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2722899" w14:textId="3455B045" w:rsidR="00FA1C88" w:rsidRPr="00E97DD3" w:rsidRDefault="00B66B57" w:rsidP="00B35676">
      <w:pPr>
        <w:spacing w:after="360" w:line="240" w:lineRule="auto"/>
        <w:jc w:val="center"/>
        <w:rPr>
          <w:rFonts w:ascii="Arial" w:hAnsi="Arial"/>
          <w:b/>
          <w:sz w:val="32"/>
        </w:rPr>
      </w:pPr>
      <w:r>
        <w:rPr>
          <w:rFonts w:ascii="Arial" w:hAnsi="Arial"/>
          <w:b/>
          <w:sz w:val="32"/>
        </w:rPr>
        <w:t xml:space="preserve">Von der Ölheizung zum </w:t>
      </w:r>
      <w:r w:rsidR="007F6A9D">
        <w:rPr>
          <w:rFonts w:ascii="Arial" w:hAnsi="Arial"/>
          <w:b/>
          <w:sz w:val="32"/>
        </w:rPr>
        <w:t xml:space="preserve">ökologischen </w:t>
      </w:r>
      <w:r>
        <w:rPr>
          <w:rFonts w:ascii="Arial" w:hAnsi="Arial"/>
          <w:b/>
          <w:sz w:val="32"/>
        </w:rPr>
        <w:t>Exergiesystem</w:t>
      </w:r>
    </w:p>
    <w:p w14:paraId="56ED8FE8" w14:textId="3986A194" w:rsidR="00C3345F" w:rsidRPr="00DE3AFB" w:rsidRDefault="00205C94" w:rsidP="00DE3AFB">
      <w:pPr>
        <w:spacing w:after="360" w:line="264" w:lineRule="auto"/>
        <w:ind w:left="284" w:right="283"/>
        <w:jc w:val="center"/>
        <w:rPr>
          <w:rFonts w:ascii="Arial" w:hAnsi="Arial"/>
          <w:b/>
          <w:spacing w:val="-2"/>
        </w:rPr>
      </w:pPr>
      <w:r>
        <w:rPr>
          <w:rFonts w:ascii="Arial" w:hAnsi="Arial"/>
          <w:b/>
          <w:spacing w:val="-2"/>
        </w:rPr>
        <w:t xml:space="preserve">Wärme-Boost: </w:t>
      </w:r>
      <w:r w:rsidR="00B66B57" w:rsidRPr="00DE3AFB">
        <w:rPr>
          <w:rFonts w:ascii="Arial" w:hAnsi="Arial"/>
          <w:b/>
          <w:spacing w:val="-2"/>
        </w:rPr>
        <w:t xml:space="preserve">eXergiemaschine </w:t>
      </w:r>
      <w:r w:rsidR="00B66B57">
        <w:rPr>
          <w:rFonts w:ascii="Arial" w:hAnsi="Arial"/>
          <w:b/>
          <w:spacing w:val="-2"/>
        </w:rPr>
        <w:t xml:space="preserve">ermöglicht </w:t>
      </w:r>
      <w:r w:rsidR="00193926">
        <w:rPr>
          <w:rFonts w:ascii="Arial" w:hAnsi="Arial"/>
          <w:b/>
          <w:spacing w:val="-2"/>
        </w:rPr>
        <w:t xml:space="preserve">effiziente </w:t>
      </w:r>
      <w:r w:rsidR="00B66B57" w:rsidRPr="00DE3AFB">
        <w:rPr>
          <w:rFonts w:ascii="Arial" w:hAnsi="Arial"/>
          <w:b/>
          <w:spacing w:val="-2"/>
        </w:rPr>
        <w:t>Wärmepumpen</w:t>
      </w:r>
      <w:r w:rsidR="00193926">
        <w:rPr>
          <w:rFonts w:ascii="Arial" w:hAnsi="Arial"/>
          <w:b/>
          <w:spacing w:val="-2"/>
        </w:rPr>
        <w:t xml:space="preserve">lösung für </w:t>
      </w:r>
      <w:r w:rsidRPr="00DE3AFB">
        <w:rPr>
          <w:rFonts w:ascii="Arial" w:hAnsi="Arial"/>
          <w:b/>
          <w:spacing w:val="-2"/>
        </w:rPr>
        <w:t xml:space="preserve">Einfamilienhaus </w:t>
      </w:r>
      <w:r w:rsidR="00193926">
        <w:rPr>
          <w:rFonts w:ascii="Arial" w:hAnsi="Arial"/>
          <w:b/>
          <w:spacing w:val="-2"/>
        </w:rPr>
        <w:t xml:space="preserve">mit </w:t>
      </w:r>
      <w:r w:rsidR="00B66B57">
        <w:rPr>
          <w:rFonts w:ascii="Arial" w:hAnsi="Arial"/>
          <w:b/>
          <w:spacing w:val="-2"/>
        </w:rPr>
        <w:t>konventionelle</w:t>
      </w:r>
      <w:r w:rsidR="00193926">
        <w:rPr>
          <w:rFonts w:ascii="Arial" w:hAnsi="Arial"/>
          <w:b/>
          <w:spacing w:val="-2"/>
        </w:rPr>
        <w:t>n</w:t>
      </w:r>
      <w:r w:rsidR="00B66B57">
        <w:rPr>
          <w:rFonts w:ascii="Arial" w:hAnsi="Arial"/>
          <w:b/>
          <w:spacing w:val="-2"/>
        </w:rPr>
        <w:t xml:space="preserve"> Heizkörpern</w:t>
      </w:r>
    </w:p>
    <w:p w14:paraId="71F6C7A8" w14:textId="7BBF7DD9" w:rsidR="000B1F96" w:rsidRDefault="00AA614F" w:rsidP="009F6532">
      <w:pPr>
        <w:spacing w:after="120" w:line="264" w:lineRule="auto"/>
        <w:jc w:val="both"/>
        <w:rPr>
          <w:rFonts w:ascii="Arial" w:hAnsi="Arial"/>
        </w:rPr>
      </w:pPr>
      <w:r w:rsidRPr="00AA614F">
        <w:rPr>
          <w:rFonts w:ascii="Arial" w:hAnsi="Arial"/>
        </w:rPr>
        <w:t>Kauf</w:t>
      </w:r>
      <w:r w:rsidRPr="006A0558">
        <w:rPr>
          <w:rFonts w:ascii="Arial" w:hAnsi="Arial"/>
        </w:rPr>
        <w:t xml:space="preserve">beuren, </w:t>
      </w:r>
      <w:r w:rsidR="00BF5D70" w:rsidRPr="006A0558">
        <w:rPr>
          <w:rFonts w:ascii="Arial" w:hAnsi="Arial"/>
        </w:rPr>
        <w:t>27</w:t>
      </w:r>
      <w:r w:rsidRPr="006A0558">
        <w:rPr>
          <w:rFonts w:ascii="Arial" w:hAnsi="Arial"/>
        </w:rPr>
        <w:t xml:space="preserve">. </w:t>
      </w:r>
      <w:r w:rsidR="007F6A9D" w:rsidRPr="006A0558">
        <w:rPr>
          <w:rFonts w:ascii="Arial" w:hAnsi="Arial"/>
        </w:rPr>
        <w:t xml:space="preserve">September </w:t>
      </w:r>
      <w:r w:rsidRPr="006A0558">
        <w:rPr>
          <w:rFonts w:ascii="Arial" w:hAnsi="Arial"/>
        </w:rPr>
        <w:t>2022 –</w:t>
      </w:r>
      <w:r w:rsidR="00031D77" w:rsidRPr="006A0558">
        <w:rPr>
          <w:rFonts w:ascii="Arial" w:hAnsi="Arial"/>
        </w:rPr>
        <w:t xml:space="preserve"> </w:t>
      </w:r>
      <w:r w:rsidR="00205C94" w:rsidRPr="006A0558">
        <w:rPr>
          <w:rFonts w:ascii="Arial" w:hAnsi="Arial"/>
        </w:rPr>
        <w:t xml:space="preserve">Schon vor dem </w:t>
      </w:r>
      <w:r w:rsidR="00031D77" w:rsidRPr="006A0558">
        <w:rPr>
          <w:rFonts w:ascii="Arial" w:hAnsi="Arial"/>
        </w:rPr>
        <w:t xml:space="preserve">starken </w:t>
      </w:r>
      <w:r w:rsidR="00205C94" w:rsidRPr="006A0558">
        <w:rPr>
          <w:rFonts w:ascii="Arial" w:hAnsi="Arial"/>
        </w:rPr>
        <w:t xml:space="preserve">Anstieg der Heizölpreise hatte sich </w:t>
      </w:r>
      <w:r w:rsidR="00205C94">
        <w:rPr>
          <w:rFonts w:ascii="Arial" w:hAnsi="Arial"/>
        </w:rPr>
        <w:t xml:space="preserve">Familie Rothfelder aus Warmisried entscheiden, die Ölheizung </w:t>
      </w:r>
      <w:r w:rsidR="001559EF">
        <w:rPr>
          <w:rFonts w:ascii="Arial" w:hAnsi="Arial"/>
        </w:rPr>
        <w:t xml:space="preserve">ihres 1993 errichteten Eigenheims gegen eine klimafreundlichere Lösung zu tauschen. </w:t>
      </w:r>
      <w:r w:rsidR="001D5025">
        <w:rPr>
          <w:rFonts w:ascii="Arial" w:hAnsi="Arial"/>
        </w:rPr>
        <w:t>„</w:t>
      </w:r>
      <w:r w:rsidR="001559EF">
        <w:rPr>
          <w:rFonts w:ascii="Arial" w:hAnsi="Arial"/>
        </w:rPr>
        <w:t xml:space="preserve">Eine Wärmepumpe sollte es sein, </w:t>
      </w:r>
      <w:r w:rsidR="001D5025">
        <w:rPr>
          <w:rFonts w:ascii="Arial" w:hAnsi="Arial"/>
        </w:rPr>
        <w:t xml:space="preserve">unterstützt </w:t>
      </w:r>
      <w:r w:rsidR="001559EF">
        <w:rPr>
          <w:rFonts w:ascii="Arial" w:hAnsi="Arial"/>
        </w:rPr>
        <w:t>von der Solaranlage</w:t>
      </w:r>
      <w:r w:rsidR="001D5025">
        <w:rPr>
          <w:rFonts w:ascii="Arial" w:hAnsi="Arial"/>
        </w:rPr>
        <w:t xml:space="preserve">, die wir 2005 angeschafft haben“, berichtet Pius Rothfelder. „Allerdings wollten wir die </w:t>
      </w:r>
      <w:r w:rsidR="00784811">
        <w:rPr>
          <w:rFonts w:ascii="Arial" w:hAnsi="Arial"/>
        </w:rPr>
        <w:t>Heizkörper nach Möglichkeit beibehalten</w:t>
      </w:r>
      <w:r w:rsidR="001D5025">
        <w:rPr>
          <w:rFonts w:ascii="Arial" w:hAnsi="Arial"/>
        </w:rPr>
        <w:t>.“</w:t>
      </w:r>
      <w:r w:rsidR="00784811">
        <w:rPr>
          <w:rFonts w:ascii="Arial" w:hAnsi="Arial"/>
        </w:rPr>
        <w:t xml:space="preserve"> </w:t>
      </w:r>
      <w:r w:rsidR="001D5025">
        <w:rPr>
          <w:rFonts w:ascii="Arial" w:hAnsi="Arial"/>
        </w:rPr>
        <w:t xml:space="preserve">Rund </w:t>
      </w:r>
      <w:r w:rsidR="00784811">
        <w:rPr>
          <w:rFonts w:ascii="Arial" w:hAnsi="Arial"/>
        </w:rPr>
        <w:t>55 bis 60</w:t>
      </w:r>
      <w:r w:rsidR="00955225">
        <w:rPr>
          <w:rFonts w:ascii="Arial" w:hAnsi="Arial"/>
        </w:rPr>
        <w:t> </w:t>
      </w:r>
      <w:r w:rsidR="00784811">
        <w:rPr>
          <w:rFonts w:ascii="Arial" w:hAnsi="Arial"/>
        </w:rPr>
        <w:t xml:space="preserve">°C Vorlauftemperatur </w:t>
      </w:r>
      <w:r w:rsidR="001D5025">
        <w:rPr>
          <w:rFonts w:ascii="Arial" w:hAnsi="Arial"/>
        </w:rPr>
        <w:t xml:space="preserve">sind dafür </w:t>
      </w:r>
      <w:r w:rsidR="00955225">
        <w:rPr>
          <w:rFonts w:ascii="Arial" w:hAnsi="Arial"/>
        </w:rPr>
        <w:t xml:space="preserve">im Winter </w:t>
      </w:r>
      <w:r w:rsidR="001D5025">
        <w:rPr>
          <w:rFonts w:ascii="Arial" w:hAnsi="Arial"/>
        </w:rPr>
        <w:t xml:space="preserve">nötig. Diese Temperatur </w:t>
      </w:r>
      <w:r w:rsidR="00784811">
        <w:rPr>
          <w:rFonts w:ascii="Arial" w:hAnsi="Arial"/>
        </w:rPr>
        <w:t xml:space="preserve">mit einer Heizungswärmepumpe </w:t>
      </w:r>
      <w:r w:rsidR="001D5025">
        <w:rPr>
          <w:rFonts w:ascii="Arial" w:hAnsi="Arial"/>
        </w:rPr>
        <w:t>zu erzeugen,</w:t>
      </w:r>
      <w:r w:rsidR="00784811">
        <w:rPr>
          <w:rFonts w:ascii="Arial" w:hAnsi="Arial"/>
        </w:rPr>
        <w:t xml:space="preserve"> hätte de</w:t>
      </w:r>
      <w:r w:rsidR="00955225">
        <w:rPr>
          <w:rFonts w:ascii="Arial" w:hAnsi="Arial"/>
        </w:rPr>
        <w:t>ren</w:t>
      </w:r>
      <w:r w:rsidR="00784811">
        <w:rPr>
          <w:rFonts w:ascii="Arial" w:hAnsi="Arial"/>
        </w:rPr>
        <w:t xml:space="preserve"> Wirkungsgrad massiv verschlechtert. Doch Heizungsbauer </w:t>
      </w:r>
      <w:r w:rsidR="00B66B57">
        <w:rPr>
          <w:rFonts w:ascii="Arial" w:hAnsi="Arial"/>
        </w:rPr>
        <w:t>Martin Jäger aus Bad Wörishofen</w:t>
      </w:r>
      <w:r w:rsidR="00784811">
        <w:rPr>
          <w:rFonts w:ascii="Arial" w:hAnsi="Arial"/>
        </w:rPr>
        <w:t xml:space="preserve"> wusste eine Lösung: ein „Exergiesystem“, dessen </w:t>
      </w:r>
      <w:r w:rsidR="001D5025">
        <w:rPr>
          <w:rFonts w:ascii="Arial" w:hAnsi="Arial"/>
        </w:rPr>
        <w:t>Hauptk</w:t>
      </w:r>
      <w:r w:rsidR="00784811">
        <w:rPr>
          <w:rFonts w:ascii="Arial" w:hAnsi="Arial"/>
        </w:rPr>
        <w:t>omponente die sogenannte eXergiemaschine compact ist.</w:t>
      </w:r>
    </w:p>
    <w:p w14:paraId="1FC83F27" w14:textId="18F7EC3E" w:rsidR="004300C8" w:rsidRPr="000B6E54" w:rsidRDefault="000B6E54" w:rsidP="009F6532">
      <w:pPr>
        <w:spacing w:after="120" w:line="264" w:lineRule="auto"/>
        <w:jc w:val="both"/>
        <w:rPr>
          <w:rFonts w:ascii="Arial" w:hAnsi="Arial"/>
          <w:b/>
        </w:rPr>
      </w:pPr>
      <w:r>
        <w:rPr>
          <w:rFonts w:ascii="Arial" w:hAnsi="Arial"/>
          <w:b/>
        </w:rPr>
        <w:t>eXergiemaschine dient als „Wärme-Booster“ für die Heizungswärmepumpe</w:t>
      </w:r>
    </w:p>
    <w:p w14:paraId="4ED00ABC" w14:textId="67E9F1D9" w:rsidR="00AF0AE4" w:rsidRPr="00940454" w:rsidRDefault="00784811" w:rsidP="009F6532">
      <w:pPr>
        <w:spacing w:after="120" w:line="264" w:lineRule="auto"/>
        <w:jc w:val="both"/>
        <w:rPr>
          <w:rFonts w:ascii="Arial" w:hAnsi="Arial"/>
          <w:spacing w:val="-2"/>
        </w:rPr>
      </w:pPr>
      <w:r w:rsidRPr="00940454">
        <w:rPr>
          <w:rFonts w:ascii="Arial" w:hAnsi="Arial"/>
          <w:spacing w:val="-2"/>
        </w:rPr>
        <w:t xml:space="preserve">Die eXergiemaschine, die varmeco </w:t>
      </w:r>
      <w:r w:rsidR="00955225" w:rsidRPr="00940454">
        <w:rPr>
          <w:rFonts w:ascii="Arial" w:hAnsi="Arial"/>
          <w:spacing w:val="-2"/>
        </w:rPr>
        <w:t xml:space="preserve">zusammen mit der </w:t>
      </w:r>
      <w:r w:rsidRPr="00940454">
        <w:rPr>
          <w:rFonts w:ascii="Arial" w:hAnsi="Arial"/>
          <w:spacing w:val="-2"/>
        </w:rPr>
        <w:t>Schweizer BMS-Energietechnik entwickelt ha</w:t>
      </w:r>
      <w:r w:rsidR="00955225" w:rsidRPr="00940454">
        <w:rPr>
          <w:rFonts w:ascii="Arial" w:hAnsi="Arial"/>
          <w:spacing w:val="-2"/>
        </w:rPr>
        <w:t>t</w:t>
      </w:r>
      <w:r w:rsidRPr="00940454">
        <w:rPr>
          <w:rFonts w:ascii="Arial" w:hAnsi="Arial"/>
          <w:spacing w:val="-2"/>
        </w:rPr>
        <w:t xml:space="preserve">, ist eine Art „Wärme-Booster“. Die Maschine nutzt Wärme auf mittlerem Temperaturniveau, wie </w:t>
      </w:r>
      <w:r w:rsidR="001D5025" w:rsidRPr="00940454">
        <w:rPr>
          <w:rFonts w:ascii="Arial" w:hAnsi="Arial"/>
          <w:spacing w:val="-2"/>
        </w:rPr>
        <w:t xml:space="preserve">sie </w:t>
      </w:r>
      <w:r w:rsidRPr="00940454">
        <w:rPr>
          <w:rFonts w:ascii="Arial" w:hAnsi="Arial"/>
          <w:spacing w:val="-2"/>
        </w:rPr>
        <w:t xml:space="preserve">zum Beispiel eine </w:t>
      </w:r>
      <w:r w:rsidR="001D5025" w:rsidRPr="00940454">
        <w:rPr>
          <w:rFonts w:ascii="Arial" w:hAnsi="Arial"/>
          <w:spacing w:val="-2"/>
        </w:rPr>
        <w:t>Heizungswärmepumpe liefert, und hebt die Temperatur an. So kann die thermische Energie von Niedertemperaturquellen bei bis zu 85</w:t>
      </w:r>
      <w:r w:rsidR="00940454" w:rsidRPr="00940454">
        <w:rPr>
          <w:rFonts w:ascii="Arial" w:hAnsi="Arial"/>
          <w:spacing w:val="-2"/>
        </w:rPr>
        <w:t> </w:t>
      </w:r>
      <w:r w:rsidR="001D5025" w:rsidRPr="00940454">
        <w:rPr>
          <w:rFonts w:ascii="Arial" w:hAnsi="Arial"/>
          <w:spacing w:val="-2"/>
        </w:rPr>
        <w:t xml:space="preserve">°C bereitgestellt werden. </w:t>
      </w:r>
      <w:r w:rsidR="00AF0AE4" w:rsidRPr="00940454">
        <w:rPr>
          <w:rFonts w:ascii="Arial" w:hAnsi="Arial"/>
          <w:spacing w:val="-2"/>
        </w:rPr>
        <w:t xml:space="preserve">Zugleich </w:t>
      </w:r>
      <w:r w:rsidR="001D5025" w:rsidRPr="00940454">
        <w:rPr>
          <w:rFonts w:ascii="Arial" w:hAnsi="Arial"/>
          <w:spacing w:val="-2"/>
        </w:rPr>
        <w:t>kühlt die eXergiemaschine den Rücklauf zur Wärmequelle</w:t>
      </w:r>
      <w:r w:rsidR="00AF0AE4" w:rsidRPr="00940454">
        <w:rPr>
          <w:rFonts w:ascii="Arial" w:hAnsi="Arial"/>
          <w:spacing w:val="-2"/>
        </w:rPr>
        <w:t>. „Dadurch arbeite</w:t>
      </w:r>
      <w:r w:rsidR="00955225" w:rsidRPr="00940454">
        <w:rPr>
          <w:rFonts w:ascii="Arial" w:hAnsi="Arial"/>
          <w:spacing w:val="-2"/>
        </w:rPr>
        <w:t>n</w:t>
      </w:r>
      <w:r w:rsidR="00AF0AE4" w:rsidRPr="00940454">
        <w:rPr>
          <w:rFonts w:ascii="Arial" w:hAnsi="Arial"/>
          <w:spacing w:val="-2"/>
        </w:rPr>
        <w:t xml:space="preserve"> unsere Wärmepumpe </w:t>
      </w:r>
      <w:r w:rsidR="00CA31AF" w:rsidRPr="00940454">
        <w:rPr>
          <w:rFonts w:ascii="Arial" w:hAnsi="Arial"/>
          <w:spacing w:val="-2"/>
        </w:rPr>
        <w:t xml:space="preserve">und </w:t>
      </w:r>
      <w:r w:rsidR="00AF0AE4" w:rsidRPr="00940454">
        <w:rPr>
          <w:rFonts w:ascii="Arial" w:hAnsi="Arial"/>
          <w:spacing w:val="-2"/>
        </w:rPr>
        <w:t xml:space="preserve">die Solaranlage effektiver“, </w:t>
      </w:r>
      <w:r w:rsidR="00CA31AF" w:rsidRPr="00940454">
        <w:rPr>
          <w:rFonts w:ascii="Arial" w:hAnsi="Arial"/>
          <w:spacing w:val="-2"/>
        </w:rPr>
        <w:t xml:space="preserve">so </w:t>
      </w:r>
      <w:r w:rsidR="00AF0AE4" w:rsidRPr="00940454">
        <w:rPr>
          <w:rFonts w:ascii="Arial" w:hAnsi="Arial"/>
          <w:spacing w:val="-2"/>
        </w:rPr>
        <w:t>Rothfelder.</w:t>
      </w:r>
      <w:r w:rsidR="000B6E54" w:rsidRPr="00940454">
        <w:rPr>
          <w:rFonts w:ascii="Arial" w:hAnsi="Arial"/>
          <w:spacing w:val="-2"/>
        </w:rPr>
        <w:t xml:space="preserve"> </w:t>
      </w:r>
      <w:r w:rsidR="00AF0AE4" w:rsidRPr="00940454">
        <w:rPr>
          <w:rFonts w:ascii="Arial" w:hAnsi="Arial"/>
          <w:spacing w:val="-2"/>
        </w:rPr>
        <w:t xml:space="preserve">Die </w:t>
      </w:r>
      <w:r w:rsidR="00955225" w:rsidRPr="00940454">
        <w:rPr>
          <w:rFonts w:ascii="Arial" w:hAnsi="Arial"/>
          <w:spacing w:val="-2"/>
        </w:rPr>
        <w:t xml:space="preserve">neue, </w:t>
      </w:r>
      <w:r w:rsidR="00AF0AE4" w:rsidRPr="00940454">
        <w:rPr>
          <w:rFonts w:ascii="Arial" w:hAnsi="Arial"/>
          <w:spacing w:val="-2"/>
        </w:rPr>
        <w:t xml:space="preserve">im Sommer </w:t>
      </w:r>
      <w:r w:rsidR="00CA31AF" w:rsidRPr="00940454">
        <w:rPr>
          <w:rFonts w:ascii="Arial" w:hAnsi="Arial"/>
          <w:spacing w:val="-2"/>
        </w:rPr>
        <w:t xml:space="preserve">2022 </w:t>
      </w:r>
      <w:r w:rsidR="00AF0AE4" w:rsidRPr="00940454">
        <w:rPr>
          <w:rFonts w:ascii="Arial" w:hAnsi="Arial"/>
          <w:spacing w:val="-2"/>
        </w:rPr>
        <w:t>installierte Heizanlage kommt daher ohne Öl- oder Gasbrenner aus. Für den Wärme-Boost auf ca. 60 °C sorgt die erwähnte eXergiemaschine und arbeitet dabei rund fünfmal effizienter als ein Gasbrenner. Denn wie die</w:t>
      </w:r>
      <w:r w:rsidR="00CA31AF" w:rsidRPr="00940454">
        <w:rPr>
          <w:rFonts w:ascii="Arial" w:hAnsi="Arial"/>
          <w:spacing w:val="-2"/>
        </w:rPr>
        <w:t xml:space="preserve"> Luft-Wasser-</w:t>
      </w:r>
      <w:r w:rsidR="00AF0AE4" w:rsidRPr="00940454">
        <w:rPr>
          <w:rFonts w:ascii="Arial" w:hAnsi="Arial"/>
          <w:spacing w:val="-2"/>
        </w:rPr>
        <w:t>Wärme</w:t>
      </w:r>
      <w:r w:rsidR="00CA31AF" w:rsidRPr="00940454">
        <w:rPr>
          <w:rFonts w:ascii="Arial" w:hAnsi="Arial"/>
          <w:spacing w:val="-2"/>
        </w:rPr>
        <w:t>pumpe (max. 7</w:t>
      </w:r>
      <w:r w:rsidR="00940454">
        <w:rPr>
          <w:rFonts w:ascii="Arial" w:hAnsi="Arial"/>
          <w:spacing w:val="-2"/>
        </w:rPr>
        <w:t> </w:t>
      </w:r>
      <w:r w:rsidR="00CA31AF" w:rsidRPr="00940454">
        <w:rPr>
          <w:rFonts w:ascii="Arial" w:hAnsi="Arial"/>
          <w:spacing w:val="-2"/>
        </w:rPr>
        <w:t xml:space="preserve">kW) hinter dem Haus </w:t>
      </w:r>
      <w:r w:rsidR="00940454" w:rsidRPr="00940454">
        <w:rPr>
          <w:rFonts w:ascii="Arial" w:hAnsi="Arial"/>
          <w:spacing w:val="-2"/>
        </w:rPr>
        <w:t xml:space="preserve">der Familie Rothfelder </w:t>
      </w:r>
      <w:r w:rsidR="00CA31AF" w:rsidRPr="00940454">
        <w:rPr>
          <w:rFonts w:ascii="Arial" w:hAnsi="Arial"/>
          <w:spacing w:val="-2"/>
        </w:rPr>
        <w:t xml:space="preserve">nutzt auch </w:t>
      </w:r>
      <w:r w:rsidR="00955225" w:rsidRPr="00940454">
        <w:rPr>
          <w:rFonts w:ascii="Arial" w:hAnsi="Arial"/>
          <w:spacing w:val="-2"/>
        </w:rPr>
        <w:t xml:space="preserve">die 5-kW-eXergiemaschine </w:t>
      </w:r>
      <w:r w:rsidR="00CA31AF" w:rsidRPr="00940454">
        <w:rPr>
          <w:rFonts w:ascii="Arial" w:hAnsi="Arial"/>
          <w:spacing w:val="-2"/>
        </w:rPr>
        <w:t>einen Kältekreis, allerdings einen, der für die höheren Temperaturen optimiert ist.</w:t>
      </w:r>
    </w:p>
    <w:p w14:paraId="6E1DFE1C" w14:textId="4C2D09E0" w:rsidR="000B6E54" w:rsidRPr="000B6E54" w:rsidRDefault="000B6E54" w:rsidP="009F6532">
      <w:pPr>
        <w:spacing w:after="120" w:line="264" w:lineRule="auto"/>
        <w:jc w:val="both"/>
        <w:rPr>
          <w:rFonts w:ascii="Arial" w:hAnsi="Arial"/>
          <w:b/>
        </w:rPr>
      </w:pPr>
      <w:r w:rsidRPr="000B6E54">
        <w:rPr>
          <w:rFonts w:ascii="Arial" w:hAnsi="Arial"/>
          <w:b/>
        </w:rPr>
        <w:t>Heizungstechnik des Eigenheims wurde von Grund auf neu konzipiert</w:t>
      </w:r>
    </w:p>
    <w:p w14:paraId="40A9C5EE" w14:textId="7B8F4BD4" w:rsidR="00CA31AF" w:rsidRDefault="00CA31AF" w:rsidP="009F6532">
      <w:pPr>
        <w:spacing w:after="120" w:line="264" w:lineRule="auto"/>
        <w:jc w:val="both"/>
        <w:rPr>
          <w:rFonts w:ascii="Arial" w:hAnsi="Arial"/>
        </w:rPr>
      </w:pPr>
      <w:r>
        <w:rPr>
          <w:rFonts w:ascii="Arial" w:hAnsi="Arial"/>
        </w:rPr>
        <w:t>Zum Exergiesystem gehört aber noch mehr: Neben zwei Wärmespeichern (</w:t>
      </w:r>
      <w:r w:rsidR="008E6698">
        <w:rPr>
          <w:rFonts w:ascii="Arial" w:hAnsi="Arial"/>
        </w:rPr>
        <w:t xml:space="preserve">einem Hoch- und einem Niedertemperaturspeicher mit je 550 l) wurden einen neue Übergabestation für die vier Solarkollektoren, ein Frischwassererwärmer (Wasser-Wasser-Durchlauferhitzer), ein </w:t>
      </w:r>
      <w:r w:rsidR="00940454">
        <w:rPr>
          <w:rFonts w:ascii="Arial" w:hAnsi="Arial"/>
        </w:rPr>
        <w:t xml:space="preserve">auch via </w:t>
      </w:r>
      <w:r w:rsidR="004300C8">
        <w:rPr>
          <w:rFonts w:ascii="Arial" w:hAnsi="Arial"/>
        </w:rPr>
        <w:t xml:space="preserve">Internet bedienbarer </w:t>
      </w:r>
      <w:r w:rsidR="008E6698">
        <w:rPr>
          <w:rFonts w:ascii="Arial" w:hAnsi="Arial"/>
        </w:rPr>
        <w:t>Systemregler VarCon 380 und ein Vier-</w:t>
      </w:r>
      <w:r w:rsidR="00B7150C">
        <w:rPr>
          <w:rFonts w:ascii="Arial" w:hAnsi="Arial"/>
        </w:rPr>
        <w:t>Punkt</w:t>
      </w:r>
      <w:r w:rsidR="008E6698">
        <w:rPr>
          <w:rFonts w:ascii="Arial" w:hAnsi="Arial"/>
        </w:rPr>
        <w:t>-Mischer verbaut. Kupferglanz verrät an vielen Stellen im Keller, dass auch die Verrohrung erneuert wurde.</w:t>
      </w:r>
      <w:r w:rsidR="00B7150C">
        <w:rPr>
          <w:rFonts w:ascii="Arial" w:hAnsi="Arial"/>
        </w:rPr>
        <w:t xml:space="preserve"> Alle Komponenten wurden von Heizungsbauer </w:t>
      </w:r>
      <w:r w:rsidR="00955225">
        <w:rPr>
          <w:rFonts w:ascii="Arial" w:hAnsi="Arial"/>
        </w:rPr>
        <w:t xml:space="preserve">Jäger </w:t>
      </w:r>
      <w:r w:rsidR="00B7150C">
        <w:rPr>
          <w:rFonts w:ascii="Arial" w:hAnsi="Arial"/>
        </w:rPr>
        <w:t>und varmeco bestmöglich aufeinander abgestimmt und der Vier-Punkt-Mischer erlaubt es, die anfallende Wärme so energieeffizient wie möglich zu nutzen und die Heizkreis</w:t>
      </w:r>
      <w:r w:rsidR="00955225">
        <w:rPr>
          <w:rFonts w:ascii="Arial" w:hAnsi="Arial"/>
        </w:rPr>
        <w:t>e</w:t>
      </w:r>
      <w:r w:rsidR="00B7150C">
        <w:rPr>
          <w:rFonts w:ascii="Arial" w:hAnsi="Arial"/>
        </w:rPr>
        <w:t xml:space="preserve"> </w:t>
      </w:r>
      <w:r w:rsidR="00940454">
        <w:rPr>
          <w:rFonts w:ascii="Arial" w:hAnsi="Arial"/>
        </w:rPr>
        <w:t xml:space="preserve">bei geringer Heizlast direkt </w:t>
      </w:r>
      <w:r w:rsidR="00B7150C">
        <w:rPr>
          <w:rFonts w:ascii="Arial" w:hAnsi="Arial"/>
        </w:rPr>
        <w:t xml:space="preserve">aus dem Niedertemperaturspeicher zu bedienen. Die eXergiemaschine </w:t>
      </w:r>
      <w:r w:rsidR="004300C8">
        <w:rPr>
          <w:rFonts w:ascii="Arial" w:hAnsi="Arial"/>
        </w:rPr>
        <w:t xml:space="preserve">braucht </w:t>
      </w:r>
      <w:r w:rsidR="00B7150C">
        <w:rPr>
          <w:rFonts w:ascii="Arial" w:hAnsi="Arial"/>
        </w:rPr>
        <w:t>daher nur</w:t>
      </w:r>
      <w:r w:rsidR="004300C8">
        <w:rPr>
          <w:rFonts w:ascii="Arial" w:hAnsi="Arial"/>
        </w:rPr>
        <w:t xml:space="preserve"> zu arbeiten</w:t>
      </w:r>
      <w:r w:rsidR="00B7150C">
        <w:rPr>
          <w:rFonts w:ascii="Arial" w:hAnsi="Arial"/>
        </w:rPr>
        <w:t>, wenn der Hochtemperaturspeicher nachgeladen werden muss.</w:t>
      </w:r>
    </w:p>
    <w:p w14:paraId="25451A9C" w14:textId="5470A8FB" w:rsidR="000B6E54" w:rsidRPr="000B6E54" w:rsidRDefault="000B6E54" w:rsidP="009F6532">
      <w:pPr>
        <w:spacing w:after="120" w:line="264" w:lineRule="auto"/>
        <w:jc w:val="both"/>
        <w:rPr>
          <w:rFonts w:ascii="Arial" w:hAnsi="Arial"/>
          <w:b/>
        </w:rPr>
      </w:pPr>
      <w:r w:rsidRPr="000B6E54">
        <w:rPr>
          <w:rFonts w:ascii="Arial" w:hAnsi="Arial"/>
          <w:b/>
        </w:rPr>
        <w:t>Mit Sonnenstrom und Wärmepumpenheizung gut gerüstet für d</w:t>
      </w:r>
      <w:r>
        <w:rPr>
          <w:rFonts w:ascii="Arial" w:hAnsi="Arial"/>
          <w:b/>
        </w:rPr>
        <w:t>i</w:t>
      </w:r>
      <w:r w:rsidRPr="000B6E54">
        <w:rPr>
          <w:rFonts w:ascii="Arial" w:hAnsi="Arial"/>
          <w:b/>
        </w:rPr>
        <w:t>e Zukunft</w:t>
      </w:r>
    </w:p>
    <w:p w14:paraId="07AA0129" w14:textId="5EE79D51" w:rsidR="00B7150C" w:rsidRDefault="000E7AD0" w:rsidP="009F6532">
      <w:pPr>
        <w:spacing w:after="120" w:line="264" w:lineRule="auto"/>
        <w:jc w:val="both"/>
        <w:rPr>
          <w:rFonts w:ascii="Arial" w:hAnsi="Arial"/>
        </w:rPr>
      </w:pPr>
      <w:r>
        <w:rPr>
          <w:rFonts w:ascii="Arial" w:hAnsi="Arial"/>
        </w:rPr>
        <w:t>„Wir sind gespannt auf unsere künftige Energiebilanz“, sagt Rothfelder, der das ca. 190 m² große Haus mittelfristig klimaneutral betreiben möchte. Die nächste größere Investition wird wohl ein Stromspeicher für die 12-kW</w:t>
      </w:r>
      <w:r w:rsidR="00940454" w:rsidRPr="00940454">
        <w:rPr>
          <w:rFonts w:ascii="Arial" w:hAnsi="Arial"/>
          <w:vertAlign w:val="subscript"/>
        </w:rPr>
        <w:t>p</w:t>
      </w:r>
      <w:r>
        <w:rPr>
          <w:rFonts w:ascii="Arial" w:hAnsi="Arial"/>
        </w:rPr>
        <w:t xml:space="preserve">-Photovoltaikanlage sein, meint er. „Dann könnten wir unsere </w:t>
      </w:r>
      <w:r w:rsidR="004300C8">
        <w:rPr>
          <w:rFonts w:ascii="Arial" w:hAnsi="Arial"/>
        </w:rPr>
        <w:t xml:space="preserve">Heizungsanlage </w:t>
      </w:r>
      <w:r>
        <w:rPr>
          <w:rFonts w:ascii="Arial" w:hAnsi="Arial"/>
        </w:rPr>
        <w:t>mit selbst erzeugtem Sonnenstrom betreiben.“</w:t>
      </w:r>
    </w:p>
    <w:p w14:paraId="31530B9F" w14:textId="4F9A882C" w:rsidR="00B76BFB" w:rsidRPr="002051FB" w:rsidRDefault="00976D05" w:rsidP="000E7AD0">
      <w:pPr>
        <w:spacing w:after="120" w:line="264" w:lineRule="auto"/>
        <w:rPr>
          <w:rStyle w:val="Hyperlink"/>
          <w:rFonts w:ascii="Arial" w:eastAsia="Times New Roman" w:hAnsi="Arial" w:cs="Arial"/>
          <w:i/>
          <w:color w:val="auto"/>
        </w:rPr>
      </w:pPr>
      <w:r w:rsidRPr="0077217A">
        <w:rPr>
          <w:rFonts w:ascii="Arial" w:hAnsi="Arial"/>
          <w:i/>
        </w:rPr>
        <w:t xml:space="preserve">Weitere Informationen unter </w:t>
      </w:r>
      <w:hyperlink r:id="rId8" w:history="1">
        <w:r w:rsidR="0077217A" w:rsidRPr="002051FB">
          <w:rPr>
            <w:rStyle w:val="Hyperlink"/>
            <w:rFonts w:ascii="Arial" w:hAnsi="Arial"/>
            <w:i/>
            <w:color w:val="1F497D" w:themeColor="text2"/>
          </w:rPr>
          <w:t>www.exergiemaschine.com</w:t>
        </w:r>
      </w:hyperlink>
      <w:r w:rsidR="000E7AD0">
        <w:rPr>
          <w:rFonts w:ascii="Arial" w:hAnsi="Arial"/>
          <w:i/>
        </w:rPr>
        <w:t xml:space="preserve"> und </w:t>
      </w:r>
      <w:hyperlink r:id="rId9" w:history="1">
        <w:r w:rsidR="00FC23ED" w:rsidRPr="002051FB">
          <w:rPr>
            <w:rStyle w:val="Hyperlink"/>
            <w:rFonts w:ascii="Arial" w:eastAsia="Times New Roman" w:hAnsi="Arial" w:cs="Arial"/>
            <w:i/>
            <w:color w:val="1F497D" w:themeColor="text2"/>
          </w:rPr>
          <w:t>www.varmeco.de</w:t>
        </w:r>
      </w:hyperlink>
    </w:p>
    <w:p w14:paraId="4E042E1C" w14:textId="3209C5B6" w:rsidR="005316FB" w:rsidRDefault="005316FB" w:rsidP="00711FDE">
      <w:pPr>
        <w:keepNext/>
        <w:spacing w:after="120" w:line="264" w:lineRule="auto"/>
        <w:jc w:val="both"/>
        <w:rPr>
          <w:rFonts w:ascii="Arial" w:hAnsi="Arial"/>
          <w:i/>
          <w:spacing w:val="-2"/>
          <w:szCs w:val="24"/>
        </w:rPr>
        <w:sectPr w:rsidR="005316FB" w:rsidSect="00193926">
          <w:headerReference w:type="default" r:id="rId10"/>
          <w:type w:val="continuous"/>
          <w:pgSz w:w="11906" w:h="16838"/>
          <w:pgMar w:top="2552" w:right="1417" w:bottom="1134" w:left="1417" w:header="993" w:footer="708" w:gutter="0"/>
          <w:cols w:space="708"/>
          <w:docGrid w:linePitch="360"/>
        </w:sectPr>
      </w:pPr>
    </w:p>
    <w:p w14:paraId="78DE39A2" w14:textId="6023C2D5" w:rsidR="005316FB" w:rsidRDefault="00193926" w:rsidP="00512060">
      <w:pPr>
        <w:spacing w:before="240"/>
        <w:ind w:left="142"/>
        <w:rPr>
          <w:rFonts w:ascii="Arial" w:hAnsi="Arial"/>
          <w:i/>
          <w:spacing w:val="-2"/>
          <w:szCs w:val="24"/>
        </w:rPr>
      </w:pPr>
      <w:r>
        <w:rPr>
          <w:noProof/>
          <w:lang w:eastAsia="de-DE"/>
        </w:rPr>
        <w:lastRenderedPageBreak/>
        <mc:AlternateContent>
          <mc:Choice Requires="wps">
            <w:drawing>
              <wp:anchor distT="0" distB="0" distL="114300" distR="114300" simplePos="0" relativeHeight="251658240" behindDoc="1" locked="0" layoutInCell="1" allowOverlap="1" wp14:anchorId="6D30E2B2" wp14:editId="79CEEF46">
                <wp:simplePos x="0" y="0"/>
                <wp:positionH relativeFrom="column">
                  <wp:posOffset>-4445</wp:posOffset>
                </wp:positionH>
                <wp:positionV relativeFrom="paragraph">
                  <wp:posOffset>-37465</wp:posOffset>
                </wp:positionV>
                <wp:extent cx="5676900" cy="3286125"/>
                <wp:effectExtent l="0" t="0" r="0" b="9525"/>
                <wp:wrapNone/>
                <wp:docPr id="9" name="Rechteck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676900" cy="3286125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85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118B6F6" id="Rechteck 9" o:spid="_x0000_s1026" style="position:absolute;margin-left:-.35pt;margin-top:-2.95pt;width:447pt;height:258.75pt;z-index:-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" fillcolor="#d8d8d8 [2732]" stroked="f" strokeweight="2pt"/>
            </w:pict>
          </mc:Fallback>
        </mc:AlternateContent>
      </w:r>
      <w:r w:rsidR="00512060" w:rsidRPr="00512060">
        <w:rPr>
          <w:rFonts w:ascii="Arial" w:hAnsi="Arial"/>
          <w:i/>
          <w:noProof/>
          <w:spacing w:val="-2"/>
          <w:szCs w:val="24"/>
        </w:rPr>
        <w:drawing>
          <wp:inline distT="0" distB="0" distL="0" distR="0" wp14:anchorId="3B00E1D3" wp14:editId="6A4564AB">
            <wp:extent cx="1620520" cy="3083560"/>
            <wp:effectExtent l="0" t="0" r="0" b="2540"/>
            <wp:docPr id="3" name="Grafik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5544"/>
                    <a:stretch/>
                  </pic:blipFill>
                  <pic:spPr bwMode="auto">
                    <a:xfrm>
                      <a:off x="0" y="0"/>
                      <a:ext cx="1620520" cy="30835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0560739" w14:textId="58D45403" w:rsidR="005316FB" w:rsidRPr="008B688D" w:rsidRDefault="005316FB" w:rsidP="005316FB">
      <w:pPr>
        <w:ind w:right="226"/>
        <w:rPr>
          <w:rFonts w:ascii="Arial" w:hAnsi="Arial"/>
          <w:b/>
          <w:spacing w:val="-2"/>
          <w:sz w:val="20"/>
          <w:szCs w:val="20"/>
        </w:rPr>
      </w:pPr>
      <w:r w:rsidRPr="008B688D">
        <w:rPr>
          <w:rFonts w:ascii="Arial" w:hAnsi="Arial"/>
          <w:b/>
          <w:spacing w:val="-2"/>
          <w:sz w:val="20"/>
          <w:szCs w:val="20"/>
        </w:rPr>
        <w:t xml:space="preserve">So funktioniert der Temperatur-Boost mit der </w:t>
      </w:r>
      <w:r w:rsidR="004300C8">
        <w:rPr>
          <w:rFonts w:ascii="Arial" w:hAnsi="Arial"/>
          <w:b/>
          <w:spacing w:val="-2"/>
          <w:sz w:val="20"/>
          <w:szCs w:val="20"/>
        </w:rPr>
        <w:t>„</w:t>
      </w:r>
      <w:r w:rsidR="00F136ED" w:rsidRPr="008B688D">
        <w:rPr>
          <w:rFonts w:ascii="Arial" w:hAnsi="Arial"/>
          <w:b/>
          <w:spacing w:val="-2"/>
          <w:sz w:val="20"/>
          <w:szCs w:val="20"/>
        </w:rPr>
        <w:t>eXm-compact</w:t>
      </w:r>
      <w:r w:rsidR="004300C8">
        <w:rPr>
          <w:rFonts w:ascii="Arial" w:hAnsi="Arial"/>
          <w:b/>
          <w:spacing w:val="-2"/>
          <w:sz w:val="20"/>
          <w:szCs w:val="20"/>
        </w:rPr>
        <w:t>“</w:t>
      </w:r>
    </w:p>
    <w:p w14:paraId="7F5FC37C" w14:textId="6F5F3B7F" w:rsidR="005316FB" w:rsidRPr="00193926" w:rsidRDefault="005316FB" w:rsidP="005316FB">
      <w:pPr>
        <w:spacing w:after="120" w:line="264" w:lineRule="auto"/>
        <w:ind w:right="226"/>
        <w:jc w:val="both"/>
        <w:rPr>
          <w:rFonts w:ascii="Arial" w:hAnsi="Arial"/>
          <w:spacing w:val="-2"/>
          <w:sz w:val="20"/>
          <w:szCs w:val="20"/>
        </w:rPr>
      </w:pPr>
      <w:r w:rsidRPr="00193926">
        <w:rPr>
          <w:rFonts w:ascii="Arial" w:hAnsi="Arial"/>
          <w:spacing w:val="-2"/>
          <w:sz w:val="20"/>
          <w:szCs w:val="20"/>
        </w:rPr>
        <w:t xml:space="preserve">Die eXergiemaschine, die varmeco und </w:t>
      </w:r>
      <w:r w:rsidR="008B688D" w:rsidRPr="00193926">
        <w:rPr>
          <w:rFonts w:ascii="Arial" w:hAnsi="Arial"/>
          <w:spacing w:val="-2"/>
          <w:sz w:val="20"/>
          <w:szCs w:val="20"/>
        </w:rPr>
        <w:t xml:space="preserve">der Schweizer Partner </w:t>
      </w:r>
      <w:r w:rsidRPr="00193926">
        <w:rPr>
          <w:rFonts w:ascii="Arial" w:hAnsi="Arial"/>
          <w:spacing w:val="-2"/>
          <w:sz w:val="20"/>
          <w:szCs w:val="20"/>
        </w:rPr>
        <w:t xml:space="preserve">BMS-Energietechnik gemeinsam entwickelt haben, stellt eine optimierte Temperaturschichtung im Pufferspeicher her. Dazu arbeitet im Inneren des Geräts eine einstufige Wasser-Wasser-Wärmepumpe, die für eine große Temperaturspreizung von </w:t>
      </w:r>
      <w:r w:rsidR="00A95A4D">
        <w:rPr>
          <w:rFonts w:ascii="Arial" w:hAnsi="Arial"/>
          <w:spacing w:val="-2"/>
          <w:sz w:val="20"/>
          <w:szCs w:val="20"/>
        </w:rPr>
        <w:t xml:space="preserve">bis zu </w:t>
      </w:r>
      <w:r w:rsidRPr="00193926">
        <w:rPr>
          <w:rFonts w:ascii="Arial" w:hAnsi="Arial"/>
          <w:spacing w:val="-2"/>
          <w:sz w:val="20"/>
          <w:szCs w:val="20"/>
        </w:rPr>
        <w:t xml:space="preserve">50 K im Pufferspeicher ausgelegt ist und auch bei Quelltemperaturen von 55 °C und mehr arbeitet. </w:t>
      </w:r>
      <w:r w:rsidR="00DE3AFB" w:rsidRPr="00193926">
        <w:rPr>
          <w:rFonts w:ascii="Arial" w:hAnsi="Arial"/>
          <w:spacing w:val="-2"/>
          <w:sz w:val="20"/>
          <w:szCs w:val="20"/>
        </w:rPr>
        <w:t xml:space="preserve">Im </w:t>
      </w:r>
      <w:r w:rsidRPr="00193926">
        <w:rPr>
          <w:rFonts w:ascii="Arial" w:hAnsi="Arial"/>
          <w:spacing w:val="-2"/>
          <w:sz w:val="20"/>
          <w:szCs w:val="20"/>
        </w:rPr>
        <w:t xml:space="preserve">Betrieb entnimmt die eXergiemaschine Wasser </w:t>
      </w:r>
      <w:r w:rsidR="00DE3AFB" w:rsidRPr="00193926">
        <w:rPr>
          <w:rFonts w:ascii="Arial" w:hAnsi="Arial"/>
          <w:spacing w:val="-2"/>
          <w:sz w:val="20"/>
          <w:szCs w:val="20"/>
        </w:rPr>
        <w:t>mittlerer Temperatur aus dem Wärmes</w:t>
      </w:r>
      <w:r w:rsidRPr="00193926">
        <w:rPr>
          <w:rFonts w:ascii="Arial" w:hAnsi="Arial"/>
          <w:spacing w:val="-2"/>
          <w:sz w:val="20"/>
          <w:szCs w:val="20"/>
        </w:rPr>
        <w:t xml:space="preserve">peicher. Ein Teil davon fließt am Kondensator der Maschine vorbei, wo </w:t>
      </w:r>
      <w:r w:rsidR="00CF3589" w:rsidRPr="00193926">
        <w:rPr>
          <w:rFonts w:ascii="Arial" w:hAnsi="Arial"/>
          <w:spacing w:val="-2"/>
          <w:sz w:val="20"/>
          <w:szCs w:val="20"/>
        </w:rPr>
        <w:t xml:space="preserve">das Wasser </w:t>
      </w:r>
      <w:r w:rsidRPr="00193926">
        <w:rPr>
          <w:rFonts w:ascii="Arial" w:hAnsi="Arial"/>
          <w:spacing w:val="-2"/>
          <w:sz w:val="20"/>
          <w:szCs w:val="20"/>
        </w:rPr>
        <w:t>erhitzt wird, bevor es in den oberen</w:t>
      </w:r>
      <w:r w:rsidR="00A95A4D">
        <w:rPr>
          <w:rFonts w:ascii="Arial" w:hAnsi="Arial"/>
          <w:spacing w:val="-2"/>
          <w:sz w:val="20"/>
          <w:szCs w:val="20"/>
        </w:rPr>
        <w:t>, heißen</w:t>
      </w:r>
      <w:r w:rsidRPr="00193926">
        <w:rPr>
          <w:rFonts w:ascii="Arial" w:hAnsi="Arial"/>
          <w:spacing w:val="-2"/>
          <w:sz w:val="20"/>
          <w:szCs w:val="20"/>
        </w:rPr>
        <w:t xml:space="preserve"> Teil des Speichers gelangt. Der andere Teil </w:t>
      </w:r>
      <w:r w:rsidR="001C3D4F" w:rsidRPr="00193926">
        <w:rPr>
          <w:rFonts w:ascii="Arial" w:hAnsi="Arial"/>
          <w:spacing w:val="-2"/>
          <w:sz w:val="20"/>
          <w:szCs w:val="20"/>
        </w:rPr>
        <w:t xml:space="preserve">wird vom </w:t>
      </w:r>
      <w:r w:rsidRPr="00193926">
        <w:rPr>
          <w:rFonts w:ascii="Arial" w:hAnsi="Arial"/>
          <w:spacing w:val="-2"/>
          <w:sz w:val="20"/>
          <w:szCs w:val="20"/>
        </w:rPr>
        <w:t>Verdampfer</w:t>
      </w:r>
      <w:r w:rsidR="00CF3589" w:rsidRPr="00193926">
        <w:rPr>
          <w:rFonts w:ascii="Arial" w:hAnsi="Arial"/>
          <w:spacing w:val="-2"/>
          <w:sz w:val="20"/>
          <w:szCs w:val="20"/>
        </w:rPr>
        <w:t xml:space="preserve"> gekühlt und fließt </w:t>
      </w:r>
      <w:r w:rsidRPr="00193926">
        <w:rPr>
          <w:rFonts w:ascii="Arial" w:hAnsi="Arial"/>
          <w:spacing w:val="-2"/>
          <w:sz w:val="20"/>
          <w:szCs w:val="20"/>
        </w:rPr>
        <w:t>danach in den unteren</w:t>
      </w:r>
      <w:r w:rsidR="00A95A4D">
        <w:rPr>
          <w:rFonts w:ascii="Arial" w:hAnsi="Arial"/>
          <w:spacing w:val="-2"/>
          <w:sz w:val="20"/>
          <w:szCs w:val="20"/>
        </w:rPr>
        <w:t>, kühlen</w:t>
      </w:r>
      <w:r w:rsidRPr="00193926">
        <w:rPr>
          <w:rFonts w:ascii="Arial" w:hAnsi="Arial"/>
          <w:spacing w:val="-2"/>
          <w:sz w:val="20"/>
          <w:szCs w:val="20"/>
        </w:rPr>
        <w:t xml:space="preserve"> Speicherbereich.</w:t>
      </w:r>
    </w:p>
    <w:p w14:paraId="17DB6B94" w14:textId="5EBF20F2" w:rsidR="005316FB" w:rsidRPr="00A95A4D" w:rsidRDefault="005316FB" w:rsidP="005316FB">
      <w:pPr>
        <w:spacing w:after="480" w:line="240" w:lineRule="auto"/>
        <w:ind w:right="226"/>
        <w:jc w:val="both"/>
        <w:rPr>
          <w:rFonts w:ascii="Arial" w:hAnsi="Arial"/>
          <w:sz w:val="20"/>
          <w:szCs w:val="20"/>
        </w:rPr>
      </w:pPr>
      <w:r w:rsidRPr="00A95A4D">
        <w:rPr>
          <w:rFonts w:ascii="Arial" w:hAnsi="Arial"/>
          <w:sz w:val="20"/>
          <w:szCs w:val="20"/>
        </w:rPr>
        <w:t xml:space="preserve">So macht die eXergiemaschine Wärme, die auf </w:t>
      </w:r>
      <w:r w:rsidR="00193926" w:rsidRPr="00A95A4D">
        <w:rPr>
          <w:rFonts w:ascii="Arial" w:hAnsi="Arial"/>
          <w:sz w:val="20"/>
          <w:szCs w:val="20"/>
        </w:rPr>
        <w:t xml:space="preserve">einem </w:t>
      </w:r>
      <w:r w:rsidRPr="00A95A4D">
        <w:rPr>
          <w:rFonts w:ascii="Arial" w:hAnsi="Arial"/>
          <w:sz w:val="20"/>
          <w:szCs w:val="20"/>
        </w:rPr>
        <w:t>niedrige</w:t>
      </w:r>
      <w:r w:rsidR="00193926" w:rsidRPr="00A95A4D">
        <w:rPr>
          <w:rFonts w:ascii="Arial" w:hAnsi="Arial"/>
          <w:sz w:val="20"/>
          <w:szCs w:val="20"/>
        </w:rPr>
        <w:t>n</w:t>
      </w:r>
      <w:r w:rsidRPr="00A95A4D">
        <w:rPr>
          <w:rFonts w:ascii="Arial" w:hAnsi="Arial"/>
          <w:sz w:val="20"/>
          <w:szCs w:val="20"/>
        </w:rPr>
        <w:t xml:space="preserve"> Temperaturniveau vorliegt, auf hohem </w:t>
      </w:r>
      <w:r w:rsidR="00193926" w:rsidRPr="00A95A4D">
        <w:rPr>
          <w:rFonts w:ascii="Arial" w:hAnsi="Arial"/>
          <w:sz w:val="20"/>
          <w:szCs w:val="20"/>
        </w:rPr>
        <w:t>N</w:t>
      </w:r>
      <w:r w:rsidRPr="00A95A4D">
        <w:rPr>
          <w:rFonts w:ascii="Arial" w:hAnsi="Arial"/>
          <w:sz w:val="20"/>
          <w:szCs w:val="20"/>
        </w:rPr>
        <w:t xml:space="preserve">iveau </w:t>
      </w:r>
      <w:r w:rsidR="00193926" w:rsidRPr="00A95A4D">
        <w:rPr>
          <w:rFonts w:ascii="Arial" w:hAnsi="Arial"/>
          <w:sz w:val="20"/>
          <w:szCs w:val="20"/>
        </w:rPr>
        <w:t xml:space="preserve">nutzbar, </w:t>
      </w:r>
      <w:r w:rsidRPr="00A95A4D">
        <w:rPr>
          <w:rFonts w:ascii="Arial" w:hAnsi="Arial"/>
          <w:sz w:val="20"/>
          <w:szCs w:val="20"/>
        </w:rPr>
        <w:t xml:space="preserve">zum Beispiel für </w:t>
      </w:r>
      <w:r w:rsidR="00171029" w:rsidRPr="00A95A4D">
        <w:rPr>
          <w:rFonts w:ascii="Arial" w:hAnsi="Arial"/>
          <w:sz w:val="20"/>
          <w:szCs w:val="20"/>
        </w:rPr>
        <w:t xml:space="preserve">HT-Heizkreise oder die </w:t>
      </w:r>
      <w:r w:rsidRPr="00A95A4D">
        <w:rPr>
          <w:rFonts w:ascii="Arial" w:hAnsi="Arial"/>
          <w:sz w:val="20"/>
          <w:szCs w:val="20"/>
        </w:rPr>
        <w:t>Warmwasserbereitung. Das bietet Vorteile bei Solaranlagen</w:t>
      </w:r>
      <w:r w:rsidR="008B688D" w:rsidRPr="00A95A4D">
        <w:rPr>
          <w:rFonts w:ascii="Arial" w:hAnsi="Arial"/>
          <w:sz w:val="20"/>
          <w:szCs w:val="20"/>
        </w:rPr>
        <w:t xml:space="preserve"> oder bei Heizungswärmepumpen</w:t>
      </w:r>
      <w:r w:rsidR="00DE3AFB" w:rsidRPr="00A95A4D">
        <w:rPr>
          <w:rFonts w:ascii="Arial" w:hAnsi="Arial"/>
          <w:sz w:val="20"/>
          <w:szCs w:val="20"/>
        </w:rPr>
        <w:t>. Gleichzeitig sorgt die eXergiemaschine für einen kühlen Rücklauf zu den Wärmequellen</w:t>
      </w:r>
      <w:r w:rsidR="008B688D" w:rsidRPr="00A95A4D">
        <w:rPr>
          <w:rFonts w:ascii="Arial" w:hAnsi="Arial"/>
          <w:sz w:val="20"/>
          <w:szCs w:val="20"/>
        </w:rPr>
        <w:t xml:space="preserve"> und steigert so deren </w:t>
      </w:r>
      <w:r w:rsidR="00DE3AFB" w:rsidRPr="00A95A4D">
        <w:rPr>
          <w:rFonts w:ascii="Arial" w:hAnsi="Arial"/>
          <w:sz w:val="20"/>
          <w:szCs w:val="20"/>
        </w:rPr>
        <w:t>Wirkungsgrad</w:t>
      </w:r>
      <w:r w:rsidR="008B688D" w:rsidRPr="00A95A4D">
        <w:rPr>
          <w:rFonts w:ascii="Arial" w:hAnsi="Arial"/>
          <w:sz w:val="20"/>
          <w:szCs w:val="20"/>
        </w:rPr>
        <w:t>.</w:t>
      </w:r>
    </w:p>
    <w:p w14:paraId="1169C310" w14:textId="77777777" w:rsidR="005316FB" w:rsidRDefault="005316FB" w:rsidP="005316FB">
      <w:pPr>
        <w:keepNext/>
        <w:spacing w:after="120" w:line="264" w:lineRule="auto"/>
        <w:jc w:val="both"/>
        <w:rPr>
          <w:rFonts w:ascii="Arial" w:hAnsi="Arial"/>
          <w:szCs w:val="24"/>
        </w:rPr>
        <w:sectPr w:rsidR="005316FB" w:rsidSect="00512060">
          <w:type w:val="continuous"/>
          <w:pgSz w:w="11906" w:h="16838"/>
          <w:pgMar w:top="3119" w:right="1417" w:bottom="1134" w:left="1417" w:header="993" w:footer="708" w:gutter="0"/>
          <w:cols w:num="2" w:space="566" w:equalWidth="0">
            <w:col w:w="2552" w:space="284"/>
            <w:col w:w="6236"/>
          </w:cols>
          <w:docGrid w:linePitch="360"/>
        </w:sectPr>
      </w:pPr>
    </w:p>
    <w:p w14:paraId="2A91D536" w14:textId="24976C55" w:rsidR="00012F0B" w:rsidRDefault="00012F0B" w:rsidP="00314D54">
      <w:pPr>
        <w:spacing w:before="120" w:after="240" w:line="240" w:lineRule="auto"/>
        <w:ind w:right="227"/>
        <w:rPr>
          <w:rFonts w:ascii="Arial" w:hAnsi="Arial"/>
          <w:i/>
          <w:spacing w:val="-2"/>
          <w:sz w:val="20"/>
          <w:szCs w:val="20"/>
        </w:rPr>
      </w:pPr>
      <w:r w:rsidRPr="00145471">
        <w:rPr>
          <w:rFonts w:ascii="Arial" w:hAnsi="Arial"/>
          <w:i/>
          <w:noProof/>
          <w:spacing w:val="-2"/>
          <w:sz w:val="20"/>
          <w:szCs w:val="20"/>
        </w:rPr>
        <w:drawing>
          <wp:inline distT="0" distB="0" distL="0" distR="0" wp14:anchorId="44E2631F" wp14:editId="455F6168">
            <wp:extent cx="3510000" cy="2340000"/>
            <wp:effectExtent l="0" t="0" r="0" b="3175"/>
            <wp:docPr id="2" name="Grafik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10000" cy="234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E25E573" w14:textId="4F894B42" w:rsidR="008B6549" w:rsidRPr="004300C8" w:rsidRDefault="008B6549" w:rsidP="004300C8">
      <w:pPr>
        <w:spacing w:before="120" w:after="240" w:line="240" w:lineRule="auto"/>
        <w:rPr>
          <w:rFonts w:ascii="Arial" w:hAnsi="Arial"/>
          <w:i/>
          <w:spacing w:val="-4"/>
          <w:sz w:val="20"/>
          <w:szCs w:val="20"/>
        </w:rPr>
      </w:pPr>
      <w:r w:rsidRPr="004300C8">
        <w:rPr>
          <w:rFonts w:ascii="Arial" w:hAnsi="Arial"/>
          <w:i/>
          <w:spacing w:val="-4"/>
          <w:sz w:val="20"/>
          <w:szCs w:val="20"/>
        </w:rPr>
        <w:t xml:space="preserve">Das Haus der Familie Rothfelder in Warmisried hat inklusive der Einliegerwohnung ca. </w:t>
      </w:r>
      <w:r w:rsidR="00205C94" w:rsidRPr="004300C8">
        <w:rPr>
          <w:rFonts w:ascii="Arial" w:hAnsi="Arial"/>
          <w:i/>
          <w:spacing w:val="-4"/>
          <w:sz w:val="20"/>
          <w:szCs w:val="20"/>
        </w:rPr>
        <w:t>19</w:t>
      </w:r>
      <w:r w:rsidRPr="004300C8">
        <w:rPr>
          <w:rFonts w:ascii="Arial" w:hAnsi="Arial"/>
          <w:i/>
          <w:spacing w:val="-4"/>
          <w:sz w:val="20"/>
          <w:szCs w:val="20"/>
        </w:rPr>
        <w:t>0 m² Wohnfläche. Das 19</w:t>
      </w:r>
      <w:r w:rsidR="00193926">
        <w:rPr>
          <w:rFonts w:ascii="Arial" w:hAnsi="Arial"/>
          <w:i/>
          <w:spacing w:val="-4"/>
          <w:sz w:val="20"/>
          <w:szCs w:val="20"/>
        </w:rPr>
        <w:t>93</w:t>
      </w:r>
      <w:r w:rsidRPr="004300C8">
        <w:rPr>
          <w:rFonts w:ascii="Arial" w:hAnsi="Arial"/>
          <w:i/>
          <w:spacing w:val="-4"/>
          <w:sz w:val="20"/>
          <w:szCs w:val="20"/>
        </w:rPr>
        <w:t xml:space="preserve"> errichtete Gebäude wurde bislang mit Öl geheizt. Dank eines „Wärme-Boosts“ mit der eXergiemaschine lässt es sich nun </w:t>
      </w:r>
      <w:r w:rsidR="00B16464" w:rsidRPr="004300C8">
        <w:rPr>
          <w:rFonts w:ascii="Arial" w:hAnsi="Arial"/>
          <w:i/>
          <w:spacing w:val="-4"/>
          <w:sz w:val="20"/>
          <w:szCs w:val="20"/>
        </w:rPr>
        <w:t xml:space="preserve">energiesparend und klimafreundlich </w:t>
      </w:r>
      <w:r w:rsidRPr="004300C8">
        <w:rPr>
          <w:rFonts w:ascii="Arial" w:hAnsi="Arial"/>
          <w:i/>
          <w:spacing w:val="-4"/>
          <w:sz w:val="20"/>
          <w:szCs w:val="20"/>
        </w:rPr>
        <w:t xml:space="preserve">mit einer Wärmepumpe und einer Solaranlage </w:t>
      </w:r>
      <w:r w:rsidR="00B16464" w:rsidRPr="004300C8">
        <w:rPr>
          <w:rFonts w:ascii="Arial" w:hAnsi="Arial"/>
          <w:i/>
          <w:spacing w:val="-4"/>
          <w:sz w:val="20"/>
          <w:szCs w:val="20"/>
        </w:rPr>
        <w:t xml:space="preserve">heizen, obwohl die </w:t>
      </w:r>
      <w:r w:rsidR="00193926">
        <w:rPr>
          <w:rFonts w:ascii="Arial" w:hAnsi="Arial"/>
          <w:i/>
          <w:spacing w:val="-4"/>
          <w:sz w:val="20"/>
          <w:szCs w:val="20"/>
        </w:rPr>
        <w:t xml:space="preserve">nach wie vor eingebauten </w:t>
      </w:r>
      <w:r w:rsidR="00193926" w:rsidRPr="004300C8">
        <w:rPr>
          <w:rFonts w:ascii="Arial" w:hAnsi="Arial"/>
          <w:i/>
          <w:spacing w:val="-4"/>
          <w:sz w:val="20"/>
          <w:szCs w:val="20"/>
        </w:rPr>
        <w:t xml:space="preserve">Raumheizkörper </w:t>
      </w:r>
      <w:r w:rsidR="00B16464" w:rsidRPr="004300C8">
        <w:rPr>
          <w:rFonts w:ascii="Arial" w:hAnsi="Arial"/>
          <w:i/>
          <w:spacing w:val="-4"/>
          <w:sz w:val="20"/>
          <w:szCs w:val="20"/>
        </w:rPr>
        <w:t xml:space="preserve">im Winter Vorlauftemperaturen bis </w:t>
      </w:r>
      <w:r w:rsidR="00193926">
        <w:rPr>
          <w:rFonts w:ascii="Arial" w:hAnsi="Arial"/>
          <w:i/>
          <w:spacing w:val="-4"/>
          <w:sz w:val="20"/>
          <w:szCs w:val="20"/>
        </w:rPr>
        <w:t xml:space="preserve">zu </w:t>
      </w:r>
      <w:r w:rsidR="00B16464" w:rsidRPr="004300C8">
        <w:rPr>
          <w:rFonts w:ascii="Arial" w:hAnsi="Arial"/>
          <w:i/>
          <w:spacing w:val="-4"/>
          <w:sz w:val="20"/>
          <w:szCs w:val="20"/>
        </w:rPr>
        <w:t>60 °C benötigen.</w:t>
      </w:r>
    </w:p>
    <w:p w14:paraId="7D80AE0C" w14:textId="6395E2D9" w:rsidR="00012F0B" w:rsidRPr="004300C8" w:rsidRDefault="00012F0B" w:rsidP="00012F0B">
      <w:pPr>
        <w:spacing w:before="240" w:after="240" w:line="240" w:lineRule="auto"/>
        <w:ind w:right="227"/>
        <w:rPr>
          <w:rFonts w:ascii="Arial" w:hAnsi="Arial"/>
          <w:i/>
          <w:spacing w:val="-4"/>
          <w:sz w:val="20"/>
          <w:szCs w:val="20"/>
        </w:rPr>
      </w:pPr>
      <w:r w:rsidRPr="004300C8">
        <w:rPr>
          <w:rFonts w:ascii="Arial" w:hAnsi="Arial"/>
          <w:i/>
          <w:noProof/>
          <w:spacing w:val="-4"/>
          <w:sz w:val="20"/>
          <w:szCs w:val="20"/>
        </w:rPr>
        <w:drawing>
          <wp:inline distT="0" distB="0" distL="0" distR="0" wp14:anchorId="50F8183B" wp14:editId="6B3DD037">
            <wp:extent cx="1901825" cy="2339975"/>
            <wp:effectExtent l="0" t="0" r="3175" b="3175"/>
            <wp:docPr id="10" name="Grafik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 rotWithShape="1"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8725"/>
                    <a:stretch/>
                  </pic:blipFill>
                  <pic:spPr bwMode="auto">
                    <a:xfrm>
                      <a:off x="0" y="0"/>
                      <a:ext cx="1901846" cy="234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82C8197" w14:textId="0E692A8A" w:rsidR="00B16464" w:rsidRPr="004300C8" w:rsidRDefault="00B16464" w:rsidP="004300C8">
      <w:pPr>
        <w:spacing w:before="240" w:after="240" w:line="240" w:lineRule="auto"/>
        <w:ind w:right="-1"/>
        <w:rPr>
          <w:rFonts w:ascii="Arial" w:hAnsi="Arial"/>
          <w:i/>
          <w:spacing w:val="-4"/>
          <w:sz w:val="20"/>
          <w:szCs w:val="20"/>
        </w:rPr>
      </w:pPr>
      <w:r w:rsidRPr="004300C8">
        <w:rPr>
          <w:rFonts w:ascii="Arial" w:hAnsi="Arial"/>
          <w:i/>
          <w:spacing w:val="-4"/>
          <w:sz w:val="20"/>
          <w:szCs w:val="20"/>
        </w:rPr>
        <w:t xml:space="preserve">Investor Pius Rothfelder hat die Heizungstechnik für eine mittlere fünfstellige Summe sanieren lassen. Angesichts der stark gestiegen Ölpreise freut sich die Familie, </w:t>
      </w:r>
      <w:r w:rsidR="00A95A4D">
        <w:rPr>
          <w:rFonts w:ascii="Arial" w:hAnsi="Arial"/>
          <w:i/>
          <w:spacing w:val="-4"/>
          <w:sz w:val="20"/>
          <w:szCs w:val="20"/>
        </w:rPr>
        <w:t xml:space="preserve">nun </w:t>
      </w:r>
      <w:r w:rsidRPr="004300C8">
        <w:rPr>
          <w:rFonts w:ascii="Arial" w:hAnsi="Arial"/>
          <w:i/>
          <w:spacing w:val="-4"/>
          <w:sz w:val="20"/>
          <w:szCs w:val="20"/>
        </w:rPr>
        <w:t>keine fossilen Brennstoffe mehr zu benötigen.</w:t>
      </w:r>
    </w:p>
    <w:p w14:paraId="6650698F" w14:textId="77777777" w:rsidR="00012F0B" w:rsidRPr="00145471" w:rsidRDefault="00012F0B" w:rsidP="00012F0B">
      <w:pPr>
        <w:spacing w:before="240" w:after="240" w:line="240" w:lineRule="auto"/>
        <w:ind w:right="227"/>
        <w:rPr>
          <w:rFonts w:ascii="Arial" w:hAnsi="Arial"/>
          <w:i/>
          <w:spacing w:val="-2"/>
          <w:sz w:val="20"/>
          <w:szCs w:val="20"/>
        </w:rPr>
        <w:sectPr w:rsidR="00012F0B" w:rsidRPr="00145471" w:rsidSect="00012F0B">
          <w:type w:val="continuous"/>
          <w:pgSz w:w="11906" w:h="16838"/>
          <w:pgMar w:top="3119" w:right="1417" w:bottom="1134" w:left="1417" w:header="993" w:footer="708" w:gutter="0"/>
          <w:cols w:num="2" w:space="284" w:equalWidth="0">
            <w:col w:w="5670" w:space="284"/>
            <w:col w:w="3118"/>
          </w:cols>
          <w:docGrid w:linePitch="360"/>
        </w:sectPr>
      </w:pPr>
    </w:p>
    <w:p w14:paraId="12DDF223" w14:textId="0DEAEAA1" w:rsidR="00314D54" w:rsidRDefault="00314D54" w:rsidP="00012F0B">
      <w:pPr>
        <w:spacing w:before="240" w:after="240" w:line="240" w:lineRule="auto"/>
        <w:ind w:right="227"/>
        <w:rPr>
          <w:rFonts w:ascii="Arial" w:hAnsi="Arial"/>
          <w:i/>
          <w:spacing w:val="-2"/>
          <w:sz w:val="20"/>
          <w:szCs w:val="20"/>
        </w:rPr>
      </w:pPr>
      <w:r w:rsidRPr="00145471">
        <w:rPr>
          <w:rFonts w:ascii="Arial" w:hAnsi="Arial"/>
          <w:i/>
          <w:noProof/>
          <w:spacing w:val="-2"/>
          <w:sz w:val="20"/>
          <w:szCs w:val="20"/>
        </w:rPr>
        <w:lastRenderedPageBreak/>
        <w:drawing>
          <wp:inline distT="0" distB="0" distL="0" distR="0" wp14:anchorId="67518F8F" wp14:editId="3EFD5B3C">
            <wp:extent cx="2699385" cy="1799590"/>
            <wp:effectExtent l="0" t="0" r="5715" b="0"/>
            <wp:docPr id="7" name="Grafik 7" descr="Ein Bild, das Boden enthält.&#10;&#10;Automatisch generierte Beschreibu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Grafik 7" descr="Ein Bild, das Boden enthält.&#10;&#10;Automatisch generierte Beschreibung"/>
                    <pic:cNvPicPr>
                      <a:picLocks noChangeAspect="1" noChangeArrowheads="1"/>
                    </pic:cNvPicPr>
                  </pic:nvPicPr>
                  <pic:blipFill rotWithShape="1"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1999" r="3626"/>
                    <a:stretch/>
                  </pic:blipFill>
                  <pic:spPr bwMode="auto">
                    <a:xfrm>
                      <a:off x="0" y="0"/>
                      <a:ext cx="2700000" cy="180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837E1CE" w14:textId="502C8AA9" w:rsidR="00145471" w:rsidRPr="00145471" w:rsidRDefault="00145471" w:rsidP="00012F0B">
      <w:pPr>
        <w:spacing w:before="240" w:after="240" w:line="240" w:lineRule="auto"/>
        <w:ind w:right="227"/>
        <w:rPr>
          <w:rFonts w:ascii="Arial" w:hAnsi="Arial"/>
          <w:i/>
          <w:spacing w:val="-2"/>
          <w:sz w:val="20"/>
          <w:szCs w:val="20"/>
        </w:rPr>
      </w:pPr>
      <w:r>
        <w:rPr>
          <w:rFonts w:ascii="Arial" w:hAnsi="Arial"/>
          <w:i/>
          <w:spacing w:val="-2"/>
          <w:sz w:val="20"/>
          <w:szCs w:val="20"/>
        </w:rPr>
        <w:t xml:space="preserve">Die alte Ölheizung ist nun einem neuen System mit einer Luft-Wasser-Wärmepumpe </w:t>
      </w:r>
      <w:r w:rsidR="00CA31AF">
        <w:rPr>
          <w:rFonts w:ascii="Arial" w:hAnsi="Arial"/>
          <w:i/>
          <w:spacing w:val="-2"/>
          <w:sz w:val="20"/>
          <w:szCs w:val="20"/>
        </w:rPr>
        <w:t xml:space="preserve">(7 kW) </w:t>
      </w:r>
      <w:r>
        <w:rPr>
          <w:rFonts w:ascii="Arial" w:hAnsi="Arial"/>
          <w:i/>
          <w:spacing w:val="-2"/>
          <w:sz w:val="20"/>
          <w:szCs w:val="20"/>
        </w:rPr>
        <w:t>als Hauptwärmequelle gewichen. Zusätzlich liefern vier Solarkollektoren thermische Energie in die Anlage.</w:t>
      </w:r>
      <w:r w:rsidR="007F030D">
        <w:rPr>
          <w:rFonts w:ascii="Arial" w:hAnsi="Arial"/>
          <w:i/>
          <w:spacing w:val="-2"/>
          <w:sz w:val="20"/>
          <w:szCs w:val="20"/>
        </w:rPr>
        <w:t xml:space="preserve"> Da die Wärmepumpe für Niedertemperaturheizungen optimiert ist, findet ein energieeffizientes Nacherhitzen („Boostern“) durch eine eXergiemaschine compact statt.</w:t>
      </w:r>
    </w:p>
    <w:p w14:paraId="3B6ADE9C" w14:textId="77777777" w:rsidR="00145471" w:rsidRDefault="00012F0B" w:rsidP="00145471">
      <w:pPr>
        <w:pStyle w:val="StandardWeb"/>
        <w:rPr>
          <w:rFonts w:ascii="Arial" w:hAnsi="Arial" w:cstheme="minorBidi"/>
          <w:i/>
          <w:spacing w:val="-2"/>
          <w:sz w:val="20"/>
          <w:szCs w:val="20"/>
        </w:rPr>
      </w:pPr>
      <w:r w:rsidRPr="00145471">
        <w:rPr>
          <w:rFonts w:ascii="Arial" w:hAnsi="Arial" w:cstheme="minorBidi"/>
          <w:i/>
          <w:noProof/>
          <w:spacing w:val="-2"/>
          <w:sz w:val="20"/>
          <w:szCs w:val="20"/>
        </w:rPr>
        <w:drawing>
          <wp:inline distT="0" distB="0" distL="0" distR="0" wp14:anchorId="2C06CACB" wp14:editId="17D7E6D9">
            <wp:extent cx="2699385" cy="3448050"/>
            <wp:effectExtent l="0" t="0" r="5715" b="0"/>
            <wp:docPr id="5" name="Grafik 5" descr="Ein Bild, das Text, Person, Wand, drinnen enthält.&#10;&#10;Automatisch generierte Beschreibu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Grafik 5" descr="Ein Bild, das Text, Person, Wand, drinnen enthält.&#10;&#10;Automatisch generierte Beschreibung"/>
                    <pic:cNvPicPr>
                      <a:picLocks noChangeAspect="1" noChangeArrowheads="1"/>
                    </pic:cNvPicPr>
                  </pic:nvPicPr>
                  <pic:blipFill rotWithShape="1"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4200"/>
                    <a:stretch/>
                  </pic:blipFill>
                  <pic:spPr bwMode="auto">
                    <a:xfrm>
                      <a:off x="0" y="0"/>
                      <a:ext cx="2700000" cy="344883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1960B6C" w14:textId="4730E33A" w:rsidR="00145471" w:rsidRPr="00145471" w:rsidRDefault="00145471" w:rsidP="00145471">
      <w:pPr>
        <w:pStyle w:val="StandardWeb"/>
        <w:rPr>
          <w:rFonts w:ascii="Arial" w:hAnsi="Arial" w:cstheme="minorBidi"/>
          <w:i/>
          <w:spacing w:val="-2"/>
          <w:sz w:val="20"/>
          <w:szCs w:val="20"/>
        </w:rPr>
      </w:pPr>
      <w:r w:rsidRPr="00145471">
        <w:rPr>
          <w:rFonts w:ascii="Arial" w:hAnsi="Arial" w:cstheme="minorBidi"/>
          <w:i/>
          <w:spacing w:val="-2"/>
          <w:sz w:val="20"/>
          <w:szCs w:val="20"/>
        </w:rPr>
        <w:t>Vito Schiliro</w:t>
      </w:r>
      <w:r>
        <w:rPr>
          <w:rFonts w:ascii="Arial" w:hAnsi="Arial" w:cstheme="minorBidi"/>
          <w:i/>
          <w:spacing w:val="-2"/>
          <w:sz w:val="20"/>
          <w:szCs w:val="20"/>
        </w:rPr>
        <w:t xml:space="preserve"> </w:t>
      </w:r>
      <w:r w:rsidR="00955225">
        <w:rPr>
          <w:rFonts w:ascii="Arial" w:hAnsi="Arial" w:cstheme="minorBidi"/>
          <w:i/>
          <w:spacing w:val="-2"/>
          <w:sz w:val="20"/>
          <w:szCs w:val="20"/>
        </w:rPr>
        <w:t xml:space="preserve">von varmeco </w:t>
      </w:r>
      <w:r>
        <w:rPr>
          <w:rFonts w:ascii="Arial" w:hAnsi="Arial" w:cstheme="minorBidi"/>
          <w:i/>
          <w:spacing w:val="-2"/>
          <w:sz w:val="20"/>
          <w:szCs w:val="20"/>
        </w:rPr>
        <w:t>bei der Inbetriebnahme am Regler VarCon380. Dieser Regler managt und optimiert alle Wärmeflüsse und lässt sich aus der Ferne via Internet einsehen und parametrieren.</w:t>
      </w:r>
    </w:p>
    <w:p w14:paraId="3A27ABFD" w14:textId="53FF50B2" w:rsidR="00012F0B" w:rsidRDefault="00012F0B" w:rsidP="00012F0B">
      <w:pPr>
        <w:spacing w:before="240" w:after="240" w:line="240" w:lineRule="auto"/>
        <w:ind w:right="227"/>
        <w:rPr>
          <w:rFonts w:ascii="Arial" w:hAnsi="Arial"/>
          <w:i/>
          <w:spacing w:val="-2"/>
          <w:sz w:val="20"/>
          <w:szCs w:val="20"/>
        </w:rPr>
      </w:pPr>
      <w:r w:rsidRPr="00145471">
        <w:rPr>
          <w:rFonts w:ascii="Arial" w:hAnsi="Arial"/>
          <w:i/>
          <w:noProof/>
          <w:spacing w:val="-2"/>
          <w:sz w:val="20"/>
          <w:szCs w:val="20"/>
        </w:rPr>
        <w:drawing>
          <wp:inline distT="0" distB="0" distL="0" distR="0" wp14:anchorId="1EFDE79F" wp14:editId="7D45C580">
            <wp:extent cx="2699384" cy="3076575"/>
            <wp:effectExtent l="0" t="0" r="6350" b="0"/>
            <wp:docPr id="6" name="Grafik 6" descr="Ein Bild, das drinnen, Wand, Badezimmer, Ausguss enthält.&#10;&#10;Automatisch generierte Beschreibu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Grafik 6" descr="Ein Bild, das drinnen, Wand, Badezimmer, Ausguss enthält.&#10;&#10;Automatisch generierte Beschreibung"/>
                    <pic:cNvPicPr>
                      <a:picLocks noChangeAspect="1" noChangeArrowheads="1"/>
                    </pic:cNvPicPr>
                  </pic:nvPicPr>
                  <pic:blipFill rotWithShape="1"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3645" b="10373"/>
                    <a:stretch/>
                  </pic:blipFill>
                  <pic:spPr bwMode="auto">
                    <a:xfrm>
                      <a:off x="0" y="0"/>
                      <a:ext cx="2700000" cy="307727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4C7A87D" w14:textId="24C61096" w:rsidR="00145471" w:rsidRPr="00145471" w:rsidRDefault="00145471" w:rsidP="00012F0B">
      <w:pPr>
        <w:spacing w:before="240" w:after="240" w:line="240" w:lineRule="auto"/>
        <w:ind w:right="227"/>
        <w:rPr>
          <w:rFonts w:ascii="Arial" w:hAnsi="Arial"/>
          <w:i/>
          <w:spacing w:val="-2"/>
          <w:sz w:val="20"/>
          <w:szCs w:val="20"/>
        </w:rPr>
      </w:pPr>
      <w:r>
        <w:rPr>
          <w:rFonts w:ascii="Arial" w:hAnsi="Arial"/>
          <w:i/>
          <w:spacing w:val="-2"/>
          <w:sz w:val="20"/>
          <w:szCs w:val="20"/>
        </w:rPr>
        <w:t xml:space="preserve">Die eXergiemaschine </w:t>
      </w:r>
      <w:r w:rsidR="007F030D">
        <w:rPr>
          <w:rFonts w:ascii="Arial" w:hAnsi="Arial"/>
          <w:i/>
          <w:spacing w:val="-2"/>
          <w:sz w:val="20"/>
          <w:szCs w:val="20"/>
        </w:rPr>
        <w:t xml:space="preserve">compact hebt mit geringem Energieeinsatz </w:t>
      </w:r>
      <w:r>
        <w:rPr>
          <w:rFonts w:ascii="Arial" w:hAnsi="Arial"/>
          <w:i/>
          <w:spacing w:val="-2"/>
          <w:sz w:val="20"/>
          <w:szCs w:val="20"/>
        </w:rPr>
        <w:t xml:space="preserve">Wärme </w:t>
      </w:r>
      <w:r w:rsidR="007F030D">
        <w:rPr>
          <w:rFonts w:ascii="Arial" w:hAnsi="Arial"/>
          <w:i/>
          <w:spacing w:val="-2"/>
          <w:sz w:val="20"/>
          <w:szCs w:val="20"/>
        </w:rPr>
        <w:t xml:space="preserve">von etwa </w:t>
      </w:r>
      <w:r w:rsidR="00955225">
        <w:rPr>
          <w:rFonts w:ascii="Arial" w:hAnsi="Arial"/>
          <w:i/>
          <w:spacing w:val="-2"/>
          <w:sz w:val="20"/>
          <w:szCs w:val="20"/>
        </w:rPr>
        <w:t xml:space="preserve">35 bis 40 </w:t>
      </w:r>
      <w:r w:rsidR="007F030D">
        <w:rPr>
          <w:rFonts w:ascii="Arial" w:hAnsi="Arial"/>
          <w:i/>
          <w:spacing w:val="-2"/>
          <w:sz w:val="20"/>
          <w:szCs w:val="20"/>
        </w:rPr>
        <w:t xml:space="preserve">°C </w:t>
      </w:r>
      <w:r>
        <w:rPr>
          <w:rFonts w:ascii="Arial" w:hAnsi="Arial"/>
          <w:i/>
          <w:spacing w:val="-2"/>
          <w:sz w:val="20"/>
          <w:szCs w:val="20"/>
        </w:rPr>
        <w:t xml:space="preserve">auf </w:t>
      </w:r>
      <w:r w:rsidR="007F030D">
        <w:rPr>
          <w:rFonts w:ascii="Arial" w:hAnsi="Arial"/>
          <w:i/>
          <w:spacing w:val="-2"/>
          <w:sz w:val="20"/>
          <w:szCs w:val="20"/>
        </w:rPr>
        <w:t xml:space="preserve">ein </w:t>
      </w:r>
      <w:r>
        <w:rPr>
          <w:rFonts w:ascii="Arial" w:hAnsi="Arial"/>
          <w:i/>
          <w:spacing w:val="-2"/>
          <w:sz w:val="20"/>
          <w:szCs w:val="20"/>
        </w:rPr>
        <w:t xml:space="preserve">Temperaturniveau </w:t>
      </w:r>
      <w:r w:rsidR="007F030D">
        <w:rPr>
          <w:rFonts w:ascii="Arial" w:hAnsi="Arial"/>
          <w:i/>
          <w:spacing w:val="-2"/>
          <w:sz w:val="20"/>
          <w:szCs w:val="20"/>
        </w:rPr>
        <w:t xml:space="preserve">von </w:t>
      </w:r>
      <w:r>
        <w:rPr>
          <w:rFonts w:ascii="Arial" w:hAnsi="Arial"/>
          <w:i/>
          <w:spacing w:val="-2"/>
          <w:sz w:val="20"/>
          <w:szCs w:val="20"/>
        </w:rPr>
        <w:t xml:space="preserve">über 60 °C, damit sowohl die Heizkreise mit konventionellen Radiatoren als auch die Warmwasserbereitung </w:t>
      </w:r>
      <w:r w:rsidR="007F030D">
        <w:rPr>
          <w:rFonts w:ascii="Arial" w:hAnsi="Arial"/>
          <w:i/>
          <w:spacing w:val="-2"/>
          <w:sz w:val="20"/>
          <w:szCs w:val="20"/>
        </w:rPr>
        <w:t>mit der passenden Vorlauftemperatur bedient werden.</w:t>
      </w:r>
    </w:p>
    <w:p w14:paraId="15E3158D" w14:textId="6337C2FD" w:rsidR="00314D54" w:rsidRDefault="00314D54" w:rsidP="00314D54">
      <w:pPr>
        <w:spacing w:before="240" w:after="240" w:line="240" w:lineRule="auto"/>
        <w:ind w:right="227"/>
        <w:rPr>
          <w:rFonts w:ascii="Arial" w:hAnsi="Arial"/>
          <w:i/>
          <w:spacing w:val="-2"/>
          <w:sz w:val="20"/>
          <w:szCs w:val="20"/>
        </w:rPr>
      </w:pPr>
      <w:r w:rsidRPr="00145471">
        <w:rPr>
          <w:rFonts w:ascii="Arial" w:hAnsi="Arial"/>
          <w:i/>
          <w:noProof/>
          <w:spacing w:val="-2"/>
          <w:sz w:val="20"/>
          <w:szCs w:val="20"/>
        </w:rPr>
        <w:drawing>
          <wp:inline distT="0" distB="0" distL="0" distR="0" wp14:anchorId="43BE8A01" wp14:editId="1BB4A9D1">
            <wp:extent cx="2699385" cy="1637665"/>
            <wp:effectExtent l="0" t="0" r="5715" b="635"/>
            <wp:docPr id="4" name="Grafik 4" descr="Ein Bild, das drinnen, Wand, Küchengeräte, Topf enthält.&#10;&#10;Automatisch generierte Beschreibu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Grafik 4" descr="Ein Bild, das drinnen, Wand, Küchengeräte, Topf enthält.&#10;&#10;Automatisch generierte Beschreibung"/>
                    <pic:cNvPicPr>
                      <a:picLocks noChangeAspect="1" noChangeArrowheads="1"/>
                    </pic:cNvPicPr>
                  </pic:nvPicPr>
                  <pic:blipFill rotWithShape="1"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8998"/>
                    <a:stretch/>
                  </pic:blipFill>
                  <pic:spPr bwMode="auto">
                    <a:xfrm>
                      <a:off x="0" y="0"/>
                      <a:ext cx="2700000" cy="16380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D4047CA" w14:textId="1DB4D8D4" w:rsidR="007F030D" w:rsidRDefault="007F030D" w:rsidP="00CA7E59">
      <w:pPr>
        <w:spacing w:before="240" w:after="480" w:line="240" w:lineRule="auto"/>
        <w:ind w:right="227"/>
        <w:rPr>
          <w:rFonts w:ascii="Arial" w:hAnsi="Arial"/>
          <w:i/>
          <w:spacing w:val="-2"/>
          <w:sz w:val="20"/>
          <w:szCs w:val="20"/>
        </w:rPr>
      </w:pPr>
      <w:r>
        <w:rPr>
          <w:rFonts w:ascii="Arial" w:hAnsi="Arial"/>
          <w:i/>
          <w:spacing w:val="-2"/>
          <w:sz w:val="20"/>
          <w:szCs w:val="20"/>
        </w:rPr>
        <w:t>Im Zuge der Heizungssanierung wurden zwei neue Wärmespeicher, eine eXergiemaschine (rechts hinter de</w:t>
      </w:r>
      <w:r w:rsidR="00955225">
        <w:rPr>
          <w:rFonts w:ascii="Arial" w:hAnsi="Arial"/>
          <w:i/>
          <w:spacing w:val="-2"/>
          <w:sz w:val="20"/>
          <w:szCs w:val="20"/>
        </w:rPr>
        <w:t>n</w:t>
      </w:r>
      <w:r>
        <w:rPr>
          <w:rFonts w:ascii="Arial" w:hAnsi="Arial"/>
          <w:i/>
          <w:spacing w:val="-2"/>
          <w:sz w:val="20"/>
          <w:szCs w:val="20"/>
        </w:rPr>
        <w:t xml:space="preserve"> Speicher</w:t>
      </w:r>
      <w:r w:rsidR="00955225">
        <w:rPr>
          <w:rFonts w:ascii="Arial" w:hAnsi="Arial"/>
          <w:i/>
          <w:spacing w:val="-2"/>
          <w:sz w:val="20"/>
          <w:szCs w:val="20"/>
        </w:rPr>
        <w:t>n</w:t>
      </w:r>
      <w:r>
        <w:rPr>
          <w:rFonts w:ascii="Arial" w:hAnsi="Arial"/>
          <w:i/>
          <w:spacing w:val="-2"/>
          <w:sz w:val="20"/>
          <w:szCs w:val="20"/>
        </w:rPr>
        <w:t xml:space="preserve">), eine neue Verrohrung sowie ein Vier-Kreis-Mischer installiert. Im Nebenraum befinden sich die Übergabestation für die Solaranlage, ein Frischwassererwärmer </w:t>
      </w:r>
      <w:r w:rsidR="00CA7E59">
        <w:rPr>
          <w:rFonts w:ascii="Arial" w:hAnsi="Arial"/>
          <w:i/>
          <w:spacing w:val="-2"/>
          <w:sz w:val="20"/>
          <w:szCs w:val="20"/>
        </w:rPr>
        <w:t xml:space="preserve">(Warmwasserbereiter) </w:t>
      </w:r>
      <w:r>
        <w:rPr>
          <w:rFonts w:ascii="Arial" w:hAnsi="Arial"/>
          <w:i/>
          <w:spacing w:val="-2"/>
          <w:sz w:val="20"/>
          <w:szCs w:val="20"/>
        </w:rPr>
        <w:t xml:space="preserve">und </w:t>
      </w:r>
      <w:r w:rsidR="00CA7E59">
        <w:rPr>
          <w:rFonts w:ascii="Arial" w:hAnsi="Arial"/>
          <w:i/>
          <w:spacing w:val="-2"/>
          <w:sz w:val="20"/>
          <w:szCs w:val="20"/>
        </w:rPr>
        <w:t>der Systemregler der Heizungsanlage.</w:t>
      </w:r>
      <w:r w:rsidR="004300C8">
        <w:rPr>
          <w:rFonts w:ascii="Arial" w:hAnsi="Arial"/>
          <w:i/>
          <w:spacing w:val="-2"/>
          <w:sz w:val="20"/>
          <w:szCs w:val="20"/>
        </w:rPr>
        <w:br/>
      </w:r>
      <w:r w:rsidR="004300C8" w:rsidRPr="004300C8">
        <w:rPr>
          <w:rFonts w:ascii="Arial" w:hAnsi="Arial"/>
          <w:i/>
          <w:spacing w:val="-4"/>
          <w:sz w:val="20"/>
          <w:szCs w:val="20"/>
        </w:rPr>
        <w:t>(Bilder: varmeco)</w:t>
      </w:r>
    </w:p>
    <w:p w14:paraId="54BD235C" w14:textId="55FE8449" w:rsidR="00012F0B" w:rsidRDefault="00012F0B" w:rsidP="00012F0B">
      <w:pPr>
        <w:spacing w:before="240" w:after="480" w:line="240" w:lineRule="auto"/>
        <w:ind w:right="227"/>
        <w:sectPr w:rsidR="00012F0B" w:rsidSect="00012F0B">
          <w:type w:val="continuous"/>
          <w:pgSz w:w="11906" w:h="16838"/>
          <w:pgMar w:top="3119" w:right="1417" w:bottom="1134" w:left="1417" w:header="993" w:footer="708" w:gutter="0"/>
          <w:cols w:num="2" w:space="282"/>
          <w:docGrid w:linePitch="360"/>
        </w:sectPr>
      </w:pPr>
    </w:p>
    <w:p w14:paraId="5C791B36" w14:textId="43B6A514" w:rsidR="008B688D" w:rsidRPr="002051FB" w:rsidRDefault="008F70D6" w:rsidP="00012F0B">
      <w:pPr>
        <w:spacing w:before="240" w:after="480" w:line="240" w:lineRule="auto"/>
        <w:ind w:right="227"/>
        <w:rPr>
          <w:rFonts w:ascii="Arial" w:hAnsi="Arial"/>
          <w:i/>
          <w:spacing w:val="-2"/>
          <w:sz w:val="20"/>
          <w:szCs w:val="20"/>
        </w:rPr>
      </w:pPr>
      <w:hyperlink r:id="rId18" w:history="1">
        <w:r w:rsidR="008B688D" w:rsidRPr="002051FB">
          <w:rPr>
            <w:rStyle w:val="Hyperlink"/>
            <w:rFonts w:ascii="Arial" w:hAnsi="Arial"/>
            <w:i/>
            <w:color w:val="1F497D" w:themeColor="text2"/>
            <w:spacing w:val="-2"/>
            <w:sz w:val="20"/>
            <w:szCs w:val="20"/>
          </w:rPr>
          <w:t>Download dieser Bilder in unserer Mediendatenbank</w:t>
        </w:r>
      </w:hyperlink>
      <w:r w:rsidR="008B688D" w:rsidRPr="002051FB">
        <w:rPr>
          <w:rFonts w:ascii="Arial" w:hAnsi="Arial"/>
          <w:i/>
          <w:spacing w:val="-2"/>
          <w:sz w:val="20"/>
          <w:szCs w:val="20"/>
        </w:rPr>
        <w:t>; weitere Bilder auf Anfrage.</w:t>
      </w:r>
    </w:p>
    <w:p w14:paraId="19ABA61B" w14:textId="7C1670CC" w:rsidR="00086C1E" w:rsidRDefault="00086C1E" w:rsidP="009B6CD4">
      <w:pPr>
        <w:keepNext/>
        <w:spacing w:after="120" w:line="264" w:lineRule="auto"/>
        <w:rPr>
          <w:rFonts w:ascii="Arial" w:hAnsi="Arial"/>
          <w:b/>
          <w:szCs w:val="24"/>
        </w:rPr>
        <w:sectPr w:rsidR="00086C1E" w:rsidSect="00882A1A">
          <w:type w:val="continuous"/>
          <w:pgSz w:w="11906" w:h="16838"/>
          <w:pgMar w:top="3119" w:right="1417" w:bottom="1134" w:left="1417" w:header="993" w:footer="708" w:gutter="0"/>
          <w:cols w:space="708"/>
          <w:docGrid w:linePitch="360"/>
        </w:sectPr>
      </w:pPr>
    </w:p>
    <w:p w14:paraId="4068F32E" w14:textId="77777777" w:rsidR="008F70D6" w:rsidRPr="00C92339" w:rsidRDefault="008F70D6" w:rsidP="008F70D6">
      <w:pPr>
        <w:spacing w:before="240" w:after="0" w:line="240" w:lineRule="auto"/>
        <w:outlineLvl w:val="0"/>
        <w:rPr>
          <w:rFonts w:ascii="Arial" w:hAnsi="Arial"/>
          <w:b/>
          <w:szCs w:val="24"/>
        </w:rPr>
      </w:pPr>
      <w:r>
        <w:rPr>
          <w:rFonts w:ascii="Arial" w:hAnsi="Arial"/>
          <w:b/>
          <w:szCs w:val="24"/>
        </w:rPr>
        <w:lastRenderedPageBreak/>
        <w:t>W</w:t>
      </w:r>
      <w:r w:rsidRPr="00C92339">
        <w:rPr>
          <w:rFonts w:ascii="Arial" w:hAnsi="Arial"/>
          <w:b/>
          <w:szCs w:val="24"/>
        </w:rPr>
        <w:t>eitere Informationen</w:t>
      </w:r>
      <w:r>
        <w:rPr>
          <w:rFonts w:ascii="Arial" w:hAnsi="Arial"/>
          <w:b/>
          <w:szCs w:val="24"/>
        </w:rPr>
        <w:t xml:space="preserve"> /</w:t>
      </w:r>
      <w:r>
        <w:rPr>
          <w:rFonts w:ascii="Arial" w:hAnsi="Arial"/>
          <w:b/>
          <w:szCs w:val="24"/>
        </w:rPr>
        <w:br/>
      </w:r>
      <w:r w:rsidRPr="00C92339">
        <w:rPr>
          <w:rFonts w:ascii="Arial" w:hAnsi="Arial"/>
          <w:b/>
          <w:szCs w:val="24"/>
        </w:rPr>
        <w:t xml:space="preserve">Leserkontakt </w:t>
      </w:r>
      <w:r>
        <w:rPr>
          <w:rFonts w:ascii="Arial" w:hAnsi="Arial"/>
          <w:b/>
          <w:szCs w:val="24"/>
        </w:rPr>
        <w:t>Deutschland</w:t>
      </w:r>
      <w:r w:rsidRPr="00C92339">
        <w:rPr>
          <w:rFonts w:ascii="Arial" w:hAnsi="Arial"/>
          <w:b/>
          <w:szCs w:val="24"/>
        </w:rPr>
        <w:t>:</w:t>
      </w:r>
    </w:p>
    <w:p w14:paraId="1546010F" w14:textId="77777777" w:rsidR="008F70D6" w:rsidRPr="00C92339" w:rsidRDefault="008F70D6" w:rsidP="008F70D6">
      <w:pPr>
        <w:pStyle w:val="Textkrper"/>
        <w:keepLines/>
        <w:spacing w:after="0"/>
        <w:rPr>
          <w:rStyle w:val="Hyperlink"/>
          <w:rFonts w:ascii="Arial" w:eastAsiaTheme="minorHAnsi" w:hAnsi="Arial" w:cs="Arial"/>
          <w:color w:val="auto"/>
          <w:sz w:val="22"/>
          <w:szCs w:val="22"/>
          <w:lang w:val="de-CH" w:eastAsia="en-US"/>
        </w:rPr>
      </w:pPr>
      <w:proofErr w:type="spellStart"/>
      <w:r w:rsidRPr="00651EDB">
        <w:rPr>
          <w:rFonts w:ascii="Arial" w:hAnsi="Arial" w:cs="Arial"/>
          <w:sz w:val="22"/>
        </w:rPr>
        <w:t>varmeco</w:t>
      </w:r>
      <w:proofErr w:type="spellEnd"/>
      <w:r w:rsidRPr="00651EDB">
        <w:rPr>
          <w:rFonts w:ascii="Arial" w:hAnsi="Arial" w:cs="Arial"/>
          <w:sz w:val="22"/>
        </w:rPr>
        <w:t xml:space="preserve"> GmbH &amp; Co. KG</w:t>
      </w:r>
      <w:r w:rsidRPr="00651EDB">
        <w:rPr>
          <w:rFonts w:ascii="Arial" w:hAnsi="Arial" w:cs="Arial"/>
          <w:sz w:val="22"/>
        </w:rPr>
        <w:br/>
        <w:t xml:space="preserve">Johann-Georg-Weinhart-Str. </w:t>
      </w:r>
      <w:r w:rsidRPr="00C92339">
        <w:rPr>
          <w:rFonts w:ascii="Arial" w:hAnsi="Arial" w:cs="Arial"/>
          <w:sz w:val="22"/>
          <w:lang w:val="de-CH"/>
        </w:rPr>
        <w:t>1</w:t>
      </w:r>
      <w:r w:rsidRPr="00C92339">
        <w:rPr>
          <w:rFonts w:ascii="Arial" w:hAnsi="Arial" w:cs="Arial"/>
          <w:sz w:val="22"/>
          <w:lang w:val="de-CH"/>
        </w:rPr>
        <w:br/>
        <w:t>87600 Kaufbeuren</w:t>
      </w:r>
      <w:r w:rsidRPr="00C92339">
        <w:rPr>
          <w:rFonts w:ascii="Arial" w:hAnsi="Arial" w:cs="Arial"/>
          <w:sz w:val="22"/>
          <w:lang w:val="de-CH"/>
        </w:rPr>
        <w:br/>
        <w:t>Tel.: +49 (0)8341-9022-0</w:t>
      </w:r>
      <w:r w:rsidRPr="00C92339">
        <w:rPr>
          <w:rFonts w:ascii="Arial" w:hAnsi="Arial" w:cs="Arial"/>
          <w:sz w:val="22"/>
          <w:lang w:val="de-CH"/>
        </w:rPr>
        <w:br/>
      </w:r>
      <w:hyperlink r:id="rId19" w:history="1">
        <w:r w:rsidRPr="00C92339">
          <w:rPr>
            <w:rStyle w:val="Hyperlink"/>
            <w:rFonts w:ascii="Arial" w:hAnsi="Arial" w:cs="Arial"/>
            <w:color w:val="auto"/>
            <w:sz w:val="22"/>
            <w:lang w:val="de-CH"/>
          </w:rPr>
          <w:t>info@varmeco.de</w:t>
        </w:r>
      </w:hyperlink>
      <w:r w:rsidRPr="00C92339">
        <w:rPr>
          <w:rFonts w:ascii="Arial" w:hAnsi="Arial" w:cs="Arial"/>
          <w:sz w:val="22"/>
          <w:lang w:val="de-CH"/>
        </w:rPr>
        <w:br/>
      </w:r>
      <w:hyperlink r:id="rId20" w:history="1">
        <w:r w:rsidRPr="00C92339">
          <w:rPr>
            <w:rStyle w:val="Hyperlink"/>
            <w:rFonts w:ascii="Arial" w:hAnsi="Arial" w:cs="Arial"/>
            <w:color w:val="auto"/>
            <w:sz w:val="22"/>
            <w:lang w:val="de-CH"/>
          </w:rPr>
          <w:t>www.varmeco.de</w:t>
        </w:r>
      </w:hyperlink>
    </w:p>
    <w:p w14:paraId="39A34BA8" w14:textId="77777777" w:rsidR="008F70D6" w:rsidRPr="00C92339" w:rsidRDefault="008F70D6" w:rsidP="008F70D6">
      <w:pPr>
        <w:spacing w:before="360" w:after="0"/>
        <w:outlineLvl w:val="0"/>
        <w:rPr>
          <w:rFonts w:ascii="Arial" w:hAnsi="Arial"/>
          <w:b/>
          <w:szCs w:val="24"/>
        </w:rPr>
      </w:pPr>
      <w:r w:rsidRPr="00C92339">
        <w:rPr>
          <w:rFonts w:ascii="Arial" w:hAnsi="Arial"/>
          <w:b/>
          <w:szCs w:val="24"/>
        </w:rPr>
        <w:t>Pressekontakt:</w:t>
      </w:r>
    </w:p>
    <w:p w14:paraId="489A3024" w14:textId="77777777" w:rsidR="008F70D6" w:rsidRPr="00C92339" w:rsidRDefault="008F70D6" w:rsidP="008F70D6">
      <w:pPr>
        <w:keepLines/>
        <w:spacing w:after="0" w:line="240" w:lineRule="auto"/>
        <w:rPr>
          <w:rFonts w:ascii="Arial" w:hAnsi="Arial"/>
          <w:szCs w:val="24"/>
        </w:rPr>
      </w:pPr>
      <w:proofErr w:type="spellStart"/>
      <w:r w:rsidRPr="00C92339">
        <w:rPr>
          <w:rFonts w:ascii="Arial" w:hAnsi="Arial"/>
          <w:szCs w:val="24"/>
        </w:rPr>
        <w:t>Press’n’Relations</w:t>
      </w:r>
      <w:proofErr w:type="spellEnd"/>
      <w:r w:rsidRPr="00C92339">
        <w:rPr>
          <w:rFonts w:ascii="Arial" w:hAnsi="Arial"/>
          <w:szCs w:val="24"/>
        </w:rPr>
        <w:t xml:space="preserve"> II GmbH</w:t>
      </w:r>
      <w:r w:rsidRPr="00C92339">
        <w:rPr>
          <w:rFonts w:ascii="Arial" w:hAnsi="Arial"/>
          <w:szCs w:val="24"/>
        </w:rPr>
        <w:br/>
        <w:t>Ralf Dunker</w:t>
      </w:r>
      <w:r w:rsidRPr="00C92339">
        <w:rPr>
          <w:rFonts w:ascii="Arial" w:hAnsi="Arial"/>
          <w:szCs w:val="24"/>
        </w:rPr>
        <w:br/>
        <w:t>Gräfstraße 66</w:t>
      </w:r>
      <w:r w:rsidRPr="00C92339">
        <w:rPr>
          <w:rFonts w:ascii="Arial" w:hAnsi="Arial"/>
          <w:szCs w:val="24"/>
        </w:rPr>
        <w:br/>
        <w:t>81241 München</w:t>
      </w:r>
      <w:r w:rsidRPr="00C92339">
        <w:rPr>
          <w:rFonts w:ascii="Arial" w:hAnsi="Arial"/>
          <w:szCs w:val="24"/>
        </w:rPr>
        <w:br/>
        <w:t>Tel.: +49 (0)89 5404722-11</w:t>
      </w:r>
      <w:r w:rsidRPr="00C92339">
        <w:rPr>
          <w:rFonts w:ascii="Arial" w:hAnsi="Arial"/>
          <w:szCs w:val="24"/>
        </w:rPr>
        <w:br/>
        <w:t>Fax: +49 (0)89 5404722-29</w:t>
      </w:r>
      <w:r w:rsidRPr="00C92339">
        <w:rPr>
          <w:rFonts w:ascii="Arial" w:hAnsi="Arial"/>
          <w:szCs w:val="24"/>
        </w:rPr>
        <w:br/>
      </w:r>
      <w:hyperlink r:id="rId21" w:history="1">
        <w:r w:rsidRPr="00C92339">
          <w:rPr>
            <w:rStyle w:val="Hyperlink"/>
            <w:rFonts w:ascii="Arial" w:hAnsi="Arial"/>
            <w:color w:val="auto"/>
            <w:szCs w:val="24"/>
          </w:rPr>
          <w:t>du@press-n-relations.de</w:t>
        </w:r>
      </w:hyperlink>
      <w:r w:rsidRPr="00C92339">
        <w:rPr>
          <w:rFonts w:ascii="Arial" w:hAnsi="Arial"/>
          <w:szCs w:val="24"/>
        </w:rPr>
        <w:br/>
      </w:r>
      <w:hyperlink r:id="rId22" w:history="1">
        <w:r w:rsidRPr="00C92339">
          <w:rPr>
            <w:rStyle w:val="Hyperlink"/>
            <w:rFonts w:ascii="Arial" w:hAnsi="Arial"/>
            <w:color w:val="auto"/>
            <w:szCs w:val="24"/>
          </w:rPr>
          <w:t>www.press-n-relations.com</w:t>
        </w:r>
      </w:hyperlink>
    </w:p>
    <w:p w14:paraId="5E35B330" w14:textId="77777777" w:rsidR="008F70D6" w:rsidRPr="00C92339" w:rsidRDefault="008F70D6" w:rsidP="008F70D6">
      <w:pPr>
        <w:spacing w:before="120" w:after="0"/>
        <w:outlineLvl w:val="0"/>
        <w:rPr>
          <w:rFonts w:ascii="Arial" w:hAnsi="Arial"/>
          <w:b/>
          <w:szCs w:val="24"/>
        </w:rPr>
      </w:pPr>
      <w:r w:rsidRPr="00C92339">
        <w:rPr>
          <w:rFonts w:ascii="Arial" w:hAnsi="Arial"/>
          <w:b/>
          <w:szCs w:val="24"/>
        </w:rPr>
        <w:br w:type="column"/>
      </w:r>
      <w:r>
        <w:rPr>
          <w:rFonts w:ascii="Arial" w:hAnsi="Arial"/>
          <w:b/>
          <w:szCs w:val="24"/>
        </w:rPr>
        <w:t>W</w:t>
      </w:r>
      <w:r w:rsidRPr="00C92339">
        <w:rPr>
          <w:rFonts w:ascii="Arial" w:hAnsi="Arial"/>
          <w:b/>
          <w:szCs w:val="24"/>
        </w:rPr>
        <w:t>eitere Informationen</w:t>
      </w:r>
      <w:r>
        <w:rPr>
          <w:rFonts w:ascii="Arial" w:hAnsi="Arial"/>
          <w:b/>
          <w:szCs w:val="24"/>
        </w:rPr>
        <w:t xml:space="preserve"> /</w:t>
      </w:r>
      <w:r>
        <w:rPr>
          <w:rFonts w:ascii="Arial" w:hAnsi="Arial"/>
          <w:b/>
          <w:szCs w:val="24"/>
        </w:rPr>
        <w:br/>
      </w:r>
      <w:r w:rsidRPr="00C92339">
        <w:rPr>
          <w:rFonts w:ascii="Arial" w:hAnsi="Arial"/>
          <w:b/>
          <w:szCs w:val="24"/>
        </w:rPr>
        <w:t>Leserkontakt in der Schweiz:</w:t>
      </w:r>
    </w:p>
    <w:p w14:paraId="4D2817AC" w14:textId="77777777" w:rsidR="008F70D6" w:rsidRPr="00C92339" w:rsidRDefault="008F70D6" w:rsidP="008F70D6">
      <w:pPr>
        <w:keepLines/>
        <w:spacing w:after="0" w:line="240" w:lineRule="auto"/>
        <w:rPr>
          <w:rStyle w:val="Hyperlink"/>
          <w:rFonts w:ascii="Arial" w:hAnsi="Arial"/>
          <w:color w:val="auto"/>
          <w:szCs w:val="24"/>
        </w:rPr>
      </w:pPr>
      <w:r w:rsidRPr="00C92339">
        <w:rPr>
          <w:rFonts w:ascii="Arial" w:hAnsi="Arial"/>
          <w:szCs w:val="24"/>
        </w:rPr>
        <w:t>BMS-Energietechnik AG</w:t>
      </w:r>
      <w:r w:rsidRPr="00C92339">
        <w:rPr>
          <w:rFonts w:ascii="Arial" w:hAnsi="Arial"/>
          <w:szCs w:val="24"/>
        </w:rPr>
        <w:br/>
      </w:r>
      <w:proofErr w:type="spellStart"/>
      <w:r w:rsidRPr="00C92339">
        <w:rPr>
          <w:rFonts w:ascii="Arial" w:hAnsi="Arial"/>
          <w:szCs w:val="24"/>
        </w:rPr>
        <w:t>Bönigstrasse</w:t>
      </w:r>
      <w:proofErr w:type="spellEnd"/>
      <w:r w:rsidRPr="00C92339">
        <w:rPr>
          <w:rFonts w:ascii="Arial" w:hAnsi="Arial"/>
          <w:szCs w:val="24"/>
        </w:rPr>
        <w:t xml:space="preserve"> 11A</w:t>
      </w:r>
      <w:r w:rsidRPr="00C92339">
        <w:rPr>
          <w:rFonts w:ascii="Arial" w:hAnsi="Arial"/>
          <w:szCs w:val="24"/>
        </w:rPr>
        <w:br/>
        <w:t>3812 Wilderswil (Schweiz)</w:t>
      </w:r>
      <w:r w:rsidRPr="00C92339">
        <w:rPr>
          <w:rFonts w:ascii="Arial" w:hAnsi="Arial"/>
          <w:szCs w:val="24"/>
        </w:rPr>
        <w:br/>
        <w:t>Tel.: +41 (0)33 8260012</w:t>
      </w:r>
      <w:r w:rsidRPr="00C92339">
        <w:rPr>
          <w:rFonts w:ascii="Arial" w:hAnsi="Arial"/>
          <w:szCs w:val="24"/>
        </w:rPr>
        <w:br/>
      </w:r>
      <w:hyperlink r:id="rId23" w:history="1">
        <w:r w:rsidRPr="00C92339">
          <w:rPr>
            <w:rStyle w:val="Hyperlink"/>
            <w:rFonts w:ascii="Arial" w:hAnsi="Arial"/>
            <w:color w:val="auto"/>
            <w:szCs w:val="24"/>
          </w:rPr>
          <w:t>info@bmspower.com</w:t>
        </w:r>
      </w:hyperlink>
      <w:r w:rsidRPr="00C92339">
        <w:rPr>
          <w:rStyle w:val="Hyperlink"/>
          <w:rFonts w:ascii="Arial" w:hAnsi="Arial"/>
          <w:color w:val="auto"/>
          <w:szCs w:val="24"/>
        </w:rPr>
        <w:br/>
      </w:r>
      <w:hyperlink r:id="rId24" w:history="1">
        <w:r w:rsidRPr="00C92339">
          <w:rPr>
            <w:rStyle w:val="Hyperlink"/>
            <w:rFonts w:ascii="Arial" w:hAnsi="Arial"/>
            <w:color w:val="auto"/>
            <w:szCs w:val="24"/>
          </w:rPr>
          <w:t>www.bmspower.com</w:t>
        </w:r>
      </w:hyperlink>
    </w:p>
    <w:sectPr w:rsidR="008F70D6" w:rsidRPr="00C92339" w:rsidSect="002573D7">
      <w:type w:val="continuous"/>
      <w:pgSz w:w="11906" w:h="16838"/>
      <w:pgMar w:top="2694" w:right="1417" w:bottom="1134" w:left="1417" w:header="993" w:footer="708" w:gutter="0"/>
      <w:cols w:num="2"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E9A18CD" w14:textId="77777777" w:rsidR="008F0564" w:rsidRDefault="008F0564" w:rsidP="00922852">
      <w:pPr>
        <w:spacing w:after="0" w:line="240" w:lineRule="auto"/>
      </w:pPr>
      <w:r>
        <w:separator/>
      </w:r>
    </w:p>
  </w:endnote>
  <w:endnote w:type="continuationSeparator" w:id="0">
    <w:p w14:paraId="772D8FB3" w14:textId="77777777" w:rsidR="008F0564" w:rsidRDefault="008F0564" w:rsidP="00922852">
      <w:pPr>
        <w:spacing w:after="0" w:line="240" w:lineRule="auto"/>
      </w:pPr>
      <w:r>
        <w:continuationSeparator/>
      </w:r>
    </w:p>
  </w:endnote>
  <w:endnote w:type="continuationNotice" w:id="1">
    <w:p w14:paraId="4651CD1C" w14:textId="77777777" w:rsidR="008F0564" w:rsidRDefault="008F0564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altName w:val="Tahoma"/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C7A630C" w14:textId="77777777" w:rsidR="008F0564" w:rsidRDefault="008F0564" w:rsidP="00922852">
      <w:pPr>
        <w:spacing w:after="0" w:line="240" w:lineRule="auto"/>
      </w:pPr>
      <w:r>
        <w:separator/>
      </w:r>
    </w:p>
  </w:footnote>
  <w:footnote w:type="continuationSeparator" w:id="0">
    <w:p w14:paraId="057AC2C1" w14:textId="77777777" w:rsidR="008F0564" w:rsidRDefault="008F0564" w:rsidP="00922852">
      <w:pPr>
        <w:spacing w:after="0" w:line="240" w:lineRule="auto"/>
      </w:pPr>
      <w:r>
        <w:continuationSeparator/>
      </w:r>
    </w:p>
  </w:footnote>
  <w:footnote w:type="continuationNotice" w:id="1">
    <w:p w14:paraId="52E02E61" w14:textId="77777777" w:rsidR="008F0564" w:rsidRDefault="008F0564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6833B09" w14:textId="77777777" w:rsidR="008F70D6" w:rsidRDefault="008F70D6" w:rsidP="008F70D6">
    <w:pPr>
      <w:pStyle w:val="Kopfzeile"/>
      <w:tabs>
        <w:tab w:val="clear" w:pos="4536"/>
        <w:tab w:val="clear" w:pos="9072"/>
        <w:tab w:val="right" w:pos="9498"/>
      </w:tabs>
      <w:ind w:right="-284"/>
    </w:pPr>
    <w:r>
      <w:rPr>
        <w:noProof/>
        <w:lang w:eastAsia="de-DE"/>
      </w:rPr>
      <w:drawing>
        <wp:inline distT="0" distB="0" distL="0" distR="0" wp14:anchorId="237CB19F" wp14:editId="01B6E33A">
          <wp:extent cx="2000250" cy="836105"/>
          <wp:effectExtent l="0" t="0" r="0" b="2540"/>
          <wp:docPr id="1" name="Grafik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29200" b="29001"/>
                  <a:stretch/>
                </pic:blipFill>
                <pic:spPr bwMode="auto">
                  <a:xfrm>
                    <a:off x="0" y="0"/>
                    <a:ext cx="2025912" cy="846832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  <w:r>
      <w:rPr>
        <w:rFonts w:ascii="Arial" w:hAnsi="Arial" w:cs="Arial"/>
      </w:rPr>
      <w:tab/>
    </w:r>
    <w:r>
      <w:rPr>
        <w:noProof/>
        <w:lang w:eastAsia="de-DE"/>
      </w:rPr>
      <w:drawing>
        <wp:inline distT="0" distB="0" distL="0" distR="0" wp14:anchorId="6037DFF7" wp14:editId="5A97F3E7">
          <wp:extent cx="2384742" cy="703811"/>
          <wp:effectExtent l="0" t="0" r="0" b="1270"/>
          <wp:docPr id="8" name="Grafik 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"/>
                  <pic:cNvPicPr/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2389471" cy="705207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6421B81"/>
    <w:multiLevelType w:val="hybridMultilevel"/>
    <w:tmpl w:val="524A4DD0"/>
    <w:lvl w:ilvl="0" w:tplc="0407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FFFFFFFF" w:tentative="1">
      <w:start w:val="1"/>
      <w:numFmt w:val="lowerLetter"/>
      <w:lvlText w:val="%2."/>
      <w:lvlJc w:val="left"/>
      <w:pPr>
        <w:ind w:left="1080" w:hanging="360"/>
      </w:pPr>
    </w:lvl>
    <w:lvl w:ilvl="2" w:tplc="FFFFFFFF" w:tentative="1">
      <w:start w:val="1"/>
      <w:numFmt w:val="lowerRoman"/>
      <w:lvlText w:val="%3."/>
      <w:lvlJc w:val="right"/>
      <w:pPr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269B34C7"/>
    <w:multiLevelType w:val="hybridMultilevel"/>
    <w:tmpl w:val="45703732"/>
    <w:lvl w:ilvl="0" w:tplc="24E823FE">
      <w:start w:val="11"/>
      <w:numFmt w:val="bullet"/>
      <w:lvlText w:val=""/>
      <w:lvlJc w:val="left"/>
      <w:pPr>
        <w:ind w:left="720" w:hanging="360"/>
      </w:pPr>
      <w:rPr>
        <w:rFonts w:ascii="Symbol" w:eastAsiaTheme="minorHAnsi" w:hAnsi="Symbol" w:cs="Aria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E755C10"/>
    <w:multiLevelType w:val="hybridMultilevel"/>
    <w:tmpl w:val="2EF868BA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E894300"/>
    <w:multiLevelType w:val="hybridMultilevel"/>
    <w:tmpl w:val="30743A14"/>
    <w:lvl w:ilvl="0" w:tplc="0407000F">
      <w:start w:val="1"/>
      <w:numFmt w:val="decimal"/>
      <w:lvlText w:val="%1."/>
      <w:lvlJc w:val="lef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67575B0"/>
    <w:multiLevelType w:val="hybridMultilevel"/>
    <w:tmpl w:val="121E67EA"/>
    <w:lvl w:ilvl="0" w:tplc="0407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FFFFFFFF" w:tentative="1">
      <w:start w:val="1"/>
      <w:numFmt w:val="lowerLetter"/>
      <w:lvlText w:val="%2."/>
      <w:lvlJc w:val="left"/>
      <w:pPr>
        <w:ind w:left="1080" w:hanging="360"/>
      </w:pPr>
    </w:lvl>
    <w:lvl w:ilvl="2" w:tplc="FFFFFFFF" w:tentative="1">
      <w:start w:val="1"/>
      <w:numFmt w:val="lowerRoman"/>
      <w:lvlText w:val="%3."/>
      <w:lvlJc w:val="right"/>
      <w:pPr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640429445">
    <w:abstractNumId w:val="1"/>
  </w:num>
  <w:num w:numId="2" w16cid:durableId="375474497">
    <w:abstractNumId w:val="2"/>
  </w:num>
  <w:num w:numId="3" w16cid:durableId="437456381">
    <w:abstractNumId w:val="3"/>
  </w:num>
  <w:num w:numId="4" w16cid:durableId="1948854389">
    <w:abstractNumId w:val="4"/>
  </w:num>
  <w:num w:numId="5" w16cid:durableId="142445439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0"/>
  <w:proofState w:spelling="clean" w:grammar="clean"/>
  <w:defaultTabStop w:val="709"/>
  <w:hyphenationZone w:val="425"/>
  <w:characterSpacingControl w:val="doNotCompress"/>
  <w:hdrShapeDefaults>
    <o:shapedefaults v:ext="edit" spidmax="30721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A33FCD"/>
    <w:rsid w:val="00002A09"/>
    <w:rsid w:val="0000559C"/>
    <w:rsid w:val="00005A2F"/>
    <w:rsid w:val="00012792"/>
    <w:rsid w:val="00012F0B"/>
    <w:rsid w:val="00013218"/>
    <w:rsid w:val="000140E6"/>
    <w:rsid w:val="00015463"/>
    <w:rsid w:val="0001704F"/>
    <w:rsid w:val="000222B3"/>
    <w:rsid w:val="00031D77"/>
    <w:rsid w:val="00032B77"/>
    <w:rsid w:val="0003433D"/>
    <w:rsid w:val="00037318"/>
    <w:rsid w:val="00041488"/>
    <w:rsid w:val="00044B7D"/>
    <w:rsid w:val="00053166"/>
    <w:rsid w:val="00064A50"/>
    <w:rsid w:val="000656C3"/>
    <w:rsid w:val="00067663"/>
    <w:rsid w:val="00071D09"/>
    <w:rsid w:val="00076127"/>
    <w:rsid w:val="000769AD"/>
    <w:rsid w:val="00077AE7"/>
    <w:rsid w:val="00081168"/>
    <w:rsid w:val="00081C46"/>
    <w:rsid w:val="00082798"/>
    <w:rsid w:val="00084E3A"/>
    <w:rsid w:val="00086C1E"/>
    <w:rsid w:val="000870DD"/>
    <w:rsid w:val="00090010"/>
    <w:rsid w:val="00090126"/>
    <w:rsid w:val="0009486E"/>
    <w:rsid w:val="000A59D0"/>
    <w:rsid w:val="000B1A0A"/>
    <w:rsid w:val="000B1F96"/>
    <w:rsid w:val="000B4A7E"/>
    <w:rsid w:val="000B577F"/>
    <w:rsid w:val="000B6E54"/>
    <w:rsid w:val="000C12AA"/>
    <w:rsid w:val="000C710E"/>
    <w:rsid w:val="000C790E"/>
    <w:rsid w:val="000D2087"/>
    <w:rsid w:val="000D3689"/>
    <w:rsid w:val="000D61B0"/>
    <w:rsid w:val="000D6925"/>
    <w:rsid w:val="000D7257"/>
    <w:rsid w:val="000D7FF8"/>
    <w:rsid w:val="000E2D9D"/>
    <w:rsid w:val="000E7AD0"/>
    <w:rsid w:val="000F0E59"/>
    <w:rsid w:val="000F0FE2"/>
    <w:rsid w:val="000F19DF"/>
    <w:rsid w:val="000F2C34"/>
    <w:rsid w:val="000F3785"/>
    <w:rsid w:val="000F5AD4"/>
    <w:rsid w:val="000F6178"/>
    <w:rsid w:val="00100139"/>
    <w:rsid w:val="00104D7E"/>
    <w:rsid w:val="0010580A"/>
    <w:rsid w:val="0010770D"/>
    <w:rsid w:val="00111D92"/>
    <w:rsid w:val="001155E2"/>
    <w:rsid w:val="00117BCE"/>
    <w:rsid w:val="0012031A"/>
    <w:rsid w:val="00121B03"/>
    <w:rsid w:val="00125DFB"/>
    <w:rsid w:val="001271DA"/>
    <w:rsid w:val="00127A62"/>
    <w:rsid w:val="00127E9B"/>
    <w:rsid w:val="00130434"/>
    <w:rsid w:val="001309FF"/>
    <w:rsid w:val="0013539E"/>
    <w:rsid w:val="001354B1"/>
    <w:rsid w:val="00140EEF"/>
    <w:rsid w:val="001422CC"/>
    <w:rsid w:val="00145471"/>
    <w:rsid w:val="00151618"/>
    <w:rsid w:val="00152522"/>
    <w:rsid w:val="001553A1"/>
    <w:rsid w:val="001559EF"/>
    <w:rsid w:val="00160E33"/>
    <w:rsid w:val="001664BA"/>
    <w:rsid w:val="00171029"/>
    <w:rsid w:val="00171224"/>
    <w:rsid w:val="00171443"/>
    <w:rsid w:val="00174B7C"/>
    <w:rsid w:val="001771E3"/>
    <w:rsid w:val="00180BD1"/>
    <w:rsid w:val="00180E2C"/>
    <w:rsid w:val="0018134E"/>
    <w:rsid w:val="001848C8"/>
    <w:rsid w:val="00187311"/>
    <w:rsid w:val="001918D1"/>
    <w:rsid w:val="00191916"/>
    <w:rsid w:val="00193926"/>
    <w:rsid w:val="001A1F00"/>
    <w:rsid w:val="001A2A16"/>
    <w:rsid w:val="001B50E9"/>
    <w:rsid w:val="001C02C8"/>
    <w:rsid w:val="001C02CA"/>
    <w:rsid w:val="001C1FFC"/>
    <w:rsid w:val="001C2A15"/>
    <w:rsid w:val="001C36D4"/>
    <w:rsid w:val="001C3D4F"/>
    <w:rsid w:val="001C5050"/>
    <w:rsid w:val="001C722D"/>
    <w:rsid w:val="001D17FF"/>
    <w:rsid w:val="001D1EC8"/>
    <w:rsid w:val="001D5025"/>
    <w:rsid w:val="001D59A1"/>
    <w:rsid w:val="001E461F"/>
    <w:rsid w:val="001E4D3E"/>
    <w:rsid w:val="001F4E66"/>
    <w:rsid w:val="002051FB"/>
    <w:rsid w:val="00205C94"/>
    <w:rsid w:val="002117A5"/>
    <w:rsid w:val="00216887"/>
    <w:rsid w:val="00216C7A"/>
    <w:rsid w:val="00220B4E"/>
    <w:rsid w:val="0022143A"/>
    <w:rsid w:val="002217EF"/>
    <w:rsid w:val="0022258C"/>
    <w:rsid w:val="00230230"/>
    <w:rsid w:val="00234CC8"/>
    <w:rsid w:val="00236039"/>
    <w:rsid w:val="002374BA"/>
    <w:rsid w:val="0024492D"/>
    <w:rsid w:val="00244CC3"/>
    <w:rsid w:val="002519B2"/>
    <w:rsid w:val="00253399"/>
    <w:rsid w:val="0025639B"/>
    <w:rsid w:val="002573D7"/>
    <w:rsid w:val="002573D9"/>
    <w:rsid w:val="00273E86"/>
    <w:rsid w:val="00286AEA"/>
    <w:rsid w:val="00292DE8"/>
    <w:rsid w:val="00295F24"/>
    <w:rsid w:val="002A0DED"/>
    <w:rsid w:val="002A2CEA"/>
    <w:rsid w:val="002B4CD6"/>
    <w:rsid w:val="002B5DFC"/>
    <w:rsid w:val="002B64EB"/>
    <w:rsid w:val="002C2D5E"/>
    <w:rsid w:val="002C304A"/>
    <w:rsid w:val="002C3380"/>
    <w:rsid w:val="002C6C5F"/>
    <w:rsid w:val="002C7422"/>
    <w:rsid w:val="002E180C"/>
    <w:rsid w:val="003065F0"/>
    <w:rsid w:val="00307961"/>
    <w:rsid w:val="00314D54"/>
    <w:rsid w:val="00320D6E"/>
    <w:rsid w:val="003224EB"/>
    <w:rsid w:val="00326141"/>
    <w:rsid w:val="00326473"/>
    <w:rsid w:val="003361FC"/>
    <w:rsid w:val="0034020B"/>
    <w:rsid w:val="00353210"/>
    <w:rsid w:val="00365E77"/>
    <w:rsid w:val="0037085D"/>
    <w:rsid w:val="003750CE"/>
    <w:rsid w:val="0037788D"/>
    <w:rsid w:val="003839E8"/>
    <w:rsid w:val="00386A24"/>
    <w:rsid w:val="00393E22"/>
    <w:rsid w:val="0039424A"/>
    <w:rsid w:val="00396BA4"/>
    <w:rsid w:val="00397A97"/>
    <w:rsid w:val="003A0867"/>
    <w:rsid w:val="003A18C8"/>
    <w:rsid w:val="003B07C8"/>
    <w:rsid w:val="003B0973"/>
    <w:rsid w:val="003B2FD4"/>
    <w:rsid w:val="003B4409"/>
    <w:rsid w:val="003B4A19"/>
    <w:rsid w:val="003B61B2"/>
    <w:rsid w:val="003B7DD4"/>
    <w:rsid w:val="003C5CFD"/>
    <w:rsid w:val="003D6575"/>
    <w:rsid w:val="003D7C49"/>
    <w:rsid w:val="003E2729"/>
    <w:rsid w:val="003E7C85"/>
    <w:rsid w:val="004000DE"/>
    <w:rsid w:val="00402F0E"/>
    <w:rsid w:val="004125F3"/>
    <w:rsid w:val="00414073"/>
    <w:rsid w:val="004172EE"/>
    <w:rsid w:val="0042318C"/>
    <w:rsid w:val="00427782"/>
    <w:rsid w:val="004300C8"/>
    <w:rsid w:val="00430B85"/>
    <w:rsid w:val="0044402C"/>
    <w:rsid w:val="00446CD3"/>
    <w:rsid w:val="00447382"/>
    <w:rsid w:val="00450495"/>
    <w:rsid w:val="0045158B"/>
    <w:rsid w:val="00464A87"/>
    <w:rsid w:val="00467F40"/>
    <w:rsid w:val="00472822"/>
    <w:rsid w:val="00493CFB"/>
    <w:rsid w:val="004A251B"/>
    <w:rsid w:val="004A29FA"/>
    <w:rsid w:val="004A34AD"/>
    <w:rsid w:val="004B0038"/>
    <w:rsid w:val="004B05BB"/>
    <w:rsid w:val="004B226F"/>
    <w:rsid w:val="004B4B65"/>
    <w:rsid w:val="004B5429"/>
    <w:rsid w:val="004C53F6"/>
    <w:rsid w:val="004C6927"/>
    <w:rsid w:val="004C7D5F"/>
    <w:rsid w:val="004E0845"/>
    <w:rsid w:val="004E394D"/>
    <w:rsid w:val="004F2DDF"/>
    <w:rsid w:val="005033F1"/>
    <w:rsid w:val="00503FF5"/>
    <w:rsid w:val="005101B1"/>
    <w:rsid w:val="005115B1"/>
    <w:rsid w:val="00512060"/>
    <w:rsid w:val="00513773"/>
    <w:rsid w:val="005255CD"/>
    <w:rsid w:val="00530CA0"/>
    <w:rsid w:val="005316FB"/>
    <w:rsid w:val="00532E54"/>
    <w:rsid w:val="0053332F"/>
    <w:rsid w:val="00535825"/>
    <w:rsid w:val="00537E80"/>
    <w:rsid w:val="00540F24"/>
    <w:rsid w:val="00541DA0"/>
    <w:rsid w:val="00542A78"/>
    <w:rsid w:val="00551278"/>
    <w:rsid w:val="005532EC"/>
    <w:rsid w:val="00554640"/>
    <w:rsid w:val="00554E28"/>
    <w:rsid w:val="005615B9"/>
    <w:rsid w:val="0056198C"/>
    <w:rsid w:val="005650EA"/>
    <w:rsid w:val="00567D87"/>
    <w:rsid w:val="00576165"/>
    <w:rsid w:val="00576E55"/>
    <w:rsid w:val="00577885"/>
    <w:rsid w:val="00582793"/>
    <w:rsid w:val="00582ABD"/>
    <w:rsid w:val="00584241"/>
    <w:rsid w:val="00585337"/>
    <w:rsid w:val="00593265"/>
    <w:rsid w:val="005A1394"/>
    <w:rsid w:val="005A3205"/>
    <w:rsid w:val="005A58A3"/>
    <w:rsid w:val="005A6C1F"/>
    <w:rsid w:val="005B5B26"/>
    <w:rsid w:val="005C1506"/>
    <w:rsid w:val="005C501B"/>
    <w:rsid w:val="005C5AC4"/>
    <w:rsid w:val="005C7A77"/>
    <w:rsid w:val="005D6688"/>
    <w:rsid w:val="005E2FAA"/>
    <w:rsid w:val="005E58C1"/>
    <w:rsid w:val="005E760F"/>
    <w:rsid w:val="005F5A97"/>
    <w:rsid w:val="0060234F"/>
    <w:rsid w:val="00604562"/>
    <w:rsid w:val="006047E5"/>
    <w:rsid w:val="00607192"/>
    <w:rsid w:val="006114FF"/>
    <w:rsid w:val="006122E0"/>
    <w:rsid w:val="00613412"/>
    <w:rsid w:val="00621B83"/>
    <w:rsid w:val="00627168"/>
    <w:rsid w:val="00631FA0"/>
    <w:rsid w:val="00633C2B"/>
    <w:rsid w:val="00642444"/>
    <w:rsid w:val="00645A08"/>
    <w:rsid w:val="006460E2"/>
    <w:rsid w:val="0064691A"/>
    <w:rsid w:val="00652275"/>
    <w:rsid w:val="00653228"/>
    <w:rsid w:val="0065754E"/>
    <w:rsid w:val="00672171"/>
    <w:rsid w:val="00674D2F"/>
    <w:rsid w:val="0067550D"/>
    <w:rsid w:val="00675A08"/>
    <w:rsid w:val="00675C8A"/>
    <w:rsid w:val="00675DD4"/>
    <w:rsid w:val="00676BAD"/>
    <w:rsid w:val="006818BD"/>
    <w:rsid w:val="00685DFD"/>
    <w:rsid w:val="00692736"/>
    <w:rsid w:val="006A0558"/>
    <w:rsid w:val="006A0EEE"/>
    <w:rsid w:val="006A3706"/>
    <w:rsid w:val="006A713B"/>
    <w:rsid w:val="006B13A3"/>
    <w:rsid w:val="006B207B"/>
    <w:rsid w:val="006B35F8"/>
    <w:rsid w:val="006B3DBC"/>
    <w:rsid w:val="006D04E3"/>
    <w:rsid w:val="006D4350"/>
    <w:rsid w:val="006D6C74"/>
    <w:rsid w:val="006E1BF9"/>
    <w:rsid w:val="006E2A8F"/>
    <w:rsid w:val="006E6535"/>
    <w:rsid w:val="006E7E2A"/>
    <w:rsid w:val="006F44A7"/>
    <w:rsid w:val="006F61F6"/>
    <w:rsid w:val="00705562"/>
    <w:rsid w:val="00711FDE"/>
    <w:rsid w:val="00712A24"/>
    <w:rsid w:val="00712FAF"/>
    <w:rsid w:val="0071790F"/>
    <w:rsid w:val="007238EC"/>
    <w:rsid w:val="00723C2B"/>
    <w:rsid w:val="00725ACE"/>
    <w:rsid w:val="007311DD"/>
    <w:rsid w:val="00731E5E"/>
    <w:rsid w:val="00732997"/>
    <w:rsid w:val="0073771F"/>
    <w:rsid w:val="00742D84"/>
    <w:rsid w:val="007444B2"/>
    <w:rsid w:val="0075094F"/>
    <w:rsid w:val="00750BFB"/>
    <w:rsid w:val="00751488"/>
    <w:rsid w:val="00754D44"/>
    <w:rsid w:val="00755261"/>
    <w:rsid w:val="007655F7"/>
    <w:rsid w:val="00770C6B"/>
    <w:rsid w:val="00771AE3"/>
    <w:rsid w:val="0077217A"/>
    <w:rsid w:val="0077400E"/>
    <w:rsid w:val="00774236"/>
    <w:rsid w:val="00775FB0"/>
    <w:rsid w:val="00783A99"/>
    <w:rsid w:val="00784750"/>
    <w:rsid w:val="00784811"/>
    <w:rsid w:val="007931DE"/>
    <w:rsid w:val="007946DB"/>
    <w:rsid w:val="00795E14"/>
    <w:rsid w:val="007A00B0"/>
    <w:rsid w:val="007A7375"/>
    <w:rsid w:val="007B2173"/>
    <w:rsid w:val="007B2302"/>
    <w:rsid w:val="007B2AE4"/>
    <w:rsid w:val="007B4843"/>
    <w:rsid w:val="007C112C"/>
    <w:rsid w:val="007C128F"/>
    <w:rsid w:val="007C55F3"/>
    <w:rsid w:val="007C6116"/>
    <w:rsid w:val="007D1EFA"/>
    <w:rsid w:val="007E11F3"/>
    <w:rsid w:val="007E1B14"/>
    <w:rsid w:val="007E311F"/>
    <w:rsid w:val="007E6CCC"/>
    <w:rsid w:val="007E712C"/>
    <w:rsid w:val="007E799C"/>
    <w:rsid w:val="007F015E"/>
    <w:rsid w:val="007F030D"/>
    <w:rsid w:val="007F110A"/>
    <w:rsid w:val="007F1E04"/>
    <w:rsid w:val="007F6A9D"/>
    <w:rsid w:val="0080148F"/>
    <w:rsid w:val="008027F5"/>
    <w:rsid w:val="0080318C"/>
    <w:rsid w:val="00805C26"/>
    <w:rsid w:val="00812EAC"/>
    <w:rsid w:val="00813803"/>
    <w:rsid w:val="00815EDB"/>
    <w:rsid w:val="00820DFC"/>
    <w:rsid w:val="00823B1C"/>
    <w:rsid w:val="00823B97"/>
    <w:rsid w:val="00835A44"/>
    <w:rsid w:val="00843699"/>
    <w:rsid w:val="00844A92"/>
    <w:rsid w:val="00845577"/>
    <w:rsid w:val="00845711"/>
    <w:rsid w:val="00845A78"/>
    <w:rsid w:val="00846043"/>
    <w:rsid w:val="00847C64"/>
    <w:rsid w:val="00850CD7"/>
    <w:rsid w:val="00851C1A"/>
    <w:rsid w:val="008530C3"/>
    <w:rsid w:val="00863CBA"/>
    <w:rsid w:val="008734CF"/>
    <w:rsid w:val="00877FC7"/>
    <w:rsid w:val="008813FB"/>
    <w:rsid w:val="0088270E"/>
    <w:rsid w:val="00882A1A"/>
    <w:rsid w:val="008834D7"/>
    <w:rsid w:val="00884AA2"/>
    <w:rsid w:val="00892023"/>
    <w:rsid w:val="008921A5"/>
    <w:rsid w:val="00894565"/>
    <w:rsid w:val="008961D7"/>
    <w:rsid w:val="008A0975"/>
    <w:rsid w:val="008B0402"/>
    <w:rsid w:val="008B2658"/>
    <w:rsid w:val="008B34AE"/>
    <w:rsid w:val="008B6549"/>
    <w:rsid w:val="008B688D"/>
    <w:rsid w:val="008B7387"/>
    <w:rsid w:val="008B7C34"/>
    <w:rsid w:val="008C317F"/>
    <w:rsid w:val="008D2FF5"/>
    <w:rsid w:val="008E071E"/>
    <w:rsid w:val="008E0B8F"/>
    <w:rsid w:val="008E16EB"/>
    <w:rsid w:val="008E30D6"/>
    <w:rsid w:val="008E32C9"/>
    <w:rsid w:val="008E626B"/>
    <w:rsid w:val="008E6698"/>
    <w:rsid w:val="008F0355"/>
    <w:rsid w:val="008F0564"/>
    <w:rsid w:val="008F11A3"/>
    <w:rsid w:val="008F34DD"/>
    <w:rsid w:val="008F52D1"/>
    <w:rsid w:val="008F65A5"/>
    <w:rsid w:val="008F6D14"/>
    <w:rsid w:val="008F70D6"/>
    <w:rsid w:val="008F7537"/>
    <w:rsid w:val="00900B2B"/>
    <w:rsid w:val="00902FEF"/>
    <w:rsid w:val="009100B0"/>
    <w:rsid w:val="00915441"/>
    <w:rsid w:val="00915ADC"/>
    <w:rsid w:val="00922852"/>
    <w:rsid w:val="00927BE3"/>
    <w:rsid w:val="0093074C"/>
    <w:rsid w:val="00931E45"/>
    <w:rsid w:val="0093241E"/>
    <w:rsid w:val="00933289"/>
    <w:rsid w:val="00935D6A"/>
    <w:rsid w:val="009373AE"/>
    <w:rsid w:val="00937DE1"/>
    <w:rsid w:val="00940454"/>
    <w:rsid w:val="009467B2"/>
    <w:rsid w:val="00950640"/>
    <w:rsid w:val="00955225"/>
    <w:rsid w:val="0095564D"/>
    <w:rsid w:val="009608FB"/>
    <w:rsid w:val="00961535"/>
    <w:rsid w:val="00963980"/>
    <w:rsid w:val="00974382"/>
    <w:rsid w:val="009759FB"/>
    <w:rsid w:val="00976D05"/>
    <w:rsid w:val="00980FAA"/>
    <w:rsid w:val="00984B05"/>
    <w:rsid w:val="00984B83"/>
    <w:rsid w:val="00986DCD"/>
    <w:rsid w:val="00987853"/>
    <w:rsid w:val="00990062"/>
    <w:rsid w:val="00991EBC"/>
    <w:rsid w:val="00995ACB"/>
    <w:rsid w:val="00997B13"/>
    <w:rsid w:val="009A05AC"/>
    <w:rsid w:val="009A079D"/>
    <w:rsid w:val="009A0BC4"/>
    <w:rsid w:val="009A15A1"/>
    <w:rsid w:val="009A2747"/>
    <w:rsid w:val="009A340C"/>
    <w:rsid w:val="009A3A94"/>
    <w:rsid w:val="009A574B"/>
    <w:rsid w:val="009B07BC"/>
    <w:rsid w:val="009B0EB5"/>
    <w:rsid w:val="009B602B"/>
    <w:rsid w:val="009B6CD4"/>
    <w:rsid w:val="009B717E"/>
    <w:rsid w:val="009B7604"/>
    <w:rsid w:val="009C17CD"/>
    <w:rsid w:val="009C5F89"/>
    <w:rsid w:val="009D10C0"/>
    <w:rsid w:val="009D2AC3"/>
    <w:rsid w:val="009D2CDC"/>
    <w:rsid w:val="009D5348"/>
    <w:rsid w:val="009F1ED5"/>
    <w:rsid w:val="009F2D53"/>
    <w:rsid w:val="009F3597"/>
    <w:rsid w:val="009F5E07"/>
    <w:rsid w:val="009F60B5"/>
    <w:rsid w:val="009F6532"/>
    <w:rsid w:val="00A037DB"/>
    <w:rsid w:val="00A0409F"/>
    <w:rsid w:val="00A07665"/>
    <w:rsid w:val="00A10BD4"/>
    <w:rsid w:val="00A17C2A"/>
    <w:rsid w:val="00A24636"/>
    <w:rsid w:val="00A24E73"/>
    <w:rsid w:val="00A27202"/>
    <w:rsid w:val="00A33FCD"/>
    <w:rsid w:val="00A35851"/>
    <w:rsid w:val="00A36D06"/>
    <w:rsid w:val="00A45E29"/>
    <w:rsid w:val="00A45E6C"/>
    <w:rsid w:val="00A50B80"/>
    <w:rsid w:val="00A51A2F"/>
    <w:rsid w:val="00A52698"/>
    <w:rsid w:val="00A52B5D"/>
    <w:rsid w:val="00A54087"/>
    <w:rsid w:val="00A55042"/>
    <w:rsid w:val="00A56A49"/>
    <w:rsid w:val="00A73704"/>
    <w:rsid w:val="00A73C6B"/>
    <w:rsid w:val="00A8087A"/>
    <w:rsid w:val="00A8094D"/>
    <w:rsid w:val="00A83041"/>
    <w:rsid w:val="00A9388C"/>
    <w:rsid w:val="00A943ED"/>
    <w:rsid w:val="00A95A4D"/>
    <w:rsid w:val="00AA3479"/>
    <w:rsid w:val="00AA614F"/>
    <w:rsid w:val="00AB13BC"/>
    <w:rsid w:val="00AB6CDD"/>
    <w:rsid w:val="00AC4001"/>
    <w:rsid w:val="00AC7EE7"/>
    <w:rsid w:val="00AF0AE4"/>
    <w:rsid w:val="00AF6D7E"/>
    <w:rsid w:val="00B0274C"/>
    <w:rsid w:val="00B02DDD"/>
    <w:rsid w:val="00B045F8"/>
    <w:rsid w:val="00B16464"/>
    <w:rsid w:val="00B25574"/>
    <w:rsid w:val="00B30155"/>
    <w:rsid w:val="00B35220"/>
    <w:rsid w:val="00B35676"/>
    <w:rsid w:val="00B35D7F"/>
    <w:rsid w:val="00B369A2"/>
    <w:rsid w:val="00B531A3"/>
    <w:rsid w:val="00B55AAE"/>
    <w:rsid w:val="00B66B57"/>
    <w:rsid w:val="00B7150C"/>
    <w:rsid w:val="00B756F9"/>
    <w:rsid w:val="00B766D5"/>
    <w:rsid w:val="00B76BFB"/>
    <w:rsid w:val="00B76C1F"/>
    <w:rsid w:val="00B8533B"/>
    <w:rsid w:val="00B90921"/>
    <w:rsid w:val="00B90FF5"/>
    <w:rsid w:val="00B973F3"/>
    <w:rsid w:val="00B977F1"/>
    <w:rsid w:val="00BA3586"/>
    <w:rsid w:val="00BA7632"/>
    <w:rsid w:val="00BB40DF"/>
    <w:rsid w:val="00BB4EC2"/>
    <w:rsid w:val="00BB56CE"/>
    <w:rsid w:val="00BD06D0"/>
    <w:rsid w:val="00BD134D"/>
    <w:rsid w:val="00BD2609"/>
    <w:rsid w:val="00BD3A22"/>
    <w:rsid w:val="00BE64AA"/>
    <w:rsid w:val="00BF2698"/>
    <w:rsid w:val="00BF3F6A"/>
    <w:rsid w:val="00BF5D70"/>
    <w:rsid w:val="00C01D8C"/>
    <w:rsid w:val="00C0202F"/>
    <w:rsid w:val="00C118BD"/>
    <w:rsid w:val="00C3345F"/>
    <w:rsid w:val="00C35EAD"/>
    <w:rsid w:val="00C37BA9"/>
    <w:rsid w:val="00C37FFE"/>
    <w:rsid w:val="00C40579"/>
    <w:rsid w:val="00C44710"/>
    <w:rsid w:val="00C50904"/>
    <w:rsid w:val="00C50A8F"/>
    <w:rsid w:val="00C55E6E"/>
    <w:rsid w:val="00C57537"/>
    <w:rsid w:val="00C7124E"/>
    <w:rsid w:val="00C762E5"/>
    <w:rsid w:val="00C76BA0"/>
    <w:rsid w:val="00C8027A"/>
    <w:rsid w:val="00C91FC4"/>
    <w:rsid w:val="00C92339"/>
    <w:rsid w:val="00C93E9D"/>
    <w:rsid w:val="00C94953"/>
    <w:rsid w:val="00C96EE5"/>
    <w:rsid w:val="00C97E0A"/>
    <w:rsid w:val="00CA2496"/>
    <w:rsid w:val="00CA31AF"/>
    <w:rsid w:val="00CA6B2A"/>
    <w:rsid w:val="00CA794E"/>
    <w:rsid w:val="00CA7E59"/>
    <w:rsid w:val="00CB02E7"/>
    <w:rsid w:val="00CC5CD1"/>
    <w:rsid w:val="00CC7651"/>
    <w:rsid w:val="00CD2F2F"/>
    <w:rsid w:val="00CD4B36"/>
    <w:rsid w:val="00CD6004"/>
    <w:rsid w:val="00CD6B80"/>
    <w:rsid w:val="00CE4450"/>
    <w:rsid w:val="00CF1232"/>
    <w:rsid w:val="00CF3148"/>
    <w:rsid w:val="00CF31F3"/>
    <w:rsid w:val="00CF3419"/>
    <w:rsid w:val="00CF3589"/>
    <w:rsid w:val="00CF368A"/>
    <w:rsid w:val="00CF4F14"/>
    <w:rsid w:val="00D002FB"/>
    <w:rsid w:val="00D0465E"/>
    <w:rsid w:val="00D125A4"/>
    <w:rsid w:val="00D23D5C"/>
    <w:rsid w:val="00D26FB3"/>
    <w:rsid w:val="00D3228F"/>
    <w:rsid w:val="00D32632"/>
    <w:rsid w:val="00D34C6D"/>
    <w:rsid w:val="00D52F3B"/>
    <w:rsid w:val="00D557C0"/>
    <w:rsid w:val="00D57362"/>
    <w:rsid w:val="00D64350"/>
    <w:rsid w:val="00D65007"/>
    <w:rsid w:val="00D66E63"/>
    <w:rsid w:val="00D67E1B"/>
    <w:rsid w:val="00D7074A"/>
    <w:rsid w:val="00D75334"/>
    <w:rsid w:val="00D77B77"/>
    <w:rsid w:val="00D81EE9"/>
    <w:rsid w:val="00D84AE0"/>
    <w:rsid w:val="00D87A97"/>
    <w:rsid w:val="00D919DC"/>
    <w:rsid w:val="00D92960"/>
    <w:rsid w:val="00D94D61"/>
    <w:rsid w:val="00D955DC"/>
    <w:rsid w:val="00D96DFF"/>
    <w:rsid w:val="00DA2521"/>
    <w:rsid w:val="00DB2434"/>
    <w:rsid w:val="00DB4687"/>
    <w:rsid w:val="00DB7957"/>
    <w:rsid w:val="00DC60CF"/>
    <w:rsid w:val="00DE2B8D"/>
    <w:rsid w:val="00DE3AFB"/>
    <w:rsid w:val="00DE5795"/>
    <w:rsid w:val="00DE57C8"/>
    <w:rsid w:val="00DE6C50"/>
    <w:rsid w:val="00DF59A5"/>
    <w:rsid w:val="00DF64BF"/>
    <w:rsid w:val="00E02D0C"/>
    <w:rsid w:val="00E1477F"/>
    <w:rsid w:val="00E15CF8"/>
    <w:rsid w:val="00E16B56"/>
    <w:rsid w:val="00E17BAD"/>
    <w:rsid w:val="00E2174A"/>
    <w:rsid w:val="00E2178D"/>
    <w:rsid w:val="00E2792E"/>
    <w:rsid w:val="00E313AB"/>
    <w:rsid w:val="00E317E2"/>
    <w:rsid w:val="00E31D0A"/>
    <w:rsid w:val="00E3317F"/>
    <w:rsid w:val="00E34E43"/>
    <w:rsid w:val="00E36292"/>
    <w:rsid w:val="00E3706F"/>
    <w:rsid w:val="00E37437"/>
    <w:rsid w:val="00E52420"/>
    <w:rsid w:val="00E54770"/>
    <w:rsid w:val="00E54C50"/>
    <w:rsid w:val="00E61550"/>
    <w:rsid w:val="00E63564"/>
    <w:rsid w:val="00E6488B"/>
    <w:rsid w:val="00E715C7"/>
    <w:rsid w:val="00E73AB7"/>
    <w:rsid w:val="00E829D6"/>
    <w:rsid w:val="00E836C1"/>
    <w:rsid w:val="00E86D7D"/>
    <w:rsid w:val="00E92939"/>
    <w:rsid w:val="00E97DD3"/>
    <w:rsid w:val="00E97FF2"/>
    <w:rsid w:val="00EA0DE7"/>
    <w:rsid w:val="00EA5049"/>
    <w:rsid w:val="00EA5F7C"/>
    <w:rsid w:val="00EB5F65"/>
    <w:rsid w:val="00EB69D1"/>
    <w:rsid w:val="00EC02E2"/>
    <w:rsid w:val="00EC0936"/>
    <w:rsid w:val="00EC0B50"/>
    <w:rsid w:val="00EC2517"/>
    <w:rsid w:val="00EC297C"/>
    <w:rsid w:val="00EC38D2"/>
    <w:rsid w:val="00EC4026"/>
    <w:rsid w:val="00EC7304"/>
    <w:rsid w:val="00EC7CEB"/>
    <w:rsid w:val="00ED056A"/>
    <w:rsid w:val="00ED064D"/>
    <w:rsid w:val="00EE1B89"/>
    <w:rsid w:val="00EE2413"/>
    <w:rsid w:val="00EF549C"/>
    <w:rsid w:val="00F02497"/>
    <w:rsid w:val="00F05722"/>
    <w:rsid w:val="00F05A0F"/>
    <w:rsid w:val="00F12512"/>
    <w:rsid w:val="00F13455"/>
    <w:rsid w:val="00F136ED"/>
    <w:rsid w:val="00F153AE"/>
    <w:rsid w:val="00F17207"/>
    <w:rsid w:val="00F263F1"/>
    <w:rsid w:val="00F26AA4"/>
    <w:rsid w:val="00F26D46"/>
    <w:rsid w:val="00F27242"/>
    <w:rsid w:val="00F27794"/>
    <w:rsid w:val="00F31191"/>
    <w:rsid w:val="00F31F13"/>
    <w:rsid w:val="00F36237"/>
    <w:rsid w:val="00F4418F"/>
    <w:rsid w:val="00F57C3F"/>
    <w:rsid w:val="00F60DA3"/>
    <w:rsid w:val="00F60FB1"/>
    <w:rsid w:val="00F71945"/>
    <w:rsid w:val="00F72CE5"/>
    <w:rsid w:val="00F73424"/>
    <w:rsid w:val="00F82D41"/>
    <w:rsid w:val="00F83F33"/>
    <w:rsid w:val="00F86ED3"/>
    <w:rsid w:val="00F874E4"/>
    <w:rsid w:val="00F92294"/>
    <w:rsid w:val="00F94133"/>
    <w:rsid w:val="00F97352"/>
    <w:rsid w:val="00F979D4"/>
    <w:rsid w:val="00FA1C88"/>
    <w:rsid w:val="00FA45F0"/>
    <w:rsid w:val="00FA4BBB"/>
    <w:rsid w:val="00FA5309"/>
    <w:rsid w:val="00FA5895"/>
    <w:rsid w:val="00FA61F5"/>
    <w:rsid w:val="00FB011A"/>
    <w:rsid w:val="00FB7FD2"/>
    <w:rsid w:val="00FC0035"/>
    <w:rsid w:val="00FC1C94"/>
    <w:rsid w:val="00FC23ED"/>
    <w:rsid w:val="00FC4EDA"/>
    <w:rsid w:val="00FD0A2E"/>
    <w:rsid w:val="00FD3532"/>
    <w:rsid w:val="00FE19B8"/>
    <w:rsid w:val="00FF6B96"/>
    <w:rsid w:val="00FF76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21"/>
    <o:shapelayout v:ext="edit">
      <o:idmap v:ext="edit" data="1"/>
    </o:shapelayout>
  </w:shapeDefaults>
  <w:decimalSymbol w:val=","/>
  <w:listSeparator w:val=";"/>
  <w14:docId w14:val="228B5EF0"/>
  <w15:docId w15:val="{F2E4D7C0-AA4A-40A5-A598-BF36C65B8E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styleId="Tabellenraster">
    <w:name w:val="Table Grid"/>
    <w:basedOn w:val="NormaleTabelle"/>
    <w:uiPriority w:val="59"/>
    <w:rsid w:val="00A33F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Absatz-Standardschriftart"/>
    <w:uiPriority w:val="99"/>
    <w:unhideWhenUsed/>
    <w:rsid w:val="004A29FA"/>
    <w:rPr>
      <w:color w:val="0000FF" w:themeColor="hyperlink"/>
      <w:u w:val="single"/>
    </w:rPr>
  </w:style>
  <w:style w:type="character" w:styleId="BesuchterLink">
    <w:name w:val="FollowedHyperlink"/>
    <w:basedOn w:val="Absatz-Standardschriftart"/>
    <w:uiPriority w:val="99"/>
    <w:semiHidden/>
    <w:unhideWhenUsed/>
    <w:rsid w:val="00B369A2"/>
    <w:rPr>
      <w:color w:val="800080" w:themeColor="followedHyperlink"/>
      <w:u w:val="single"/>
    </w:rPr>
  </w:style>
  <w:style w:type="paragraph" w:styleId="Textkrper">
    <w:name w:val="Body Text"/>
    <w:basedOn w:val="Standard"/>
    <w:link w:val="TextkrperZchn"/>
    <w:semiHidden/>
    <w:rsid w:val="00B369A2"/>
    <w:pPr>
      <w:spacing w:after="120" w:line="240" w:lineRule="auto"/>
    </w:pPr>
    <w:rPr>
      <w:rFonts w:ascii="Times New Roman" w:eastAsia="Times New Roman" w:hAnsi="Times New Roman" w:cs="Times New Roman"/>
      <w:sz w:val="24"/>
      <w:szCs w:val="24"/>
      <w:lang w:eastAsia="de-DE"/>
    </w:rPr>
  </w:style>
  <w:style w:type="character" w:customStyle="1" w:styleId="TextkrperZchn">
    <w:name w:val="Textkörper Zchn"/>
    <w:basedOn w:val="Absatz-Standardschriftart"/>
    <w:link w:val="Textkrper"/>
    <w:semiHidden/>
    <w:rsid w:val="00B369A2"/>
    <w:rPr>
      <w:rFonts w:ascii="Times New Roman" w:eastAsia="Times New Roman" w:hAnsi="Times New Roman" w:cs="Times New Roman"/>
      <w:sz w:val="24"/>
      <w:szCs w:val="24"/>
      <w:lang w:eastAsia="de-DE"/>
    </w:rPr>
  </w:style>
  <w:style w:type="character" w:styleId="Kommentarzeichen">
    <w:name w:val="annotation reference"/>
    <w:basedOn w:val="Absatz-Standardschriftart"/>
    <w:uiPriority w:val="99"/>
    <w:semiHidden/>
    <w:unhideWhenUsed/>
    <w:rsid w:val="00593265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593265"/>
    <w:pPr>
      <w:spacing w:line="240" w:lineRule="auto"/>
    </w:pPr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593265"/>
    <w:rPr>
      <w:sz w:val="20"/>
      <w:szCs w:val="20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593265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593265"/>
    <w:rPr>
      <w:b/>
      <w:bCs/>
      <w:sz w:val="20"/>
      <w:szCs w:val="20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59326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593265"/>
    <w:rPr>
      <w:rFonts w:ascii="Tahoma" w:hAnsi="Tahoma" w:cs="Tahoma"/>
      <w:sz w:val="16"/>
      <w:szCs w:val="16"/>
    </w:rPr>
  </w:style>
  <w:style w:type="paragraph" w:styleId="Kopfzeile">
    <w:name w:val="header"/>
    <w:basedOn w:val="Standard"/>
    <w:link w:val="KopfzeileZchn"/>
    <w:uiPriority w:val="99"/>
    <w:unhideWhenUsed/>
    <w:rsid w:val="0092285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922852"/>
  </w:style>
  <w:style w:type="paragraph" w:styleId="Fuzeile">
    <w:name w:val="footer"/>
    <w:basedOn w:val="Standard"/>
    <w:link w:val="FuzeileZchn"/>
    <w:uiPriority w:val="99"/>
    <w:unhideWhenUsed/>
    <w:rsid w:val="0092285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922852"/>
  </w:style>
  <w:style w:type="paragraph" w:styleId="Listenabsatz">
    <w:name w:val="List Paragraph"/>
    <w:basedOn w:val="Standard"/>
    <w:uiPriority w:val="34"/>
    <w:qFormat/>
    <w:rsid w:val="00D3228F"/>
    <w:pPr>
      <w:ind w:left="720"/>
      <w:contextualSpacing/>
    </w:pPr>
  </w:style>
  <w:style w:type="character" w:customStyle="1" w:styleId="NichtaufgelsteErwhnung1">
    <w:name w:val="Nicht aufgelöste Erwähnung1"/>
    <w:basedOn w:val="Absatz-Standardschriftart"/>
    <w:uiPriority w:val="99"/>
    <w:semiHidden/>
    <w:unhideWhenUsed/>
    <w:rsid w:val="001271DA"/>
    <w:rPr>
      <w:color w:val="605E5C"/>
      <w:shd w:val="clear" w:color="auto" w:fill="E1DFDD"/>
    </w:rPr>
  </w:style>
  <w:style w:type="paragraph" w:styleId="berarbeitung">
    <w:name w:val="Revision"/>
    <w:hidden/>
    <w:uiPriority w:val="99"/>
    <w:semiHidden/>
    <w:rsid w:val="00E17BAD"/>
    <w:pPr>
      <w:spacing w:after="0" w:line="240" w:lineRule="auto"/>
    </w:pPr>
  </w:style>
  <w:style w:type="character" w:customStyle="1" w:styleId="NichtaufgelsteErwhnung2">
    <w:name w:val="Nicht aufgelöste Erwähnung2"/>
    <w:basedOn w:val="Absatz-Standardschriftart"/>
    <w:uiPriority w:val="99"/>
    <w:semiHidden/>
    <w:unhideWhenUsed/>
    <w:rsid w:val="00FC23ED"/>
    <w:rPr>
      <w:color w:val="605E5C"/>
      <w:shd w:val="clear" w:color="auto" w:fill="E1DFDD"/>
    </w:rPr>
  </w:style>
  <w:style w:type="character" w:customStyle="1" w:styleId="NichtaufgelsteErwhnung3">
    <w:name w:val="Nicht aufgelöste Erwähnung3"/>
    <w:basedOn w:val="Absatz-Standardschriftart"/>
    <w:uiPriority w:val="99"/>
    <w:semiHidden/>
    <w:unhideWhenUsed/>
    <w:rsid w:val="0077217A"/>
    <w:rPr>
      <w:color w:val="605E5C"/>
      <w:shd w:val="clear" w:color="auto" w:fill="E1DFDD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73771F"/>
    <w:rPr>
      <w:color w:val="605E5C"/>
      <w:shd w:val="clear" w:color="auto" w:fill="E1DFDD"/>
    </w:rPr>
  </w:style>
  <w:style w:type="paragraph" w:styleId="StandardWeb">
    <w:name w:val="Normal (Web)"/>
    <w:basedOn w:val="Standard"/>
    <w:uiPriority w:val="99"/>
    <w:semiHidden/>
    <w:unhideWhenUsed/>
    <w:rsid w:val="0014547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de-D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70958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7327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452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8547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exergiemaschine.com" TargetMode="External"/><Relationship Id="rId13" Type="http://schemas.openxmlformats.org/officeDocument/2006/relationships/image" Target="media/image5.jpeg"/><Relationship Id="rId18" Type="http://schemas.openxmlformats.org/officeDocument/2006/relationships/hyperlink" Target="http://press-n-relations.mediamid.com/AMID-PR/open.jsp?action=search&amp;query=var_Warmisried" TargetMode="External"/><Relationship Id="rId26" Type="http://schemas.openxmlformats.org/officeDocument/2006/relationships/theme" Target="theme/theme1.xml"/><Relationship Id="rId3" Type="http://schemas.openxmlformats.org/officeDocument/2006/relationships/styles" Target="styles.xml"/><Relationship Id="rId21" Type="http://schemas.openxmlformats.org/officeDocument/2006/relationships/hyperlink" Target="mailto:du@press-n-relations.de" TargetMode="External"/><Relationship Id="rId7" Type="http://schemas.openxmlformats.org/officeDocument/2006/relationships/endnotes" Target="endnotes.xml"/><Relationship Id="rId12" Type="http://schemas.openxmlformats.org/officeDocument/2006/relationships/image" Target="media/image4.jpeg"/><Relationship Id="rId17" Type="http://schemas.openxmlformats.org/officeDocument/2006/relationships/image" Target="media/image9.jpeg"/><Relationship Id="rId25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image" Target="media/image8.jpeg"/><Relationship Id="rId20" Type="http://schemas.openxmlformats.org/officeDocument/2006/relationships/hyperlink" Target="http://www.varmeco.de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3.emf"/><Relationship Id="rId24" Type="http://schemas.openxmlformats.org/officeDocument/2006/relationships/hyperlink" Target="http://www.bmspower.com" TargetMode="External"/><Relationship Id="rId5" Type="http://schemas.openxmlformats.org/officeDocument/2006/relationships/webSettings" Target="webSettings.xml"/><Relationship Id="rId15" Type="http://schemas.openxmlformats.org/officeDocument/2006/relationships/image" Target="media/image7.jpeg"/><Relationship Id="rId23" Type="http://schemas.openxmlformats.org/officeDocument/2006/relationships/hyperlink" Target="mailto:info@bmspower.com" TargetMode="External"/><Relationship Id="rId10" Type="http://schemas.openxmlformats.org/officeDocument/2006/relationships/header" Target="header1.xml"/><Relationship Id="rId19" Type="http://schemas.openxmlformats.org/officeDocument/2006/relationships/hyperlink" Target="mailto:info@varmeco.de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varmeco.de" TargetMode="External"/><Relationship Id="rId14" Type="http://schemas.openxmlformats.org/officeDocument/2006/relationships/image" Target="media/image6.jpeg"/><Relationship Id="rId22" Type="http://schemas.openxmlformats.org/officeDocument/2006/relationships/hyperlink" Target="http://www.press-n-relations.com" TargetMode="Externa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925AB7F-FFA9-4485-A9CD-33D9755FC87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1009</Words>
  <Characters>6362</Characters>
  <Application>Microsoft Office Word</Application>
  <DocSecurity>0</DocSecurity>
  <Lines>53</Lines>
  <Paragraphs>14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7357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Ralf Dunker</dc:creator>
  <cp:lastModifiedBy>Ralf Dunker</cp:lastModifiedBy>
  <cp:revision>5</cp:revision>
  <cp:lastPrinted>2022-09-26T16:33:00Z</cp:lastPrinted>
  <dcterms:created xsi:type="dcterms:W3CDTF">2022-09-26T16:29:00Z</dcterms:created>
  <dcterms:modified xsi:type="dcterms:W3CDTF">2022-09-26T19:03:00Z</dcterms:modified>
</cp:coreProperties>
</file>