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41C910" w14:textId="77777777" w:rsidR="00DA63AC" w:rsidRPr="009560E0" w:rsidRDefault="00432304" w:rsidP="005B4A26">
      <w:pPr>
        <w:pStyle w:val="Titredudocument"/>
        <w:spacing w:after="240"/>
        <w:rPr>
          <w:rFonts w:cs="Arial"/>
          <w:color w:val="auto"/>
          <w:lang w:val="de-DE"/>
        </w:rPr>
      </w:pPr>
      <w:r w:rsidRPr="009560E0">
        <w:rPr>
          <w:rFonts w:cs="Arial"/>
          <w:color w:val="auto"/>
          <w:lang w:val="de-DE"/>
        </w:rPr>
        <w:t>Pressemeldung</w:t>
      </w:r>
    </w:p>
    <w:p w14:paraId="54CB64DF" w14:textId="77777777" w:rsidR="00432304" w:rsidRPr="009560E0" w:rsidRDefault="00C14FA4" w:rsidP="008B0FA6">
      <w:pPr>
        <w:spacing w:after="240"/>
        <w:rPr>
          <w:rFonts w:cs="Arial"/>
          <w:b/>
          <w:color w:val="auto"/>
          <w:sz w:val="28"/>
          <w:lang w:val="de-DE"/>
        </w:rPr>
      </w:pPr>
      <w:r w:rsidRPr="009560E0">
        <w:rPr>
          <w:rFonts w:cs="Arial"/>
          <w:b/>
          <w:color w:val="auto"/>
          <w:sz w:val="28"/>
          <w:lang w:val="de-DE"/>
        </w:rPr>
        <w:t>Aus der Ferne s</w:t>
      </w:r>
      <w:r w:rsidR="0064021A" w:rsidRPr="009560E0">
        <w:rPr>
          <w:rFonts w:cs="Arial"/>
          <w:b/>
          <w:color w:val="auto"/>
          <w:sz w:val="28"/>
          <w:lang w:val="de-DE"/>
        </w:rPr>
        <w:t>chalten und überwachen mit dem Datenterminal MC92</w:t>
      </w:r>
    </w:p>
    <w:p w14:paraId="19E994CF" w14:textId="352CEA9E" w:rsidR="008B0FA6" w:rsidRPr="009560E0" w:rsidRDefault="00432304" w:rsidP="0064021A">
      <w:pPr>
        <w:spacing w:before="240" w:after="120"/>
        <w:jc w:val="both"/>
        <w:rPr>
          <w:rFonts w:eastAsia="Calibri" w:cs="Arial"/>
          <w:color w:val="auto"/>
          <w:sz w:val="22"/>
          <w:szCs w:val="22"/>
          <w:lang w:val="de-DE"/>
        </w:rPr>
      </w:pPr>
      <w:r w:rsidRPr="00E249BC">
        <w:rPr>
          <w:rFonts w:eastAsia="Calibri" w:cs="Arial"/>
          <w:b/>
          <w:color w:val="auto"/>
          <w:spacing w:val="-2"/>
          <w:sz w:val="22"/>
          <w:szCs w:val="22"/>
          <w:lang w:val="de-DE"/>
        </w:rPr>
        <w:t>Hannover,</w:t>
      </w:r>
      <w:r w:rsidR="00E249BC" w:rsidRPr="00E249BC">
        <w:rPr>
          <w:rFonts w:eastAsia="Calibri" w:cs="Arial"/>
          <w:b/>
          <w:color w:val="auto"/>
          <w:spacing w:val="-2"/>
          <w:sz w:val="22"/>
          <w:szCs w:val="22"/>
          <w:lang w:val="de-DE"/>
        </w:rPr>
        <w:t> </w:t>
      </w:r>
      <w:r w:rsidR="009E0C2D" w:rsidRPr="00E249BC">
        <w:rPr>
          <w:rFonts w:eastAsia="Calibri" w:cs="Arial"/>
          <w:b/>
          <w:color w:val="auto"/>
          <w:spacing w:val="-2"/>
          <w:sz w:val="22"/>
          <w:szCs w:val="22"/>
          <w:lang w:val="de-DE"/>
        </w:rPr>
        <w:t>11</w:t>
      </w:r>
      <w:r w:rsidR="008B0FA6" w:rsidRPr="00E249BC">
        <w:rPr>
          <w:rFonts w:eastAsia="Calibri" w:cs="Arial"/>
          <w:b/>
          <w:color w:val="auto"/>
          <w:spacing w:val="-2"/>
          <w:sz w:val="22"/>
          <w:szCs w:val="22"/>
          <w:lang w:val="de-DE"/>
        </w:rPr>
        <w:t>.</w:t>
      </w:r>
      <w:r w:rsidR="00E249BC" w:rsidRPr="00E249BC">
        <w:rPr>
          <w:rFonts w:eastAsia="Calibri" w:cs="Arial"/>
          <w:b/>
          <w:color w:val="auto"/>
          <w:spacing w:val="-2"/>
          <w:sz w:val="22"/>
          <w:szCs w:val="22"/>
          <w:lang w:val="de-DE"/>
        </w:rPr>
        <w:t> </w:t>
      </w:r>
      <w:r w:rsidR="0011758D" w:rsidRPr="00E249BC">
        <w:rPr>
          <w:rFonts w:eastAsia="Calibri" w:cs="Arial"/>
          <w:b/>
          <w:color w:val="auto"/>
          <w:spacing w:val="-2"/>
          <w:sz w:val="22"/>
          <w:szCs w:val="22"/>
          <w:lang w:val="de-DE"/>
        </w:rPr>
        <w:t>Februar</w:t>
      </w:r>
      <w:r w:rsidR="00E249BC" w:rsidRPr="00E249BC">
        <w:rPr>
          <w:rFonts w:eastAsia="Calibri" w:cs="Arial"/>
          <w:b/>
          <w:color w:val="auto"/>
          <w:spacing w:val="-2"/>
          <w:sz w:val="22"/>
          <w:szCs w:val="22"/>
          <w:lang w:val="de-DE"/>
        </w:rPr>
        <w:t> </w:t>
      </w:r>
      <w:r w:rsidR="0011758D" w:rsidRPr="00E249BC">
        <w:rPr>
          <w:rFonts w:eastAsia="Calibri" w:cs="Arial"/>
          <w:b/>
          <w:color w:val="auto"/>
          <w:spacing w:val="-2"/>
          <w:sz w:val="22"/>
          <w:szCs w:val="22"/>
          <w:lang w:val="de-DE"/>
        </w:rPr>
        <w:t>202</w:t>
      </w:r>
      <w:r w:rsidR="0064021A" w:rsidRPr="00E249BC">
        <w:rPr>
          <w:rFonts w:eastAsia="Calibri" w:cs="Arial"/>
          <w:b/>
          <w:color w:val="auto"/>
          <w:spacing w:val="-2"/>
          <w:sz w:val="22"/>
          <w:szCs w:val="22"/>
          <w:lang w:val="de-DE"/>
        </w:rPr>
        <w:t>1</w:t>
      </w:r>
      <w:r w:rsidR="005E74D1" w:rsidRPr="00E249BC">
        <w:rPr>
          <w:rFonts w:eastAsia="Calibri" w:cs="Arial"/>
          <w:color w:val="auto"/>
          <w:spacing w:val="-2"/>
          <w:sz w:val="22"/>
          <w:szCs w:val="22"/>
          <w:lang w:val="de-DE"/>
        </w:rPr>
        <w:t xml:space="preserve"> </w:t>
      </w:r>
      <w:r w:rsidR="00CA71D0" w:rsidRPr="00E249BC">
        <w:rPr>
          <w:rFonts w:eastAsia="Calibri" w:cs="Arial"/>
          <w:color w:val="auto"/>
          <w:spacing w:val="-2"/>
          <w:sz w:val="22"/>
          <w:szCs w:val="22"/>
          <w:lang w:val="de-DE"/>
        </w:rPr>
        <w:t>–</w:t>
      </w:r>
      <w:r w:rsidR="009658AD" w:rsidRPr="00E249BC">
        <w:rPr>
          <w:rFonts w:eastAsia="Calibri" w:cs="Arial"/>
          <w:color w:val="auto"/>
          <w:spacing w:val="-2"/>
          <w:sz w:val="22"/>
          <w:szCs w:val="22"/>
          <w:lang w:val="de-DE"/>
        </w:rPr>
        <w:t xml:space="preserve"> </w:t>
      </w:r>
      <w:r w:rsidR="0064021A" w:rsidRPr="00E249BC">
        <w:rPr>
          <w:rFonts w:eastAsia="Calibri" w:cs="Arial"/>
          <w:color w:val="auto"/>
          <w:spacing w:val="-2"/>
          <w:sz w:val="22"/>
          <w:szCs w:val="22"/>
          <w:lang w:val="de-DE"/>
        </w:rPr>
        <w:t>Das Datenterminal MC92 kann z.B. zum Schalten und Überwachen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 xml:space="preserve"> </w:t>
      </w:r>
      <w:r w:rsidR="00C4350C" w:rsidRPr="009560E0">
        <w:rPr>
          <w:rFonts w:eastAsia="Calibri" w:cs="Arial"/>
          <w:color w:val="auto"/>
          <w:sz w:val="22"/>
          <w:szCs w:val="22"/>
          <w:lang w:val="de-DE"/>
        </w:rPr>
        <w:t xml:space="preserve">von </w:t>
      </w:r>
      <w:r w:rsidR="00C14FA4" w:rsidRPr="009560E0">
        <w:rPr>
          <w:rFonts w:eastAsia="Calibri" w:cs="Arial"/>
          <w:color w:val="auto"/>
          <w:sz w:val="22"/>
          <w:szCs w:val="22"/>
          <w:lang w:val="de-DE"/>
        </w:rPr>
        <w:t xml:space="preserve">Anlagen aus der Distanz 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 xml:space="preserve">eingesetzt werden. </w:t>
      </w:r>
      <w:r w:rsidR="00C14FA4" w:rsidRPr="009560E0">
        <w:rPr>
          <w:rFonts w:eastAsia="Calibri" w:cs="Arial"/>
          <w:color w:val="auto"/>
          <w:sz w:val="22"/>
          <w:szCs w:val="22"/>
          <w:lang w:val="de-DE"/>
        </w:rPr>
        <w:t>Mit seinem Metallgehäuse sowie der Hutschiene</w:t>
      </w:r>
      <w:r w:rsidR="00E249BC">
        <w:rPr>
          <w:rFonts w:eastAsia="Calibri" w:cs="Arial"/>
          <w:color w:val="auto"/>
          <w:sz w:val="22"/>
          <w:szCs w:val="22"/>
          <w:lang w:val="de-DE"/>
        </w:rPr>
        <w:t>n</w:t>
      </w:r>
      <w:r w:rsidR="00C14FA4" w:rsidRPr="009560E0">
        <w:rPr>
          <w:rFonts w:eastAsia="Calibri" w:cs="Arial"/>
          <w:color w:val="auto"/>
          <w:sz w:val="22"/>
          <w:szCs w:val="22"/>
          <w:lang w:val="de-DE"/>
        </w:rPr>
        <w:t>-Montage ist das Gerät ideal für industrielle Anwendungen und stellt z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 xml:space="preserve">um Anbinden von Sensoren und Aktoren mehrere I/Os bereit. Dadurch lässt sich beispielsweise der Status einer Pumpe erfassen und übermitteln oder diese </w:t>
      </w:r>
      <w:r w:rsidR="00C14FA4" w:rsidRPr="009560E0">
        <w:rPr>
          <w:rFonts w:eastAsia="Calibri" w:cs="Arial"/>
          <w:color w:val="auto"/>
          <w:sz w:val="22"/>
          <w:szCs w:val="22"/>
          <w:lang w:val="de-DE"/>
        </w:rPr>
        <w:t xml:space="preserve">aus der Ferne 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 xml:space="preserve">schalten – sogar mit einer einfachen SMS. Das Terminal kann auch den Betriebsstatus von Anlagen überwachen und ggf. eine Notabschaltung </w:t>
      </w:r>
      <w:r w:rsidR="00C14FA4" w:rsidRPr="009560E0">
        <w:rPr>
          <w:rFonts w:eastAsia="Calibri" w:cs="Arial"/>
          <w:color w:val="auto"/>
          <w:sz w:val="22"/>
          <w:szCs w:val="22"/>
          <w:lang w:val="de-DE"/>
        </w:rPr>
        <w:t xml:space="preserve">initiieren </w:t>
      </w:r>
      <w:r w:rsidR="00C4350C" w:rsidRPr="009560E0">
        <w:rPr>
          <w:rFonts w:eastAsia="Calibri" w:cs="Arial"/>
          <w:color w:val="auto"/>
          <w:sz w:val="22"/>
          <w:szCs w:val="22"/>
          <w:lang w:val="de-DE"/>
        </w:rPr>
        <w:t xml:space="preserve">sowie 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 xml:space="preserve">Alarme absetzen (SMS, </w:t>
      </w:r>
      <w:r w:rsidR="00C14FA4" w:rsidRPr="009560E0">
        <w:rPr>
          <w:rFonts w:eastAsia="Calibri" w:cs="Arial"/>
          <w:color w:val="auto"/>
          <w:sz w:val="22"/>
          <w:szCs w:val="22"/>
          <w:lang w:val="de-DE"/>
        </w:rPr>
        <w:t xml:space="preserve">E-Mail, 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>IoT-Message oder mehrere davon).</w:t>
      </w:r>
      <w:r w:rsidR="00C14FA4" w:rsidRPr="009560E0">
        <w:rPr>
          <w:rFonts w:eastAsia="Calibri" w:cs="Arial"/>
          <w:color w:val="auto"/>
          <w:sz w:val="22"/>
          <w:szCs w:val="22"/>
          <w:lang w:val="de-DE"/>
        </w:rPr>
        <w:t xml:space="preserve"> 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 xml:space="preserve">Das MC92 </w:t>
      </w:r>
      <w:r w:rsidR="00044CBC" w:rsidRPr="009560E0">
        <w:rPr>
          <w:rFonts w:eastAsia="Calibri" w:cs="Arial"/>
          <w:color w:val="auto"/>
          <w:sz w:val="22"/>
          <w:szCs w:val="22"/>
          <w:lang w:val="de-DE"/>
        </w:rPr>
        <w:t>ist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 xml:space="preserve"> in </w:t>
      </w:r>
      <w:r w:rsidR="00C4350C" w:rsidRPr="009560E0">
        <w:rPr>
          <w:rFonts w:eastAsia="Calibri" w:cs="Arial"/>
          <w:color w:val="auto"/>
          <w:sz w:val="22"/>
          <w:szCs w:val="22"/>
          <w:lang w:val="de-DE"/>
        </w:rPr>
        <w:t xml:space="preserve">verschiedenen 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>Varianten mit RS232- oder RS485-Schnittstelle sowie optional mit GPIO, USB und GPS</w:t>
      </w:r>
      <w:r w:rsidR="00C4350C" w:rsidRPr="009560E0">
        <w:rPr>
          <w:rFonts w:eastAsia="Calibri" w:cs="Arial"/>
          <w:color w:val="auto"/>
          <w:sz w:val="22"/>
          <w:szCs w:val="22"/>
          <w:lang w:val="de-DE"/>
        </w:rPr>
        <w:t xml:space="preserve"> verfügbar.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 xml:space="preserve"> Erweiterungen über interne Board-</w:t>
      </w:r>
      <w:proofErr w:type="spellStart"/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>to</w:t>
      </w:r>
      <w:proofErr w:type="spellEnd"/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>-Board</w:t>
      </w:r>
      <w:r w:rsidR="00C14FA4" w:rsidRPr="009560E0">
        <w:rPr>
          <w:rFonts w:eastAsia="Calibri" w:cs="Arial"/>
          <w:color w:val="auto"/>
          <w:sz w:val="22"/>
          <w:szCs w:val="22"/>
          <w:lang w:val="de-DE"/>
        </w:rPr>
        <w:t>-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 xml:space="preserve">Verbindungen sind möglich. Das Datenterminal MC92 ist für Anwendungen über LTE mit </w:t>
      </w:r>
      <w:proofErr w:type="spellStart"/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>Fallback</w:t>
      </w:r>
      <w:proofErr w:type="spellEnd"/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 xml:space="preserve"> auf UMTS, EDGE und GSM vielseitig einsetzbar und unterstützt klassische AT-Kommandos</w:t>
      </w:r>
      <w:r w:rsidR="009560E0">
        <w:rPr>
          <w:rFonts w:eastAsia="Calibri" w:cs="Arial"/>
          <w:color w:val="auto"/>
          <w:sz w:val="22"/>
          <w:szCs w:val="22"/>
          <w:lang w:val="de-DE"/>
        </w:rPr>
        <w:t>,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 xml:space="preserve"> </w:t>
      </w:r>
      <w:r w:rsidR="00C4350C" w:rsidRPr="009560E0">
        <w:rPr>
          <w:rFonts w:eastAsia="Calibri" w:cs="Arial"/>
          <w:color w:val="auto"/>
          <w:sz w:val="22"/>
          <w:szCs w:val="22"/>
          <w:lang w:val="de-DE"/>
        </w:rPr>
        <w:t xml:space="preserve">z.B. 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 xml:space="preserve">für das Versenden von Kurznachrichten über SMS, HTTP(S), MQTT oder SMTP. </w:t>
      </w:r>
      <w:r w:rsidR="00C4350C" w:rsidRPr="009560E0">
        <w:rPr>
          <w:rFonts w:eastAsia="Calibri" w:cs="Arial"/>
          <w:color w:val="auto"/>
          <w:sz w:val="22"/>
          <w:szCs w:val="22"/>
          <w:lang w:val="de-DE"/>
        </w:rPr>
        <w:t>In Kürze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 xml:space="preserve"> wird das Gerät auch in einer Version </w:t>
      </w:r>
      <w:r w:rsidR="00C14FA4" w:rsidRPr="009560E0">
        <w:rPr>
          <w:rFonts w:eastAsia="Calibri" w:cs="Arial"/>
          <w:color w:val="auto"/>
          <w:sz w:val="22"/>
          <w:szCs w:val="22"/>
          <w:lang w:val="de-DE"/>
        </w:rPr>
        <w:t xml:space="preserve">für LTE 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>450</w:t>
      </w:r>
      <w:r w:rsidR="00C14FA4" w:rsidRPr="009560E0">
        <w:rPr>
          <w:rFonts w:eastAsia="Calibri" w:cs="Arial"/>
          <w:color w:val="auto"/>
          <w:sz w:val="22"/>
          <w:szCs w:val="22"/>
          <w:lang w:val="de-DE"/>
        </w:rPr>
        <w:t xml:space="preserve"> </w:t>
      </w:r>
      <w:r w:rsidR="0064021A" w:rsidRPr="009560E0">
        <w:rPr>
          <w:rFonts w:eastAsia="Calibri" w:cs="Arial"/>
          <w:color w:val="auto"/>
          <w:sz w:val="22"/>
          <w:szCs w:val="22"/>
          <w:lang w:val="de-DE"/>
        </w:rPr>
        <w:t>erhältlich sein.</w:t>
      </w:r>
    </w:p>
    <w:p w14:paraId="2683316B" w14:textId="19A75B79" w:rsidR="009560E0" w:rsidRDefault="009560E0" w:rsidP="009560E0">
      <w:pPr>
        <w:spacing w:before="240" w:after="120"/>
        <w:jc w:val="both"/>
        <w:rPr>
          <w:rFonts w:eastAsia="Calibri" w:cs="Arial"/>
          <w:color w:val="auto"/>
          <w:spacing w:val="-4"/>
          <w:sz w:val="22"/>
          <w:szCs w:val="22"/>
          <w:lang w:val="de-DE"/>
        </w:rPr>
      </w:pPr>
      <w:r>
        <w:rPr>
          <w:rFonts w:eastAsia="Calibri" w:cs="Arial"/>
          <w:color w:val="auto"/>
          <w:spacing w:val="-4"/>
          <w:sz w:val="22"/>
          <w:szCs w:val="22"/>
          <w:lang w:val="de-DE"/>
        </w:rPr>
        <w:t xml:space="preserve">Das nebenstehende Bild finden Sie zum Download unter </w:t>
      </w:r>
      <w:hyperlink r:id="rId8" w:history="1">
        <w:r w:rsidRPr="009560E0">
          <w:rPr>
            <w:rStyle w:val="Hyperlink"/>
            <w:rFonts w:eastAsia="Calibri" w:cs="Arial"/>
            <w:spacing w:val="-4"/>
            <w:sz w:val="22"/>
            <w:szCs w:val="22"/>
            <w:lang w:val="de-DE"/>
          </w:rPr>
          <w:t>diesem Link</w:t>
        </w:r>
      </w:hyperlink>
      <w:r>
        <w:rPr>
          <w:rFonts w:eastAsia="Calibri" w:cs="Arial"/>
          <w:color w:val="auto"/>
          <w:spacing w:val="-4"/>
          <w:sz w:val="22"/>
          <w:szCs w:val="22"/>
          <w:lang w:val="de-DE"/>
        </w:rPr>
        <w:t>.</w:t>
      </w:r>
    </w:p>
    <w:p w14:paraId="30FE7BDA" w14:textId="4C687A9F" w:rsidR="007672A6" w:rsidRPr="009560E0" w:rsidRDefault="009560E0" w:rsidP="009560E0">
      <w:pPr>
        <w:spacing w:before="240" w:after="120"/>
        <w:jc w:val="both"/>
        <w:rPr>
          <w:rFonts w:eastAsia="Calibri" w:cs="Arial"/>
          <w:color w:val="auto"/>
          <w:sz w:val="22"/>
          <w:szCs w:val="22"/>
          <w:lang w:val="de-DE"/>
        </w:rPr>
      </w:pPr>
      <w:r>
        <w:rPr>
          <w:rFonts w:eastAsia="Calibri" w:cs="Arial"/>
          <w:color w:val="auto"/>
          <w:spacing w:val="-4"/>
          <w:sz w:val="22"/>
          <w:szCs w:val="22"/>
          <w:lang w:val="de-DE"/>
        </w:rPr>
        <w:t>F</w:t>
      </w:r>
      <w:r w:rsidR="007672A6" w:rsidRPr="009560E0">
        <w:rPr>
          <w:rFonts w:eastAsia="Calibri" w:cs="Arial"/>
          <w:color w:val="auto"/>
          <w:spacing w:val="-4"/>
          <w:sz w:val="22"/>
          <w:szCs w:val="22"/>
          <w:lang w:val="de-DE"/>
        </w:rPr>
        <w:t xml:space="preserve">ür mehr Informationen: </w:t>
      </w:r>
      <w:hyperlink r:id="rId9" w:history="1">
        <w:r w:rsidR="007672A6" w:rsidRPr="009560E0">
          <w:rPr>
            <w:rStyle w:val="Hyperlink"/>
            <w:rFonts w:eastAsia="Calibri" w:cs="Arial"/>
            <w:color w:val="auto"/>
            <w:spacing w:val="-4"/>
            <w:sz w:val="22"/>
            <w:szCs w:val="22"/>
            <w:lang w:val="de-DE"/>
          </w:rPr>
          <w:t>www.mc-technologies.net</w:t>
        </w:r>
      </w:hyperlink>
      <w:r w:rsidR="007672A6" w:rsidRPr="009560E0">
        <w:rPr>
          <w:rFonts w:eastAsia="Calibri" w:cs="Arial"/>
          <w:color w:val="auto"/>
          <w:spacing w:val="-4"/>
          <w:sz w:val="22"/>
          <w:szCs w:val="22"/>
          <w:lang w:val="de-DE"/>
        </w:rPr>
        <w:t xml:space="preserve"> oder der folgen sie uns: </w:t>
      </w:r>
      <w:hyperlink r:id="rId10" w:history="1">
        <w:r w:rsidR="000B3262">
          <w:rPr>
            <w:rFonts w:eastAsia="Calibri" w:cs="Arial"/>
            <w:noProof/>
            <w:color w:val="auto"/>
            <w:sz w:val="22"/>
            <w:szCs w:val="22"/>
            <w:lang w:val="de-DE"/>
          </w:rPr>
          <w:pict w14:anchorId="4D9848AD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" o:spid="_x0000_i1025" type="#_x0000_t75" style="width:17.25pt;height:15.75pt;visibility:visible">
              <v:imagedata r:id="rId11" o:title=""/>
            </v:shape>
          </w:pict>
        </w:r>
      </w:hyperlink>
      <w:hyperlink r:id="rId12" w:history="1">
        <w:r w:rsidR="000B3262">
          <w:rPr>
            <w:rFonts w:eastAsia="Calibri" w:cs="Arial"/>
            <w:noProof/>
            <w:color w:val="auto"/>
            <w:sz w:val="22"/>
            <w:szCs w:val="22"/>
            <w:lang w:val="de-DE"/>
          </w:rPr>
          <w:pict w14:anchorId="6628E0D3">
            <v:shape id="_x0000_i1026" type="#_x0000_t75" style="width:19.5pt;height:16.5pt;visibility:visible">
              <v:imagedata r:id="rId13" o:title=""/>
            </v:shape>
          </w:pict>
        </w:r>
      </w:hyperlink>
    </w:p>
    <w:p w14:paraId="2DE22BF2" w14:textId="5F35067E" w:rsidR="00CA71D0" w:rsidRPr="009560E0" w:rsidRDefault="009A5B76" w:rsidP="007672A6">
      <w:pPr>
        <w:jc w:val="both"/>
        <w:rPr>
          <w:rFonts w:eastAsia="Calibri" w:cs="Arial"/>
          <w:color w:val="auto"/>
          <w:sz w:val="22"/>
          <w:szCs w:val="22"/>
          <w:lang w:val="de-DE"/>
        </w:rPr>
      </w:pPr>
      <w:r w:rsidRPr="009560E0">
        <w:rPr>
          <w:rFonts w:eastAsia="Calibri" w:cs="Arial"/>
          <w:color w:val="auto"/>
          <w:sz w:val="22"/>
          <w:szCs w:val="22"/>
          <w:lang w:val="de-DE"/>
        </w:rPr>
        <w:t>E-Mail-A</w:t>
      </w:r>
      <w:r w:rsidR="00020EE3" w:rsidRPr="009560E0">
        <w:rPr>
          <w:rFonts w:eastAsia="Calibri" w:cs="Arial"/>
          <w:color w:val="auto"/>
          <w:sz w:val="22"/>
          <w:szCs w:val="22"/>
          <w:lang w:val="de-DE"/>
        </w:rPr>
        <w:t xml:space="preserve">dresse für Anfragen: </w:t>
      </w:r>
      <w:hyperlink r:id="rId14" w:history="1">
        <w:r w:rsidR="00020EE3" w:rsidRPr="009560E0">
          <w:rPr>
            <w:rStyle w:val="Hyperlink"/>
            <w:rFonts w:eastAsia="Calibri" w:cs="Arial"/>
            <w:color w:val="auto"/>
            <w:sz w:val="22"/>
            <w:szCs w:val="22"/>
            <w:lang w:val="de-DE"/>
          </w:rPr>
          <w:t>info@mc-technologies.net</w:t>
        </w:r>
      </w:hyperlink>
    </w:p>
    <w:p w14:paraId="58BC9CE8" w14:textId="446CFD75" w:rsidR="00481DF3" w:rsidRPr="009560E0" w:rsidRDefault="00481DF3" w:rsidP="009560E0">
      <w:pPr>
        <w:spacing w:before="2520" w:after="120"/>
        <w:jc w:val="both"/>
        <w:rPr>
          <w:rFonts w:eastAsia="Calibri" w:cs="Arial"/>
          <w:color w:val="auto"/>
          <w:sz w:val="22"/>
          <w:szCs w:val="22"/>
          <w:lang w:val="de-DE"/>
        </w:rPr>
      </w:pPr>
      <w:r w:rsidRPr="009560E0">
        <w:rPr>
          <w:rFonts w:eastAsia="Calibri" w:cs="Arial"/>
          <w:b/>
          <w:color w:val="auto"/>
          <w:sz w:val="22"/>
          <w:szCs w:val="22"/>
          <w:lang w:val="de-DE"/>
        </w:rPr>
        <w:t>Pressekontakt</w:t>
      </w:r>
    </w:p>
    <w:p w14:paraId="56DC60BF" w14:textId="77777777" w:rsidR="00481DF3" w:rsidRPr="009560E0" w:rsidRDefault="00481DF3" w:rsidP="00481DF3">
      <w:pPr>
        <w:rPr>
          <w:rFonts w:eastAsia="Calibri" w:cs="Arial"/>
          <w:color w:val="auto"/>
          <w:sz w:val="22"/>
          <w:szCs w:val="22"/>
          <w:lang w:val="de-DE"/>
        </w:rPr>
        <w:sectPr w:rsidR="00481DF3" w:rsidRPr="009560E0" w:rsidSect="002A0994">
          <w:type w:val="continuous"/>
          <w:pgSz w:w="11906" w:h="16838" w:code="9"/>
          <w:pgMar w:top="1418" w:right="1191" w:bottom="1202" w:left="1191" w:header="369" w:footer="567" w:gutter="0"/>
          <w:cols w:space="708"/>
          <w:docGrid w:linePitch="360"/>
        </w:sectPr>
      </w:pPr>
    </w:p>
    <w:p w14:paraId="5F7871E0" w14:textId="2D415C44" w:rsidR="00481DF3" w:rsidRPr="009560E0" w:rsidRDefault="00481DF3" w:rsidP="00481DF3">
      <w:pPr>
        <w:rPr>
          <w:rFonts w:eastAsia="Calibri" w:cs="Arial"/>
          <w:color w:val="auto"/>
          <w:sz w:val="22"/>
          <w:szCs w:val="22"/>
          <w:lang w:val="de-DE"/>
        </w:rPr>
      </w:pPr>
      <w:r w:rsidRPr="009560E0">
        <w:rPr>
          <w:rFonts w:eastAsia="Calibri" w:cs="Arial"/>
          <w:color w:val="auto"/>
          <w:sz w:val="22"/>
          <w:szCs w:val="22"/>
          <w:lang w:val="de-DE"/>
        </w:rPr>
        <w:t>MC Technologies GmbH</w:t>
      </w:r>
      <w:r w:rsidRPr="009560E0">
        <w:rPr>
          <w:rFonts w:eastAsia="Calibri" w:cs="Arial"/>
          <w:color w:val="auto"/>
          <w:sz w:val="22"/>
          <w:szCs w:val="22"/>
          <w:lang w:val="de-DE"/>
        </w:rPr>
        <w:br/>
        <w:t>Silvia Schmidt</w:t>
      </w:r>
      <w:r w:rsidRPr="009560E0">
        <w:rPr>
          <w:rFonts w:eastAsia="Calibri" w:cs="Arial"/>
          <w:color w:val="auto"/>
          <w:sz w:val="22"/>
          <w:szCs w:val="22"/>
          <w:lang w:val="de-DE"/>
        </w:rPr>
        <w:br/>
        <w:t>Kabelkamp 2</w:t>
      </w:r>
      <w:r w:rsidRPr="009560E0">
        <w:rPr>
          <w:rFonts w:eastAsia="Calibri" w:cs="Arial"/>
          <w:color w:val="auto"/>
          <w:sz w:val="22"/>
          <w:szCs w:val="22"/>
          <w:lang w:val="de-DE"/>
        </w:rPr>
        <w:br/>
        <w:t>30179 Hannover</w:t>
      </w:r>
      <w:r w:rsidRPr="009560E0">
        <w:rPr>
          <w:rFonts w:eastAsia="Calibri" w:cs="Arial"/>
          <w:color w:val="auto"/>
          <w:sz w:val="22"/>
          <w:szCs w:val="22"/>
          <w:lang w:val="de-DE"/>
        </w:rPr>
        <w:br/>
        <w:t>Tel: +49 511 676999-187</w:t>
      </w:r>
      <w:r w:rsidRPr="009560E0">
        <w:rPr>
          <w:rFonts w:eastAsia="Calibri" w:cs="Arial"/>
          <w:color w:val="auto"/>
          <w:sz w:val="22"/>
          <w:szCs w:val="22"/>
          <w:lang w:val="de-DE"/>
        </w:rPr>
        <w:br/>
      </w:r>
      <w:hyperlink r:id="rId15" w:history="1">
        <w:r w:rsidRPr="009560E0">
          <w:rPr>
            <w:rStyle w:val="Hyperlink"/>
            <w:rFonts w:eastAsia="Calibri" w:cs="Arial"/>
            <w:color w:val="auto"/>
            <w:sz w:val="22"/>
            <w:szCs w:val="22"/>
            <w:lang w:val="de-DE"/>
          </w:rPr>
          <w:t>schmidt@mc-technologies.net</w:t>
        </w:r>
      </w:hyperlink>
      <w:r w:rsidRPr="009560E0">
        <w:rPr>
          <w:rFonts w:eastAsia="Calibri" w:cs="Arial"/>
          <w:color w:val="auto"/>
          <w:sz w:val="22"/>
          <w:szCs w:val="22"/>
          <w:lang w:val="de-DE"/>
        </w:rPr>
        <w:br/>
      </w:r>
      <w:hyperlink r:id="rId16" w:history="1">
        <w:r w:rsidRPr="009560E0">
          <w:rPr>
            <w:rStyle w:val="Hyperlink"/>
            <w:rFonts w:eastAsia="Calibri" w:cs="Arial"/>
            <w:color w:val="auto"/>
            <w:sz w:val="22"/>
            <w:szCs w:val="22"/>
            <w:lang w:val="de-DE"/>
          </w:rPr>
          <w:t>www.mc-technologies.net</w:t>
        </w:r>
      </w:hyperlink>
    </w:p>
    <w:p w14:paraId="2AB58D32" w14:textId="468DB9F8" w:rsidR="00481DF3" w:rsidRPr="009560E0" w:rsidRDefault="00481DF3" w:rsidP="00481DF3">
      <w:pPr>
        <w:rPr>
          <w:rFonts w:eastAsia="Calibri" w:cs="Arial"/>
          <w:color w:val="auto"/>
          <w:sz w:val="22"/>
          <w:szCs w:val="22"/>
          <w:lang w:val="de-DE"/>
        </w:rPr>
      </w:pPr>
      <w:r w:rsidRPr="009560E0">
        <w:rPr>
          <w:rFonts w:eastAsia="Calibri" w:cs="Arial"/>
          <w:color w:val="auto"/>
          <w:sz w:val="22"/>
          <w:szCs w:val="22"/>
          <w:lang w:val="de-DE"/>
        </w:rPr>
        <w:br w:type="column"/>
      </w:r>
      <w:r w:rsidRPr="009560E0">
        <w:rPr>
          <w:rFonts w:eastAsia="Calibri" w:cs="Arial"/>
          <w:color w:val="auto"/>
          <w:sz w:val="22"/>
          <w:szCs w:val="22"/>
          <w:lang w:val="de-DE"/>
        </w:rPr>
        <w:t>Press’n’Relations II GmbH</w:t>
      </w:r>
      <w:r w:rsidRPr="009560E0">
        <w:rPr>
          <w:rFonts w:eastAsia="Calibri" w:cs="Arial"/>
          <w:color w:val="auto"/>
          <w:sz w:val="22"/>
          <w:szCs w:val="22"/>
          <w:lang w:val="de-DE"/>
        </w:rPr>
        <w:br/>
        <w:t>Ralf Dunker</w:t>
      </w:r>
      <w:r w:rsidRPr="009560E0">
        <w:rPr>
          <w:rFonts w:eastAsia="Calibri" w:cs="Arial"/>
          <w:color w:val="auto"/>
          <w:sz w:val="22"/>
          <w:szCs w:val="22"/>
          <w:lang w:val="de-DE"/>
        </w:rPr>
        <w:br/>
        <w:t>Gräfstr. 66</w:t>
      </w:r>
      <w:r w:rsidRPr="009560E0">
        <w:rPr>
          <w:rFonts w:eastAsia="Calibri" w:cs="Arial"/>
          <w:color w:val="auto"/>
          <w:sz w:val="22"/>
          <w:szCs w:val="22"/>
          <w:lang w:val="de-DE"/>
        </w:rPr>
        <w:br/>
        <w:t>81241 München</w:t>
      </w:r>
      <w:r w:rsidRPr="009560E0">
        <w:rPr>
          <w:rFonts w:eastAsia="Calibri" w:cs="Arial"/>
          <w:color w:val="auto"/>
          <w:sz w:val="22"/>
          <w:szCs w:val="22"/>
          <w:lang w:val="de-DE"/>
        </w:rPr>
        <w:br/>
        <w:t>Telefon +49 89 5404722-11</w:t>
      </w:r>
      <w:r w:rsidRPr="009560E0">
        <w:rPr>
          <w:rFonts w:eastAsia="Calibri" w:cs="Arial"/>
          <w:color w:val="auto"/>
          <w:sz w:val="22"/>
          <w:szCs w:val="22"/>
          <w:lang w:val="de-DE"/>
        </w:rPr>
        <w:br/>
      </w:r>
      <w:hyperlink r:id="rId17" w:history="1">
        <w:r w:rsidRPr="009560E0">
          <w:rPr>
            <w:rStyle w:val="Hyperlink"/>
            <w:rFonts w:eastAsia="Calibri" w:cs="Arial"/>
            <w:color w:val="auto"/>
            <w:sz w:val="22"/>
            <w:szCs w:val="22"/>
            <w:lang w:val="de-DE"/>
          </w:rPr>
          <w:t>du@press-n-relations.de</w:t>
        </w:r>
      </w:hyperlink>
      <w:r w:rsidRPr="009560E0">
        <w:rPr>
          <w:rFonts w:eastAsia="Calibri" w:cs="Arial"/>
          <w:color w:val="auto"/>
          <w:sz w:val="22"/>
          <w:szCs w:val="22"/>
          <w:lang w:val="de-DE"/>
        </w:rPr>
        <w:br/>
      </w:r>
      <w:hyperlink r:id="rId18" w:history="1">
        <w:r w:rsidRPr="009560E0">
          <w:rPr>
            <w:rStyle w:val="Hyperlink"/>
            <w:rFonts w:eastAsia="Calibri" w:cs="Arial"/>
            <w:color w:val="auto"/>
            <w:sz w:val="22"/>
            <w:szCs w:val="22"/>
            <w:lang w:val="de-DE"/>
          </w:rPr>
          <w:t>www.press-n-relations.com</w:t>
        </w:r>
      </w:hyperlink>
    </w:p>
    <w:p w14:paraId="11F68372" w14:textId="77777777" w:rsidR="00481DF3" w:rsidRPr="009560E0" w:rsidRDefault="00481DF3" w:rsidP="00481DF3">
      <w:pPr>
        <w:spacing w:before="360"/>
        <w:jc w:val="both"/>
        <w:rPr>
          <w:rFonts w:eastAsia="Calibri" w:cs="Arial"/>
          <w:b/>
          <w:color w:val="auto"/>
          <w:sz w:val="22"/>
          <w:szCs w:val="22"/>
          <w:lang w:val="de-DE"/>
        </w:rPr>
        <w:sectPr w:rsidR="00481DF3" w:rsidRPr="009560E0" w:rsidSect="002A0994">
          <w:type w:val="continuous"/>
          <w:pgSz w:w="11906" w:h="16838" w:code="9"/>
          <w:pgMar w:top="1418" w:right="1191" w:bottom="1202" w:left="1191" w:header="369" w:footer="567" w:gutter="0"/>
          <w:cols w:num="2" w:space="708"/>
          <w:docGrid w:linePitch="360"/>
        </w:sectPr>
      </w:pPr>
    </w:p>
    <w:p w14:paraId="391D5C72" w14:textId="77777777" w:rsidR="00481DF3" w:rsidRPr="009560E0" w:rsidRDefault="00481DF3" w:rsidP="00481DF3">
      <w:pPr>
        <w:spacing w:before="600"/>
        <w:jc w:val="both"/>
        <w:rPr>
          <w:rFonts w:eastAsia="Calibri" w:cs="Arial"/>
          <w:b/>
          <w:color w:val="auto"/>
          <w:sz w:val="22"/>
          <w:szCs w:val="22"/>
          <w:lang w:val="de-DE"/>
        </w:rPr>
      </w:pPr>
      <w:r w:rsidRPr="009560E0">
        <w:rPr>
          <w:rFonts w:eastAsia="Calibri" w:cs="Arial"/>
          <w:b/>
          <w:color w:val="auto"/>
          <w:sz w:val="22"/>
          <w:szCs w:val="22"/>
          <w:lang w:val="de-DE"/>
        </w:rPr>
        <w:t>Über MC Technologies</w:t>
      </w:r>
    </w:p>
    <w:p w14:paraId="36704573" w14:textId="77777777" w:rsidR="00481DF3" w:rsidRPr="009560E0" w:rsidRDefault="00481DF3" w:rsidP="00481DF3">
      <w:pPr>
        <w:jc w:val="both"/>
        <w:rPr>
          <w:rFonts w:eastAsia="Calibri" w:cs="Arial"/>
          <w:color w:val="auto"/>
          <w:sz w:val="22"/>
          <w:szCs w:val="22"/>
          <w:lang w:val="de-DE"/>
        </w:rPr>
      </w:pPr>
      <w:r w:rsidRPr="009560E0">
        <w:rPr>
          <w:rFonts w:eastAsia="Calibri" w:cs="Arial"/>
          <w:color w:val="auto"/>
          <w:sz w:val="22"/>
          <w:szCs w:val="22"/>
          <w:lang w:val="de-DE"/>
        </w:rPr>
        <w:t>Innovationen von MC Technologies im Bereich IoT und Industrie 4.0 bieten Produktions- und Servicemöglichkeiten für Predictive Maintenance, Condition-Monitoring, Remote Control und Asset-Tracking, die ihrer Zeit voraus sind. MC Technologies ist ein führender Lösungsanbieter für Mobilfunk-Terminals und -Gateways, industrielle Mobilfunk-Router und PCs mit eigener Entwicklung und Fertigung in Deutschland. Das Programm wird ergänzt durch Sensoren und Antennen bis hin zu Kabelkonfektionierungen.</w:t>
      </w:r>
    </w:p>
    <w:sectPr w:rsidR="00481DF3" w:rsidRPr="009560E0" w:rsidSect="002A0994">
      <w:headerReference w:type="default" r:id="rId19"/>
      <w:footerReference w:type="default" r:id="rId20"/>
      <w:type w:val="continuous"/>
      <w:pgSz w:w="11906" w:h="16838" w:code="9"/>
      <w:pgMar w:top="1418" w:right="1191" w:bottom="1202" w:left="1191" w:header="36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541E69" w14:textId="77777777" w:rsidR="003B52FF" w:rsidRDefault="003B52FF" w:rsidP="00BB63D0">
      <w:r>
        <w:separator/>
      </w:r>
    </w:p>
  </w:endnote>
  <w:endnote w:type="continuationSeparator" w:id="0">
    <w:p w14:paraId="33FF281E" w14:textId="77777777" w:rsidR="003B52FF" w:rsidRDefault="003B52FF" w:rsidP="00BB6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A Bk BT">
    <w:panose1 w:val="020B0502020204020303"/>
    <w:charset w:val="00"/>
    <w:family w:val="swiss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467A47" w14:textId="77777777" w:rsidR="00AF465C" w:rsidRDefault="000B3262">
    <w:pPr>
      <w:pStyle w:val="Fuzeile"/>
    </w:pPr>
    <w:r>
      <w:rPr>
        <w:noProof/>
      </w:rPr>
      <w:pict w14:anchorId="365966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Grafik 1" o:spid="_x0000_s2055" type="#_x0000_t75" style="position:absolute;margin-left:393.1pt;margin-top:-26.1pt;width:100.35pt;height:56.65pt;z-index:-251659264;visibility:visible">
          <v:imagedata r:id="rId1" o:title="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2523EC" w14:textId="77777777" w:rsidR="003B52FF" w:rsidRDefault="003B52FF" w:rsidP="00BB63D0">
      <w:r>
        <w:separator/>
      </w:r>
    </w:p>
  </w:footnote>
  <w:footnote w:type="continuationSeparator" w:id="0">
    <w:p w14:paraId="307DA0DE" w14:textId="77777777" w:rsidR="003B52FF" w:rsidRDefault="003B52FF" w:rsidP="00BB63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99C2B0" w14:textId="77777777" w:rsidR="00E651BA" w:rsidRDefault="000B3262">
    <w:pPr>
      <w:pStyle w:val="Kopfzeile"/>
    </w:pPr>
    <w:r>
      <w:rPr>
        <w:noProof/>
        <w:lang w:val="pt-BR" w:eastAsia="pt-BR"/>
      </w:rPr>
      <w:pict w14:anchorId="70DF01EA">
        <v:rect id="Rectangle 1" o:spid="_x0000_s2050" style="position:absolute;margin-left:0;margin-top:0;width:416.7pt;height:21.25pt;z-index:-251660288;visibility:visible;mso-position-horizontal-relative:page;mso-position-vertical-relative:page" fillcolor="#0070c0" stroked="f">
          <w10:wrap anchorx="page" anchory="page"/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5EC40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33D40"/>
    <w:rsid w:val="00006695"/>
    <w:rsid w:val="00011790"/>
    <w:rsid w:val="00020EE3"/>
    <w:rsid w:val="00025D1F"/>
    <w:rsid w:val="000310D8"/>
    <w:rsid w:val="00044741"/>
    <w:rsid w:val="00044CBC"/>
    <w:rsid w:val="00051B60"/>
    <w:rsid w:val="000530F3"/>
    <w:rsid w:val="0006138A"/>
    <w:rsid w:val="00066B58"/>
    <w:rsid w:val="0007478C"/>
    <w:rsid w:val="00074D1D"/>
    <w:rsid w:val="000750A4"/>
    <w:rsid w:val="000772BA"/>
    <w:rsid w:val="00082A74"/>
    <w:rsid w:val="00083766"/>
    <w:rsid w:val="00093CE0"/>
    <w:rsid w:val="00096D4B"/>
    <w:rsid w:val="000971EF"/>
    <w:rsid w:val="00097E86"/>
    <w:rsid w:val="000A2B8C"/>
    <w:rsid w:val="000A42AA"/>
    <w:rsid w:val="000B301B"/>
    <w:rsid w:val="000B3262"/>
    <w:rsid w:val="000B4FB7"/>
    <w:rsid w:val="000C524E"/>
    <w:rsid w:val="000C7A57"/>
    <w:rsid w:val="000D4E8E"/>
    <w:rsid w:val="000E4EE3"/>
    <w:rsid w:val="000F1725"/>
    <w:rsid w:val="000F7DB1"/>
    <w:rsid w:val="00115FAE"/>
    <w:rsid w:val="00116B30"/>
    <w:rsid w:val="0011758D"/>
    <w:rsid w:val="00122E8F"/>
    <w:rsid w:val="00124CAD"/>
    <w:rsid w:val="0012670B"/>
    <w:rsid w:val="00133D40"/>
    <w:rsid w:val="00140A07"/>
    <w:rsid w:val="00140B98"/>
    <w:rsid w:val="00173999"/>
    <w:rsid w:val="00185CDF"/>
    <w:rsid w:val="001900A8"/>
    <w:rsid w:val="00194843"/>
    <w:rsid w:val="001A0DDB"/>
    <w:rsid w:val="001A26C8"/>
    <w:rsid w:val="001A51A8"/>
    <w:rsid w:val="001C6052"/>
    <w:rsid w:val="001D3547"/>
    <w:rsid w:val="00205737"/>
    <w:rsid w:val="00206014"/>
    <w:rsid w:val="00217EE3"/>
    <w:rsid w:val="0023136F"/>
    <w:rsid w:val="00255E2F"/>
    <w:rsid w:val="00256095"/>
    <w:rsid w:val="002563B6"/>
    <w:rsid w:val="0026022E"/>
    <w:rsid w:val="00263C75"/>
    <w:rsid w:val="00281643"/>
    <w:rsid w:val="00290562"/>
    <w:rsid w:val="00297E95"/>
    <w:rsid w:val="002A0804"/>
    <w:rsid w:val="002A0994"/>
    <w:rsid w:val="002B6C66"/>
    <w:rsid w:val="002E0652"/>
    <w:rsid w:val="002E2B0E"/>
    <w:rsid w:val="002F5924"/>
    <w:rsid w:val="003070BB"/>
    <w:rsid w:val="00310906"/>
    <w:rsid w:val="00316C7E"/>
    <w:rsid w:val="003238B6"/>
    <w:rsid w:val="00325DA8"/>
    <w:rsid w:val="00326F65"/>
    <w:rsid w:val="00335E27"/>
    <w:rsid w:val="003561A5"/>
    <w:rsid w:val="00362062"/>
    <w:rsid w:val="00364A6E"/>
    <w:rsid w:val="003722DF"/>
    <w:rsid w:val="00386EC7"/>
    <w:rsid w:val="00392DEB"/>
    <w:rsid w:val="00397BD4"/>
    <w:rsid w:val="003A0297"/>
    <w:rsid w:val="003B0D05"/>
    <w:rsid w:val="003B52FF"/>
    <w:rsid w:val="003C5A7C"/>
    <w:rsid w:val="003C5FC6"/>
    <w:rsid w:val="003E6DA0"/>
    <w:rsid w:val="00405161"/>
    <w:rsid w:val="0040677F"/>
    <w:rsid w:val="00432304"/>
    <w:rsid w:val="00436423"/>
    <w:rsid w:val="0045482B"/>
    <w:rsid w:val="00466BE9"/>
    <w:rsid w:val="00472C7C"/>
    <w:rsid w:val="004749FC"/>
    <w:rsid w:val="00481DF3"/>
    <w:rsid w:val="0048246A"/>
    <w:rsid w:val="00490D14"/>
    <w:rsid w:val="00496C16"/>
    <w:rsid w:val="004A1AA2"/>
    <w:rsid w:val="004A59E0"/>
    <w:rsid w:val="004A7404"/>
    <w:rsid w:val="004B01DA"/>
    <w:rsid w:val="004C3565"/>
    <w:rsid w:val="004C512C"/>
    <w:rsid w:val="004E3D2F"/>
    <w:rsid w:val="004E6F5A"/>
    <w:rsid w:val="004E7E1B"/>
    <w:rsid w:val="004F46B5"/>
    <w:rsid w:val="004F47AB"/>
    <w:rsid w:val="00501855"/>
    <w:rsid w:val="00510CAB"/>
    <w:rsid w:val="00511A4C"/>
    <w:rsid w:val="005177E1"/>
    <w:rsid w:val="005453CC"/>
    <w:rsid w:val="00545B35"/>
    <w:rsid w:val="00554D21"/>
    <w:rsid w:val="0057168D"/>
    <w:rsid w:val="0057176A"/>
    <w:rsid w:val="005943F6"/>
    <w:rsid w:val="005A541B"/>
    <w:rsid w:val="005B4A26"/>
    <w:rsid w:val="005B7F23"/>
    <w:rsid w:val="005C33A4"/>
    <w:rsid w:val="005C34AF"/>
    <w:rsid w:val="005D32B7"/>
    <w:rsid w:val="005D4561"/>
    <w:rsid w:val="005D64B8"/>
    <w:rsid w:val="005E0324"/>
    <w:rsid w:val="005E4CE5"/>
    <w:rsid w:val="005E74D1"/>
    <w:rsid w:val="005F2B41"/>
    <w:rsid w:val="006119CB"/>
    <w:rsid w:val="00614ACD"/>
    <w:rsid w:val="006152E0"/>
    <w:rsid w:val="00616DD3"/>
    <w:rsid w:val="0062240D"/>
    <w:rsid w:val="00633C32"/>
    <w:rsid w:val="0064021A"/>
    <w:rsid w:val="00650E46"/>
    <w:rsid w:val="00654992"/>
    <w:rsid w:val="0066062D"/>
    <w:rsid w:val="006615CB"/>
    <w:rsid w:val="00667CE3"/>
    <w:rsid w:val="00677B5A"/>
    <w:rsid w:val="0069139D"/>
    <w:rsid w:val="006A118A"/>
    <w:rsid w:val="006A7489"/>
    <w:rsid w:val="006C0998"/>
    <w:rsid w:val="006D44F7"/>
    <w:rsid w:val="006E6E4C"/>
    <w:rsid w:val="006F5D99"/>
    <w:rsid w:val="00701B63"/>
    <w:rsid w:val="00704917"/>
    <w:rsid w:val="00712DF3"/>
    <w:rsid w:val="00717B8E"/>
    <w:rsid w:val="00721FA2"/>
    <w:rsid w:val="00722680"/>
    <w:rsid w:val="00732001"/>
    <w:rsid w:val="00741FA2"/>
    <w:rsid w:val="007511D3"/>
    <w:rsid w:val="007602CB"/>
    <w:rsid w:val="007672A6"/>
    <w:rsid w:val="00784A86"/>
    <w:rsid w:val="00792ACD"/>
    <w:rsid w:val="0079452A"/>
    <w:rsid w:val="00796F79"/>
    <w:rsid w:val="007A2D83"/>
    <w:rsid w:val="007B3DE3"/>
    <w:rsid w:val="007B7C34"/>
    <w:rsid w:val="007C1340"/>
    <w:rsid w:val="007C4C99"/>
    <w:rsid w:val="007C756B"/>
    <w:rsid w:val="007E5673"/>
    <w:rsid w:val="00802ADE"/>
    <w:rsid w:val="008234AF"/>
    <w:rsid w:val="00823A36"/>
    <w:rsid w:val="00832FCE"/>
    <w:rsid w:val="00834FDA"/>
    <w:rsid w:val="00835CF0"/>
    <w:rsid w:val="0084677C"/>
    <w:rsid w:val="00851EBB"/>
    <w:rsid w:val="008574CC"/>
    <w:rsid w:val="00870397"/>
    <w:rsid w:val="00873AC7"/>
    <w:rsid w:val="00875507"/>
    <w:rsid w:val="008A49B0"/>
    <w:rsid w:val="008B017C"/>
    <w:rsid w:val="008B0FA6"/>
    <w:rsid w:val="008B28D2"/>
    <w:rsid w:val="008C3B69"/>
    <w:rsid w:val="008C7FE3"/>
    <w:rsid w:val="008D0E01"/>
    <w:rsid w:val="008D2317"/>
    <w:rsid w:val="008D2750"/>
    <w:rsid w:val="008E0946"/>
    <w:rsid w:val="008E32F8"/>
    <w:rsid w:val="008E3614"/>
    <w:rsid w:val="008F07C0"/>
    <w:rsid w:val="008F330F"/>
    <w:rsid w:val="008F60F3"/>
    <w:rsid w:val="00914E35"/>
    <w:rsid w:val="00940FAB"/>
    <w:rsid w:val="00954998"/>
    <w:rsid w:val="009560E0"/>
    <w:rsid w:val="00960BCC"/>
    <w:rsid w:val="009634AC"/>
    <w:rsid w:val="009658AD"/>
    <w:rsid w:val="00965B4D"/>
    <w:rsid w:val="00991B12"/>
    <w:rsid w:val="009928E4"/>
    <w:rsid w:val="009A0DA0"/>
    <w:rsid w:val="009A5B76"/>
    <w:rsid w:val="009B7A96"/>
    <w:rsid w:val="009B7C88"/>
    <w:rsid w:val="009D3969"/>
    <w:rsid w:val="009D57BB"/>
    <w:rsid w:val="009D72C1"/>
    <w:rsid w:val="009E0C2D"/>
    <w:rsid w:val="009E526C"/>
    <w:rsid w:val="009F5DFD"/>
    <w:rsid w:val="00A12021"/>
    <w:rsid w:val="00A17979"/>
    <w:rsid w:val="00A233C9"/>
    <w:rsid w:val="00A41016"/>
    <w:rsid w:val="00A438E1"/>
    <w:rsid w:val="00A6042E"/>
    <w:rsid w:val="00A905D5"/>
    <w:rsid w:val="00AA235E"/>
    <w:rsid w:val="00AA38D3"/>
    <w:rsid w:val="00AA3F3C"/>
    <w:rsid w:val="00AA7392"/>
    <w:rsid w:val="00AB137D"/>
    <w:rsid w:val="00AC0167"/>
    <w:rsid w:val="00AC2B7B"/>
    <w:rsid w:val="00AC2C1D"/>
    <w:rsid w:val="00AD25C5"/>
    <w:rsid w:val="00AE749F"/>
    <w:rsid w:val="00AF2176"/>
    <w:rsid w:val="00AF465C"/>
    <w:rsid w:val="00B46068"/>
    <w:rsid w:val="00B51FED"/>
    <w:rsid w:val="00B63944"/>
    <w:rsid w:val="00B70CF9"/>
    <w:rsid w:val="00B75DBF"/>
    <w:rsid w:val="00B829B3"/>
    <w:rsid w:val="00BA2D5D"/>
    <w:rsid w:val="00BB44CD"/>
    <w:rsid w:val="00BB63D0"/>
    <w:rsid w:val="00BC6196"/>
    <w:rsid w:val="00BD0F87"/>
    <w:rsid w:val="00BE339F"/>
    <w:rsid w:val="00BE6C32"/>
    <w:rsid w:val="00C00347"/>
    <w:rsid w:val="00C05B38"/>
    <w:rsid w:val="00C10E8D"/>
    <w:rsid w:val="00C14FA4"/>
    <w:rsid w:val="00C209DA"/>
    <w:rsid w:val="00C212D1"/>
    <w:rsid w:val="00C21F25"/>
    <w:rsid w:val="00C41876"/>
    <w:rsid w:val="00C4350C"/>
    <w:rsid w:val="00C45E32"/>
    <w:rsid w:val="00C634D0"/>
    <w:rsid w:val="00C77F08"/>
    <w:rsid w:val="00C97D3D"/>
    <w:rsid w:val="00CA0C80"/>
    <w:rsid w:val="00CA3A12"/>
    <w:rsid w:val="00CA49BF"/>
    <w:rsid w:val="00CA7097"/>
    <w:rsid w:val="00CA71D0"/>
    <w:rsid w:val="00CD11E0"/>
    <w:rsid w:val="00CD2F38"/>
    <w:rsid w:val="00CD431D"/>
    <w:rsid w:val="00CE5B03"/>
    <w:rsid w:val="00CE6562"/>
    <w:rsid w:val="00CF2769"/>
    <w:rsid w:val="00CF2B43"/>
    <w:rsid w:val="00D11AED"/>
    <w:rsid w:val="00D2240B"/>
    <w:rsid w:val="00D43621"/>
    <w:rsid w:val="00D53B0D"/>
    <w:rsid w:val="00D56E7B"/>
    <w:rsid w:val="00D63E28"/>
    <w:rsid w:val="00D71B95"/>
    <w:rsid w:val="00D73755"/>
    <w:rsid w:val="00D74D39"/>
    <w:rsid w:val="00D7625B"/>
    <w:rsid w:val="00D835D0"/>
    <w:rsid w:val="00D94354"/>
    <w:rsid w:val="00DA3672"/>
    <w:rsid w:val="00DA63AC"/>
    <w:rsid w:val="00DB5163"/>
    <w:rsid w:val="00DC486C"/>
    <w:rsid w:val="00DD10BF"/>
    <w:rsid w:val="00DD7783"/>
    <w:rsid w:val="00DE6536"/>
    <w:rsid w:val="00DE7BEB"/>
    <w:rsid w:val="00DF5C3D"/>
    <w:rsid w:val="00E01848"/>
    <w:rsid w:val="00E061B1"/>
    <w:rsid w:val="00E24435"/>
    <w:rsid w:val="00E249BC"/>
    <w:rsid w:val="00E30182"/>
    <w:rsid w:val="00E651BA"/>
    <w:rsid w:val="00E80C7F"/>
    <w:rsid w:val="00E834D8"/>
    <w:rsid w:val="00E83860"/>
    <w:rsid w:val="00E921A0"/>
    <w:rsid w:val="00EE25D3"/>
    <w:rsid w:val="00EE3747"/>
    <w:rsid w:val="00EE405F"/>
    <w:rsid w:val="00F26B8D"/>
    <w:rsid w:val="00F44BB8"/>
    <w:rsid w:val="00F61380"/>
    <w:rsid w:val="00F6259B"/>
    <w:rsid w:val="00FA5E04"/>
    <w:rsid w:val="00FB0781"/>
    <w:rsid w:val="00FC67CC"/>
    <w:rsid w:val="00FD012D"/>
    <w:rsid w:val="00FD033E"/>
    <w:rsid w:val="00FD12FE"/>
    <w:rsid w:val="00FD1DAE"/>
    <w:rsid w:val="00FD497C"/>
    <w:rsid w:val="00FE391A"/>
    <w:rsid w:val="00FF3BBE"/>
    <w:rsid w:val="00FF4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19C249DC"/>
  <w15:chartTrackingRefBased/>
  <w15:docId w15:val="{10660C41-253E-41B4-9224-F785ABAEA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71B95"/>
    <w:pPr>
      <w:spacing w:line="260" w:lineRule="atLeast"/>
    </w:pPr>
    <w:rPr>
      <w:color w:val="000000"/>
      <w:lang w:val="fr-FR"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F46B5"/>
    <w:pPr>
      <w:keepNext/>
      <w:keepLines/>
      <w:spacing w:after="120" w:line="440" w:lineRule="atLeast"/>
      <w:outlineLvl w:val="0"/>
    </w:pPr>
    <w:rPr>
      <w:rFonts w:eastAsia="Times New Roman"/>
      <w:bCs/>
      <w:caps/>
      <w:color w:val="auto"/>
      <w:sz w:val="32"/>
      <w:szCs w:val="28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BB63D0"/>
    <w:pPr>
      <w:spacing w:line="240" w:lineRule="exact"/>
    </w:pPr>
    <w:rPr>
      <w:color w:val="auto"/>
      <w:lang w:val="x-none" w:eastAsia="x-none"/>
    </w:rPr>
  </w:style>
  <w:style w:type="character" w:customStyle="1" w:styleId="KopfzeileZchn">
    <w:name w:val="Kopfzeile Zchn"/>
    <w:link w:val="Kopfzeile"/>
    <w:uiPriority w:val="99"/>
    <w:rsid w:val="00BB63D0"/>
    <w:rPr>
      <w:sz w:val="20"/>
    </w:rPr>
  </w:style>
  <w:style w:type="paragraph" w:styleId="Fuzeile">
    <w:name w:val="footer"/>
    <w:basedOn w:val="Standard"/>
    <w:link w:val="FuzeileZchn"/>
    <w:uiPriority w:val="99"/>
    <w:rsid w:val="00BB63D0"/>
    <w:pPr>
      <w:spacing w:line="240" w:lineRule="exact"/>
    </w:pPr>
    <w:rPr>
      <w:color w:val="auto"/>
      <w:lang w:val="x-none" w:eastAsia="x-none"/>
    </w:rPr>
  </w:style>
  <w:style w:type="character" w:customStyle="1" w:styleId="FuzeileZchn">
    <w:name w:val="Fußzeile Zchn"/>
    <w:link w:val="Fuzeile"/>
    <w:uiPriority w:val="99"/>
    <w:rsid w:val="00BB63D0"/>
    <w:rPr>
      <w:sz w:val="20"/>
    </w:rPr>
  </w:style>
  <w:style w:type="table" w:styleId="Tabellenraster">
    <w:name w:val="Table Grid"/>
    <w:basedOn w:val="NormaleTabelle"/>
    <w:uiPriority w:val="39"/>
    <w:rsid w:val="00EE405F"/>
    <w:tblPr>
      <w:tblCellMar>
        <w:left w:w="0" w:type="dxa"/>
        <w:right w:w="0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3C32"/>
    <w:pPr>
      <w:spacing w:line="240" w:lineRule="auto"/>
    </w:pPr>
    <w:rPr>
      <w:rFonts w:ascii="Tahoma" w:hAnsi="Tahoma"/>
      <w:color w:val="auto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633C32"/>
    <w:rPr>
      <w:rFonts w:ascii="Tahoma" w:hAnsi="Tahoma" w:cs="Tahoma"/>
      <w:sz w:val="16"/>
      <w:szCs w:val="16"/>
    </w:rPr>
  </w:style>
  <w:style w:type="paragraph" w:customStyle="1" w:styleId="Titredudocument">
    <w:name w:val="Titre du document"/>
    <w:basedOn w:val="Standard"/>
    <w:qFormat/>
    <w:rsid w:val="00D71B95"/>
    <w:pPr>
      <w:spacing w:after="420" w:line="288" w:lineRule="atLeast"/>
    </w:pPr>
    <w:rPr>
      <w:b/>
      <w:caps/>
      <w:color w:val="848689"/>
      <w:sz w:val="24"/>
    </w:rPr>
  </w:style>
  <w:style w:type="character" w:customStyle="1" w:styleId="berschrift1Zchn">
    <w:name w:val="Überschrift 1 Zchn"/>
    <w:link w:val="berschrift1"/>
    <w:uiPriority w:val="9"/>
    <w:rsid w:val="004F46B5"/>
    <w:rPr>
      <w:rFonts w:ascii="Arial" w:eastAsia="Times New Roman" w:hAnsi="Arial" w:cs="Times New Roman"/>
      <w:bCs/>
      <w:caps/>
      <w:sz w:val="32"/>
      <w:szCs w:val="28"/>
    </w:rPr>
  </w:style>
  <w:style w:type="paragraph" w:customStyle="1" w:styleId="Texteintroduction">
    <w:name w:val="Texte introduction"/>
    <w:basedOn w:val="Standard"/>
    <w:qFormat/>
    <w:rsid w:val="0066062D"/>
    <w:pPr>
      <w:spacing w:after="480"/>
    </w:pPr>
    <w:rPr>
      <w:lang w:val="en-US"/>
    </w:rPr>
  </w:style>
  <w:style w:type="paragraph" w:customStyle="1" w:styleId="Textedesaisie">
    <w:name w:val="Texte de saisie"/>
    <w:basedOn w:val="Standard"/>
    <w:qFormat/>
    <w:rsid w:val="007A2D83"/>
    <w:pPr>
      <w:jc w:val="both"/>
    </w:pPr>
  </w:style>
  <w:style w:type="paragraph" w:customStyle="1" w:styleId="TexteContacts">
    <w:name w:val="Texte Contacts"/>
    <w:basedOn w:val="Standard"/>
    <w:qFormat/>
    <w:rsid w:val="0066062D"/>
    <w:pPr>
      <w:tabs>
        <w:tab w:val="left" w:pos="3742"/>
      </w:tabs>
      <w:spacing w:line="240" w:lineRule="atLeast"/>
    </w:pPr>
    <w:rPr>
      <w:sz w:val="18"/>
    </w:rPr>
  </w:style>
  <w:style w:type="paragraph" w:customStyle="1" w:styleId="TitreAbout">
    <w:name w:val="Titre About"/>
    <w:basedOn w:val="TexteAbout"/>
    <w:qFormat/>
    <w:rsid w:val="00D71B95"/>
    <w:pPr>
      <w:pBdr>
        <w:top w:val="single" w:sz="8" w:space="10" w:color="E41F18"/>
      </w:pBdr>
      <w:spacing w:before="220" w:after="120"/>
    </w:pPr>
    <w:rPr>
      <w:b/>
    </w:rPr>
  </w:style>
  <w:style w:type="paragraph" w:customStyle="1" w:styleId="TitreContacts">
    <w:name w:val="Titre Contacts"/>
    <w:basedOn w:val="TexteContacts"/>
    <w:qFormat/>
    <w:rsid w:val="0066062D"/>
    <w:pPr>
      <w:spacing w:before="360" w:after="120"/>
    </w:pPr>
    <w:rPr>
      <w:b/>
      <w:color w:val="848689"/>
    </w:rPr>
  </w:style>
  <w:style w:type="paragraph" w:customStyle="1" w:styleId="TexteAbout">
    <w:name w:val="Texte About"/>
    <w:basedOn w:val="Standard"/>
    <w:qFormat/>
    <w:rsid w:val="0066062D"/>
    <w:pPr>
      <w:spacing w:line="240" w:lineRule="atLeast"/>
      <w:jc w:val="both"/>
    </w:pPr>
    <w:rPr>
      <w:sz w:val="18"/>
    </w:rPr>
  </w:style>
  <w:style w:type="character" w:customStyle="1" w:styleId="Textebold">
    <w:name w:val="Texte bold"/>
    <w:uiPriority w:val="1"/>
    <w:qFormat/>
    <w:rsid w:val="00C21F25"/>
    <w:rPr>
      <w:b/>
    </w:rPr>
  </w:style>
  <w:style w:type="character" w:styleId="Hyperlink">
    <w:name w:val="Hyperlink"/>
    <w:uiPriority w:val="99"/>
    <w:unhideWhenUsed/>
    <w:rsid w:val="0066062D"/>
    <w:rPr>
      <w:color w:val="000000"/>
      <w:u w:val="single"/>
    </w:rPr>
  </w:style>
  <w:style w:type="character" w:customStyle="1" w:styleId="Textesoulign">
    <w:name w:val="Texte souligné"/>
    <w:uiPriority w:val="1"/>
    <w:qFormat/>
    <w:rsid w:val="00290562"/>
    <w:rPr>
      <w:u w:val="single"/>
    </w:rPr>
  </w:style>
  <w:style w:type="paragraph" w:styleId="Textkrper-Einzug2">
    <w:name w:val="Body Text Indent 2"/>
    <w:basedOn w:val="Standard"/>
    <w:link w:val="Textkrper-Einzug2Zchn"/>
    <w:uiPriority w:val="99"/>
    <w:unhideWhenUsed/>
    <w:rsid w:val="0006138A"/>
    <w:pPr>
      <w:spacing w:line="240" w:lineRule="auto"/>
      <w:ind w:left="360"/>
      <w:jc w:val="both"/>
    </w:pPr>
    <w:rPr>
      <w:rFonts w:ascii="FuturaA Bk BT" w:hAnsi="FuturaA Bk BT"/>
      <w:color w:val="auto"/>
      <w:lang w:val="pt-BR" w:eastAsia="pt-BR"/>
    </w:rPr>
  </w:style>
  <w:style w:type="character" w:customStyle="1" w:styleId="Textkrper-Einzug2Zchn">
    <w:name w:val="Textkörper-Einzug 2 Zchn"/>
    <w:link w:val="Textkrper-Einzug2"/>
    <w:uiPriority w:val="99"/>
    <w:rsid w:val="0006138A"/>
    <w:rPr>
      <w:rFonts w:ascii="FuturaA Bk BT" w:hAnsi="FuturaA Bk BT" w:cs="Times New Roman"/>
      <w:lang w:val="pt-BR" w:eastAsia="pt-BR"/>
    </w:rPr>
  </w:style>
  <w:style w:type="character" w:styleId="Kommentarzeichen">
    <w:name w:val="annotation reference"/>
    <w:uiPriority w:val="99"/>
    <w:semiHidden/>
    <w:unhideWhenUsed/>
    <w:rsid w:val="00834FDA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34FDA"/>
    <w:rPr>
      <w:sz w:val="24"/>
      <w:szCs w:val="24"/>
      <w:lang w:eastAsia="x-none"/>
    </w:rPr>
  </w:style>
  <w:style w:type="character" w:customStyle="1" w:styleId="KommentartextZchn">
    <w:name w:val="Kommentartext Zchn"/>
    <w:link w:val="Kommentartext"/>
    <w:uiPriority w:val="99"/>
    <w:semiHidden/>
    <w:rsid w:val="00834FDA"/>
    <w:rPr>
      <w:color w:val="000000"/>
      <w:sz w:val="24"/>
      <w:szCs w:val="24"/>
      <w:lang w:val="fr-FR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34FDA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834FDA"/>
    <w:rPr>
      <w:b/>
      <w:bCs/>
      <w:color w:val="000000"/>
      <w:sz w:val="24"/>
      <w:szCs w:val="24"/>
      <w:lang w:val="fr-FR"/>
    </w:rPr>
  </w:style>
  <w:style w:type="character" w:customStyle="1" w:styleId="NichtaufgelsteErwhnung1">
    <w:name w:val="Nicht aufgelöste Erwähnung1"/>
    <w:uiPriority w:val="99"/>
    <w:semiHidden/>
    <w:unhideWhenUsed/>
    <w:rsid w:val="00C41876"/>
    <w:rPr>
      <w:color w:val="808080"/>
      <w:shd w:val="clear" w:color="auto" w:fill="E6E6E6"/>
    </w:rPr>
  </w:style>
  <w:style w:type="paragraph" w:customStyle="1" w:styleId="Default">
    <w:name w:val="Default"/>
    <w:rsid w:val="0012670B"/>
    <w:pPr>
      <w:autoSpaceDE w:val="0"/>
      <w:autoSpaceDN w:val="0"/>
      <w:adjustRightInd w:val="0"/>
    </w:pPr>
    <w:rPr>
      <w:rFonts w:cs="Arial"/>
      <w:color w:val="000000"/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560E0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9560E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49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5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mediamid.com/AMID-PR/open.jsp?action=search&amp;query=MC92" TargetMode="External"/><Relationship Id="rId13" Type="http://schemas.openxmlformats.org/officeDocument/2006/relationships/image" Target="media/image2.png"/><Relationship Id="rId18" Type="http://schemas.openxmlformats.org/officeDocument/2006/relationships/hyperlink" Target="http://www.press-n-relations.com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xing.com/companies/mctechnologiesgmbh" TargetMode="External"/><Relationship Id="rId17" Type="http://schemas.openxmlformats.org/officeDocument/2006/relationships/hyperlink" Target="mailto:du@press-n-relations.de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mc-technologies.net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hyperlink" Target="mailto:schmidt@mc-technologies.net" TargetMode="External"/><Relationship Id="rId10" Type="http://schemas.openxmlformats.org/officeDocument/2006/relationships/hyperlink" Target="https://www.facebook.com/pages/MC-Technologies-GmbH/245257072234063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c-technologies.net" TargetMode="External"/><Relationship Id="rId14" Type="http://schemas.openxmlformats.org/officeDocument/2006/relationships/hyperlink" Target="mailto:info@mc-technologies.net" TargetMode="Externa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iago.rodrigues\Downloads\Press_release_mask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D1AE9D-BC5D-447E-8433-DAE40D7E0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Press_release_mask.dotx</Template>
  <TotalTime>0</TotalTime>
  <Pages>1</Pages>
  <Words>377</Words>
  <Characters>2377</Characters>
  <Application>Microsoft Office Word</Application>
  <DocSecurity>0</DocSecurity>
  <Lines>19</Lines>
  <Paragraphs>5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NEXANS</vt:lpstr>
      <vt:lpstr>NEXANS</vt:lpstr>
      <vt:lpstr>NEXANS</vt:lpstr>
    </vt:vector>
  </TitlesOfParts>
  <Manager>NEXANS</Manager>
  <Company>NEXANS</Company>
  <LinksUpToDate>false</LinksUpToDate>
  <CharactersWithSpaces>2749</CharactersWithSpaces>
  <SharedDoc>false</SharedDoc>
  <HLinks>
    <vt:vector size="36" baseType="variant">
      <vt:variant>
        <vt:i4>5963795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http://www.press-n-relations.com/</vt:lpwstr>
      </vt:variant>
      <vt:variant>
        <vt:lpwstr/>
      </vt:variant>
      <vt:variant>
        <vt:i4>983077</vt:i4>
      </vt:variant>
      <vt:variant>
        <vt:i4>12</vt:i4>
      </vt:variant>
      <vt:variant>
        <vt:i4>0</vt:i4>
      </vt:variant>
      <vt:variant>
        <vt:i4>5</vt:i4>
      </vt:variant>
      <vt:variant>
        <vt:lpwstr>mailto:du@press-n-relations.de</vt:lpwstr>
      </vt:variant>
      <vt:variant>
        <vt:lpwstr/>
      </vt:variant>
      <vt:variant>
        <vt:i4>6684783</vt:i4>
      </vt:variant>
      <vt:variant>
        <vt:i4>9</vt:i4>
      </vt:variant>
      <vt:variant>
        <vt:i4>0</vt:i4>
      </vt:variant>
      <vt:variant>
        <vt:i4>5</vt:i4>
      </vt:variant>
      <vt:variant>
        <vt:lpwstr>http://www.mc-technologies.net/</vt:lpwstr>
      </vt:variant>
      <vt:variant>
        <vt:lpwstr/>
      </vt:variant>
      <vt:variant>
        <vt:i4>2687071</vt:i4>
      </vt:variant>
      <vt:variant>
        <vt:i4>6</vt:i4>
      </vt:variant>
      <vt:variant>
        <vt:i4>0</vt:i4>
      </vt:variant>
      <vt:variant>
        <vt:i4>5</vt:i4>
      </vt:variant>
      <vt:variant>
        <vt:lpwstr>mailto:schmidt@mc-technologies.net</vt:lpwstr>
      </vt:variant>
      <vt:variant>
        <vt:lpwstr/>
      </vt:variant>
      <vt:variant>
        <vt:i4>1179762</vt:i4>
      </vt:variant>
      <vt:variant>
        <vt:i4>3</vt:i4>
      </vt:variant>
      <vt:variant>
        <vt:i4>0</vt:i4>
      </vt:variant>
      <vt:variant>
        <vt:i4>5</vt:i4>
      </vt:variant>
      <vt:variant>
        <vt:lpwstr>mailto:info@mc-technologies.net</vt:lpwstr>
      </vt:variant>
      <vt:variant>
        <vt:lpwstr/>
      </vt:variant>
      <vt:variant>
        <vt:i4>6684783</vt:i4>
      </vt:variant>
      <vt:variant>
        <vt:i4>0</vt:i4>
      </vt:variant>
      <vt:variant>
        <vt:i4>0</vt:i4>
      </vt:variant>
      <vt:variant>
        <vt:i4>5</vt:i4>
      </vt:variant>
      <vt:variant>
        <vt:lpwstr>http://www.mc-technologies.net/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NEXANS</dc:title>
  <dc:subject>NEXANS</dc:subject>
  <dc:creator>vgauler@gmail.com</dc:creator>
  <cp:keywords/>
  <cp:lastModifiedBy>Ralf Dunker</cp:lastModifiedBy>
  <cp:revision>2</cp:revision>
  <cp:lastPrinted>2021-02-10T18:09:00Z</cp:lastPrinted>
  <dcterms:created xsi:type="dcterms:W3CDTF">2021-02-10T18:35:00Z</dcterms:created>
  <dcterms:modified xsi:type="dcterms:W3CDTF">2021-02-10T18:35:00Z</dcterms:modified>
</cp:coreProperties>
</file>