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C42F5" w14:textId="77777777" w:rsidR="00D67FB2" w:rsidRPr="00E4183A" w:rsidRDefault="00D67FB2" w:rsidP="00D67FB2">
      <w:pPr>
        <w:pStyle w:val="Kopfzeile"/>
        <w:tabs>
          <w:tab w:val="clear" w:pos="9072"/>
        </w:tabs>
        <w:spacing w:after="360"/>
        <w:ind w:right="-851"/>
        <w:rPr>
          <w:rFonts w:ascii="Arial" w:hAnsi="Arial" w:cs="Arial"/>
          <w:b/>
          <w:sz w:val="27"/>
          <w:szCs w:val="27"/>
        </w:rPr>
      </w:pPr>
      <w:r w:rsidRPr="00E4183A">
        <w:rPr>
          <w:rFonts w:ascii="Arial" w:hAnsi="Arial" w:cs="Arial"/>
          <w:b/>
          <w:noProof/>
          <w:sz w:val="27"/>
          <w:szCs w:val="27"/>
        </w:rPr>
        <w:t>Presseinformation</w:t>
      </w:r>
    </w:p>
    <w:p w14:paraId="3F9BCE38" w14:textId="77777777" w:rsidR="009A4F42" w:rsidRDefault="009A4F42" w:rsidP="009A4F42">
      <w:pPr>
        <w:spacing w:after="240"/>
        <w:ind w:right="2268"/>
        <w:rPr>
          <w:rFonts w:ascii="Arial" w:hAnsi="Arial" w:cs="Arial"/>
          <w:b/>
          <w:sz w:val="22"/>
          <w:szCs w:val="22"/>
        </w:rPr>
      </w:pPr>
      <w:r>
        <w:rPr>
          <w:rFonts w:ascii="Arial" w:hAnsi="Arial" w:cs="Arial"/>
          <w:b/>
          <w:sz w:val="22"/>
          <w:szCs w:val="22"/>
        </w:rPr>
        <w:t xml:space="preserve">ProCom </w:t>
      </w:r>
      <w:proofErr w:type="spellStart"/>
      <w:r>
        <w:rPr>
          <w:rFonts w:ascii="Arial" w:hAnsi="Arial" w:cs="Arial"/>
          <w:b/>
          <w:sz w:val="22"/>
          <w:szCs w:val="22"/>
        </w:rPr>
        <w:t>IoT</w:t>
      </w:r>
      <w:proofErr w:type="spellEnd"/>
      <w:r>
        <w:rPr>
          <w:rFonts w:ascii="Arial" w:hAnsi="Arial" w:cs="Arial"/>
          <w:b/>
          <w:sz w:val="22"/>
          <w:szCs w:val="22"/>
        </w:rPr>
        <w:t>-Tag am 16.10.2018 in Kulmbach</w:t>
      </w:r>
    </w:p>
    <w:p w14:paraId="57430B44" w14:textId="77777777" w:rsidR="00D51E32" w:rsidRPr="004C3561" w:rsidRDefault="009A4F42" w:rsidP="009A4F42">
      <w:pPr>
        <w:spacing w:after="240"/>
        <w:ind w:right="2268"/>
        <w:rPr>
          <w:rFonts w:ascii="Arial" w:hAnsi="Arial" w:cs="Arial"/>
          <w:b/>
          <w:spacing w:val="-2"/>
          <w:sz w:val="36"/>
          <w:szCs w:val="22"/>
        </w:rPr>
      </w:pPr>
      <w:r>
        <w:rPr>
          <w:rFonts w:ascii="Arial" w:hAnsi="Arial" w:cs="Arial"/>
          <w:b/>
          <w:spacing w:val="-2"/>
          <w:sz w:val="36"/>
          <w:szCs w:val="22"/>
        </w:rPr>
        <w:t>Wissen für mehr Wettbewerbsfähigkeit</w:t>
      </w:r>
    </w:p>
    <w:p w14:paraId="40C8E455" w14:textId="77777777" w:rsidR="000A74F8" w:rsidRDefault="00D51E32" w:rsidP="000A74F8">
      <w:pPr>
        <w:spacing w:after="100" w:line="276" w:lineRule="auto"/>
        <w:ind w:right="2268"/>
        <w:jc w:val="both"/>
        <w:rPr>
          <w:rFonts w:ascii="Arial" w:hAnsi="Arial" w:cs="Arial"/>
          <w:sz w:val="22"/>
          <w:szCs w:val="22"/>
        </w:rPr>
      </w:pPr>
      <w:r w:rsidRPr="009A4F42">
        <w:rPr>
          <w:rFonts w:ascii="Arial" w:hAnsi="Arial" w:cs="Arial"/>
          <w:b/>
          <w:spacing w:val="-2"/>
          <w:sz w:val="22"/>
          <w:szCs w:val="22"/>
        </w:rPr>
        <w:t>Aachen</w:t>
      </w:r>
      <w:r w:rsidR="00CF19B5" w:rsidRPr="009A4F42">
        <w:rPr>
          <w:rFonts w:ascii="Arial" w:hAnsi="Arial" w:cs="Arial"/>
          <w:b/>
          <w:spacing w:val="-2"/>
          <w:sz w:val="22"/>
          <w:szCs w:val="22"/>
        </w:rPr>
        <w:t>,</w:t>
      </w:r>
      <w:r w:rsidR="005E361F" w:rsidRPr="009A4F42">
        <w:rPr>
          <w:rFonts w:ascii="Arial" w:hAnsi="Arial" w:cs="Arial"/>
          <w:b/>
          <w:spacing w:val="-2"/>
          <w:sz w:val="22"/>
          <w:szCs w:val="22"/>
        </w:rPr>
        <w:t xml:space="preserve"> </w:t>
      </w:r>
      <w:r w:rsidR="0045276F">
        <w:rPr>
          <w:rFonts w:ascii="Arial" w:hAnsi="Arial" w:cs="Arial"/>
          <w:b/>
          <w:spacing w:val="-2"/>
          <w:sz w:val="22"/>
          <w:szCs w:val="22"/>
        </w:rPr>
        <w:t>11.</w:t>
      </w:r>
      <w:r w:rsidR="00431E37" w:rsidRPr="009A4F42">
        <w:rPr>
          <w:rFonts w:ascii="Arial" w:hAnsi="Arial" w:cs="Arial"/>
          <w:b/>
          <w:spacing w:val="-2"/>
          <w:sz w:val="22"/>
          <w:szCs w:val="22"/>
        </w:rPr>
        <w:t> </w:t>
      </w:r>
      <w:r w:rsidR="009A4F42" w:rsidRPr="009A4F42">
        <w:rPr>
          <w:rFonts w:ascii="Arial" w:hAnsi="Arial" w:cs="Arial"/>
          <w:b/>
          <w:spacing w:val="-2"/>
          <w:sz w:val="22"/>
          <w:szCs w:val="22"/>
        </w:rPr>
        <w:t>September </w:t>
      </w:r>
      <w:r w:rsidR="00431E37" w:rsidRPr="009A4F42">
        <w:rPr>
          <w:rFonts w:ascii="Arial" w:hAnsi="Arial" w:cs="Arial"/>
          <w:b/>
          <w:spacing w:val="-2"/>
          <w:sz w:val="22"/>
          <w:szCs w:val="22"/>
        </w:rPr>
        <w:t>2018</w:t>
      </w:r>
      <w:r w:rsidRPr="009A4F42">
        <w:rPr>
          <w:rFonts w:ascii="Arial" w:hAnsi="Arial" w:cs="Arial"/>
          <w:b/>
          <w:spacing w:val="-2"/>
          <w:sz w:val="22"/>
          <w:szCs w:val="22"/>
        </w:rPr>
        <w:t xml:space="preserve"> </w:t>
      </w:r>
      <w:r w:rsidRPr="009A4F42">
        <w:rPr>
          <w:rFonts w:ascii="Arial" w:hAnsi="Arial" w:cs="Arial"/>
          <w:spacing w:val="-2"/>
          <w:sz w:val="22"/>
          <w:szCs w:val="22"/>
        </w:rPr>
        <w:t>–</w:t>
      </w:r>
      <w:r w:rsidR="003041E9" w:rsidRPr="009A4F42">
        <w:rPr>
          <w:rFonts w:ascii="Arial" w:hAnsi="Arial" w:cs="Arial"/>
          <w:spacing w:val="-2"/>
          <w:sz w:val="22"/>
          <w:szCs w:val="22"/>
        </w:rPr>
        <w:t xml:space="preserve"> </w:t>
      </w:r>
      <w:r w:rsidR="000A74F8" w:rsidRPr="00D93327">
        <w:rPr>
          <w:rFonts w:ascii="Arial" w:hAnsi="Arial" w:cs="Arial"/>
          <w:sz w:val="22"/>
          <w:szCs w:val="22"/>
        </w:rPr>
        <w:t>Wie sich die Produktivität steigern, die Wettbewerbsfähigkeit fördern und die Flexibilität erhöhen lässt, ist am 16. Oktober 2018 in Kulmbach beim „</w:t>
      </w:r>
      <w:proofErr w:type="spellStart"/>
      <w:r w:rsidR="000A74F8" w:rsidRPr="00D93327">
        <w:rPr>
          <w:rFonts w:ascii="Arial" w:hAnsi="Arial" w:cs="Arial"/>
          <w:sz w:val="22"/>
          <w:szCs w:val="22"/>
        </w:rPr>
        <w:t>IoT</w:t>
      </w:r>
      <w:proofErr w:type="spellEnd"/>
      <w:r w:rsidR="000A74F8" w:rsidRPr="00D93327">
        <w:rPr>
          <w:rFonts w:ascii="Arial" w:hAnsi="Arial" w:cs="Arial"/>
          <w:sz w:val="22"/>
          <w:szCs w:val="22"/>
        </w:rPr>
        <w:t xml:space="preserve">-Tag“ Thema. </w:t>
      </w:r>
      <w:r w:rsidR="000A74F8" w:rsidRPr="00D7765A">
        <w:rPr>
          <w:rFonts w:ascii="Arial" w:hAnsi="Arial" w:cs="Arial"/>
          <w:sz w:val="22"/>
          <w:szCs w:val="22"/>
        </w:rPr>
        <w:t xml:space="preserve">Die </w:t>
      </w:r>
      <w:r w:rsidR="000A74F8" w:rsidRPr="00024557">
        <w:rPr>
          <w:rFonts w:ascii="Arial" w:hAnsi="Arial" w:cs="Arial"/>
          <w:spacing w:val="-4"/>
          <w:sz w:val="22"/>
          <w:szCs w:val="22"/>
        </w:rPr>
        <w:t>Veranstaltung, die ProCom mit Unterstützung vom Innovations-Zentrum</w:t>
      </w:r>
      <w:r w:rsidR="000A74F8" w:rsidRPr="00D93327">
        <w:rPr>
          <w:rFonts w:ascii="Arial" w:hAnsi="Arial" w:cs="Arial"/>
          <w:sz w:val="22"/>
          <w:szCs w:val="22"/>
        </w:rPr>
        <w:t xml:space="preserve"> Region Kronach e.V. </w:t>
      </w:r>
      <w:r w:rsidR="000A74F8">
        <w:rPr>
          <w:rFonts w:ascii="Arial" w:hAnsi="Arial" w:cs="Arial"/>
          <w:sz w:val="22"/>
          <w:szCs w:val="22"/>
        </w:rPr>
        <w:t>durchführt,</w:t>
      </w:r>
      <w:r w:rsidR="000A74F8" w:rsidRPr="00D93327">
        <w:rPr>
          <w:rFonts w:ascii="Arial" w:hAnsi="Arial" w:cs="Arial"/>
          <w:sz w:val="22"/>
          <w:szCs w:val="22"/>
        </w:rPr>
        <w:t xml:space="preserve"> richtet sich an Geschäftsführer, Produktionsleiter und IT-Verantwortliche aus der schneidenden Industrie und verwandten Branchen</w:t>
      </w:r>
      <w:r w:rsidR="000A74F8">
        <w:rPr>
          <w:rFonts w:ascii="Arial" w:hAnsi="Arial" w:cs="Arial"/>
          <w:sz w:val="22"/>
          <w:szCs w:val="22"/>
        </w:rPr>
        <w:t xml:space="preserve">. Das </w:t>
      </w:r>
      <w:r w:rsidR="000A74F8" w:rsidRPr="00D7765A">
        <w:rPr>
          <w:rFonts w:ascii="Arial" w:hAnsi="Arial" w:cs="Arial"/>
          <w:sz w:val="22"/>
          <w:szCs w:val="22"/>
        </w:rPr>
        <w:t>Netzwerkforum</w:t>
      </w:r>
      <w:r w:rsidR="000A74F8">
        <w:rPr>
          <w:rFonts w:ascii="Arial" w:hAnsi="Arial" w:cs="Arial"/>
          <w:sz w:val="22"/>
          <w:szCs w:val="22"/>
        </w:rPr>
        <w:t xml:space="preserve"> stellt die neuen Chancen durch Industrie 4.0 und das </w:t>
      </w:r>
      <w:r w:rsidR="000A74F8" w:rsidRPr="00D7765A">
        <w:rPr>
          <w:rFonts w:ascii="Arial" w:hAnsi="Arial" w:cs="Arial"/>
          <w:sz w:val="22"/>
          <w:szCs w:val="22"/>
        </w:rPr>
        <w:t xml:space="preserve">Internet </w:t>
      </w:r>
      <w:proofErr w:type="spellStart"/>
      <w:r w:rsidR="000A74F8" w:rsidRPr="00D7765A">
        <w:rPr>
          <w:rFonts w:ascii="Arial" w:hAnsi="Arial" w:cs="Arial"/>
          <w:sz w:val="22"/>
          <w:szCs w:val="22"/>
        </w:rPr>
        <w:t>of</w:t>
      </w:r>
      <w:proofErr w:type="spellEnd"/>
      <w:r w:rsidR="000A74F8" w:rsidRPr="00D7765A">
        <w:rPr>
          <w:rFonts w:ascii="Arial" w:hAnsi="Arial" w:cs="Arial"/>
          <w:sz w:val="22"/>
          <w:szCs w:val="22"/>
        </w:rPr>
        <w:t xml:space="preserve"> Things </w:t>
      </w:r>
      <w:r w:rsidR="000A74F8">
        <w:rPr>
          <w:rFonts w:ascii="Arial" w:hAnsi="Arial" w:cs="Arial"/>
          <w:sz w:val="22"/>
          <w:szCs w:val="22"/>
        </w:rPr>
        <w:t>in den Mittelpunkt.</w:t>
      </w:r>
    </w:p>
    <w:p w14:paraId="16BBDFCA" w14:textId="17A2E4BC" w:rsidR="002B4EEA" w:rsidRPr="00410853" w:rsidRDefault="000A74F8" w:rsidP="000A74F8">
      <w:pPr>
        <w:spacing w:after="100" w:line="276" w:lineRule="auto"/>
        <w:ind w:right="2268"/>
        <w:jc w:val="both"/>
        <w:rPr>
          <w:rFonts w:ascii="Arial" w:hAnsi="Arial" w:cs="Arial"/>
          <w:sz w:val="22"/>
          <w:szCs w:val="22"/>
        </w:rPr>
      </w:pPr>
      <w:r>
        <w:rPr>
          <w:rFonts w:ascii="Arial" w:hAnsi="Arial" w:cs="Arial"/>
          <w:sz w:val="22"/>
          <w:szCs w:val="22"/>
        </w:rPr>
        <w:t>Bei der Konferenz präsentieren n</w:t>
      </w:r>
      <w:r w:rsidRPr="00D93327">
        <w:rPr>
          <w:rFonts w:ascii="Arial" w:hAnsi="Arial" w:cs="Arial"/>
          <w:sz w:val="22"/>
          <w:szCs w:val="22"/>
        </w:rPr>
        <w:t>amhafte Referenten aus Industrie und Forschung ihre An- und Einsichten zu Industrie 4.0</w:t>
      </w:r>
      <w:r>
        <w:rPr>
          <w:rFonts w:ascii="Arial" w:hAnsi="Arial" w:cs="Arial"/>
          <w:sz w:val="22"/>
          <w:szCs w:val="22"/>
        </w:rPr>
        <w:t>:</w:t>
      </w:r>
      <w:r w:rsidRPr="00D93327">
        <w:rPr>
          <w:rFonts w:ascii="Arial" w:hAnsi="Arial" w:cs="Arial"/>
          <w:sz w:val="22"/>
          <w:szCs w:val="22"/>
        </w:rPr>
        <w:t xml:space="preserve"> Dr. Bastian </w:t>
      </w:r>
      <w:proofErr w:type="spellStart"/>
      <w:r w:rsidRPr="00D93327">
        <w:rPr>
          <w:rFonts w:ascii="Arial" w:hAnsi="Arial" w:cs="Arial"/>
          <w:sz w:val="22"/>
          <w:szCs w:val="22"/>
        </w:rPr>
        <w:t>Halecker</w:t>
      </w:r>
      <w:proofErr w:type="spellEnd"/>
      <w:r w:rsidRPr="00D93327">
        <w:rPr>
          <w:rFonts w:ascii="Arial" w:hAnsi="Arial" w:cs="Arial"/>
          <w:sz w:val="22"/>
          <w:szCs w:val="22"/>
        </w:rPr>
        <w:t xml:space="preserve">, Geschäftsführer und Gründer der </w:t>
      </w:r>
      <w:proofErr w:type="spellStart"/>
      <w:r w:rsidRPr="00D93327">
        <w:rPr>
          <w:rFonts w:ascii="Arial" w:hAnsi="Arial" w:cs="Arial"/>
          <w:sz w:val="22"/>
          <w:szCs w:val="22"/>
        </w:rPr>
        <w:t>Nestim</w:t>
      </w:r>
      <w:proofErr w:type="spellEnd"/>
      <w:r w:rsidRPr="00D93327">
        <w:rPr>
          <w:rFonts w:ascii="Arial" w:hAnsi="Arial" w:cs="Arial"/>
          <w:sz w:val="22"/>
          <w:szCs w:val="22"/>
        </w:rPr>
        <w:t xml:space="preserve"> GmbH, </w:t>
      </w:r>
      <w:r>
        <w:rPr>
          <w:rFonts w:ascii="Arial" w:hAnsi="Arial" w:cs="Arial"/>
          <w:sz w:val="22"/>
          <w:szCs w:val="22"/>
        </w:rPr>
        <w:t xml:space="preserve">berichtet, </w:t>
      </w:r>
      <w:r w:rsidRPr="00D93327">
        <w:rPr>
          <w:rFonts w:ascii="Arial" w:hAnsi="Arial" w:cs="Arial"/>
          <w:sz w:val="22"/>
          <w:szCs w:val="22"/>
        </w:rPr>
        <w:t xml:space="preserve">wie smarte </w:t>
      </w:r>
      <w:proofErr w:type="spellStart"/>
      <w:r w:rsidRPr="00D93327">
        <w:rPr>
          <w:rFonts w:ascii="Arial" w:hAnsi="Arial" w:cs="Arial"/>
          <w:sz w:val="22"/>
          <w:szCs w:val="22"/>
        </w:rPr>
        <w:t>IoT</w:t>
      </w:r>
      <w:proofErr w:type="spellEnd"/>
      <w:r w:rsidRPr="00D93327">
        <w:rPr>
          <w:rFonts w:ascii="Arial" w:hAnsi="Arial" w:cs="Arial"/>
          <w:sz w:val="22"/>
          <w:szCs w:val="22"/>
        </w:rPr>
        <w:t xml:space="preserve">-Lösungen neue Märkte schaffen können. Die Bedeutung der Produktivitätsmessung erläutert Heinz-Joachim Schulte, Gründer </w:t>
      </w:r>
      <w:proofErr w:type="gramStart"/>
      <w:r w:rsidRPr="00D93327">
        <w:rPr>
          <w:rFonts w:ascii="Arial" w:hAnsi="Arial" w:cs="Arial"/>
          <w:sz w:val="22"/>
          <w:szCs w:val="22"/>
        </w:rPr>
        <w:t>des OEE-Institute</w:t>
      </w:r>
      <w:proofErr w:type="gramEnd"/>
      <w:r w:rsidRPr="00D93327">
        <w:rPr>
          <w:rFonts w:ascii="Arial" w:hAnsi="Arial" w:cs="Arial"/>
          <w:sz w:val="22"/>
          <w:szCs w:val="22"/>
        </w:rPr>
        <w:t>. Verschiedenen Aspekten der Anwendung digitaler Lösungen widmen sich Philipp Blanke vom Werkzeugmaschinenlabor der RWTH Aachen</w:t>
      </w:r>
      <w:bookmarkStart w:id="0" w:name="_GoBack"/>
      <w:bookmarkEnd w:id="0"/>
      <w:r w:rsidRPr="00D93327">
        <w:rPr>
          <w:rFonts w:ascii="Arial" w:hAnsi="Arial" w:cs="Arial"/>
          <w:sz w:val="22"/>
          <w:szCs w:val="22"/>
        </w:rPr>
        <w:t xml:space="preserve"> </w:t>
      </w:r>
      <w:r>
        <w:rPr>
          <w:rFonts w:ascii="Arial" w:hAnsi="Arial" w:cs="Arial"/>
          <w:sz w:val="22"/>
          <w:szCs w:val="22"/>
        </w:rPr>
        <w:t xml:space="preserve">sowie </w:t>
      </w:r>
      <w:r w:rsidRPr="00D93327">
        <w:rPr>
          <w:rFonts w:ascii="Arial" w:hAnsi="Arial" w:cs="Arial"/>
          <w:sz w:val="22"/>
          <w:szCs w:val="22"/>
        </w:rPr>
        <w:t xml:space="preserve">Josef Klein, </w:t>
      </w:r>
      <w:r>
        <w:rPr>
          <w:rFonts w:ascii="Arial" w:hAnsi="Arial" w:cs="Arial"/>
          <w:sz w:val="22"/>
          <w:szCs w:val="22"/>
        </w:rPr>
        <w:t xml:space="preserve">der </w:t>
      </w:r>
      <w:r w:rsidRPr="00D93327">
        <w:rPr>
          <w:rFonts w:ascii="Arial" w:hAnsi="Arial" w:cs="Arial"/>
          <w:sz w:val="22"/>
          <w:szCs w:val="22"/>
        </w:rPr>
        <w:t xml:space="preserve">Leiter des Technologiezentrums bei Hugo Boss. Özhan Oguz, </w:t>
      </w:r>
      <w:proofErr w:type="spellStart"/>
      <w:r w:rsidRPr="00D93327">
        <w:rPr>
          <w:rFonts w:ascii="Arial" w:hAnsi="Arial" w:cs="Arial"/>
          <w:sz w:val="22"/>
          <w:szCs w:val="22"/>
        </w:rPr>
        <w:t>Principal</w:t>
      </w:r>
      <w:proofErr w:type="spellEnd"/>
      <w:r w:rsidRPr="00D93327">
        <w:rPr>
          <w:rFonts w:ascii="Arial" w:hAnsi="Arial" w:cs="Arial"/>
          <w:sz w:val="22"/>
          <w:szCs w:val="22"/>
        </w:rPr>
        <w:t xml:space="preserve"> Business Development bei Bosch Rexroth, rundet den Konferenzteil mit seinem Vortrag über die Fabrik der Zukunft ab. Ergänzt wird das Event durch Nachmittagsworkshops zu Industrie 4.0, gefolgt von der Abschlussrede von Prof. Dr. Gunther Herr, dem Gründer und Geschäftsführer des WOIS Instituts. Er legt dar, wie Unternehmen durch </w:t>
      </w:r>
      <w:proofErr w:type="spellStart"/>
      <w:r w:rsidRPr="00D93327">
        <w:rPr>
          <w:rFonts w:ascii="Arial" w:hAnsi="Arial" w:cs="Arial"/>
          <w:sz w:val="22"/>
          <w:szCs w:val="22"/>
        </w:rPr>
        <w:t>disruptive</w:t>
      </w:r>
      <w:proofErr w:type="spellEnd"/>
      <w:r w:rsidRPr="00D93327">
        <w:rPr>
          <w:rFonts w:ascii="Arial" w:hAnsi="Arial" w:cs="Arial"/>
          <w:sz w:val="22"/>
          <w:szCs w:val="22"/>
        </w:rPr>
        <w:t xml:space="preserve"> Geschäftsmodelle und Digitalisierung ihre Position im Wettbewerb verbessern können</w:t>
      </w:r>
      <w:r w:rsidR="00B5099F" w:rsidRPr="00410853">
        <w:rPr>
          <w:rFonts w:ascii="Arial" w:hAnsi="Arial" w:cs="Arial"/>
          <w:sz w:val="22"/>
          <w:szCs w:val="22"/>
        </w:rPr>
        <w:t>.</w:t>
      </w:r>
    </w:p>
    <w:p w14:paraId="4BD29528" w14:textId="77777777" w:rsidR="00B5099F" w:rsidRDefault="00B5099F" w:rsidP="00C24048">
      <w:pPr>
        <w:shd w:val="clear" w:color="auto" w:fill="D9D9D9" w:themeFill="background1" w:themeFillShade="D9"/>
        <w:spacing w:after="100" w:line="276" w:lineRule="auto"/>
        <w:ind w:right="2268"/>
        <w:rPr>
          <w:rStyle w:val="Hyperlink"/>
          <w:rFonts w:ascii="Arial" w:hAnsi="Arial" w:cs="Arial"/>
          <w:spacing w:val="-4"/>
          <w:sz w:val="22"/>
          <w:szCs w:val="22"/>
        </w:rPr>
      </w:pPr>
      <w:r>
        <w:rPr>
          <w:rFonts w:ascii="Arial" w:hAnsi="Arial" w:cs="Arial"/>
          <w:spacing w:val="-4"/>
          <w:sz w:val="22"/>
          <w:szCs w:val="22"/>
        </w:rPr>
        <w:t xml:space="preserve">Weitere Informationen zum ProCom </w:t>
      </w:r>
      <w:proofErr w:type="spellStart"/>
      <w:r>
        <w:rPr>
          <w:rFonts w:ascii="Arial" w:hAnsi="Arial" w:cs="Arial"/>
          <w:spacing w:val="-4"/>
          <w:sz w:val="22"/>
          <w:szCs w:val="22"/>
        </w:rPr>
        <w:t>IoT</w:t>
      </w:r>
      <w:proofErr w:type="spellEnd"/>
      <w:r>
        <w:rPr>
          <w:rFonts w:ascii="Arial" w:hAnsi="Arial" w:cs="Arial"/>
          <w:spacing w:val="-4"/>
          <w:sz w:val="22"/>
          <w:szCs w:val="22"/>
        </w:rPr>
        <w:t>-Tag</w:t>
      </w:r>
      <w:r w:rsidR="00F97881">
        <w:rPr>
          <w:rFonts w:ascii="Arial" w:hAnsi="Arial" w:cs="Arial"/>
          <w:spacing w:val="-4"/>
          <w:sz w:val="22"/>
          <w:szCs w:val="22"/>
        </w:rPr>
        <w:t xml:space="preserve">, zur Anmeldung und der Vorabendveranstaltung </w:t>
      </w:r>
      <w:r>
        <w:rPr>
          <w:rFonts w:ascii="Arial" w:hAnsi="Arial" w:cs="Arial"/>
          <w:spacing w:val="-4"/>
          <w:sz w:val="22"/>
          <w:szCs w:val="22"/>
        </w:rPr>
        <w:t>finden Sie unter</w:t>
      </w:r>
      <w:r>
        <w:rPr>
          <w:rFonts w:ascii="Arial" w:hAnsi="Arial" w:cs="Arial"/>
          <w:spacing w:val="-4"/>
          <w:sz w:val="22"/>
          <w:szCs w:val="22"/>
        </w:rPr>
        <w:br/>
      </w:r>
      <w:hyperlink r:id="rId11" w:history="1">
        <w:r w:rsidRPr="00133329">
          <w:rPr>
            <w:rStyle w:val="Hyperlink"/>
            <w:rFonts w:ascii="Arial" w:hAnsi="Arial" w:cs="Arial"/>
            <w:spacing w:val="-4"/>
            <w:sz w:val="22"/>
            <w:szCs w:val="22"/>
          </w:rPr>
          <w:t>https://procom-automation.de/events/procom-iot-tag-oberfranken</w:t>
        </w:r>
      </w:hyperlink>
    </w:p>
    <w:p w14:paraId="3B218535" w14:textId="77777777" w:rsidR="000A74F8" w:rsidRDefault="000A74F8" w:rsidP="000A74F8">
      <w:pPr>
        <w:shd w:val="clear" w:color="auto" w:fill="D9D9D9" w:themeFill="background1" w:themeFillShade="D9"/>
        <w:ind w:right="2268"/>
        <w:rPr>
          <w:rFonts w:ascii="Arial" w:hAnsi="Arial" w:cs="Arial"/>
          <w:sz w:val="22"/>
          <w:szCs w:val="22"/>
        </w:rPr>
      </w:pPr>
      <w:r>
        <w:rPr>
          <w:rFonts w:ascii="Arial" w:hAnsi="Arial" w:cs="Arial"/>
          <w:sz w:val="22"/>
          <w:szCs w:val="22"/>
        </w:rPr>
        <w:t xml:space="preserve">Der </w:t>
      </w:r>
      <w:r>
        <w:rPr>
          <w:rFonts w:ascii="Arial" w:hAnsi="Arial" w:cs="Arial"/>
          <w:spacing w:val="-4"/>
          <w:sz w:val="22"/>
          <w:szCs w:val="22"/>
        </w:rPr>
        <w:t xml:space="preserve">ProCom </w:t>
      </w:r>
      <w:proofErr w:type="spellStart"/>
      <w:r>
        <w:rPr>
          <w:rFonts w:ascii="Arial" w:hAnsi="Arial" w:cs="Arial"/>
          <w:spacing w:val="-4"/>
          <w:sz w:val="22"/>
          <w:szCs w:val="22"/>
        </w:rPr>
        <w:t>IoT</w:t>
      </w:r>
      <w:proofErr w:type="spellEnd"/>
      <w:r>
        <w:rPr>
          <w:rFonts w:ascii="Arial" w:hAnsi="Arial" w:cs="Arial"/>
          <w:spacing w:val="-4"/>
          <w:sz w:val="22"/>
          <w:szCs w:val="22"/>
        </w:rPr>
        <w:t>-Tag</w:t>
      </w:r>
      <w:r w:rsidRPr="00024557">
        <w:rPr>
          <w:rFonts w:ascii="Arial" w:hAnsi="Arial" w:cs="Arial"/>
          <w:sz w:val="22"/>
          <w:szCs w:val="22"/>
        </w:rPr>
        <w:t xml:space="preserve"> </w:t>
      </w:r>
      <w:r>
        <w:rPr>
          <w:rFonts w:ascii="Arial" w:hAnsi="Arial" w:cs="Arial"/>
          <w:sz w:val="22"/>
          <w:szCs w:val="22"/>
        </w:rPr>
        <w:t xml:space="preserve">ist eine </w:t>
      </w:r>
      <w:r w:rsidRPr="00024557">
        <w:rPr>
          <w:rFonts w:ascii="Arial" w:hAnsi="Arial" w:cs="Arial"/>
          <w:sz w:val="22"/>
          <w:szCs w:val="22"/>
        </w:rPr>
        <w:t>Veranstaltung der ProCom GmbH</w:t>
      </w:r>
      <w:r>
        <w:rPr>
          <w:rFonts w:ascii="Arial" w:hAnsi="Arial" w:cs="Arial"/>
          <w:sz w:val="22"/>
          <w:szCs w:val="22"/>
        </w:rPr>
        <w:t xml:space="preserve">, unterstützt durch das </w:t>
      </w:r>
      <w:r w:rsidRPr="00D93327">
        <w:rPr>
          <w:rFonts w:ascii="Arial" w:hAnsi="Arial" w:cs="Arial"/>
          <w:sz w:val="22"/>
          <w:szCs w:val="22"/>
        </w:rPr>
        <w:t>Innovations-Zentrum Region Kronach e.V.</w:t>
      </w:r>
    </w:p>
    <w:p w14:paraId="6B8BDE74" w14:textId="77777777" w:rsidR="0007729D" w:rsidRPr="004C3561" w:rsidRDefault="0007729D" w:rsidP="009D4614">
      <w:pPr>
        <w:spacing w:before="360" w:line="276" w:lineRule="auto"/>
        <w:ind w:right="1840"/>
        <w:rPr>
          <w:rFonts w:ascii="Arial" w:hAnsi="Arial" w:cs="Arial"/>
          <w:b/>
          <w:sz w:val="22"/>
          <w:szCs w:val="22"/>
        </w:rPr>
      </w:pPr>
      <w:r w:rsidRPr="004C3561">
        <w:rPr>
          <w:rFonts w:ascii="Arial" w:hAnsi="Arial" w:cs="Arial"/>
          <w:b/>
          <w:sz w:val="22"/>
          <w:szCs w:val="22"/>
        </w:rPr>
        <w:t>Presse- und Öffentlichkeitsarbeit:</w:t>
      </w:r>
    </w:p>
    <w:p w14:paraId="75ECC1DE" w14:textId="77777777" w:rsidR="00D67FB2" w:rsidRDefault="00D67FB2" w:rsidP="0007729D">
      <w:pPr>
        <w:keepNext/>
        <w:spacing w:before="240" w:after="120"/>
        <w:ind w:right="-72"/>
        <w:rPr>
          <w:rFonts w:ascii="Arial" w:hAnsi="Arial" w:cs="Arial"/>
          <w:sz w:val="22"/>
          <w:szCs w:val="22"/>
        </w:rPr>
        <w:sectPr w:rsidR="00D67FB2" w:rsidSect="000A74F8">
          <w:type w:val="continuous"/>
          <w:pgSz w:w="11906" w:h="16838"/>
          <w:pgMar w:top="1418" w:right="1417" w:bottom="1135" w:left="1417" w:header="708" w:footer="708" w:gutter="0"/>
          <w:cols w:space="708"/>
          <w:docGrid w:linePitch="360"/>
        </w:sectPr>
      </w:pPr>
    </w:p>
    <w:p w14:paraId="4A6A4C1E" w14:textId="5CF9CAFA" w:rsidR="0007729D" w:rsidRPr="004C3561" w:rsidRDefault="0007729D" w:rsidP="0007729D">
      <w:pPr>
        <w:keepNext/>
        <w:spacing w:before="240" w:after="120"/>
        <w:ind w:right="-72"/>
        <w:rPr>
          <w:rFonts w:ascii="Arial" w:hAnsi="Arial" w:cs="Arial"/>
          <w:sz w:val="22"/>
          <w:szCs w:val="22"/>
          <w:lang w:val="en-US"/>
        </w:rPr>
      </w:pPr>
      <w:r w:rsidRPr="004C3561">
        <w:rPr>
          <w:rFonts w:ascii="Arial" w:hAnsi="Arial" w:cs="Arial"/>
          <w:sz w:val="22"/>
          <w:szCs w:val="22"/>
        </w:rPr>
        <w:lastRenderedPageBreak/>
        <w:t>ProCom GmbH</w:t>
      </w:r>
      <w:r w:rsidRPr="004C3561">
        <w:rPr>
          <w:rFonts w:ascii="Arial" w:hAnsi="Arial" w:cs="Arial"/>
          <w:sz w:val="22"/>
          <w:szCs w:val="22"/>
        </w:rPr>
        <w:br/>
      </w:r>
      <w:r w:rsidR="00E20DBC" w:rsidRPr="004C3561">
        <w:rPr>
          <w:rFonts w:ascii="Arial" w:hAnsi="Arial" w:cs="Arial"/>
          <w:sz w:val="22"/>
          <w:szCs w:val="22"/>
        </w:rPr>
        <w:t>Anke Dieterich</w:t>
      </w:r>
      <w:r w:rsidRPr="004C3561">
        <w:rPr>
          <w:rFonts w:ascii="Arial" w:hAnsi="Arial" w:cs="Arial"/>
          <w:sz w:val="22"/>
          <w:szCs w:val="22"/>
        </w:rPr>
        <w:br/>
        <w:t>Luisenstraße 4</w:t>
      </w:r>
      <w:r w:rsidR="006C5523" w:rsidRPr="004C3561">
        <w:rPr>
          <w:rFonts w:ascii="Arial" w:hAnsi="Arial" w:cs="Arial"/>
          <w:sz w:val="22"/>
          <w:szCs w:val="22"/>
        </w:rPr>
        <w:t>1</w:t>
      </w:r>
      <w:r w:rsidRPr="004C3561">
        <w:rPr>
          <w:rFonts w:ascii="Arial" w:hAnsi="Arial" w:cs="Arial"/>
          <w:sz w:val="22"/>
          <w:szCs w:val="22"/>
        </w:rPr>
        <w:br/>
        <w:t>52070 Aachen</w:t>
      </w:r>
      <w:r w:rsidRPr="004C3561">
        <w:rPr>
          <w:rFonts w:ascii="Arial" w:hAnsi="Arial" w:cs="Arial"/>
          <w:sz w:val="22"/>
          <w:szCs w:val="22"/>
        </w:rPr>
        <w:br/>
        <w:t xml:space="preserve">Tel. </w:t>
      </w:r>
      <w:r w:rsidRPr="00016335">
        <w:rPr>
          <w:rFonts w:ascii="Arial" w:hAnsi="Arial" w:cs="Arial"/>
          <w:sz w:val="22"/>
          <w:szCs w:val="22"/>
          <w:lang w:val="en-US"/>
        </w:rPr>
        <w:t xml:space="preserve">+49 </w:t>
      </w:r>
      <w:r w:rsidR="003A43EF" w:rsidRPr="00016335">
        <w:rPr>
          <w:rFonts w:ascii="Arial" w:hAnsi="Arial" w:cs="Arial"/>
          <w:sz w:val="22"/>
          <w:szCs w:val="22"/>
          <w:lang w:val="en-US"/>
        </w:rPr>
        <w:t>241 51804-</w:t>
      </w:r>
      <w:r w:rsidR="00E20DBC" w:rsidRPr="00016335">
        <w:rPr>
          <w:rFonts w:ascii="Arial" w:hAnsi="Arial" w:cs="Arial"/>
          <w:sz w:val="22"/>
          <w:szCs w:val="22"/>
          <w:lang w:val="en-US"/>
        </w:rPr>
        <w:t>105</w:t>
      </w:r>
      <w:r w:rsidRPr="00016335">
        <w:rPr>
          <w:rFonts w:ascii="Arial" w:hAnsi="Arial" w:cs="Arial"/>
          <w:sz w:val="22"/>
          <w:szCs w:val="22"/>
          <w:lang w:val="en-US"/>
        </w:rPr>
        <w:br/>
        <w:t xml:space="preserve">Fax +49 </w:t>
      </w:r>
      <w:r w:rsidRPr="004C3561">
        <w:rPr>
          <w:rFonts w:ascii="Arial" w:hAnsi="Arial" w:cs="Arial"/>
          <w:sz w:val="22"/>
          <w:szCs w:val="22"/>
          <w:lang w:val="en-US"/>
        </w:rPr>
        <w:t>241 51804-30</w:t>
      </w:r>
      <w:r w:rsidRPr="004C3561">
        <w:rPr>
          <w:rFonts w:ascii="Arial" w:hAnsi="Arial" w:cs="Arial"/>
          <w:sz w:val="22"/>
          <w:szCs w:val="22"/>
          <w:lang w:val="en-US"/>
        </w:rPr>
        <w:br/>
      </w:r>
      <w:r w:rsidR="00E20DBC" w:rsidRPr="004C3561">
        <w:rPr>
          <w:rFonts w:ascii="Arial" w:hAnsi="Arial" w:cs="Arial"/>
          <w:sz w:val="22"/>
          <w:szCs w:val="22"/>
          <w:lang w:val="en-US"/>
        </w:rPr>
        <w:t>Anke.Dieterich</w:t>
      </w:r>
      <w:r w:rsidR="003A43EF" w:rsidRPr="004C3561">
        <w:rPr>
          <w:rFonts w:ascii="Arial" w:hAnsi="Arial" w:cs="Arial"/>
          <w:sz w:val="22"/>
          <w:szCs w:val="22"/>
          <w:lang w:val="en-US"/>
        </w:rPr>
        <w:t>@procom.de</w:t>
      </w:r>
      <w:r w:rsidRPr="004C3561">
        <w:rPr>
          <w:rFonts w:ascii="Arial" w:hAnsi="Arial" w:cs="Arial"/>
          <w:sz w:val="22"/>
          <w:szCs w:val="22"/>
          <w:lang w:val="en-US"/>
        </w:rPr>
        <w:br/>
        <w:t>www.procom.de</w:t>
      </w:r>
    </w:p>
    <w:p w14:paraId="6AF6EAFF" w14:textId="77777777" w:rsidR="0007729D" w:rsidRPr="00DB2CA4" w:rsidRDefault="0007729D" w:rsidP="0007729D">
      <w:pPr>
        <w:keepNext/>
        <w:spacing w:before="240" w:after="120"/>
        <w:ind w:right="-72"/>
        <w:rPr>
          <w:rFonts w:ascii="Arial" w:hAnsi="Arial" w:cs="Arial"/>
          <w:sz w:val="22"/>
          <w:szCs w:val="22"/>
          <w:lang w:val="en-US"/>
        </w:rPr>
      </w:pPr>
      <w:r w:rsidRPr="00FF2264">
        <w:rPr>
          <w:rFonts w:ascii="Arial" w:hAnsi="Arial" w:cs="Arial"/>
          <w:sz w:val="22"/>
          <w:szCs w:val="22"/>
        </w:rPr>
        <w:br w:type="column"/>
      </w:r>
      <w:proofErr w:type="spellStart"/>
      <w:r w:rsidRPr="004C3561">
        <w:rPr>
          <w:rFonts w:ascii="Arial" w:hAnsi="Arial" w:cs="Arial"/>
          <w:sz w:val="22"/>
          <w:szCs w:val="22"/>
        </w:rPr>
        <w:lastRenderedPageBreak/>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w:t>
      </w:r>
      <w:r w:rsidR="00EF6DB3" w:rsidRPr="004C3561">
        <w:rPr>
          <w:rFonts w:ascii="Arial" w:hAnsi="Arial" w:cs="Arial"/>
          <w:sz w:val="22"/>
          <w:szCs w:val="22"/>
        </w:rPr>
        <w:t>aße</w:t>
      </w:r>
      <w:r w:rsidRPr="004C3561">
        <w:rPr>
          <w:rFonts w:ascii="Arial" w:hAnsi="Arial" w:cs="Arial"/>
          <w:sz w:val="22"/>
          <w:szCs w:val="22"/>
        </w:rPr>
        <w:t xml:space="preserve"> 66</w:t>
      </w:r>
      <w:r w:rsidRPr="004C3561">
        <w:rPr>
          <w:rFonts w:ascii="Arial" w:hAnsi="Arial" w:cs="Arial"/>
          <w:sz w:val="22"/>
          <w:szCs w:val="22"/>
        </w:rPr>
        <w:br/>
        <w:t>81241 München</w:t>
      </w:r>
      <w:r w:rsidRPr="004C3561">
        <w:rPr>
          <w:rFonts w:ascii="Arial" w:hAnsi="Arial" w:cs="Arial"/>
          <w:sz w:val="22"/>
          <w:szCs w:val="22"/>
        </w:rPr>
        <w:br/>
        <w:t>Tel</w:t>
      </w:r>
      <w:r w:rsidR="00FE53BB" w:rsidRPr="004C3561">
        <w:rPr>
          <w:rFonts w:ascii="Arial" w:hAnsi="Arial" w:cs="Arial"/>
          <w:sz w:val="22"/>
          <w:szCs w:val="22"/>
        </w:rPr>
        <w:t>.</w:t>
      </w:r>
      <w:r w:rsidRPr="004C3561">
        <w:rPr>
          <w:rFonts w:ascii="Arial" w:hAnsi="Arial" w:cs="Arial"/>
          <w:sz w:val="22"/>
          <w:szCs w:val="22"/>
        </w:rPr>
        <w:t xml:space="preserve"> </w:t>
      </w:r>
      <w:r w:rsidRPr="00DB2CA4">
        <w:rPr>
          <w:rFonts w:ascii="Arial" w:hAnsi="Arial" w:cs="Arial"/>
          <w:sz w:val="22"/>
          <w:szCs w:val="22"/>
          <w:lang w:val="en-US"/>
        </w:rPr>
        <w:t>+49 89 5404722-11</w:t>
      </w:r>
      <w:r w:rsidRPr="00DB2CA4">
        <w:rPr>
          <w:rFonts w:ascii="Arial" w:hAnsi="Arial" w:cs="Arial"/>
          <w:sz w:val="22"/>
          <w:szCs w:val="22"/>
          <w:lang w:val="en-US"/>
        </w:rPr>
        <w:br/>
      </w:r>
      <w:r w:rsidR="00FE53BB" w:rsidRPr="00DB2CA4">
        <w:rPr>
          <w:rFonts w:ascii="Arial" w:hAnsi="Arial" w:cs="Arial"/>
          <w:sz w:val="22"/>
          <w:szCs w:val="22"/>
          <w:lang w:val="en-US"/>
        </w:rPr>
        <w:t xml:space="preserve">Fax +49 </w:t>
      </w:r>
      <w:r w:rsidRPr="00DB2CA4">
        <w:rPr>
          <w:rFonts w:ascii="Arial" w:hAnsi="Arial" w:cs="Arial"/>
          <w:sz w:val="22"/>
          <w:szCs w:val="22"/>
          <w:lang w:val="en-US"/>
        </w:rPr>
        <w:t>89 5404722-29</w:t>
      </w:r>
      <w:r w:rsidRPr="00DB2CA4">
        <w:rPr>
          <w:rFonts w:ascii="Arial" w:hAnsi="Arial" w:cs="Arial"/>
          <w:sz w:val="22"/>
          <w:szCs w:val="22"/>
          <w:lang w:val="en-US"/>
        </w:rPr>
        <w:br/>
        <w:t>du@press-n-relations.de</w:t>
      </w:r>
      <w:r w:rsidRPr="00DB2CA4">
        <w:rPr>
          <w:rFonts w:ascii="Arial" w:hAnsi="Arial" w:cs="Arial"/>
          <w:sz w:val="22"/>
          <w:szCs w:val="22"/>
          <w:lang w:val="en-US"/>
        </w:rPr>
        <w:br/>
        <w:t>www.press-n-relations.de</w:t>
      </w:r>
    </w:p>
    <w:p w14:paraId="37809072" w14:textId="77777777" w:rsidR="00D67FB2" w:rsidRPr="000A74F8" w:rsidRDefault="00D67FB2" w:rsidP="0007729D">
      <w:pPr>
        <w:spacing w:before="360" w:after="120"/>
        <w:ind w:right="2407"/>
        <w:rPr>
          <w:rFonts w:ascii="Arial" w:hAnsi="Arial" w:cs="Arial"/>
          <w:sz w:val="22"/>
          <w:szCs w:val="22"/>
          <w:lang w:val="en-US"/>
        </w:rPr>
        <w:sectPr w:rsidR="00D67FB2" w:rsidRPr="000A74F8" w:rsidSect="00D67FB2">
          <w:type w:val="continuous"/>
          <w:pgSz w:w="11906" w:h="16838"/>
          <w:pgMar w:top="2875" w:right="1417" w:bottom="1843" w:left="1417" w:header="708" w:footer="708" w:gutter="0"/>
          <w:cols w:num="2" w:space="708"/>
          <w:docGrid w:linePitch="360"/>
        </w:sectPr>
      </w:pPr>
    </w:p>
    <w:p w14:paraId="6EAB787B" w14:textId="16D654D1" w:rsidR="0007729D" w:rsidRPr="004C3561" w:rsidRDefault="0007729D" w:rsidP="0007729D">
      <w:pPr>
        <w:spacing w:before="360" w:after="120"/>
        <w:ind w:right="2407"/>
        <w:rPr>
          <w:rFonts w:ascii="Arial" w:hAnsi="Arial" w:cs="Arial"/>
          <w:sz w:val="22"/>
          <w:szCs w:val="22"/>
        </w:rPr>
      </w:pPr>
      <w:r w:rsidRPr="004C3561">
        <w:rPr>
          <w:rFonts w:ascii="Arial" w:hAnsi="Arial" w:cs="Arial"/>
          <w:sz w:val="22"/>
          <w:szCs w:val="22"/>
        </w:rPr>
        <w:lastRenderedPageBreak/>
        <w:t>Bei Veröffentlichung bitten wir um zwei Belegexemplare.</w:t>
      </w:r>
    </w:p>
    <w:p w14:paraId="4339F0EF" w14:textId="5A3239EF" w:rsidR="0039420E" w:rsidRPr="0039420E" w:rsidRDefault="0039420E" w:rsidP="0039420E">
      <w:pPr>
        <w:spacing w:before="480" w:after="120"/>
        <w:ind w:right="1418"/>
        <w:jc w:val="both"/>
        <w:rPr>
          <w:rFonts w:ascii="Arial" w:hAnsi="Arial" w:cs="Arial"/>
          <w:b/>
          <w:sz w:val="22"/>
          <w:szCs w:val="20"/>
        </w:rPr>
      </w:pPr>
      <w:r w:rsidRPr="0039420E">
        <w:rPr>
          <w:rFonts w:ascii="Arial" w:hAnsi="Arial" w:cs="Arial"/>
          <w:b/>
          <w:sz w:val="22"/>
          <w:szCs w:val="20"/>
        </w:rPr>
        <w:lastRenderedPageBreak/>
        <w:t xml:space="preserve">Über ProCom </w:t>
      </w:r>
      <w:r w:rsidR="00431E37">
        <w:rPr>
          <w:rFonts w:ascii="Arial" w:hAnsi="Arial" w:cs="Arial"/>
          <w:b/>
          <w:sz w:val="22"/>
          <w:szCs w:val="20"/>
        </w:rPr>
        <w:t>GmbH</w:t>
      </w:r>
    </w:p>
    <w:p w14:paraId="20DCCA2E" w14:textId="77777777" w:rsidR="00431E37" w:rsidRPr="00431E37" w:rsidRDefault="00431E37" w:rsidP="00F97881">
      <w:pPr>
        <w:spacing w:before="120" w:after="120"/>
        <w:ind w:right="2268"/>
        <w:jc w:val="both"/>
        <w:rPr>
          <w:rFonts w:ascii="Arial" w:hAnsi="Arial" w:cs="Arial"/>
          <w:spacing w:val="-4"/>
          <w:sz w:val="22"/>
          <w:szCs w:val="22"/>
        </w:rPr>
      </w:pPr>
      <w:r w:rsidRPr="00431E37">
        <w:rPr>
          <w:rFonts w:ascii="Arial" w:hAnsi="Arial" w:cs="Arial"/>
          <w:spacing w:val="-4"/>
          <w:sz w:val="22"/>
          <w:szCs w:val="22"/>
        </w:rPr>
        <w:t>Die ProCom GmbH ist ein erfolgreiches Familienunternehmen mit deutlicher Wachstums- und Internationalisierungsstrategie.</w:t>
      </w:r>
    </w:p>
    <w:p w14:paraId="514519E1" w14:textId="77777777" w:rsidR="00431E37" w:rsidRPr="00431E37" w:rsidRDefault="00431E37" w:rsidP="00F97881">
      <w:pPr>
        <w:spacing w:before="120" w:after="120"/>
        <w:ind w:right="2268"/>
        <w:jc w:val="both"/>
        <w:rPr>
          <w:rFonts w:ascii="Arial" w:hAnsi="Arial" w:cs="Arial"/>
          <w:spacing w:val="-4"/>
          <w:sz w:val="22"/>
          <w:szCs w:val="22"/>
        </w:rPr>
      </w:pPr>
      <w:r w:rsidRPr="00431E37">
        <w:rPr>
          <w:rFonts w:ascii="Arial" w:hAnsi="Arial" w:cs="Arial"/>
          <w:spacing w:val="-4"/>
          <w:sz w:val="22"/>
          <w:szCs w:val="22"/>
        </w:rPr>
        <w:t>Als Entwicklungsspezialist für schneidende und trennende Verfahren rüstet ProCom Automation</w:t>
      </w:r>
      <w:r w:rsidR="00F97881">
        <w:rPr>
          <w:rFonts w:ascii="Arial" w:hAnsi="Arial" w:cs="Arial"/>
          <w:spacing w:val="-4"/>
          <w:sz w:val="22"/>
          <w:szCs w:val="22"/>
        </w:rPr>
        <w:t xml:space="preserve"> schon seit über 4</w:t>
      </w:r>
      <w:r w:rsidRPr="00431E37">
        <w:rPr>
          <w:rFonts w:ascii="Arial" w:hAnsi="Arial" w:cs="Arial"/>
          <w:spacing w:val="-4"/>
          <w:sz w:val="22"/>
          <w:szCs w:val="22"/>
        </w:rPr>
        <w:t>0 Jahren Maschinenserien mit hochentwickelter CNC-Soft-</w:t>
      </w:r>
      <w:r w:rsidR="00D855EA">
        <w:rPr>
          <w:rFonts w:ascii="Arial" w:hAnsi="Arial" w:cs="Arial"/>
          <w:spacing w:val="-4"/>
          <w:sz w:val="22"/>
          <w:szCs w:val="22"/>
        </w:rPr>
        <w:t xml:space="preserve"> </w:t>
      </w:r>
      <w:r w:rsidRPr="00431E37">
        <w:rPr>
          <w:rFonts w:ascii="Arial" w:hAnsi="Arial" w:cs="Arial"/>
          <w:spacing w:val="-4"/>
          <w:sz w:val="22"/>
          <w:szCs w:val="22"/>
        </w:rPr>
        <w:t>und Hardware sowie CAM-Lösungen aus. Das Unternehmen investiert in den europäischen und chinesischen Märkten sowohl in dieses etablierte, ausbaufähige Angebot als auch in zukunftsweisende Leistungen im Bereich Industrie 4.0.</w:t>
      </w:r>
    </w:p>
    <w:p w14:paraId="62FEBE67" w14:textId="77777777" w:rsidR="0007729D" w:rsidRPr="0039420E" w:rsidRDefault="00431E37" w:rsidP="00F97881">
      <w:pPr>
        <w:spacing w:before="120" w:after="120"/>
        <w:ind w:right="2268"/>
        <w:jc w:val="both"/>
        <w:rPr>
          <w:rFonts w:ascii="Arial" w:hAnsi="Arial" w:cs="Arial"/>
          <w:spacing w:val="-4"/>
          <w:sz w:val="22"/>
          <w:szCs w:val="22"/>
        </w:rPr>
      </w:pPr>
      <w:r w:rsidRPr="00431E37">
        <w:rPr>
          <w:rFonts w:ascii="Arial" w:hAnsi="Arial" w:cs="Arial"/>
          <w:spacing w:val="-4"/>
          <w:sz w:val="22"/>
          <w:szCs w:val="22"/>
        </w:rPr>
        <w:t>Im Geschäftsbereich Energie berät ProCom in zentralen Fragen von Energieerzeugung und -handel. Mit Prozess- und IT-Wissen begleiten ProCom-Berater die Umsetzung strategischer Vorgaben bis in den operativen Betrieb. IT-Lösungen von ProCom sorgen für die optimale Vermarktung von Energieportfolios in allen Zeithorizonten und Märkten.</w:t>
      </w:r>
    </w:p>
    <w:sectPr w:rsidR="0007729D" w:rsidRPr="0039420E" w:rsidSect="00911C6F">
      <w:type w:val="continuous"/>
      <w:pgSz w:w="11906" w:h="16838"/>
      <w:pgMar w:top="2875" w:right="1417" w:bottom="1843"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FE520C1" w15:done="0"/>
  <w15:commentEx w15:paraId="60A28DD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4DCA97F" w16cid:durableId="1F3A6D1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A8A1A" w14:textId="77777777" w:rsidR="002629BC" w:rsidRDefault="002629BC">
      <w:r>
        <w:separator/>
      </w:r>
    </w:p>
  </w:endnote>
  <w:endnote w:type="continuationSeparator" w:id="0">
    <w:p w14:paraId="33CE6113" w14:textId="77777777" w:rsidR="002629BC" w:rsidRDefault="00262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CAF601" w14:textId="77777777" w:rsidR="002629BC" w:rsidRDefault="002629BC">
      <w:r>
        <w:separator/>
      </w:r>
    </w:p>
  </w:footnote>
  <w:footnote w:type="continuationSeparator" w:id="0">
    <w:p w14:paraId="2C4E07FF" w14:textId="77777777" w:rsidR="002629BC" w:rsidRDefault="002629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08B4C8D"/>
    <w:multiLevelType w:val="hybridMultilevel"/>
    <w:tmpl w:val="FC944CB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A67"/>
    <w:rsid w:val="000118BA"/>
    <w:rsid w:val="000127D7"/>
    <w:rsid w:val="00012B57"/>
    <w:rsid w:val="00014FC8"/>
    <w:rsid w:val="00016335"/>
    <w:rsid w:val="000166A5"/>
    <w:rsid w:val="00017854"/>
    <w:rsid w:val="000211D7"/>
    <w:rsid w:val="0002124B"/>
    <w:rsid w:val="000271BB"/>
    <w:rsid w:val="0003156A"/>
    <w:rsid w:val="00034118"/>
    <w:rsid w:val="00036066"/>
    <w:rsid w:val="00036656"/>
    <w:rsid w:val="0004093F"/>
    <w:rsid w:val="00040A32"/>
    <w:rsid w:val="0004379B"/>
    <w:rsid w:val="00043D84"/>
    <w:rsid w:val="00043F01"/>
    <w:rsid w:val="00045AFA"/>
    <w:rsid w:val="000471A8"/>
    <w:rsid w:val="00050C1C"/>
    <w:rsid w:val="000677C7"/>
    <w:rsid w:val="00071BD1"/>
    <w:rsid w:val="0007729D"/>
    <w:rsid w:val="00081614"/>
    <w:rsid w:val="00081BB2"/>
    <w:rsid w:val="00084D43"/>
    <w:rsid w:val="00094226"/>
    <w:rsid w:val="00095C35"/>
    <w:rsid w:val="00096788"/>
    <w:rsid w:val="000970F5"/>
    <w:rsid w:val="000A123E"/>
    <w:rsid w:val="000A42F2"/>
    <w:rsid w:val="000A4306"/>
    <w:rsid w:val="000A74F8"/>
    <w:rsid w:val="000B24A4"/>
    <w:rsid w:val="000B283F"/>
    <w:rsid w:val="000B5E92"/>
    <w:rsid w:val="000C4C3F"/>
    <w:rsid w:val="000C5448"/>
    <w:rsid w:val="000D423D"/>
    <w:rsid w:val="000D7D92"/>
    <w:rsid w:val="000E171E"/>
    <w:rsid w:val="000E1940"/>
    <w:rsid w:val="000F06D1"/>
    <w:rsid w:val="000F163D"/>
    <w:rsid w:val="000F7625"/>
    <w:rsid w:val="001043C6"/>
    <w:rsid w:val="00104BBD"/>
    <w:rsid w:val="001050D7"/>
    <w:rsid w:val="001126AC"/>
    <w:rsid w:val="0012203E"/>
    <w:rsid w:val="0012491B"/>
    <w:rsid w:val="00127791"/>
    <w:rsid w:val="00127A7C"/>
    <w:rsid w:val="001305B0"/>
    <w:rsid w:val="001310DE"/>
    <w:rsid w:val="0013467A"/>
    <w:rsid w:val="00145632"/>
    <w:rsid w:val="0014618E"/>
    <w:rsid w:val="00147D59"/>
    <w:rsid w:val="001511A4"/>
    <w:rsid w:val="001542C7"/>
    <w:rsid w:val="0015472C"/>
    <w:rsid w:val="0015515A"/>
    <w:rsid w:val="00156B81"/>
    <w:rsid w:val="001614FA"/>
    <w:rsid w:val="00162CEA"/>
    <w:rsid w:val="001643B5"/>
    <w:rsid w:val="00166A9B"/>
    <w:rsid w:val="00166B33"/>
    <w:rsid w:val="00167C61"/>
    <w:rsid w:val="00174582"/>
    <w:rsid w:val="001756F6"/>
    <w:rsid w:val="001828F1"/>
    <w:rsid w:val="0018548B"/>
    <w:rsid w:val="00190419"/>
    <w:rsid w:val="0019098E"/>
    <w:rsid w:val="00195B67"/>
    <w:rsid w:val="001A6007"/>
    <w:rsid w:val="001A7B45"/>
    <w:rsid w:val="001B1B50"/>
    <w:rsid w:val="001B2051"/>
    <w:rsid w:val="001B272B"/>
    <w:rsid w:val="001C0AC7"/>
    <w:rsid w:val="001C1992"/>
    <w:rsid w:val="001C7E3F"/>
    <w:rsid w:val="001D2A3E"/>
    <w:rsid w:val="001D4716"/>
    <w:rsid w:val="001D58B7"/>
    <w:rsid w:val="001D7743"/>
    <w:rsid w:val="001D7AE8"/>
    <w:rsid w:val="001E040F"/>
    <w:rsid w:val="001E173E"/>
    <w:rsid w:val="001E5DFB"/>
    <w:rsid w:val="001F06C0"/>
    <w:rsid w:val="001F1056"/>
    <w:rsid w:val="001F4C21"/>
    <w:rsid w:val="001F56B4"/>
    <w:rsid w:val="00200C8F"/>
    <w:rsid w:val="00203EBB"/>
    <w:rsid w:val="00203ECF"/>
    <w:rsid w:val="002109BA"/>
    <w:rsid w:val="00212653"/>
    <w:rsid w:val="00213B21"/>
    <w:rsid w:val="00216864"/>
    <w:rsid w:val="002236BB"/>
    <w:rsid w:val="00224EC6"/>
    <w:rsid w:val="0023025C"/>
    <w:rsid w:val="002308F7"/>
    <w:rsid w:val="00234E94"/>
    <w:rsid w:val="00240F30"/>
    <w:rsid w:val="00247348"/>
    <w:rsid w:val="0025027E"/>
    <w:rsid w:val="002510DB"/>
    <w:rsid w:val="002519F1"/>
    <w:rsid w:val="00253DDA"/>
    <w:rsid w:val="00254577"/>
    <w:rsid w:val="00254817"/>
    <w:rsid w:val="00257794"/>
    <w:rsid w:val="00261863"/>
    <w:rsid w:val="002629BC"/>
    <w:rsid w:val="00263A19"/>
    <w:rsid w:val="0027279E"/>
    <w:rsid w:val="00275292"/>
    <w:rsid w:val="00275978"/>
    <w:rsid w:val="00282647"/>
    <w:rsid w:val="00287C04"/>
    <w:rsid w:val="002908CE"/>
    <w:rsid w:val="0029102C"/>
    <w:rsid w:val="0029298F"/>
    <w:rsid w:val="00297D28"/>
    <w:rsid w:val="002A15F7"/>
    <w:rsid w:val="002A221A"/>
    <w:rsid w:val="002B472F"/>
    <w:rsid w:val="002B4EEA"/>
    <w:rsid w:val="002C7419"/>
    <w:rsid w:val="002D3CBA"/>
    <w:rsid w:val="002E17D9"/>
    <w:rsid w:val="002E2919"/>
    <w:rsid w:val="002E4F89"/>
    <w:rsid w:val="002E624D"/>
    <w:rsid w:val="002F1D60"/>
    <w:rsid w:val="002F223A"/>
    <w:rsid w:val="002F4951"/>
    <w:rsid w:val="00303D9A"/>
    <w:rsid w:val="003041E9"/>
    <w:rsid w:val="00315F64"/>
    <w:rsid w:val="003206F2"/>
    <w:rsid w:val="00323E2F"/>
    <w:rsid w:val="00326018"/>
    <w:rsid w:val="00326084"/>
    <w:rsid w:val="00330055"/>
    <w:rsid w:val="00332EBB"/>
    <w:rsid w:val="00334C76"/>
    <w:rsid w:val="00337977"/>
    <w:rsid w:val="00337F24"/>
    <w:rsid w:val="003405EC"/>
    <w:rsid w:val="00340D25"/>
    <w:rsid w:val="003411DD"/>
    <w:rsid w:val="00343A89"/>
    <w:rsid w:val="00346CF2"/>
    <w:rsid w:val="0035013A"/>
    <w:rsid w:val="00350CC1"/>
    <w:rsid w:val="00352486"/>
    <w:rsid w:val="00352877"/>
    <w:rsid w:val="0035288D"/>
    <w:rsid w:val="00355778"/>
    <w:rsid w:val="00360B0E"/>
    <w:rsid w:val="003619A0"/>
    <w:rsid w:val="00363633"/>
    <w:rsid w:val="00375D81"/>
    <w:rsid w:val="00377B9A"/>
    <w:rsid w:val="003816FF"/>
    <w:rsid w:val="00384D01"/>
    <w:rsid w:val="00385C8C"/>
    <w:rsid w:val="00391711"/>
    <w:rsid w:val="00392D8D"/>
    <w:rsid w:val="003933CF"/>
    <w:rsid w:val="0039420E"/>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211D"/>
    <w:rsid w:val="003D2D0D"/>
    <w:rsid w:val="003D3A72"/>
    <w:rsid w:val="003D4122"/>
    <w:rsid w:val="003E56BC"/>
    <w:rsid w:val="003F0909"/>
    <w:rsid w:val="003F111F"/>
    <w:rsid w:val="003F1F76"/>
    <w:rsid w:val="003F251F"/>
    <w:rsid w:val="003F2C26"/>
    <w:rsid w:val="003F7943"/>
    <w:rsid w:val="00402128"/>
    <w:rsid w:val="00410853"/>
    <w:rsid w:val="004127D9"/>
    <w:rsid w:val="0042151C"/>
    <w:rsid w:val="004247A5"/>
    <w:rsid w:val="00425628"/>
    <w:rsid w:val="00425C8D"/>
    <w:rsid w:val="0043148D"/>
    <w:rsid w:val="00431565"/>
    <w:rsid w:val="0043185B"/>
    <w:rsid w:val="00431E37"/>
    <w:rsid w:val="004331E1"/>
    <w:rsid w:val="00433D88"/>
    <w:rsid w:val="00446C5C"/>
    <w:rsid w:val="0045276F"/>
    <w:rsid w:val="00457AA7"/>
    <w:rsid w:val="00464F76"/>
    <w:rsid w:val="00465865"/>
    <w:rsid w:val="00466D42"/>
    <w:rsid w:val="004704F3"/>
    <w:rsid w:val="00470A3F"/>
    <w:rsid w:val="0047162D"/>
    <w:rsid w:val="004817C3"/>
    <w:rsid w:val="00481876"/>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5A74"/>
    <w:rsid w:val="00515A9A"/>
    <w:rsid w:val="00516438"/>
    <w:rsid w:val="0052089E"/>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CD8"/>
    <w:rsid w:val="00597046"/>
    <w:rsid w:val="005971D4"/>
    <w:rsid w:val="00597A17"/>
    <w:rsid w:val="005A31AB"/>
    <w:rsid w:val="005A374F"/>
    <w:rsid w:val="005A5C1C"/>
    <w:rsid w:val="005B17A9"/>
    <w:rsid w:val="005B1926"/>
    <w:rsid w:val="005B1ACB"/>
    <w:rsid w:val="005B6E26"/>
    <w:rsid w:val="005C079F"/>
    <w:rsid w:val="005C4F80"/>
    <w:rsid w:val="005C76C6"/>
    <w:rsid w:val="005D1B36"/>
    <w:rsid w:val="005D7079"/>
    <w:rsid w:val="005E361F"/>
    <w:rsid w:val="005E3BE3"/>
    <w:rsid w:val="005E706B"/>
    <w:rsid w:val="005F644C"/>
    <w:rsid w:val="00601120"/>
    <w:rsid w:val="00605761"/>
    <w:rsid w:val="00606D17"/>
    <w:rsid w:val="0060761A"/>
    <w:rsid w:val="00610252"/>
    <w:rsid w:val="00614CD7"/>
    <w:rsid w:val="00616CDF"/>
    <w:rsid w:val="00617155"/>
    <w:rsid w:val="00617406"/>
    <w:rsid w:val="00620EAF"/>
    <w:rsid w:val="006235FC"/>
    <w:rsid w:val="00632BC8"/>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6CC0"/>
    <w:rsid w:val="006C4F0D"/>
    <w:rsid w:val="006C5523"/>
    <w:rsid w:val="006D46A8"/>
    <w:rsid w:val="006D5621"/>
    <w:rsid w:val="006D72B5"/>
    <w:rsid w:val="006E041E"/>
    <w:rsid w:val="006E0BD4"/>
    <w:rsid w:val="006E6F44"/>
    <w:rsid w:val="006F1F07"/>
    <w:rsid w:val="006F6D8D"/>
    <w:rsid w:val="006F7358"/>
    <w:rsid w:val="006F7AB8"/>
    <w:rsid w:val="00702E47"/>
    <w:rsid w:val="00704254"/>
    <w:rsid w:val="007114BF"/>
    <w:rsid w:val="00712087"/>
    <w:rsid w:val="00714F6F"/>
    <w:rsid w:val="007159FA"/>
    <w:rsid w:val="007170D7"/>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377B"/>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67E4"/>
    <w:rsid w:val="00820C91"/>
    <w:rsid w:val="00822389"/>
    <w:rsid w:val="008234F5"/>
    <w:rsid w:val="00824D6C"/>
    <w:rsid w:val="008317D1"/>
    <w:rsid w:val="008331B7"/>
    <w:rsid w:val="00841E87"/>
    <w:rsid w:val="008443D0"/>
    <w:rsid w:val="00845C28"/>
    <w:rsid w:val="0084625E"/>
    <w:rsid w:val="00853096"/>
    <w:rsid w:val="00857BD9"/>
    <w:rsid w:val="008618D5"/>
    <w:rsid w:val="00867235"/>
    <w:rsid w:val="00870CB0"/>
    <w:rsid w:val="008717CE"/>
    <w:rsid w:val="00876CFA"/>
    <w:rsid w:val="008775A4"/>
    <w:rsid w:val="00884700"/>
    <w:rsid w:val="00886534"/>
    <w:rsid w:val="00886D99"/>
    <w:rsid w:val="0088723D"/>
    <w:rsid w:val="0089414C"/>
    <w:rsid w:val="008A54E3"/>
    <w:rsid w:val="008A6CB9"/>
    <w:rsid w:val="008B09A9"/>
    <w:rsid w:val="008B4F4F"/>
    <w:rsid w:val="008B6DEB"/>
    <w:rsid w:val="008C4B94"/>
    <w:rsid w:val="008C7BCD"/>
    <w:rsid w:val="008D032F"/>
    <w:rsid w:val="008D094F"/>
    <w:rsid w:val="008D0B2E"/>
    <w:rsid w:val="008D2466"/>
    <w:rsid w:val="008E15F1"/>
    <w:rsid w:val="008E2D4C"/>
    <w:rsid w:val="008E31CB"/>
    <w:rsid w:val="008F0365"/>
    <w:rsid w:val="008F0399"/>
    <w:rsid w:val="008F0667"/>
    <w:rsid w:val="008F1F72"/>
    <w:rsid w:val="008F3730"/>
    <w:rsid w:val="0090347E"/>
    <w:rsid w:val="00903674"/>
    <w:rsid w:val="00903D47"/>
    <w:rsid w:val="009049B5"/>
    <w:rsid w:val="00904AE9"/>
    <w:rsid w:val="009102F0"/>
    <w:rsid w:val="00911C6F"/>
    <w:rsid w:val="00912D53"/>
    <w:rsid w:val="00923386"/>
    <w:rsid w:val="0092406A"/>
    <w:rsid w:val="00924D90"/>
    <w:rsid w:val="00926246"/>
    <w:rsid w:val="0093154D"/>
    <w:rsid w:val="009320F7"/>
    <w:rsid w:val="00933565"/>
    <w:rsid w:val="009454FE"/>
    <w:rsid w:val="00951310"/>
    <w:rsid w:val="00962338"/>
    <w:rsid w:val="0096791F"/>
    <w:rsid w:val="00973EFA"/>
    <w:rsid w:val="0097455B"/>
    <w:rsid w:val="009748F9"/>
    <w:rsid w:val="0098115D"/>
    <w:rsid w:val="009A090C"/>
    <w:rsid w:val="009A22DB"/>
    <w:rsid w:val="009A4F42"/>
    <w:rsid w:val="009A683C"/>
    <w:rsid w:val="009A7FFB"/>
    <w:rsid w:val="009B1F83"/>
    <w:rsid w:val="009B36A8"/>
    <w:rsid w:val="009C0AE5"/>
    <w:rsid w:val="009C5480"/>
    <w:rsid w:val="009C6351"/>
    <w:rsid w:val="009C6700"/>
    <w:rsid w:val="009C6AAF"/>
    <w:rsid w:val="009D1597"/>
    <w:rsid w:val="009D4614"/>
    <w:rsid w:val="009D754F"/>
    <w:rsid w:val="009D7843"/>
    <w:rsid w:val="009D7DF4"/>
    <w:rsid w:val="009E270D"/>
    <w:rsid w:val="009E4D0E"/>
    <w:rsid w:val="009F5069"/>
    <w:rsid w:val="009F6C89"/>
    <w:rsid w:val="00A01F73"/>
    <w:rsid w:val="00A16E88"/>
    <w:rsid w:val="00A1750D"/>
    <w:rsid w:val="00A21E68"/>
    <w:rsid w:val="00A257F3"/>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B2871"/>
    <w:rsid w:val="00AB39E6"/>
    <w:rsid w:val="00AB709E"/>
    <w:rsid w:val="00AC4A1E"/>
    <w:rsid w:val="00AC524F"/>
    <w:rsid w:val="00AC6982"/>
    <w:rsid w:val="00AD0832"/>
    <w:rsid w:val="00AD1F35"/>
    <w:rsid w:val="00AD1FD2"/>
    <w:rsid w:val="00AD2920"/>
    <w:rsid w:val="00AD6DBE"/>
    <w:rsid w:val="00AE11E9"/>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78D"/>
    <w:rsid w:val="00B5099F"/>
    <w:rsid w:val="00B513A4"/>
    <w:rsid w:val="00B61DFB"/>
    <w:rsid w:val="00B64613"/>
    <w:rsid w:val="00B81DF7"/>
    <w:rsid w:val="00B82AFE"/>
    <w:rsid w:val="00B92994"/>
    <w:rsid w:val="00B958D2"/>
    <w:rsid w:val="00B961E0"/>
    <w:rsid w:val="00B97C97"/>
    <w:rsid w:val="00BA02E0"/>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4048"/>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B0C29"/>
    <w:rsid w:val="00CB63C9"/>
    <w:rsid w:val="00CB7C2C"/>
    <w:rsid w:val="00CC1C75"/>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67FB2"/>
    <w:rsid w:val="00D73A37"/>
    <w:rsid w:val="00D76A88"/>
    <w:rsid w:val="00D778DC"/>
    <w:rsid w:val="00D809A9"/>
    <w:rsid w:val="00D825F4"/>
    <w:rsid w:val="00D841C0"/>
    <w:rsid w:val="00D855EA"/>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6D8B"/>
    <w:rsid w:val="00DD774C"/>
    <w:rsid w:val="00DE13B9"/>
    <w:rsid w:val="00DE517C"/>
    <w:rsid w:val="00DE57A0"/>
    <w:rsid w:val="00DE7701"/>
    <w:rsid w:val="00DF0743"/>
    <w:rsid w:val="00E0010A"/>
    <w:rsid w:val="00E0035D"/>
    <w:rsid w:val="00E10667"/>
    <w:rsid w:val="00E20A98"/>
    <w:rsid w:val="00E20DBC"/>
    <w:rsid w:val="00E26762"/>
    <w:rsid w:val="00E27966"/>
    <w:rsid w:val="00E34F7D"/>
    <w:rsid w:val="00E352B0"/>
    <w:rsid w:val="00E4183A"/>
    <w:rsid w:val="00E44C6A"/>
    <w:rsid w:val="00E4771E"/>
    <w:rsid w:val="00E579BC"/>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014"/>
    <w:rsid w:val="00EF6DB3"/>
    <w:rsid w:val="00F0051C"/>
    <w:rsid w:val="00F067A7"/>
    <w:rsid w:val="00F12795"/>
    <w:rsid w:val="00F27E1D"/>
    <w:rsid w:val="00F310C3"/>
    <w:rsid w:val="00F3190D"/>
    <w:rsid w:val="00F33A6A"/>
    <w:rsid w:val="00F36392"/>
    <w:rsid w:val="00F371CD"/>
    <w:rsid w:val="00F5032E"/>
    <w:rsid w:val="00F53FE7"/>
    <w:rsid w:val="00F54C1D"/>
    <w:rsid w:val="00F572D4"/>
    <w:rsid w:val="00F572F8"/>
    <w:rsid w:val="00F83422"/>
    <w:rsid w:val="00F92102"/>
    <w:rsid w:val="00F9412A"/>
    <w:rsid w:val="00F95FEE"/>
    <w:rsid w:val="00F97881"/>
    <w:rsid w:val="00FA0E58"/>
    <w:rsid w:val="00FA15E1"/>
    <w:rsid w:val="00FA76D5"/>
    <w:rsid w:val="00FB1BDA"/>
    <w:rsid w:val="00FB79B0"/>
    <w:rsid w:val="00FD0B9F"/>
    <w:rsid w:val="00FD5295"/>
    <w:rsid w:val="00FE1630"/>
    <w:rsid w:val="00FE53BB"/>
    <w:rsid w:val="00FE77D7"/>
    <w:rsid w:val="00FF2264"/>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3B56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paragraph" w:styleId="Listenabsatz">
    <w:name w:val="List Paragraph"/>
    <w:basedOn w:val="Standard"/>
    <w:uiPriority w:val="34"/>
    <w:qFormat/>
    <w:rsid w:val="00431E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paragraph" w:styleId="Listenabsatz">
    <w:name w:val="List Paragraph"/>
    <w:basedOn w:val="Standard"/>
    <w:uiPriority w:val="34"/>
    <w:qFormat/>
    <w:rsid w:val="00431E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procom-automation.de/events/procom-iot-tag-oberfranken/" TargetMode="External"/><Relationship Id="rId5" Type="http://schemas.openxmlformats.org/officeDocument/2006/relationships/styles" Target="styles.xml"/><Relationship Id="rId10" Type="http://schemas.openxmlformats.org/officeDocument/2006/relationships/endnotes" Target="endnotes.xml"/><Relationship Id="rId19"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694387-4B1B-4782-97B6-27292AE67BB2}">
  <ds:schemaRefs>
    <ds:schemaRef ds:uri="c707676e-de56-4d2f-8332-7bc1060c4d14"/>
    <ds:schemaRef ds:uri="http://purl.org/dc/dcmitype/"/>
    <ds:schemaRef ds:uri="http://schemas.microsoft.com/office/2006/metadata/properties"/>
    <ds:schemaRef ds:uri="http://www.w3.org/XML/1998/namespace"/>
    <ds:schemaRef ds:uri="http://schemas.microsoft.com/office/2006/documentManagement/types"/>
    <ds:schemaRef ds:uri="http://purl.org/dc/elements/1.1/"/>
    <ds:schemaRef ds:uri="http://purl.org/dc/terms/"/>
    <ds:schemaRef ds:uri="http://schemas.microsoft.com/office/infopath/2007/PartnerControls"/>
    <ds:schemaRef ds:uri="http://schemas.openxmlformats.org/package/2006/metadata/core-properties"/>
    <ds:schemaRef ds:uri="2b01c3fd-60c9-416f-b603-7ea7bec7577a"/>
  </ds:schemaRefs>
</ds:datastoreItem>
</file>

<file path=customXml/itemProps2.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3.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393</Words>
  <Characters>2854</Characters>
  <Application>Microsoft Office Word</Application>
  <DocSecurity>2</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2018-09-10T16:46:00Z</dcterms:created>
  <dcterms:modified xsi:type="dcterms:W3CDTF">2018-09-14T17:16:00Z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y fmtid="{D5CDD505-2E9C-101B-9397-08002B2CF9AE}" pid="4" name="_AdHocReviewCycleID">
    <vt:i4>-801964441</vt:i4>
  </property>
  <property fmtid="{D5CDD505-2E9C-101B-9397-08002B2CF9AE}" pid="5" name="_ReviewingToolsShownOnce">
    <vt:lpwstr/>
  </property>
</Properties>
</file>