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9A2" w:rsidRPr="006B13A3" w:rsidRDefault="00127A62" w:rsidP="00922852">
      <w:pPr>
        <w:spacing w:after="360" w:line="240" w:lineRule="auto"/>
        <w:jc w:val="center"/>
        <w:rPr>
          <w:rFonts w:ascii="Arial" w:hAnsi="Arial"/>
          <w:i/>
        </w:rPr>
      </w:pPr>
      <w:r w:rsidRPr="006B13A3">
        <w:rPr>
          <w:rFonts w:ascii="Arial" w:hAnsi="Arial"/>
          <w:i/>
        </w:rPr>
        <w:t>Heizungsmodernisierung im Eigenheim der Familie Schmölz</w:t>
      </w:r>
    </w:p>
    <w:p w:rsidR="00B369A2" w:rsidRPr="006B13A3" w:rsidRDefault="00127A62" w:rsidP="006818BD">
      <w:pPr>
        <w:spacing w:after="360" w:line="240" w:lineRule="auto"/>
        <w:ind w:left="709" w:right="708"/>
        <w:jc w:val="center"/>
        <w:rPr>
          <w:rFonts w:ascii="Arial" w:hAnsi="Arial"/>
          <w:b/>
          <w:sz w:val="32"/>
        </w:rPr>
      </w:pPr>
      <w:r w:rsidRPr="006B13A3">
        <w:rPr>
          <w:rFonts w:ascii="Arial" w:hAnsi="Arial"/>
          <w:b/>
          <w:sz w:val="32"/>
        </w:rPr>
        <w:t>„Endlich klimafreundlich und komfortabel“</w:t>
      </w:r>
    </w:p>
    <w:p w:rsidR="008B7C34" w:rsidRPr="006B13A3" w:rsidRDefault="00922852" w:rsidP="00414073">
      <w:pPr>
        <w:spacing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</w:rPr>
        <w:t xml:space="preserve">Kaufbeuren, </w:t>
      </w:r>
      <w:r w:rsidR="006B13A3" w:rsidRPr="006B13A3">
        <w:rPr>
          <w:rFonts w:ascii="Arial" w:hAnsi="Arial"/>
        </w:rPr>
        <w:t>12</w:t>
      </w:r>
      <w:r w:rsidRPr="006B13A3">
        <w:rPr>
          <w:rFonts w:ascii="Arial" w:hAnsi="Arial"/>
        </w:rPr>
        <w:t xml:space="preserve">. </w:t>
      </w:r>
      <w:r w:rsidR="00127A62" w:rsidRPr="006B13A3">
        <w:rPr>
          <w:rFonts w:ascii="Arial" w:hAnsi="Arial"/>
        </w:rPr>
        <w:t xml:space="preserve">April </w:t>
      </w:r>
      <w:r w:rsidRPr="006B13A3">
        <w:rPr>
          <w:rFonts w:ascii="Arial" w:hAnsi="Arial"/>
        </w:rPr>
        <w:t>201</w:t>
      </w:r>
      <w:r w:rsidR="00CF3419" w:rsidRPr="006B13A3">
        <w:rPr>
          <w:rFonts w:ascii="Arial" w:hAnsi="Arial"/>
        </w:rPr>
        <w:t>8</w:t>
      </w:r>
      <w:r w:rsidRPr="006B13A3">
        <w:rPr>
          <w:rFonts w:ascii="Arial" w:hAnsi="Arial"/>
        </w:rPr>
        <w:t xml:space="preserve"> – </w:t>
      </w:r>
      <w:r w:rsidR="00127A62" w:rsidRPr="006B13A3">
        <w:rPr>
          <w:rFonts w:ascii="Arial" w:hAnsi="Arial"/>
        </w:rPr>
        <w:t>„</w:t>
      </w:r>
      <w:r w:rsidR="00D84AE0" w:rsidRPr="006B13A3">
        <w:rPr>
          <w:rFonts w:ascii="Arial" w:hAnsi="Arial"/>
        </w:rPr>
        <w:t>Komfortabel und klimafreundlich heizen</w:t>
      </w:r>
      <w:r w:rsidR="008B7C34" w:rsidRPr="006B13A3">
        <w:rPr>
          <w:rFonts w:ascii="Arial" w:hAnsi="Arial"/>
        </w:rPr>
        <w:t xml:space="preserve"> </w:t>
      </w:r>
      <w:r w:rsidR="00D84AE0" w:rsidRPr="006B13A3">
        <w:rPr>
          <w:rFonts w:ascii="Arial" w:hAnsi="Arial"/>
        </w:rPr>
        <w:t>– so habe ich mir das gewünscht</w:t>
      </w:r>
      <w:r w:rsidR="00127A62" w:rsidRPr="006B13A3">
        <w:rPr>
          <w:rFonts w:ascii="Arial" w:hAnsi="Arial"/>
        </w:rPr>
        <w:t>“, sagt Qu</w:t>
      </w:r>
      <w:r w:rsidR="00995ACB" w:rsidRPr="006B13A3">
        <w:rPr>
          <w:rFonts w:ascii="Arial" w:hAnsi="Arial"/>
        </w:rPr>
        <w:t>ir</w:t>
      </w:r>
      <w:r w:rsidR="00127A62" w:rsidRPr="006B13A3">
        <w:rPr>
          <w:rFonts w:ascii="Arial" w:hAnsi="Arial"/>
        </w:rPr>
        <w:t>in Schmölz</w:t>
      </w:r>
      <w:r w:rsidR="008B7C34" w:rsidRPr="006B13A3">
        <w:rPr>
          <w:rFonts w:ascii="Arial" w:hAnsi="Arial"/>
        </w:rPr>
        <w:t xml:space="preserve">, der </w:t>
      </w:r>
      <w:r w:rsidR="00127A62" w:rsidRPr="006B13A3">
        <w:rPr>
          <w:rFonts w:ascii="Arial" w:hAnsi="Arial"/>
        </w:rPr>
        <w:t xml:space="preserve">mit seiner Frau und </w:t>
      </w:r>
      <w:r w:rsidR="00187311" w:rsidRPr="006B13A3">
        <w:rPr>
          <w:rFonts w:ascii="Arial" w:hAnsi="Arial"/>
        </w:rPr>
        <w:t>sein</w:t>
      </w:r>
      <w:r w:rsidR="00127A62" w:rsidRPr="006B13A3">
        <w:rPr>
          <w:rFonts w:ascii="Arial" w:hAnsi="Arial"/>
        </w:rPr>
        <w:t xml:space="preserve">en beiden Söhnen (1 und 3 Jahre) </w:t>
      </w:r>
      <w:r w:rsidR="00D84AE0" w:rsidRPr="006B13A3">
        <w:rPr>
          <w:rFonts w:ascii="Arial" w:hAnsi="Arial"/>
        </w:rPr>
        <w:t xml:space="preserve">in einem Einfamilienhaus in Missen </w:t>
      </w:r>
      <w:r w:rsidR="00187311" w:rsidRPr="006B13A3">
        <w:rPr>
          <w:rFonts w:ascii="Arial" w:hAnsi="Arial"/>
        </w:rPr>
        <w:t>(</w:t>
      </w:r>
      <w:r w:rsidR="00D84AE0" w:rsidRPr="006B13A3">
        <w:rPr>
          <w:rFonts w:ascii="Arial" w:hAnsi="Arial"/>
        </w:rPr>
        <w:t>Allgäu</w:t>
      </w:r>
      <w:r w:rsidR="00187311" w:rsidRPr="006B13A3">
        <w:rPr>
          <w:rFonts w:ascii="Arial" w:hAnsi="Arial"/>
        </w:rPr>
        <w:t>)</w:t>
      </w:r>
      <w:r w:rsidR="00D84AE0" w:rsidRPr="006B13A3">
        <w:rPr>
          <w:rFonts w:ascii="Arial" w:hAnsi="Arial"/>
        </w:rPr>
        <w:t xml:space="preserve"> </w:t>
      </w:r>
      <w:r w:rsidR="008B7C34" w:rsidRPr="006B13A3">
        <w:rPr>
          <w:rFonts w:ascii="Arial" w:hAnsi="Arial"/>
        </w:rPr>
        <w:t xml:space="preserve">lebt. </w:t>
      </w:r>
      <w:r w:rsidR="00187311" w:rsidRPr="006B13A3">
        <w:rPr>
          <w:rFonts w:ascii="Arial" w:hAnsi="Arial"/>
        </w:rPr>
        <w:t xml:space="preserve">Jetzt </w:t>
      </w:r>
      <w:r w:rsidR="008B7C34" w:rsidRPr="006B13A3">
        <w:rPr>
          <w:rFonts w:ascii="Arial" w:hAnsi="Arial"/>
        </w:rPr>
        <w:t xml:space="preserve">arbeitet </w:t>
      </w:r>
      <w:r w:rsidR="00A73C6B" w:rsidRPr="006B13A3">
        <w:rPr>
          <w:rFonts w:ascii="Arial" w:hAnsi="Arial"/>
        </w:rPr>
        <w:t xml:space="preserve">die </w:t>
      </w:r>
      <w:r w:rsidR="008B7C34" w:rsidRPr="006B13A3">
        <w:rPr>
          <w:rFonts w:ascii="Arial" w:hAnsi="Arial"/>
        </w:rPr>
        <w:t>Heizungsanlage CO</w:t>
      </w:r>
      <w:r w:rsidR="008B7C34" w:rsidRPr="006B13A3">
        <w:rPr>
          <w:rFonts w:ascii="Arial" w:hAnsi="Arial"/>
          <w:vertAlign w:val="subscript"/>
        </w:rPr>
        <w:t>2</w:t>
      </w:r>
      <w:r w:rsidR="008B7C34" w:rsidRPr="006B13A3">
        <w:rPr>
          <w:rFonts w:ascii="Arial" w:hAnsi="Arial"/>
        </w:rPr>
        <w:t>-neutral</w:t>
      </w:r>
      <w:r w:rsidR="00A73C6B" w:rsidRPr="006B13A3">
        <w:rPr>
          <w:rFonts w:ascii="Arial" w:hAnsi="Arial"/>
        </w:rPr>
        <w:t xml:space="preserve"> und zu seiner Zufriedenheit</w:t>
      </w:r>
      <w:r w:rsidR="008B7C34" w:rsidRPr="006B13A3">
        <w:rPr>
          <w:rFonts w:ascii="Arial" w:hAnsi="Arial"/>
        </w:rPr>
        <w:t>, denn im August 2017 hat die ortsansässige Firma Vögel die Heiz</w:t>
      </w:r>
      <w:r w:rsidR="00187311" w:rsidRPr="006B13A3">
        <w:rPr>
          <w:rFonts w:ascii="Arial" w:hAnsi="Arial"/>
        </w:rPr>
        <w:t>ungs</w:t>
      </w:r>
      <w:r w:rsidR="008B7C34" w:rsidRPr="006B13A3">
        <w:rPr>
          <w:rFonts w:ascii="Arial" w:hAnsi="Arial"/>
        </w:rPr>
        <w:t xml:space="preserve">- und Warmwassertechnik erneuert. Von den </w:t>
      </w:r>
      <w:r w:rsidR="00467F40" w:rsidRPr="006B13A3">
        <w:rPr>
          <w:rFonts w:ascii="Arial" w:hAnsi="Arial"/>
        </w:rPr>
        <w:t xml:space="preserve">alten </w:t>
      </w:r>
      <w:r w:rsidR="008B7C34" w:rsidRPr="006B13A3">
        <w:rPr>
          <w:rFonts w:ascii="Arial" w:hAnsi="Arial"/>
        </w:rPr>
        <w:t xml:space="preserve">Geräten blieb </w:t>
      </w:r>
      <w:r w:rsidR="00A73C6B" w:rsidRPr="006B13A3">
        <w:rPr>
          <w:rFonts w:ascii="Arial" w:hAnsi="Arial"/>
        </w:rPr>
        <w:t xml:space="preserve">dabei </w:t>
      </w:r>
      <w:r w:rsidR="00187311" w:rsidRPr="006B13A3">
        <w:rPr>
          <w:rFonts w:ascii="Arial" w:hAnsi="Arial"/>
        </w:rPr>
        <w:t>nicht</w:t>
      </w:r>
      <w:r w:rsidR="00A73C6B" w:rsidRPr="006B13A3">
        <w:rPr>
          <w:rFonts w:ascii="Arial" w:hAnsi="Arial"/>
        </w:rPr>
        <w:t xml:space="preserve">s übrig </w:t>
      </w:r>
      <w:r w:rsidR="00187311" w:rsidRPr="006B13A3">
        <w:rPr>
          <w:rFonts w:ascii="Arial" w:hAnsi="Arial"/>
        </w:rPr>
        <w:t xml:space="preserve"> </w:t>
      </w:r>
      <w:r w:rsidR="008B7C34" w:rsidRPr="006B13A3">
        <w:rPr>
          <w:rFonts w:ascii="Arial" w:hAnsi="Arial"/>
        </w:rPr>
        <w:t>–</w:t>
      </w:r>
      <w:r w:rsidR="00467F40" w:rsidRPr="006B13A3">
        <w:rPr>
          <w:rFonts w:ascii="Arial" w:hAnsi="Arial"/>
        </w:rPr>
        <w:t xml:space="preserve"> </w:t>
      </w:r>
      <w:r w:rsidR="008B7C34" w:rsidRPr="006B13A3">
        <w:rPr>
          <w:rFonts w:ascii="Arial" w:hAnsi="Arial"/>
        </w:rPr>
        <w:t xml:space="preserve">zu unflexibel </w:t>
      </w:r>
      <w:r w:rsidR="00467F40" w:rsidRPr="006B13A3">
        <w:rPr>
          <w:rFonts w:ascii="Arial" w:hAnsi="Arial"/>
        </w:rPr>
        <w:t xml:space="preserve">und ineffizient </w:t>
      </w:r>
      <w:r w:rsidR="008B7C34" w:rsidRPr="006B13A3">
        <w:rPr>
          <w:rFonts w:ascii="Arial" w:hAnsi="Arial"/>
        </w:rPr>
        <w:t>waren die Komponenten</w:t>
      </w:r>
      <w:r w:rsidR="00A73C6B" w:rsidRPr="006B13A3">
        <w:rPr>
          <w:rFonts w:ascii="Arial" w:hAnsi="Arial"/>
        </w:rPr>
        <w:t xml:space="preserve"> im Heizungskeller</w:t>
      </w:r>
      <w:r w:rsidR="008B7C34" w:rsidRPr="006B13A3">
        <w:rPr>
          <w:rFonts w:ascii="Arial" w:hAnsi="Arial"/>
        </w:rPr>
        <w:t>.</w:t>
      </w:r>
    </w:p>
    <w:p w:rsidR="00AC4001" w:rsidRPr="006B13A3" w:rsidRDefault="00AC4001" w:rsidP="00414073">
      <w:pPr>
        <w:spacing w:after="120" w:line="240" w:lineRule="auto"/>
        <w:jc w:val="both"/>
        <w:rPr>
          <w:rFonts w:ascii="Arial" w:hAnsi="Arial"/>
          <w:b/>
        </w:rPr>
      </w:pPr>
      <w:r w:rsidRPr="006B13A3">
        <w:rPr>
          <w:rFonts w:ascii="Arial" w:hAnsi="Arial"/>
          <w:b/>
        </w:rPr>
        <w:t>Solare Wärme nach Umbau erheblich besser genutzt</w:t>
      </w:r>
    </w:p>
    <w:p w:rsidR="00877FC7" w:rsidRPr="006B13A3" w:rsidRDefault="008B7C34" w:rsidP="00414073">
      <w:pPr>
        <w:spacing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</w:rPr>
        <w:t>B</w:t>
      </w:r>
      <w:r w:rsidR="00D84AE0" w:rsidRPr="006B13A3">
        <w:rPr>
          <w:rFonts w:ascii="Arial" w:hAnsi="Arial"/>
        </w:rPr>
        <w:t xml:space="preserve">ei der Übernahme durch Familie Schmölz war das 1992 errichtete Haus noch mit einer Ölheizung ausgestattet. Der Brenner reichte zwar aus, um die 200 m² Wohnfläche auf Wohlfühltemperatur zu bringen und Warmwasser bereitzustellen – </w:t>
      </w:r>
      <w:r w:rsidR="00467F40" w:rsidRPr="006B13A3">
        <w:rPr>
          <w:rFonts w:ascii="Arial" w:hAnsi="Arial"/>
        </w:rPr>
        <w:t xml:space="preserve">aber </w:t>
      </w:r>
      <w:r w:rsidR="00D84AE0" w:rsidRPr="006B13A3">
        <w:rPr>
          <w:rFonts w:ascii="Arial" w:hAnsi="Arial"/>
        </w:rPr>
        <w:t>nicht CO</w:t>
      </w:r>
      <w:r w:rsidR="00D84AE0" w:rsidRPr="006B13A3">
        <w:rPr>
          <w:rFonts w:ascii="Arial" w:hAnsi="Arial"/>
          <w:vertAlign w:val="subscript"/>
        </w:rPr>
        <w:t>2</w:t>
      </w:r>
      <w:r w:rsidR="00D84AE0" w:rsidRPr="006B13A3">
        <w:rPr>
          <w:rFonts w:ascii="Arial" w:hAnsi="Arial"/>
        </w:rPr>
        <w:t xml:space="preserve">-neutral. Auch der nachträgliche Zubau von zwei Solarkollektoren </w:t>
      </w:r>
      <w:r w:rsidR="00A73C6B" w:rsidRPr="006B13A3">
        <w:rPr>
          <w:rFonts w:ascii="Arial" w:hAnsi="Arial"/>
        </w:rPr>
        <w:t xml:space="preserve">mit </w:t>
      </w:r>
      <w:r w:rsidR="00D84AE0" w:rsidRPr="006B13A3">
        <w:rPr>
          <w:rFonts w:ascii="Arial" w:hAnsi="Arial"/>
        </w:rPr>
        <w:t>je</w:t>
      </w:r>
      <w:r w:rsidR="00A73C6B" w:rsidRPr="006B13A3">
        <w:rPr>
          <w:rFonts w:ascii="Arial" w:hAnsi="Arial"/>
        </w:rPr>
        <w:t xml:space="preserve">weils </w:t>
      </w:r>
      <w:r w:rsidR="00D84AE0" w:rsidRPr="006B13A3">
        <w:rPr>
          <w:rFonts w:ascii="Arial" w:hAnsi="Arial"/>
        </w:rPr>
        <w:t xml:space="preserve">10 m² Fläche konnte die Ökobilanz nicht </w:t>
      </w:r>
      <w:r w:rsidR="00A73C6B" w:rsidRPr="006B13A3">
        <w:rPr>
          <w:rFonts w:ascii="Arial" w:hAnsi="Arial"/>
        </w:rPr>
        <w:t xml:space="preserve">großartig </w:t>
      </w:r>
      <w:r w:rsidR="00D84AE0" w:rsidRPr="006B13A3">
        <w:rPr>
          <w:rFonts w:ascii="Arial" w:hAnsi="Arial"/>
        </w:rPr>
        <w:t>beeinflussen</w:t>
      </w:r>
      <w:r w:rsidR="00877FC7" w:rsidRPr="006B13A3">
        <w:rPr>
          <w:rFonts w:ascii="Arial" w:hAnsi="Arial"/>
        </w:rPr>
        <w:t xml:space="preserve">, denn die Regelungstechnik </w:t>
      </w:r>
      <w:r w:rsidR="00613412" w:rsidRPr="006B13A3">
        <w:rPr>
          <w:rFonts w:ascii="Arial" w:hAnsi="Arial"/>
        </w:rPr>
        <w:t>entsprach</w:t>
      </w:r>
      <w:r w:rsidR="00877FC7" w:rsidRPr="006B13A3">
        <w:rPr>
          <w:rFonts w:ascii="Arial" w:hAnsi="Arial"/>
        </w:rPr>
        <w:t xml:space="preserve"> nicht mehr </w:t>
      </w:r>
      <w:r w:rsidR="00613412" w:rsidRPr="006B13A3">
        <w:rPr>
          <w:rFonts w:ascii="Arial" w:hAnsi="Arial"/>
        </w:rPr>
        <w:t xml:space="preserve">dem </w:t>
      </w:r>
      <w:r w:rsidR="00877FC7" w:rsidRPr="006B13A3">
        <w:rPr>
          <w:rFonts w:ascii="Arial" w:hAnsi="Arial"/>
        </w:rPr>
        <w:t>Stand der Technik</w:t>
      </w:r>
      <w:r w:rsidR="00613412" w:rsidRPr="006B13A3">
        <w:rPr>
          <w:rFonts w:ascii="Arial" w:hAnsi="Arial"/>
        </w:rPr>
        <w:t xml:space="preserve"> und de</w:t>
      </w:r>
      <w:r w:rsidR="00530CA0" w:rsidRPr="006B13A3">
        <w:rPr>
          <w:rFonts w:ascii="Arial" w:hAnsi="Arial"/>
        </w:rPr>
        <w:t>n Ansprüchen der neuen Besitzer.</w:t>
      </w:r>
    </w:p>
    <w:p w:rsidR="00CF3419" w:rsidRPr="006B13A3" w:rsidRDefault="00D84AE0" w:rsidP="00414073">
      <w:pPr>
        <w:spacing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</w:rPr>
        <w:t>„</w:t>
      </w:r>
      <w:r w:rsidR="00877FC7" w:rsidRPr="006B13A3">
        <w:rPr>
          <w:rFonts w:ascii="Arial" w:hAnsi="Arial"/>
        </w:rPr>
        <w:t>I</w:t>
      </w:r>
      <w:r w:rsidR="00A73C6B" w:rsidRPr="006B13A3">
        <w:rPr>
          <w:rFonts w:ascii="Arial" w:hAnsi="Arial"/>
        </w:rPr>
        <w:t xml:space="preserve">n </w:t>
      </w:r>
      <w:r w:rsidRPr="006B13A3">
        <w:rPr>
          <w:rFonts w:ascii="Arial" w:hAnsi="Arial"/>
        </w:rPr>
        <w:t xml:space="preserve">der Übergangszeit </w:t>
      </w:r>
      <w:r w:rsidR="00877FC7" w:rsidRPr="006B13A3">
        <w:rPr>
          <w:rFonts w:ascii="Arial" w:hAnsi="Arial"/>
        </w:rPr>
        <w:t xml:space="preserve">lief </w:t>
      </w:r>
      <w:r w:rsidRPr="006B13A3">
        <w:rPr>
          <w:rFonts w:ascii="Arial" w:hAnsi="Arial"/>
        </w:rPr>
        <w:t xml:space="preserve">der Brenner </w:t>
      </w:r>
      <w:r w:rsidR="00187311" w:rsidRPr="006B13A3">
        <w:rPr>
          <w:rFonts w:ascii="Arial" w:hAnsi="Arial"/>
        </w:rPr>
        <w:t xml:space="preserve">manchmal </w:t>
      </w:r>
      <w:r w:rsidRPr="006B13A3">
        <w:rPr>
          <w:rFonts w:ascii="Arial" w:hAnsi="Arial"/>
        </w:rPr>
        <w:t xml:space="preserve">nachts an und </w:t>
      </w:r>
      <w:r w:rsidR="00877FC7" w:rsidRPr="006B13A3">
        <w:rPr>
          <w:rFonts w:ascii="Arial" w:hAnsi="Arial"/>
        </w:rPr>
        <w:t xml:space="preserve">füllte </w:t>
      </w:r>
      <w:r w:rsidR="00187311" w:rsidRPr="006B13A3">
        <w:rPr>
          <w:rFonts w:ascii="Arial" w:hAnsi="Arial"/>
        </w:rPr>
        <w:t xml:space="preserve">den Speicher, </w:t>
      </w:r>
      <w:r w:rsidR="00877FC7" w:rsidRPr="006B13A3">
        <w:rPr>
          <w:rFonts w:ascii="Arial" w:hAnsi="Arial"/>
        </w:rPr>
        <w:t xml:space="preserve">so dass </w:t>
      </w:r>
      <w:r w:rsidRPr="006B13A3">
        <w:rPr>
          <w:rFonts w:ascii="Arial" w:hAnsi="Arial"/>
        </w:rPr>
        <w:t xml:space="preserve">tagsüber erzeugte Solarwärme </w:t>
      </w:r>
      <w:r w:rsidR="00467F40" w:rsidRPr="006B13A3">
        <w:rPr>
          <w:rFonts w:ascii="Arial" w:hAnsi="Arial"/>
        </w:rPr>
        <w:t xml:space="preserve">ungenutzt blieb. </w:t>
      </w:r>
      <w:r w:rsidR="00530CA0" w:rsidRPr="006B13A3">
        <w:rPr>
          <w:rFonts w:ascii="Arial" w:hAnsi="Arial"/>
        </w:rPr>
        <w:t xml:space="preserve">Gelegentlich </w:t>
      </w:r>
      <w:r w:rsidR="00467F40" w:rsidRPr="006B13A3">
        <w:rPr>
          <w:rFonts w:ascii="Arial" w:hAnsi="Arial"/>
        </w:rPr>
        <w:t xml:space="preserve">hat </w:t>
      </w:r>
      <w:r w:rsidR="00187311" w:rsidRPr="006B13A3">
        <w:rPr>
          <w:rFonts w:ascii="Arial" w:hAnsi="Arial"/>
        </w:rPr>
        <w:t xml:space="preserve">das </w:t>
      </w:r>
      <w:r w:rsidRPr="006B13A3">
        <w:rPr>
          <w:rFonts w:ascii="Arial" w:hAnsi="Arial"/>
        </w:rPr>
        <w:t xml:space="preserve">die </w:t>
      </w:r>
      <w:r w:rsidR="00877FC7" w:rsidRPr="006B13A3">
        <w:rPr>
          <w:rFonts w:ascii="Arial" w:hAnsi="Arial"/>
        </w:rPr>
        <w:t xml:space="preserve">Solarkollektoren </w:t>
      </w:r>
      <w:r w:rsidRPr="006B13A3">
        <w:rPr>
          <w:rFonts w:ascii="Arial" w:hAnsi="Arial"/>
        </w:rPr>
        <w:t xml:space="preserve">auf dem Dach zum Kochen </w:t>
      </w:r>
      <w:r w:rsidR="00467F40" w:rsidRPr="006B13A3">
        <w:rPr>
          <w:rFonts w:ascii="Arial" w:hAnsi="Arial"/>
        </w:rPr>
        <w:t>gebracht</w:t>
      </w:r>
      <w:r w:rsidRPr="006B13A3">
        <w:rPr>
          <w:rFonts w:ascii="Arial" w:hAnsi="Arial"/>
        </w:rPr>
        <w:t>“</w:t>
      </w:r>
      <w:r w:rsidR="00613412" w:rsidRPr="006B13A3">
        <w:rPr>
          <w:rFonts w:ascii="Arial" w:hAnsi="Arial"/>
        </w:rPr>
        <w:t>, berichtet</w:t>
      </w:r>
      <w:r w:rsidRPr="006B13A3">
        <w:rPr>
          <w:rFonts w:ascii="Arial" w:hAnsi="Arial"/>
        </w:rPr>
        <w:t xml:space="preserve"> </w:t>
      </w:r>
      <w:r w:rsidR="00613412" w:rsidRPr="006B13A3">
        <w:rPr>
          <w:rFonts w:ascii="Arial" w:hAnsi="Arial"/>
        </w:rPr>
        <w:t xml:space="preserve">Schmölz. </w:t>
      </w:r>
      <w:r w:rsidRPr="006B13A3">
        <w:rPr>
          <w:rFonts w:ascii="Arial" w:hAnsi="Arial"/>
        </w:rPr>
        <w:t xml:space="preserve">Dazu kam, dass die </w:t>
      </w:r>
      <w:r w:rsidR="00530CA0" w:rsidRPr="006B13A3">
        <w:rPr>
          <w:rFonts w:ascii="Arial" w:hAnsi="Arial"/>
        </w:rPr>
        <w:t xml:space="preserve">Kollektoren </w:t>
      </w:r>
      <w:r w:rsidRPr="006B13A3">
        <w:rPr>
          <w:rFonts w:ascii="Arial" w:hAnsi="Arial"/>
        </w:rPr>
        <w:t>unterschiedlich ausgerichtet sind: Ein</w:t>
      </w:r>
      <w:r w:rsidR="00530CA0" w:rsidRPr="006B13A3">
        <w:rPr>
          <w:rFonts w:ascii="Arial" w:hAnsi="Arial"/>
        </w:rPr>
        <w:t>er</w:t>
      </w:r>
      <w:r w:rsidRPr="006B13A3">
        <w:rPr>
          <w:rFonts w:ascii="Arial" w:hAnsi="Arial"/>
        </w:rPr>
        <w:t xml:space="preserve"> ist auf der Südseite montiert, die andere Fläche zeigt </w:t>
      </w:r>
      <w:r w:rsidRPr="006B13A3">
        <w:rPr>
          <w:rFonts w:ascii="Arial" w:hAnsi="Arial"/>
          <w:spacing w:val="-4"/>
        </w:rPr>
        <w:t xml:space="preserve">nach Westen. Mit dem unterschiedlichen, zeitversetzen Ertrag konnte die </w:t>
      </w:r>
      <w:r w:rsidR="00467F40" w:rsidRPr="006B13A3">
        <w:rPr>
          <w:rFonts w:ascii="Arial" w:hAnsi="Arial"/>
          <w:spacing w:val="-4"/>
        </w:rPr>
        <w:t xml:space="preserve">alte </w:t>
      </w:r>
      <w:r w:rsidRPr="006B13A3">
        <w:rPr>
          <w:rFonts w:ascii="Arial" w:hAnsi="Arial"/>
          <w:spacing w:val="-4"/>
        </w:rPr>
        <w:t xml:space="preserve">Regelungstechnik </w:t>
      </w:r>
      <w:r w:rsidRPr="006B13A3">
        <w:rPr>
          <w:rFonts w:ascii="Arial" w:hAnsi="Arial"/>
        </w:rPr>
        <w:t>nicht gut umgehen.</w:t>
      </w:r>
      <w:r w:rsidR="00187311" w:rsidRPr="006B13A3">
        <w:rPr>
          <w:rFonts w:ascii="Arial" w:hAnsi="Arial"/>
        </w:rPr>
        <w:t xml:space="preserve"> Doch das </w:t>
      </w:r>
      <w:r w:rsidR="00A73C6B" w:rsidRPr="006B13A3">
        <w:rPr>
          <w:rFonts w:ascii="Arial" w:hAnsi="Arial"/>
        </w:rPr>
        <w:t xml:space="preserve">alles </w:t>
      </w:r>
      <w:r w:rsidR="00187311" w:rsidRPr="006B13A3">
        <w:rPr>
          <w:rFonts w:ascii="Arial" w:hAnsi="Arial"/>
        </w:rPr>
        <w:t>ist nun Geschichte…</w:t>
      </w:r>
    </w:p>
    <w:p w:rsidR="00AC4001" w:rsidRPr="006B13A3" w:rsidRDefault="00AC4001" w:rsidP="00414073">
      <w:pPr>
        <w:spacing w:after="120" w:line="240" w:lineRule="auto"/>
        <w:jc w:val="both"/>
        <w:rPr>
          <w:rFonts w:ascii="Arial" w:hAnsi="Arial"/>
          <w:b/>
        </w:rPr>
      </w:pPr>
      <w:r w:rsidRPr="006B13A3">
        <w:rPr>
          <w:rFonts w:ascii="Arial" w:hAnsi="Arial"/>
          <w:b/>
        </w:rPr>
        <w:t>Holzpellets als klimafreundliche Ergänzung zur Solarwärme</w:t>
      </w:r>
    </w:p>
    <w:p w:rsidR="00187311" w:rsidRPr="006B13A3" w:rsidRDefault="008B7C34" w:rsidP="00414073">
      <w:pPr>
        <w:spacing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</w:rPr>
        <w:t xml:space="preserve">Nun arbeitet ein Holzpellet-Kessel im Keller und der Platz, an dem früher einmal drei 1500-Liter-Öltanks standen, wurde zum Pelletlager umfunktioniert. Zwei varmeco-Wärmespeicher entkoppeln Wärmeerzeugung und Verbrauch und ermöglichen so das effiziente Nutzen der Solarwärme und der Pelletheizung. Die Energie aus den beiden Kollektoren gelangt über </w:t>
      </w:r>
      <w:r w:rsidR="005C7A77" w:rsidRPr="006B13A3">
        <w:rPr>
          <w:rFonts w:ascii="Arial" w:hAnsi="Arial"/>
        </w:rPr>
        <w:t xml:space="preserve">eine </w:t>
      </w:r>
      <w:r w:rsidR="00A73C6B" w:rsidRPr="006B13A3">
        <w:rPr>
          <w:rFonts w:ascii="Arial" w:hAnsi="Arial"/>
        </w:rPr>
        <w:t>varmeco-</w:t>
      </w:r>
      <w:r w:rsidRPr="006B13A3">
        <w:rPr>
          <w:rFonts w:ascii="Arial" w:hAnsi="Arial"/>
        </w:rPr>
        <w:t>Solar</w:t>
      </w:r>
      <w:r w:rsidR="005C7A77" w:rsidRPr="006B13A3">
        <w:rPr>
          <w:rFonts w:ascii="Arial" w:hAnsi="Arial"/>
        </w:rPr>
        <w:t>station</w:t>
      </w:r>
      <w:r w:rsidR="00187311" w:rsidRPr="006B13A3">
        <w:rPr>
          <w:rFonts w:ascii="Arial" w:hAnsi="Arial"/>
        </w:rPr>
        <w:t xml:space="preserve"> </w:t>
      </w:r>
      <w:r w:rsidR="005C7A77" w:rsidRPr="006B13A3">
        <w:rPr>
          <w:rFonts w:ascii="Arial" w:hAnsi="Arial"/>
        </w:rPr>
        <w:t>mit großflächigem</w:t>
      </w:r>
      <w:r w:rsidRPr="006B13A3">
        <w:rPr>
          <w:rFonts w:ascii="Arial" w:hAnsi="Arial"/>
        </w:rPr>
        <w:t xml:space="preserve"> Wärmetauscher in </w:t>
      </w:r>
      <w:r w:rsidR="00467F40" w:rsidRPr="006B13A3">
        <w:rPr>
          <w:rFonts w:ascii="Arial" w:hAnsi="Arial"/>
        </w:rPr>
        <w:t xml:space="preserve">den Speicher, was einen viel besseren Wärmeeintrag als mit Rohrbündeln </w:t>
      </w:r>
      <w:r w:rsidR="005C7A77" w:rsidRPr="006B13A3">
        <w:rPr>
          <w:rFonts w:ascii="Arial" w:hAnsi="Arial"/>
        </w:rPr>
        <w:t xml:space="preserve">im Speicher </w:t>
      </w:r>
      <w:r w:rsidR="00467F40" w:rsidRPr="006B13A3">
        <w:rPr>
          <w:rFonts w:ascii="Arial" w:hAnsi="Arial"/>
        </w:rPr>
        <w:t>ermöglicht.</w:t>
      </w:r>
    </w:p>
    <w:p w:rsidR="00D84AE0" w:rsidRPr="006B13A3" w:rsidRDefault="00467F40" w:rsidP="00414073">
      <w:pPr>
        <w:spacing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</w:rPr>
        <w:t xml:space="preserve">Ausgekoppelt wird die Wärme aus den Speichern in einen Hochtemperatur-Heizkreis für Radiatoren und in einen Niedertemperatur-Heizkreis, der die zukünftige Fußbodenheizung bedienen wird. „Nach und nach wollen wir alle Räume auf Fußbodenheizung umstellen, um die </w:t>
      </w:r>
      <w:r w:rsidR="00187311" w:rsidRPr="006B13A3">
        <w:rPr>
          <w:rFonts w:ascii="Arial" w:hAnsi="Arial"/>
        </w:rPr>
        <w:t xml:space="preserve">Sonnenenergie </w:t>
      </w:r>
      <w:r w:rsidRPr="006B13A3">
        <w:rPr>
          <w:rFonts w:ascii="Arial" w:hAnsi="Arial"/>
        </w:rPr>
        <w:t>besser nutzen</w:t>
      </w:r>
      <w:r w:rsidR="005C7A77" w:rsidRPr="006B13A3">
        <w:rPr>
          <w:rFonts w:ascii="Arial" w:hAnsi="Arial"/>
        </w:rPr>
        <w:t xml:space="preserve"> zu können</w:t>
      </w:r>
      <w:r w:rsidRPr="006B13A3">
        <w:rPr>
          <w:rFonts w:ascii="Arial" w:hAnsi="Arial"/>
        </w:rPr>
        <w:t xml:space="preserve">“, </w:t>
      </w:r>
      <w:r w:rsidR="005C7A77" w:rsidRPr="006B13A3">
        <w:rPr>
          <w:rFonts w:ascii="Arial" w:hAnsi="Arial"/>
        </w:rPr>
        <w:t xml:space="preserve">begründet </w:t>
      </w:r>
      <w:r w:rsidRPr="006B13A3">
        <w:rPr>
          <w:rFonts w:ascii="Arial" w:hAnsi="Arial"/>
        </w:rPr>
        <w:t>Schmölz</w:t>
      </w:r>
      <w:r w:rsidR="005C7A77" w:rsidRPr="006B13A3">
        <w:rPr>
          <w:rFonts w:ascii="Arial" w:hAnsi="Arial"/>
        </w:rPr>
        <w:t xml:space="preserve"> den </w:t>
      </w:r>
      <w:r w:rsidR="00187311" w:rsidRPr="006B13A3">
        <w:rPr>
          <w:rFonts w:ascii="Arial" w:hAnsi="Arial"/>
        </w:rPr>
        <w:t xml:space="preserve">zweiten </w:t>
      </w:r>
      <w:r w:rsidR="005C7A77" w:rsidRPr="006B13A3">
        <w:rPr>
          <w:rFonts w:ascii="Arial" w:hAnsi="Arial"/>
        </w:rPr>
        <w:t>Heizkreis</w:t>
      </w:r>
      <w:r w:rsidRPr="006B13A3">
        <w:rPr>
          <w:rFonts w:ascii="Arial" w:hAnsi="Arial"/>
        </w:rPr>
        <w:t xml:space="preserve">. </w:t>
      </w:r>
      <w:r w:rsidR="00187311" w:rsidRPr="006B13A3">
        <w:rPr>
          <w:rFonts w:ascii="Arial" w:hAnsi="Arial"/>
        </w:rPr>
        <w:t xml:space="preserve">Dank der </w:t>
      </w:r>
      <w:r w:rsidRPr="006B13A3">
        <w:rPr>
          <w:rFonts w:ascii="Arial" w:hAnsi="Arial"/>
        </w:rPr>
        <w:t xml:space="preserve">Wärmeschichtung in den Speichern kann die Energie auf dem jeweils </w:t>
      </w:r>
      <w:r w:rsidR="005C7A77" w:rsidRPr="006B13A3">
        <w:rPr>
          <w:rFonts w:ascii="Arial" w:hAnsi="Arial"/>
        </w:rPr>
        <w:t xml:space="preserve">passenden </w:t>
      </w:r>
      <w:r w:rsidRPr="006B13A3">
        <w:rPr>
          <w:rFonts w:ascii="Arial" w:hAnsi="Arial"/>
        </w:rPr>
        <w:t>Temperaturniveau abgerufen werden.</w:t>
      </w:r>
    </w:p>
    <w:p w:rsidR="00AC4001" w:rsidRPr="006B13A3" w:rsidRDefault="00AC4001" w:rsidP="00414073">
      <w:pPr>
        <w:spacing w:after="120" w:line="240" w:lineRule="auto"/>
        <w:jc w:val="both"/>
        <w:rPr>
          <w:rFonts w:ascii="Arial" w:hAnsi="Arial"/>
          <w:b/>
        </w:rPr>
      </w:pPr>
      <w:r w:rsidRPr="006B13A3">
        <w:rPr>
          <w:rFonts w:ascii="Arial" w:hAnsi="Arial"/>
          <w:b/>
        </w:rPr>
        <w:t>Warmwasser kommt jetzt gradgenau und hygienisch aus dem Hahn</w:t>
      </w:r>
    </w:p>
    <w:p w:rsidR="00467F40" w:rsidRPr="006B13A3" w:rsidRDefault="00467F40" w:rsidP="00414073">
      <w:pPr>
        <w:spacing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</w:rPr>
        <w:t xml:space="preserve">Außerdem liefern die Wärmespeicher die Energie zur Warmwasserbereitung. Sie erfolgt im Durchlauferhitzerprinzip, das heißt kühles Trinkwasser wird </w:t>
      </w:r>
      <w:r w:rsidR="00187311" w:rsidRPr="006B13A3">
        <w:rPr>
          <w:rFonts w:ascii="Arial" w:hAnsi="Arial"/>
        </w:rPr>
        <w:t xml:space="preserve">erst </w:t>
      </w:r>
      <w:r w:rsidRPr="006B13A3">
        <w:rPr>
          <w:rFonts w:ascii="Arial" w:hAnsi="Arial"/>
        </w:rPr>
        <w:t xml:space="preserve">auf Zieltemperatur (45 °C) gebracht, wenn </w:t>
      </w:r>
      <w:r w:rsidR="00187311" w:rsidRPr="006B13A3">
        <w:rPr>
          <w:rFonts w:ascii="Arial" w:hAnsi="Arial"/>
        </w:rPr>
        <w:t xml:space="preserve">Warmwasser </w:t>
      </w:r>
      <w:r w:rsidRPr="006B13A3">
        <w:rPr>
          <w:rFonts w:ascii="Arial" w:hAnsi="Arial"/>
        </w:rPr>
        <w:t>gezapft wird. Eine</w:t>
      </w:r>
      <w:r w:rsidR="00AC4001" w:rsidRPr="006B13A3">
        <w:rPr>
          <w:rFonts w:ascii="Arial" w:hAnsi="Arial"/>
        </w:rPr>
        <w:t>n</w:t>
      </w:r>
      <w:r w:rsidRPr="006B13A3">
        <w:rPr>
          <w:rFonts w:ascii="Arial" w:hAnsi="Arial"/>
        </w:rPr>
        <w:t xml:space="preserve"> Trinkwarmwasserspeicher gibt es nicht</w:t>
      </w:r>
      <w:r w:rsidR="00187311" w:rsidRPr="006B13A3">
        <w:rPr>
          <w:rFonts w:ascii="Arial" w:hAnsi="Arial"/>
        </w:rPr>
        <w:t xml:space="preserve">. </w:t>
      </w:r>
      <w:r w:rsidRPr="006B13A3">
        <w:rPr>
          <w:rFonts w:ascii="Arial" w:hAnsi="Arial"/>
        </w:rPr>
        <w:t>„</w:t>
      </w:r>
      <w:r w:rsidR="00187311" w:rsidRPr="006B13A3">
        <w:rPr>
          <w:rFonts w:ascii="Arial" w:hAnsi="Arial"/>
        </w:rPr>
        <w:t xml:space="preserve">Somit </w:t>
      </w:r>
      <w:r w:rsidRPr="006B13A3">
        <w:rPr>
          <w:rFonts w:ascii="Arial" w:hAnsi="Arial"/>
        </w:rPr>
        <w:t xml:space="preserve">ist die Gefahr von Legionellen im Warmwasser erheblich geringer“, erläutert der </w:t>
      </w:r>
      <w:r w:rsidR="00187311" w:rsidRPr="006B13A3">
        <w:rPr>
          <w:rFonts w:ascii="Arial" w:hAnsi="Arial"/>
        </w:rPr>
        <w:t>Hause</w:t>
      </w:r>
      <w:r w:rsidR="00AC4001" w:rsidRPr="006B13A3">
        <w:rPr>
          <w:rFonts w:ascii="Arial" w:hAnsi="Arial"/>
        </w:rPr>
        <w:t>igentümer</w:t>
      </w:r>
      <w:r w:rsidRPr="006B13A3">
        <w:rPr>
          <w:rFonts w:ascii="Arial" w:hAnsi="Arial"/>
        </w:rPr>
        <w:t>.</w:t>
      </w:r>
      <w:r w:rsidR="00187311" w:rsidRPr="006B13A3">
        <w:rPr>
          <w:rFonts w:ascii="Arial" w:hAnsi="Arial"/>
        </w:rPr>
        <w:t xml:space="preserve"> </w:t>
      </w:r>
      <w:r w:rsidR="00AC4001" w:rsidRPr="006B13A3">
        <w:rPr>
          <w:rFonts w:ascii="Arial" w:hAnsi="Arial"/>
        </w:rPr>
        <w:t>„Das Durchlauferhitzerprinzip hatten wir auch vorher schon“, sagt er, „aber erst seit Einbau des varmeco-Frischwassererwärmers kommt das Warmwasser gradgenau aus dem Wasserhahn.“ Ein separater Verbrühungsschutz ist somit überflüssig.</w:t>
      </w:r>
    </w:p>
    <w:p w:rsidR="00187311" w:rsidRPr="006B13A3" w:rsidRDefault="00187311" w:rsidP="00414073">
      <w:pPr>
        <w:spacing w:after="120" w:line="240" w:lineRule="auto"/>
        <w:jc w:val="both"/>
        <w:rPr>
          <w:rFonts w:ascii="Arial" w:hAnsi="Arial"/>
          <w:b/>
        </w:rPr>
      </w:pPr>
      <w:r w:rsidRPr="006B13A3">
        <w:rPr>
          <w:rFonts w:ascii="Arial" w:hAnsi="Arial"/>
          <w:b/>
        </w:rPr>
        <w:t>Zentrale Regelung managt alle Wärmequellen und -verbraucher</w:t>
      </w:r>
    </w:p>
    <w:p w:rsidR="000F3785" w:rsidRPr="006B13A3" w:rsidRDefault="00AC4001" w:rsidP="00414073">
      <w:pPr>
        <w:spacing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</w:rPr>
        <w:t>Für maximale Energieeffizienz sorgt die varmeco-</w:t>
      </w:r>
      <w:r w:rsidR="00F97352" w:rsidRPr="006B13A3">
        <w:rPr>
          <w:rFonts w:ascii="Arial" w:hAnsi="Arial"/>
        </w:rPr>
        <w:t xml:space="preserve">Regelung </w:t>
      </w:r>
      <w:r w:rsidRPr="006B13A3">
        <w:rPr>
          <w:rFonts w:ascii="Arial" w:hAnsi="Arial"/>
        </w:rPr>
        <w:t>VarCon 380</w:t>
      </w:r>
      <w:r w:rsidR="00F97352" w:rsidRPr="006B13A3">
        <w:rPr>
          <w:rFonts w:ascii="Arial" w:hAnsi="Arial"/>
        </w:rPr>
        <w:t xml:space="preserve"> Pro</w:t>
      </w:r>
      <w:r w:rsidRPr="006B13A3">
        <w:rPr>
          <w:rFonts w:ascii="Arial" w:hAnsi="Arial"/>
        </w:rPr>
        <w:t xml:space="preserve">, ein Topmodell der Reglerserie. Aufgrund der gehobenen Funktionsausstattung </w:t>
      </w:r>
      <w:r w:rsidR="005C7A77" w:rsidRPr="006B13A3">
        <w:rPr>
          <w:rFonts w:ascii="Arial" w:hAnsi="Arial"/>
        </w:rPr>
        <w:t xml:space="preserve">zu </w:t>
      </w:r>
      <w:r w:rsidR="00A73C6B" w:rsidRPr="006B13A3">
        <w:rPr>
          <w:rFonts w:ascii="Arial" w:hAnsi="Arial"/>
        </w:rPr>
        <w:t xml:space="preserve">geringen Mehrkosten </w:t>
      </w:r>
      <w:r w:rsidRPr="006B13A3">
        <w:rPr>
          <w:rFonts w:ascii="Arial" w:hAnsi="Arial"/>
        </w:rPr>
        <w:t>hat Schmölz gern das große Modell gewählt. „Der Regler bietet genügend Anschlüsse, so dass er eventuell einen weiteren Verbraucher oder eine andere Quelle managen kann</w:t>
      </w:r>
      <w:r w:rsidR="00A73C6B" w:rsidRPr="006B13A3">
        <w:rPr>
          <w:rFonts w:ascii="Arial" w:hAnsi="Arial"/>
        </w:rPr>
        <w:t xml:space="preserve">. </w:t>
      </w:r>
      <w:r w:rsidRPr="006B13A3">
        <w:rPr>
          <w:rFonts w:ascii="Arial" w:hAnsi="Arial"/>
        </w:rPr>
        <w:t xml:space="preserve">Und ich kann bei diesem Modell alle Betriebszustände und Einstellungen am PC oder Smartphone einsehen.“ Den Fernzugriff auf die </w:t>
      </w:r>
      <w:r w:rsidR="00A73C6B" w:rsidRPr="006B13A3">
        <w:rPr>
          <w:rFonts w:ascii="Arial" w:hAnsi="Arial"/>
        </w:rPr>
        <w:t xml:space="preserve">Regelung </w:t>
      </w:r>
      <w:r w:rsidRPr="006B13A3">
        <w:rPr>
          <w:rFonts w:ascii="Arial" w:hAnsi="Arial"/>
        </w:rPr>
        <w:t xml:space="preserve">hat er </w:t>
      </w:r>
      <w:r w:rsidR="00A73C6B" w:rsidRPr="006B13A3">
        <w:rPr>
          <w:rFonts w:ascii="Arial" w:hAnsi="Arial"/>
        </w:rPr>
        <w:t xml:space="preserve">letzten </w:t>
      </w:r>
      <w:r w:rsidRPr="006B13A3">
        <w:rPr>
          <w:rFonts w:ascii="Arial" w:hAnsi="Arial"/>
        </w:rPr>
        <w:t>Winter häufig genutzt. „</w:t>
      </w:r>
      <w:r w:rsidR="00187311" w:rsidRPr="006B13A3">
        <w:rPr>
          <w:rFonts w:ascii="Arial" w:hAnsi="Arial"/>
        </w:rPr>
        <w:t xml:space="preserve">Manche </w:t>
      </w:r>
      <w:r w:rsidR="00187311" w:rsidRPr="006B13A3">
        <w:rPr>
          <w:rFonts w:ascii="Arial" w:hAnsi="Arial"/>
        </w:rPr>
        <w:lastRenderedPageBreak/>
        <w:t>Parameter habe ich noch verändert, um die Effizienz zu steigern</w:t>
      </w:r>
      <w:r w:rsidR="00A73C6B" w:rsidRPr="006B13A3">
        <w:rPr>
          <w:rFonts w:ascii="Arial" w:hAnsi="Arial"/>
        </w:rPr>
        <w:t>. Nach der</w:t>
      </w:r>
      <w:r w:rsidR="00187311" w:rsidRPr="006B13A3">
        <w:rPr>
          <w:rFonts w:ascii="Arial" w:hAnsi="Arial"/>
        </w:rPr>
        <w:t xml:space="preserve"> Ersteinrichtung passt</w:t>
      </w:r>
      <w:r w:rsidR="00A73C6B" w:rsidRPr="006B13A3">
        <w:rPr>
          <w:rFonts w:ascii="Arial" w:hAnsi="Arial"/>
        </w:rPr>
        <w:t>e</w:t>
      </w:r>
      <w:r w:rsidR="00187311" w:rsidRPr="006B13A3">
        <w:rPr>
          <w:rFonts w:ascii="Arial" w:hAnsi="Arial"/>
        </w:rPr>
        <w:t xml:space="preserve"> noch nicht alles perfekt zu</w:t>
      </w:r>
      <w:r w:rsidR="00A73C6B" w:rsidRPr="006B13A3">
        <w:rPr>
          <w:rFonts w:ascii="Arial" w:hAnsi="Arial"/>
        </w:rPr>
        <w:t xml:space="preserve"> unserem </w:t>
      </w:r>
      <w:r w:rsidR="00187311" w:rsidRPr="006B13A3">
        <w:rPr>
          <w:rFonts w:ascii="Arial" w:hAnsi="Arial"/>
        </w:rPr>
        <w:t>Verbrauchsverhalten.“</w:t>
      </w:r>
    </w:p>
    <w:p w:rsidR="00AC4001" w:rsidRPr="006B13A3" w:rsidRDefault="00187311" w:rsidP="00414073">
      <w:pPr>
        <w:spacing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</w:rPr>
        <w:t xml:space="preserve">In einem Jahr, so schätzt </w:t>
      </w:r>
      <w:r w:rsidR="00A73C6B" w:rsidRPr="006B13A3">
        <w:rPr>
          <w:rFonts w:ascii="Arial" w:hAnsi="Arial"/>
        </w:rPr>
        <w:t>Schmölz</w:t>
      </w:r>
      <w:r w:rsidRPr="006B13A3">
        <w:rPr>
          <w:rFonts w:ascii="Arial" w:hAnsi="Arial"/>
        </w:rPr>
        <w:t xml:space="preserve">, </w:t>
      </w:r>
      <w:r w:rsidR="000F3785" w:rsidRPr="006B13A3">
        <w:rPr>
          <w:rFonts w:ascii="Arial" w:hAnsi="Arial"/>
        </w:rPr>
        <w:t xml:space="preserve">wird </w:t>
      </w:r>
      <w:r w:rsidRPr="006B13A3">
        <w:rPr>
          <w:rFonts w:ascii="Arial" w:hAnsi="Arial"/>
        </w:rPr>
        <w:t>das System optimal eingestellt</w:t>
      </w:r>
      <w:r w:rsidR="000F3785" w:rsidRPr="006B13A3">
        <w:rPr>
          <w:rFonts w:ascii="Arial" w:hAnsi="Arial"/>
        </w:rPr>
        <w:t xml:space="preserve"> sein</w:t>
      </w:r>
      <w:r w:rsidRPr="006B13A3">
        <w:rPr>
          <w:rFonts w:ascii="Arial" w:hAnsi="Arial"/>
        </w:rPr>
        <w:t xml:space="preserve">. „Dann werden wir nicht nur klimafreundlicher, sondern auch preiswerter heizen. Ich rechne mit etwa 20 Prozent geringeren Brennstoffkosten. Und mehr </w:t>
      </w:r>
      <w:r w:rsidR="000F3785" w:rsidRPr="006B13A3">
        <w:rPr>
          <w:rFonts w:ascii="Arial" w:hAnsi="Arial"/>
        </w:rPr>
        <w:t>K</w:t>
      </w:r>
      <w:r w:rsidRPr="006B13A3">
        <w:rPr>
          <w:rFonts w:ascii="Arial" w:hAnsi="Arial"/>
        </w:rPr>
        <w:t xml:space="preserve">omfort gibt’s bei </w:t>
      </w:r>
      <w:r w:rsidR="00A73C6B" w:rsidRPr="006B13A3">
        <w:rPr>
          <w:rFonts w:ascii="Arial" w:hAnsi="Arial"/>
        </w:rPr>
        <w:t xml:space="preserve">unserer </w:t>
      </w:r>
      <w:r w:rsidRPr="006B13A3">
        <w:rPr>
          <w:rFonts w:ascii="Arial" w:hAnsi="Arial"/>
        </w:rPr>
        <w:t xml:space="preserve">neuen </w:t>
      </w:r>
      <w:r w:rsidR="00A73C6B" w:rsidRPr="006B13A3">
        <w:rPr>
          <w:rFonts w:ascii="Arial" w:hAnsi="Arial"/>
        </w:rPr>
        <w:t>Technik obendrein</w:t>
      </w:r>
      <w:r w:rsidRPr="006B13A3">
        <w:rPr>
          <w:rFonts w:ascii="Arial" w:hAnsi="Arial"/>
        </w:rPr>
        <w:t>.“</w:t>
      </w:r>
    </w:p>
    <w:p w:rsidR="00995ACB" w:rsidRPr="006B13A3" w:rsidRDefault="00995ACB" w:rsidP="00ED056A">
      <w:pPr>
        <w:spacing w:after="120" w:line="240" w:lineRule="auto"/>
        <w:jc w:val="center"/>
        <w:rPr>
          <w:rFonts w:ascii="Arial" w:hAnsi="Arial"/>
          <w:b/>
        </w:rPr>
      </w:pPr>
      <w:r w:rsidRPr="006B13A3">
        <w:rPr>
          <w:rFonts w:ascii="Arial" w:hAnsi="Arial"/>
          <w:b/>
        </w:rPr>
        <w:t>Daten und Fakten zum Haus der Familie Schmölz</w:t>
      </w:r>
    </w:p>
    <w:tbl>
      <w:tblPr>
        <w:tblStyle w:val="Tabellenraster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498"/>
        <w:gridCol w:w="4606"/>
      </w:tblGrid>
      <w:tr w:rsidR="006B13A3" w:rsidRPr="006B13A3" w:rsidTr="00CA2496">
        <w:tc>
          <w:tcPr>
            <w:tcW w:w="4498" w:type="dxa"/>
            <w:shd w:val="clear" w:color="auto" w:fill="D9D9D9" w:themeFill="background1" w:themeFillShade="D9"/>
          </w:tcPr>
          <w:p w:rsidR="00CA2496" w:rsidRPr="006B13A3" w:rsidRDefault="00CA2496" w:rsidP="002C1997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Standort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CA2496" w:rsidRPr="006B13A3" w:rsidRDefault="00CA2496" w:rsidP="002C1997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Bayern</w:t>
            </w:r>
          </w:p>
        </w:tc>
      </w:tr>
      <w:tr w:rsidR="006B13A3" w:rsidRPr="006B13A3" w:rsidTr="00CA2496">
        <w:tc>
          <w:tcPr>
            <w:tcW w:w="4498" w:type="dxa"/>
            <w:shd w:val="clear" w:color="auto" w:fill="D9D9D9" w:themeFill="background1" w:themeFillShade="D9"/>
          </w:tcPr>
          <w:p w:rsidR="00CA2496" w:rsidRPr="006B13A3" w:rsidRDefault="00CA2496" w:rsidP="00CA2496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Gebäudetyp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CA2496" w:rsidRPr="006B13A3" w:rsidRDefault="00CA2496" w:rsidP="00CA2496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 xml:space="preserve">EFH, zweigeschossig mit ausgebautem Dachgeschoss, </w:t>
            </w:r>
            <w:r w:rsidR="00ED056A" w:rsidRPr="006B13A3">
              <w:rPr>
                <w:rFonts w:ascii="Arial" w:hAnsi="Arial"/>
              </w:rPr>
              <w:t xml:space="preserve">unterkellert, </w:t>
            </w:r>
            <w:r w:rsidRPr="006B13A3">
              <w:rPr>
                <w:rFonts w:ascii="Arial" w:hAnsi="Arial"/>
              </w:rPr>
              <w:t>Baujahr 1992</w:t>
            </w:r>
          </w:p>
        </w:tc>
      </w:tr>
      <w:tr w:rsidR="006B13A3" w:rsidRPr="006B13A3" w:rsidTr="00DC077D">
        <w:tc>
          <w:tcPr>
            <w:tcW w:w="4498" w:type="dxa"/>
            <w:shd w:val="clear" w:color="auto" w:fill="D9D9D9" w:themeFill="background1" w:themeFillShade="D9"/>
          </w:tcPr>
          <w:p w:rsidR="00ED056A" w:rsidRPr="006B13A3" w:rsidRDefault="00ED056A" w:rsidP="00DC077D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Wohnfläche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ED056A" w:rsidRPr="006B13A3" w:rsidRDefault="00ED056A" w:rsidP="00DC077D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ca. 200 m²</w:t>
            </w:r>
          </w:p>
        </w:tc>
      </w:tr>
      <w:tr w:rsidR="006B13A3" w:rsidRPr="006B13A3" w:rsidTr="00CA2496">
        <w:tc>
          <w:tcPr>
            <w:tcW w:w="4498" w:type="dxa"/>
            <w:shd w:val="clear" w:color="auto" w:fill="D9D9D9" w:themeFill="background1" w:themeFillShade="D9"/>
          </w:tcPr>
          <w:p w:rsidR="00CA2496" w:rsidRPr="006B13A3" w:rsidRDefault="00CA2496" w:rsidP="002C1997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Dachneigung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CA2496" w:rsidRPr="006B13A3" w:rsidRDefault="00CA2496" w:rsidP="00CA2496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ca. 40°</w:t>
            </w:r>
          </w:p>
        </w:tc>
      </w:tr>
      <w:tr w:rsidR="006B13A3" w:rsidRPr="006B13A3" w:rsidTr="00DC077D">
        <w:tc>
          <w:tcPr>
            <w:tcW w:w="4498" w:type="dxa"/>
            <w:shd w:val="clear" w:color="auto" w:fill="D9D9D9" w:themeFill="background1" w:themeFillShade="D9"/>
          </w:tcPr>
          <w:p w:rsidR="00CA2496" w:rsidRPr="006B13A3" w:rsidRDefault="00CA2496" w:rsidP="00DC077D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Solaranlage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CA2496" w:rsidRPr="006B13A3" w:rsidRDefault="00CA2496" w:rsidP="007655F7">
            <w:pPr>
              <w:spacing w:after="120"/>
              <w:ind w:right="349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 xml:space="preserve">2 x 10 m² Kollektorfläche (Ausrichtung </w:t>
            </w:r>
            <w:r w:rsidR="007655F7" w:rsidRPr="006B13A3">
              <w:rPr>
                <w:rFonts w:ascii="Arial" w:hAnsi="Arial"/>
              </w:rPr>
              <w:t>Süd und West</w:t>
            </w:r>
            <w:r w:rsidRPr="006B13A3">
              <w:rPr>
                <w:rFonts w:ascii="Arial" w:hAnsi="Arial"/>
              </w:rPr>
              <w:t>); Wärmeübergabe mit varmeco-Solar-Modul 30 HE</w:t>
            </w:r>
            <w:r w:rsidR="007655F7" w:rsidRPr="006B13A3">
              <w:rPr>
                <w:rFonts w:ascii="Arial" w:hAnsi="Arial"/>
              </w:rPr>
              <w:t xml:space="preserve"> für 2 Solarkreise</w:t>
            </w:r>
          </w:p>
        </w:tc>
      </w:tr>
      <w:tr w:rsidR="006B13A3" w:rsidRPr="006B13A3" w:rsidTr="00DC077D">
        <w:tc>
          <w:tcPr>
            <w:tcW w:w="4498" w:type="dxa"/>
            <w:shd w:val="clear" w:color="auto" w:fill="D9D9D9" w:themeFill="background1" w:themeFillShade="D9"/>
          </w:tcPr>
          <w:p w:rsidR="00ED056A" w:rsidRPr="006B13A3" w:rsidRDefault="00ED056A" w:rsidP="00DC077D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Pelletheizung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ED056A" w:rsidRPr="006B13A3" w:rsidRDefault="00ED056A" w:rsidP="007655F7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Anlage mit Förderschneckensystem KWB</w:t>
            </w:r>
            <w:r w:rsidR="007655F7" w:rsidRPr="006B13A3">
              <w:rPr>
                <w:rFonts w:ascii="Arial" w:hAnsi="Arial"/>
              </w:rPr>
              <w:t> </w:t>
            </w:r>
            <w:r w:rsidRPr="006B13A3">
              <w:rPr>
                <w:rFonts w:ascii="Arial" w:hAnsi="Arial"/>
              </w:rPr>
              <w:t>Easyfire, max. Leistung 15 kW</w:t>
            </w:r>
          </w:p>
        </w:tc>
      </w:tr>
      <w:tr w:rsidR="006B13A3" w:rsidRPr="006B13A3" w:rsidTr="00CA2496">
        <w:tc>
          <w:tcPr>
            <w:tcW w:w="4498" w:type="dxa"/>
            <w:shd w:val="clear" w:color="auto" w:fill="D9D9D9" w:themeFill="background1" w:themeFillShade="D9"/>
          </w:tcPr>
          <w:p w:rsidR="00CA2496" w:rsidRPr="006B13A3" w:rsidRDefault="00CA2496" w:rsidP="002C1997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Warmwasserbereitung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CA2496" w:rsidRPr="006B13A3" w:rsidRDefault="00CA2496" w:rsidP="00CA2496">
            <w:pPr>
              <w:spacing w:after="120"/>
              <w:ind w:right="349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varmeco Frischwassererwärmer FWE-Modul 30 HE (Nenndurchsatz 33 l/min)</w:t>
            </w:r>
          </w:p>
        </w:tc>
      </w:tr>
      <w:tr w:rsidR="006B13A3" w:rsidRPr="006B13A3" w:rsidTr="00CA2496">
        <w:tc>
          <w:tcPr>
            <w:tcW w:w="4498" w:type="dxa"/>
            <w:shd w:val="clear" w:color="auto" w:fill="D9D9D9" w:themeFill="background1" w:themeFillShade="D9"/>
          </w:tcPr>
          <w:p w:rsidR="00CA2496" w:rsidRPr="006B13A3" w:rsidRDefault="00CA2496" w:rsidP="002C1997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Wärmespeicher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CA2496" w:rsidRPr="006B13A3" w:rsidRDefault="00CA2496" w:rsidP="002C1997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2 x varmeco-Leitwerkschichtspeicher mit wartungsfreiem Leitwerk und Schichtkanal, je 850 l Fassungsvermögen</w:t>
            </w:r>
          </w:p>
        </w:tc>
      </w:tr>
      <w:tr w:rsidR="006B13A3" w:rsidRPr="006B13A3" w:rsidTr="00DC077D">
        <w:tc>
          <w:tcPr>
            <w:tcW w:w="4498" w:type="dxa"/>
            <w:shd w:val="clear" w:color="auto" w:fill="D9D9D9" w:themeFill="background1" w:themeFillShade="D9"/>
          </w:tcPr>
          <w:p w:rsidR="00CA2496" w:rsidRPr="006B13A3" w:rsidRDefault="00CA2496" w:rsidP="00DC077D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Heizungsregelung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CA2496" w:rsidRPr="006B13A3" w:rsidRDefault="007655F7" w:rsidP="00DC077D">
            <w:pPr>
              <w:spacing w:after="120"/>
              <w:rPr>
                <w:rFonts w:ascii="Arial" w:hAnsi="Arial"/>
              </w:rPr>
            </w:pPr>
            <w:r w:rsidRPr="006B13A3">
              <w:rPr>
                <w:rFonts w:ascii="Arial" w:hAnsi="Arial"/>
              </w:rPr>
              <w:t>v</w:t>
            </w:r>
            <w:r w:rsidR="00CA2496" w:rsidRPr="006B13A3">
              <w:rPr>
                <w:rFonts w:ascii="Arial" w:hAnsi="Arial"/>
              </w:rPr>
              <w:t xml:space="preserve">armeco-Systemregler VarCon 380 Pro mit Touchpanel und integriertem Webserver </w:t>
            </w:r>
          </w:p>
        </w:tc>
      </w:tr>
    </w:tbl>
    <w:p w:rsidR="00CA2496" w:rsidRPr="006B13A3" w:rsidRDefault="00CA2496" w:rsidP="00414073">
      <w:pPr>
        <w:spacing w:after="120" w:line="240" w:lineRule="auto"/>
        <w:jc w:val="both"/>
        <w:rPr>
          <w:rFonts w:ascii="Arial" w:hAnsi="Arial"/>
          <w:i/>
          <w:szCs w:val="24"/>
        </w:rPr>
      </w:pPr>
    </w:p>
    <w:p w:rsidR="003A50DF" w:rsidRDefault="003A50DF" w:rsidP="00414073">
      <w:pPr>
        <w:spacing w:after="120" w:line="240" w:lineRule="auto"/>
        <w:jc w:val="both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>Bildunterschrift:</w:t>
      </w:r>
    </w:p>
    <w:p w:rsidR="001E461F" w:rsidRPr="006B13A3" w:rsidRDefault="00A73C6B" w:rsidP="00414073">
      <w:pPr>
        <w:spacing w:after="120" w:line="240" w:lineRule="auto"/>
        <w:jc w:val="both"/>
        <w:rPr>
          <w:rFonts w:ascii="Arial" w:hAnsi="Arial"/>
          <w:i/>
          <w:szCs w:val="24"/>
        </w:rPr>
      </w:pPr>
      <w:r w:rsidRPr="006B13A3">
        <w:rPr>
          <w:rFonts w:ascii="Arial" w:hAnsi="Arial"/>
          <w:i/>
          <w:szCs w:val="24"/>
        </w:rPr>
        <w:t>Im Heizungskeller von Familie Schmölz ist bei der Sanierung kaum etwas beim Alten geblieben: Brenner, Wärmeverteiler, Speicher, die Ankopplung der Solarmodule und der Trinkwassererwärmer sind neu – und natürlich die Regelung, die das ganze System managt.</w:t>
      </w:r>
    </w:p>
    <w:p w:rsidR="004C53F6" w:rsidRPr="006B13A3" w:rsidRDefault="004C53F6" w:rsidP="004C53F6">
      <w:pPr>
        <w:spacing w:before="600" w:after="120" w:line="240" w:lineRule="auto"/>
        <w:jc w:val="both"/>
        <w:rPr>
          <w:rFonts w:ascii="Arial" w:hAnsi="Arial"/>
          <w:i/>
          <w:szCs w:val="24"/>
        </w:rPr>
      </w:pPr>
      <w:r w:rsidRPr="006B13A3">
        <w:rPr>
          <w:rFonts w:ascii="Arial" w:hAnsi="Arial"/>
          <w:i/>
          <w:szCs w:val="24"/>
        </w:rPr>
        <w:t>Die Bilder find</w:t>
      </w:r>
      <w:bookmarkStart w:id="0" w:name="_GoBack"/>
      <w:bookmarkEnd w:id="0"/>
      <w:r w:rsidRPr="006B13A3">
        <w:rPr>
          <w:rFonts w:ascii="Arial" w:hAnsi="Arial"/>
          <w:i/>
          <w:szCs w:val="24"/>
        </w:rPr>
        <w:t>en Si</w:t>
      </w:r>
      <w:r w:rsidR="006E2A8F">
        <w:rPr>
          <w:rFonts w:ascii="Arial" w:hAnsi="Arial"/>
          <w:i/>
          <w:szCs w:val="24"/>
        </w:rPr>
        <w:t>e zum Download in der PnR-Media</w:t>
      </w:r>
      <w:r w:rsidRPr="006B13A3">
        <w:rPr>
          <w:rFonts w:ascii="Arial" w:hAnsi="Arial"/>
          <w:i/>
          <w:szCs w:val="24"/>
        </w:rPr>
        <w:t xml:space="preserve">datenbank mit diesem </w:t>
      </w:r>
      <w:hyperlink r:id="rId9" w:history="1">
        <w:r w:rsidRPr="00B35D7F">
          <w:rPr>
            <w:rStyle w:val="Hyperlink"/>
            <w:rFonts w:ascii="Arial" w:hAnsi="Arial"/>
            <w:i/>
            <w:szCs w:val="24"/>
          </w:rPr>
          <w:t>Direktlink</w:t>
        </w:r>
      </w:hyperlink>
      <w:r w:rsidRPr="006B13A3">
        <w:rPr>
          <w:rFonts w:ascii="Arial" w:hAnsi="Arial"/>
          <w:i/>
          <w:szCs w:val="24"/>
        </w:rPr>
        <w:t>.</w:t>
      </w:r>
    </w:p>
    <w:p w:rsidR="00414073" w:rsidRPr="006B13A3" w:rsidRDefault="00414073" w:rsidP="00E73AB7">
      <w:pPr>
        <w:spacing w:before="600"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  <w:szCs w:val="24"/>
        </w:rPr>
        <w:t xml:space="preserve">Weitere Informationen unter </w:t>
      </w:r>
      <w:hyperlink r:id="rId10" w:history="1">
        <w:r w:rsidRPr="006B13A3">
          <w:rPr>
            <w:rFonts w:ascii="Arial" w:hAnsi="Arial"/>
            <w:szCs w:val="24"/>
            <w:u w:val="single"/>
          </w:rPr>
          <w:t>www.varmeco.de</w:t>
        </w:r>
      </w:hyperlink>
      <w:r w:rsidRPr="006B13A3">
        <w:rPr>
          <w:szCs w:val="24"/>
        </w:rPr>
        <w:t>.</w:t>
      </w:r>
    </w:p>
    <w:p w:rsidR="00414073" w:rsidRPr="006B13A3" w:rsidRDefault="00414073" w:rsidP="00922852">
      <w:pPr>
        <w:outlineLvl w:val="0"/>
        <w:rPr>
          <w:rFonts w:ascii="Arial" w:hAnsi="Arial"/>
          <w:szCs w:val="24"/>
        </w:rPr>
        <w:sectPr w:rsidR="00414073" w:rsidRPr="006B13A3" w:rsidSect="003A50DF">
          <w:type w:val="continuous"/>
          <w:pgSz w:w="11906" w:h="16838"/>
          <w:pgMar w:top="1530" w:right="1417" w:bottom="709" w:left="1417" w:header="993" w:footer="708" w:gutter="0"/>
          <w:cols w:space="708"/>
          <w:docGrid w:linePitch="360"/>
        </w:sectPr>
      </w:pPr>
    </w:p>
    <w:p w:rsidR="00C37FFE" w:rsidRPr="006B13A3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lastRenderedPageBreak/>
        <w:t xml:space="preserve">Leserkontakt / </w:t>
      </w:r>
      <w:r w:rsidRPr="006B13A3">
        <w:rPr>
          <w:rFonts w:ascii="Arial" w:hAnsi="Arial"/>
          <w:b/>
          <w:szCs w:val="24"/>
        </w:rPr>
        <w:br/>
        <w:t>weitere Informationen:</w:t>
      </w:r>
    </w:p>
    <w:p w:rsidR="00C37FFE" w:rsidRPr="006B13A3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r w:rsidRPr="006B13A3">
        <w:rPr>
          <w:rFonts w:ascii="Arial" w:hAnsi="Arial" w:cs="Arial"/>
          <w:sz w:val="22"/>
          <w:lang w:val="fr-FR"/>
        </w:rPr>
        <w:t>varmeco GmbH &amp; Co. KG</w:t>
      </w:r>
      <w:r w:rsidRPr="006B13A3">
        <w:rPr>
          <w:rFonts w:ascii="Arial" w:hAnsi="Arial" w:cs="Arial"/>
          <w:sz w:val="22"/>
          <w:lang w:val="fr-FR"/>
        </w:rPr>
        <w:br/>
        <w:t>Johann-Georg-Weinhart-Str. 1</w:t>
      </w:r>
      <w:r w:rsidRPr="006B13A3">
        <w:rPr>
          <w:rFonts w:ascii="Arial" w:hAnsi="Arial" w:cs="Arial"/>
          <w:sz w:val="22"/>
          <w:lang w:val="fr-FR"/>
        </w:rPr>
        <w:br/>
        <w:t>87600 Kaufbeuren</w:t>
      </w:r>
      <w:r w:rsidRPr="006B13A3">
        <w:rPr>
          <w:rFonts w:ascii="Arial" w:hAnsi="Arial" w:cs="Arial"/>
          <w:sz w:val="22"/>
          <w:lang w:val="fr-FR"/>
        </w:rPr>
        <w:br/>
        <w:t>Tel.: +49 (0) 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1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2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:rsidR="00C37FFE" w:rsidRPr="006B13A3" w:rsidRDefault="00C37FFE" w:rsidP="00C37FFE">
      <w:pPr>
        <w:spacing w:before="42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br w:type="column"/>
      </w:r>
      <w:r w:rsidRPr="006B13A3">
        <w:rPr>
          <w:rFonts w:ascii="Arial" w:hAnsi="Arial"/>
          <w:b/>
          <w:szCs w:val="24"/>
        </w:rPr>
        <w:lastRenderedPageBreak/>
        <w:t>Pressekontakt:</w:t>
      </w:r>
    </w:p>
    <w:p w:rsidR="00C37FFE" w:rsidRPr="006B13A3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r w:rsidRPr="006B13A3">
        <w:rPr>
          <w:rFonts w:ascii="Arial" w:hAnsi="Arial"/>
          <w:szCs w:val="24"/>
        </w:rPr>
        <w:t>Press’n’Relations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 66</w:t>
      </w:r>
      <w:r w:rsidRPr="006B13A3">
        <w:rPr>
          <w:rFonts w:ascii="Arial" w:hAnsi="Arial"/>
          <w:szCs w:val="24"/>
        </w:rPr>
        <w:br/>
        <w:t>81241 München</w:t>
      </w:r>
      <w:r w:rsidRPr="006B13A3">
        <w:rPr>
          <w:rFonts w:ascii="Arial" w:hAnsi="Arial"/>
          <w:szCs w:val="24"/>
        </w:rPr>
        <w:br/>
        <w:t>Tel.: +49 (0) 89 5404722-11</w:t>
      </w:r>
      <w:r w:rsidRPr="006B13A3">
        <w:rPr>
          <w:rFonts w:ascii="Arial" w:hAnsi="Arial"/>
          <w:szCs w:val="24"/>
        </w:rPr>
        <w:br/>
        <w:t>Fax: +49 (0) 89 5404722-29</w:t>
      </w:r>
      <w:r w:rsidRPr="006B13A3">
        <w:rPr>
          <w:rFonts w:ascii="Arial" w:hAnsi="Arial"/>
          <w:szCs w:val="24"/>
        </w:rPr>
        <w:br/>
      </w:r>
      <w:hyperlink r:id="rId13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4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sectPr w:rsidR="00C37FFE" w:rsidRPr="006B13A3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1B2" w:rsidRDefault="009031B2" w:rsidP="00922852">
      <w:pPr>
        <w:spacing w:after="0" w:line="240" w:lineRule="auto"/>
      </w:pPr>
      <w:r>
        <w:separator/>
      </w:r>
    </w:p>
  </w:endnote>
  <w:endnote w:type="continuationSeparator" w:id="0">
    <w:p w:rsidR="009031B2" w:rsidRDefault="009031B2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1B2" w:rsidRDefault="009031B2" w:rsidP="00922852">
      <w:pPr>
        <w:spacing w:after="0" w:line="240" w:lineRule="auto"/>
      </w:pPr>
      <w:r>
        <w:separator/>
      </w:r>
    </w:p>
  </w:footnote>
  <w:footnote w:type="continuationSeparator" w:id="0">
    <w:p w:rsidR="009031B2" w:rsidRDefault="009031B2" w:rsidP="00922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7318"/>
    <w:rsid w:val="00053166"/>
    <w:rsid w:val="00077AE7"/>
    <w:rsid w:val="00081C46"/>
    <w:rsid w:val="00090126"/>
    <w:rsid w:val="000B4A7E"/>
    <w:rsid w:val="000B577F"/>
    <w:rsid w:val="000E2D9D"/>
    <w:rsid w:val="000F3785"/>
    <w:rsid w:val="00117BCE"/>
    <w:rsid w:val="0012031A"/>
    <w:rsid w:val="00127A62"/>
    <w:rsid w:val="00127E9B"/>
    <w:rsid w:val="00140EEF"/>
    <w:rsid w:val="0018134E"/>
    <w:rsid w:val="00187311"/>
    <w:rsid w:val="001E461F"/>
    <w:rsid w:val="00253399"/>
    <w:rsid w:val="002573D7"/>
    <w:rsid w:val="00295F24"/>
    <w:rsid w:val="002B4CD6"/>
    <w:rsid w:val="002C3380"/>
    <w:rsid w:val="002C6C5F"/>
    <w:rsid w:val="003839E8"/>
    <w:rsid w:val="00393E22"/>
    <w:rsid w:val="003A50DF"/>
    <w:rsid w:val="00414073"/>
    <w:rsid w:val="004172EE"/>
    <w:rsid w:val="00467F40"/>
    <w:rsid w:val="00472822"/>
    <w:rsid w:val="004A29FA"/>
    <w:rsid w:val="004B0038"/>
    <w:rsid w:val="004C53F6"/>
    <w:rsid w:val="00513773"/>
    <w:rsid w:val="00530CA0"/>
    <w:rsid w:val="00540F24"/>
    <w:rsid w:val="005532EC"/>
    <w:rsid w:val="0056198C"/>
    <w:rsid w:val="00567D87"/>
    <w:rsid w:val="00593265"/>
    <w:rsid w:val="005A6C1F"/>
    <w:rsid w:val="005B5B26"/>
    <w:rsid w:val="005C7A77"/>
    <w:rsid w:val="005E2FAA"/>
    <w:rsid w:val="006114FF"/>
    <w:rsid w:val="00613412"/>
    <w:rsid w:val="00621B83"/>
    <w:rsid w:val="00674D2F"/>
    <w:rsid w:val="006818BD"/>
    <w:rsid w:val="006B13A3"/>
    <w:rsid w:val="006B3DBC"/>
    <w:rsid w:val="006E1BF9"/>
    <w:rsid w:val="006E2A8F"/>
    <w:rsid w:val="006F61F6"/>
    <w:rsid w:val="00754D44"/>
    <w:rsid w:val="007655F7"/>
    <w:rsid w:val="00784750"/>
    <w:rsid w:val="007A00B0"/>
    <w:rsid w:val="007B2302"/>
    <w:rsid w:val="007B2AE4"/>
    <w:rsid w:val="007C112C"/>
    <w:rsid w:val="007C55F3"/>
    <w:rsid w:val="00845711"/>
    <w:rsid w:val="00877FC7"/>
    <w:rsid w:val="008813FB"/>
    <w:rsid w:val="00894565"/>
    <w:rsid w:val="008B7C34"/>
    <w:rsid w:val="00900B2B"/>
    <w:rsid w:val="00902FEF"/>
    <w:rsid w:val="009031B2"/>
    <w:rsid w:val="00915441"/>
    <w:rsid w:val="00915ADC"/>
    <w:rsid w:val="00922852"/>
    <w:rsid w:val="00937DE1"/>
    <w:rsid w:val="00961535"/>
    <w:rsid w:val="00980FAA"/>
    <w:rsid w:val="00986DCD"/>
    <w:rsid w:val="00987853"/>
    <w:rsid w:val="00995ACB"/>
    <w:rsid w:val="009D2CDC"/>
    <w:rsid w:val="00A24E73"/>
    <w:rsid w:val="00A33FCD"/>
    <w:rsid w:val="00A73C6B"/>
    <w:rsid w:val="00AC4001"/>
    <w:rsid w:val="00AC7EE7"/>
    <w:rsid w:val="00B0274C"/>
    <w:rsid w:val="00B02DDD"/>
    <w:rsid w:val="00B045F8"/>
    <w:rsid w:val="00B35220"/>
    <w:rsid w:val="00B35D7F"/>
    <w:rsid w:val="00B369A2"/>
    <w:rsid w:val="00B973F3"/>
    <w:rsid w:val="00BD06D0"/>
    <w:rsid w:val="00C37FFE"/>
    <w:rsid w:val="00C57537"/>
    <w:rsid w:val="00C8027A"/>
    <w:rsid w:val="00C91FC4"/>
    <w:rsid w:val="00C94953"/>
    <w:rsid w:val="00CA2496"/>
    <w:rsid w:val="00CD6004"/>
    <w:rsid w:val="00CF3419"/>
    <w:rsid w:val="00D002FB"/>
    <w:rsid w:val="00D3228F"/>
    <w:rsid w:val="00D67E1B"/>
    <w:rsid w:val="00D77B77"/>
    <w:rsid w:val="00D84AE0"/>
    <w:rsid w:val="00E1477F"/>
    <w:rsid w:val="00E15CF8"/>
    <w:rsid w:val="00E3317F"/>
    <w:rsid w:val="00E36292"/>
    <w:rsid w:val="00E73AB7"/>
    <w:rsid w:val="00E97FF2"/>
    <w:rsid w:val="00EC0936"/>
    <w:rsid w:val="00EC2517"/>
    <w:rsid w:val="00EC7304"/>
    <w:rsid w:val="00ED056A"/>
    <w:rsid w:val="00EE2413"/>
    <w:rsid w:val="00F36237"/>
    <w:rsid w:val="00F4418F"/>
    <w:rsid w:val="00F57C3F"/>
    <w:rsid w:val="00F73424"/>
    <w:rsid w:val="00F9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u@press-n-relations.de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armeco.d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varmeco.de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varmeco.de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ress-n-relations.mediamid.com/AMID-PR/open.jsp?action=search&amp;query=Villa_Schmoelz" TargetMode="Externa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21043-335A-433A-BA21-9D283EA0B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845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2016-11-21T19:46:00Z</cp:lastPrinted>
  <dcterms:created xsi:type="dcterms:W3CDTF">2018-04-11T21:03:00Z</dcterms:created>
  <dcterms:modified xsi:type="dcterms:W3CDTF">2018-04-11T21:03:00Z</dcterms:modified>
</cp:coreProperties>
</file>