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B35220" w:rsidRDefault="00B35220" w:rsidP="00922852">
      <w:pPr>
        <w:spacing w:after="360" w:line="240" w:lineRule="auto"/>
        <w:jc w:val="center"/>
        <w:rPr>
          <w:rFonts w:ascii="Arial" w:hAnsi="Arial"/>
          <w:i/>
        </w:rPr>
      </w:pPr>
      <w:proofErr w:type="spellStart"/>
      <w:r>
        <w:rPr>
          <w:rFonts w:ascii="Arial" w:hAnsi="Arial"/>
          <w:i/>
        </w:rPr>
        <w:t>Reglerfamilie</w:t>
      </w:r>
      <w:proofErr w:type="spellEnd"/>
      <w:r>
        <w:rPr>
          <w:rFonts w:ascii="Arial" w:hAnsi="Arial"/>
          <w:i/>
        </w:rPr>
        <w:t xml:space="preserve"> </w:t>
      </w:r>
      <w:proofErr w:type="spellStart"/>
      <w:r w:rsidR="00CF3419">
        <w:rPr>
          <w:rFonts w:ascii="Arial" w:hAnsi="Arial"/>
          <w:i/>
        </w:rPr>
        <w:t>VarCon</w:t>
      </w:r>
      <w:proofErr w:type="spellEnd"/>
      <w:r w:rsidR="00CF3419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 xml:space="preserve">380 </w:t>
      </w:r>
      <w:r w:rsidR="00CF3419" w:rsidRPr="00B35220">
        <w:rPr>
          <w:rFonts w:ascii="Arial" w:hAnsi="Arial"/>
          <w:i/>
        </w:rPr>
        <w:t xml:space="preserve">für den gewerblichen und industriellen Einsatz </w:t>
      </w:r>
      <w:r w:rsidR="00414073" w:rsidRPr="00B35220">
        <w:rPr>
          <w:rFonts w:ascii="Arial" w:hAnsi="Arial"/>
          <w:i/>
        </w:rPr>
        <w:t>optimiert</w:t>
      </w:r>
    </w:p>
    <w:p w:rsidR="00B369A2" w:rsidRPr="00B35220" w:rsidRDefault="007C55F3" w:rsidP="006818BD">
      <w:pPr>
        <w:spacing w:after="360" w:line="240" w:lineRule="auto"/>
        <w:ind w:left="709" w:right="708"/>
        <w:jc w:val="center"/>
        <w:rPr>
          <w:rFonts w:ascii="Arial" w:hAnsi="Arial"/>
          <w:b/>
          <w:sz w:val="32"/>
        </w:rPr>
      </w:pPr>
      <w:proofErr w:type="spellStart"/>
      <w:r w:rsidRPr="00B35220">
        <w:rPr>
          <w:rFonts w:ascii="Arial" w:hAnsi="Arial"/>
          <w:b/>
          <w:sz w:val="32"/>
        </w:rPr>
        <w:t>varmeco</w:t>
      </w:r>
      <w:proofErr w:type="spellEnd"/>
      <w:r w:rsidRPr="00B35220">
        <w:rPr>
          <w:rFonts w:ascii="Arial" w:hAnsi="Arial"/>
          <w:b/>
          <w:sz w:val="32"/>
        </w:rPr>
        <w:t>-Regler für Heizungssystemtechnik nun robuster und mit mehr Funktionen</w:t>
      </w:r>
    </w:p>
    <w:p w:rsidR="00CF3419" w:rsidRDefault="00922852" w:rsidP="00414073">
      <w:pPr>
        <w:spacing w:after="120" w:line="240" w:lineRule="auto"/>
        <w:jc w:val="both"/>
        <w:rPr>
          <w:rFonts w:ascii="Arial" w:hAnsi="Arial"/>
        </w:rPr>
      </w:pPr>
      <w:r w:rsidRPr="00B35220">
        <w:rPr>
          <w:rFonts w:ascii="Arial" w:hAnsi="Arial"/>
        </w:rPr>
        <w:t>Kaufbeuren</w:t>
      </w:r>
      <w:r w:rsidRPr="00513773">
        <w:rPr>
          <w:rFonts w:ascii="Arial" w:hAnsi="Arial"/>
        </w:rPr>
        <w:t xml:space="preserve">, </w:t>
      </w:r>
      <w:r w:rsidR="00513773" w:rsidRPr="00513773">
        <w:rPr>
          <w:rFonts w:ascii="Arial" w:hAnsi="Arial"/>
        </w:rPr>
        <w:t>2</w:t>
      </w:r>
      <w:r w:rsidRPr="00513773">
        <w:rPr>
          <w:rFonts w:ascii="Arial" w:hAnsi="Arial"/>
        </w:rPr>
        <w:t xml:space="preserve">. </w:t>
      </w:r>
      <w:r w:rsidR="00CF3419" w:rsidRPr="00513773">
        <w:rPr>
          <w:rFonts w:ascii="Arial" w:hAnsi="Arial"/>
        </w:rPr>
        <w:t xml:space="preserve">März </w:t>
      </w:r>
      <w:r w:rsidRPr="00513773">
        <w:rPr>
          <w:rFonts w:ascii="Arial" w:hAnsi="Arial"/>
        </w:rPr>
        <w:t>201</w:t>
      </w:r>
      <w:r w:rsidR="00CF3419" w:rsidRPr="00513773">
        <w:rPr>
          <w:rFonts w:ascii="Arial" w:hAnsi="Arial"/>
        </w:rPr>
        <w:t>8</w:t>
      </w:r>
      <w:r w:rsidRPr="00513773">
        <w:rPr>
          <w:rFonts w:ascii="Arial" w:hAnsi="Arial"/>
        </w:rPr>
        <w:t xml:space="preserve"> – </w:t>
      </w:r>
      <w:r w:rsidR="00090126" w:rsidRPr="00513773">
        <w:rPr>
          <w:rFonts w:ascii="Arial" w:hAnsi="Arial"/>
        </w:rPr>
        <w:t xml:space="preserve">In </w:t>
      </w:r>
      <w:r w:rsidR="00090126" w:rsidRPr="00B35220">
        <w:rPr>
          <w:rFonts w:ascii="Arial" w:hAnsi="Arial"/>
        </w:rPr>
        <w:t xml:space="preserve">die zweite Generation </w:t>
      </w:r>
      <w:r w:rsidR="005532EC" w:rsidRPr="00B35220">
        <w:rPr>
          <w:rFonts w:ascii="Arial" w:hAnsi="Arial"/>
        </w:rPr>
        <w:t xml:space="preserve">ihrer </w:t>
      </w:r>
      <w:proofErr w:type="spellStart"/>
      <w:r w:rsidR="00090126" w:rsidRPr="00B35220">
        <w:rPr>
          <w:rFonts w:ascii="Arial" w:hAnsi="Arial"/>
        </w:rPr>
        <w:t>Reglerserie</w:t>
      </w:r>
      <w:proofErr w:type="spellEnd"/>
      <w:r w:rsidR="00090126" w:rsidRPr="00B35220">
        <w:rPr>
          <w:rFonts w:ascii="Arial" w:hAnsi="Arial"/>
        </w:rPr>
        <w:t xml:space="preserve"> VarCon</w:t>
      </w:r>
      <w:r w:rsidR="00393E22" w:rsidRPr="00B35220">
        <w:rPr>
          <w:rFonts w:ascii="Arial" w:hAnsi="Arial"/>
        </w:rPr>
        <w:t>380</w:t>
      </w:r>
      <w:r w:rsidR="00090126" w:rsidRPr="00B35220">
        <w:rPr>
          <w:rFonts w:ascii="Arial" w:hAnsi="Arial"/>
        </w:rPr>
        <w:t xml:space="preserve"> hat die </w:t>
      </w:r>
      <w:proofErr w:type="spellStart"/>
      <w:r w:rsidR="00090126" w:rsidRPr="00B35220">
        <w:rPr>
          <w:rFonts w:ascii="Arial" w:hAnsi="Arial"/>
        </w:rPr>
        <w:t>varmeco</w:t>
      </w:r>
      <w:proofErr w:type="spellEnd"/>
      <w:r w:rsidR="00090126" w:rsidRPr="00B35220">
        <w:rPr>
          <w:rFonts w:ascii="Arial" w:hAnsi="Arial"/>
        </w:rPr>
        <w:t xml:space="preserve"> GmbH &amp; Co. KG (Kaufbeuren) </w:t>
      </w:r>
      <w:r w:rsidR="005532EC" w:rsidRPr="00B35220">
        <w:rPr>
          <w:rFonts w:ascii="Arial" w:hAnsi="Arial"/>
        </w:rPr>
        <w:t xml:space="preserve">etliche </w:t>
      </w:r>
      <w:r w:rsidR="00090126" w:rsidRPr="00B35220">
        <w:rPr>
          <w:rFonts w:ascii="Arial" w:hAnsi="Arial"/>
        </w:rPr>
        <w:t>Verbesserungen einfließen lassen</w:t>
      </w:r>
      <w:r w:rsidR="005532EC" w:rsidRPr="00B35220">
        <w:rPr>
          <w:rFonts w:ascii="Arial" w:hAnsi="Arial"/>
        </w:rPr>
        <w:t xml:space="preserve">. Dadurch entspricht die </w:t>
      </w:r>
      <w:r w:rsidR="007C55F3" w:rsidRPr="00B35220">
        <w:rPr>
          <w:rFonts w:ascii="Arial" w:hAnsi="Arial"/>
        </w:rPr>
        <w:t xml:space="preserve">neue Heizungs- und Wärmeregelung </w:t>
      </w:r>
      <w:r w:rsidR="00090126" w:rsidRPr="00B35220">
        <w:rPr>
          <w:rFonts w:ascii="Arial" w:hAnsi="Arial"/>
        </w:rPr>
        <w:t xml:space="preserve">den </w:t>
      </w:r>
      <w:r w:rsidR="005532EC" w:rsidRPr="00B35220">
        <w:rPr>
          <w:rFonts w:ascii="Arial" w:hAnsi="Arial"/>
        </w:rPr>
        <w:t xml:space="preserve">gestiegenen </w:t>
      </w:r>
      <w:r w:rsidR="00090126" w:rsidRPr="00B35220">
        <w:rPr>
          <w:rFonts w:ascii="Arial" w:hAnsi="Arial"/>
        </w:rPr>
        <w:t>Anforderungen</w:t>
      </w:r>
      <w:r w:rsidR="005532EC" w:rsidRPr="00B35220">
        <w:rPr>
          <w:rFonts w:ascii="Arial" w:hAnsi="Arial"/>
        </w:rPr>
        <w:t xml:space="preserve">, die bei Verwendung in </w:t>
      </w:r>
      <w:r w:rsidR="00090126" w:rsidRPr="00B35220">
        <w:rPr>
          <w:rFonts w:ascii="Arial" w:hAnsi="Arial"/>
        </w:rPr>
        <w:t>Großobjekten sowie in Gewerbe und Industrie</w:t>
      </w:r>
      <w:r w:rsidR="005532EC" w:rsidRPr="00B35220">
        <w:rPr>
          <w:rFonts w:ascii="Arial" w:hAnsi="Arial"/>
        </w:rPr>
        <w:t xml:space="preserve"> gelten</w:t>
      </w:r>
      <w:r w:rsidR="00090126" w:rsidRPr="00B35220">
        <w:rPr>
          <w:rFonts w:ascii="Arial" w:hAnsi="Arial"/>
        </w:rPr>
        <w:t xml:space="preserve">. Unter anderem </w:t>
      </w:r>
      <w:r w:rsidR="005532EC" w:rsidRPr="00B35220">
        <w:rPr>
          <w:rFonts w:ascii="Arial" w:hAnsi="Arial"/>
        </w:rPr>
        <w:t xml:space="preserve">sind </w:t>
      </w:r>
      <w:r w:rsidR="00090126" w:rsidRPr="00B35220">
        <w:rPr>
          <w:rFonts w:ascii="Arial" w:hAnsi="Arial"/>
        </w:rPr>
        <w:t xml:space="preserve">die neuen Regler </w:t>
      </w:r>
      <w:r w:rsidR="005532EC" w:rsidRPr="00B35220">
        <w:rPr>
          <w:rFonts w:ascii="Arial" w:hAnsi="Arial"/>
        </w:rPr>
        <w:t>noch besser gegen Überspannung geschützt und</w:t>
      </w:r>
      <w:r w:rsidR="00674D2F" w:rsidRPr="00B35220">
        <w:rPr>
          <w:rFonts w:ascii="Arial" w:hAnsi="Arial"/>
        </w:rPr>
        <w:t xml:space="preserve"> verfüg</w:t>
      </w:r>
      <w:r w:rsidR="00E15CF8">
        <w:rPr>
          <w:rFonts w:ascii="Arial" w:hAnsi="Arial"/>
        </w:rPr>
        <w:t>en</w:t>
      </w:r>
      <w:r w:rsidR="00393E22" w:rsidRPr="00B35220">
        <w:rPr>
          <w:rFonts w:ascii="Arial" w:hAnsi="Arial"/>
        </w:rPr>
        <w:t xml:space="preserve"> über eine höhere Absicherung zur Spannungsversorgung von externen Aktoren. Der </w:t>
      </w:r>
      <w:r w:rsidR="007C55F3" w:rsidRPr="00B35220">
        <w:rPr>
          <w:rFonts w:ascii="Arial" w:hAnsi="Arial"/>
        </w:rPr>
        <w:t xml:space="preserve">Regler </w:t>
      </w:r>
      <w:proofErr w:type="spellStart"/>
      <w:r w:rsidR="00393E22" w:rsidRPr="00B35220">
        <w:rPr>
          <w:rFonts w:ascii="Arial" w:hAnsi="Arial"/>
        </w:rPr>
        <w:t>VarCon</w:t>
      </w:r>
      <w:proofErr w:type="spellEnd"/>
      <w:r w:rsidR="00393E22" w:rsidRPr="00B35220">
        <w:rPr>
          <w:rFonts w:ascii="Arial" w:hAnsi="Arial"/>
        </w:rPr>
        <w:t xml:space="preserve"> </w:t>
      </w:r>
      <w:r w:rsidR="00090126" w:rsidRPr="00B35220">
        <w:rPr>
          <w:rFonts w:ascii="Arial" w:hAnsi="Arial"/>
        </w:rPr>
        <w:t>380</w:t>
      </w:r>
      <w:r w:rsidR="00393E22" w:rsidRPr="00B35220">
        <w:rPr>
          <w:rFonts w:ascii="Arial" w:hAnsi="Arial"/>
        </w:rPr>
        <w:t xml:space="preserve"> XL</w:t>
      </w:r>
      <w:r w:rsidR="00090126" w:rsidRPr="00B35220">
        <w:rPr>
          <w:rFonts w:ascii="Arial" w:hAnsi="Arial"/>
        </w:rPr>
        <w:t xml:space="preserve"> – das Topmodell</w:t>
      </w:r>
      <w:r w:rsidR="007C55F3" w:rsidRPr="00B35220">
        <w:rPr>
          <w:rFonts w:ascii="Arial" w:hAnsi="Arial"/>
        </w:rPr>
        <w:t xml:space="preserve"> </w:t>
      </w:r>
      <w:r w:rsidR="00090126" w:rsidRPr="00B35220">
        <w:rPr>
          <w:rFonts w:ascii="Arial" w:hAnsi="Arial"/>
        </w:rPr>
        <w:t xml:space="preserve">– bietet </w:t>
      </w:r>
      <w:r w:rsidR="00393E22" w:rsidRPr="00B35220">
        <w:rPr>
          <w:rFonts w:ascii="Arial" w:hAnsi="Arial"/>
        </w:rPr>
        <w:t>bis zu 160 parametrierbare</w:t>
      </w:r>
      <w:r w:rsidR="00090126" w:rsidRPr="00B35220">
        <w:rPr>
          <w:rFonts w:ascii="Arial" w:hAnsi="Arial"/>
        </w:rPr>
        <w:t xml:space="preserve"> </w:t>
      </w:r>
      <w:r w:rsidR="00393E22" w:rsidRPr="00B35220">
        <w:rPr>
          <w:rFonts w:ascii="Arial" w:hAnsi="Arial"/>
        </w:rPr>
        <w:t>Ein- und Ausgänge</w:t>
      </w:r>
      <w:r w:rsidR="00090126" w:rsidRPr="00B35220">
        <w:rPr>
          <w:rFonts w:ascii="Arial" w:hAnsi="Arial"/>
        </w:rPr>
        <w:t xml:space="preserve">, so dass auch Wärmezentralen mit vielen </w:t>
      </w:r>
      <w:r w:rsidR="00393E22" w:rsidRPr="00B35220">
        <w:rPr>
          <w:rFonts w:ascii="Arial" w:hAnsi="Arial"/>
        </w:rPr>
        <w:t>Feldgeräten</w:t>
      </w:r>
      <w:r w:rsidR="00090126" w:rsidRPr="00B35220">
        <w:rPr>
          <w:rFonts w:ascii="Arial" w:hAnsi="Arial"/>
        </w:rPr>
        <w:t xml:space="preserve"> </w:t>
      </w:r>
      <w:r w:rsidR="005532EC" w:rsidRPr="00B35220">
        <w:rPr>
          <w:rFonts w:ascii="Arial" w:hAnsi="Arial"/>
        </w:rPr>
        <w:t xml:space="preserve">von </w:t>
      </w:r>
      <w:r w:rsidR="00090126" w:rsidRPr="00B35220">
        <w:rPr>
          <w:rFonts w:ascii="Arial" w:hAnsi="Arial"/>
        </w:rPr>
        <w:t xml:space="preserve">einem </w:t>
      </w:r>
      <w:r w:rsidR="00674D2F" w:rsidRPr="00B35220">
        <w:rPr>
          <w:rFonts w:ascii="Arial" w:hAnsi="Arial"/>
        </w:rPr>
        <w:t>zentrale</w:t>
      </w:r>
      <w:r w:rsidR="00E15CF8">
        <w:rPr>
          <w:rFonts w:ascii="Arial" w:hAnsi="Arial"/>
        </w:rPr>
        <w:t>n</w:t>
      </w:r>
      <w:r w:rsidR="00F57C3F" w:rsidRPr="00B35220">
        <w:rPr>
          <w:rFonts w:ascii="Arial" w:hAnsi="Arial"/>
        </w:rPr>
        <w:t xml:space="preserve"> Regler</w:t>
      </w:r>
      <w:r w:rsidR="007C55F3" w:rsidRPr="00B35220">
        <w:rPr>
          <w:rFonts w:ascii="Arial" w:hAnsi="Arial"/>
        </w:rPr>
        <w:t xml:space="preserve"> </w:t>
      </w:r>
      <w:r w:rsidR="00090126" w:rsidRPr="00B35220">
        <w:rPr>
          <w:rFonts w:ascii="Arial" w:hAnsi="Arial"/>
        </w:rPr>
        <w:t xml:space="preserve">gemanagt werden können. Erhältlich ist </w:t>
      </w:r>
      <w:r w:rsidR="005532EC" w:rsidRPr="00B35220">
        <w:rPr>
          <w:rFonts w:ascii="Arial" w:hAnsi="Arial"/>
        </w:rPr>
        <w:t xml:space="preserve">neuerdings auch </w:t>
      </w:r>
      <w:r w:rsidR="00090126" w:rsidRPr="00B35220">
        <w:rPr>
          <w:rFonts w:ascii="Arial" w:hAnsi="Arial"/>
        </w:rPr>
        <w:t xml:space="preserve">ein verbessertes LTE-Modul für den Remote-Zugriff </w:t>
      </w:r>
      <w:r w:rsidR="005532EC" w:rsidRPr="00B35220">
        <w:rPr>
          <w:rFonts w:ascii="Arial" w:hAnsi="Arial"/>
        </w:rPr>
        <w:t xml:space="preserve">via Mobilfunkkanal </w:t>
      </w:r>
      <w:r w:rsidR="00090126" w:rsidRPr="00B35220">
        <w:rPr>
          <w:rFonts w:ascii="Arial" w:hAnsi="Arial"/>
        </w:rPr>
        <w:t xml:space="preserve">sowie eine </w:t>
      </w:r>
      <w:proofErr w:type="spellStart"/>
      <w:r w:rsidR="00090126" w:rsidRPr="00B35220">
        <w:rPr>
          <w:rFonts w:ascii="Arial" w:hAnsi="Arial"/>
        </w:rPr>
        <w:t>BACnet</w:t>
      </w:r>
      <w:proofErr w:type="spellEnd"/>
      <w:r w:rsidR="00090126" w:rsidRPr="00B35220">
        <w:rPr>
          <w:rFonts w:ascii="Arial" w:hAnsi="Arial"/>
        </w:rPr>
        <w:t xml:space="preserve">-Schnittstelle zur einfachen Einbindung der </w:t>
      </w:r>
      <w:proofErr w:type="spellStart"/>
      <w:r w:rsidR="00090126" w:rsidRPr="00B35220">
        <w:rPr>
          <w:rFonts w:ascii="Arial" w:hAnsi="Arial"/>
        </w:rPr>
        <w:t>varmeco</w:t>
      </w:r>
      <w:proofErr w:type="spellEnd"/>
      <w:r w:rsidR="00090126" w:rsidRPr="00B35220">
        <w:rPr>
          <w:rFonts w:ascii="Arial" w:hAnsi="Arial"/>
        </w:rPr>
        <w:t>-</w:t>
      </w:r>
      <w:r w:rsidR="00090126" w:rsidRPr="00E15CF8">
        <w:rPr>
          <w:rFonts w:ascii="Arial" w:hAnsi="Arial"/>
          <w:spacing w:val="-4"/>
        </w:rPr>
        <w:t xml:space="preserve">Regler in eine übergeordnete Gebäudeleittechnik. </w:t>
      </w:r>
      <w:r w:rsidR="00980FAA" w:rsidRPr="00E15CF8">
        <w:rPr>
          <w:rFonts w:ascii="Arial" w:hAnsi="Arial"/>
          <w:spacing w:val="-4"/>
        </w:rPr>
        <w:t>Ein</w:t>
      </w:r>
      <w:r w:rsidR="00393E22" w:rsidRPr="00E15CF8">
        <w:rPr>
          <w:rFonts w:ascii="Arial" w:hAnsi="Arial"/>
          <w:spacing w:val="-4"/>
        </w:rPr>
        <w:t xml:space="preserve"> zertifiziertes</w:t>
      </w:r>
      <w:r w:rsidR="00980FAA" w:rsidRPr="00E15CF8">
        <w:rPr>
          <w:rFonts w:ascii="Arial" w:hAnsi="Arial"/>
          <w:spacing w:val="-4"/>
        </w:rPr>
        <w:t xml:space="preserve"> </w:t>
      </w:r>
      <w:r w:rsidR="00090126" w:rsidRPr="00E15CF8">
        <w:rPr>
          <w:rFonts w:ascii="Arial" w:hAnsi="Arial"/>
          <w:spacing w:val="-4"/>
        </w:rPr>
        <w:t>KNX-Modul</w:t>
      </w:r>
      <w:r w:rsidR="00393E22" w:rsidRPr="00E15CF8">
        <w:rPr>
          <w:rFonts w:ascii="Arial" w:hAnsi="Arial"/>
          <w:spacing w:val="-4"/>
        </w:rPr>
        <w:t xml:space="preserve"> mit ETS-Support</w:t>
      </w:r>
      <w:r w:rsidR="00090126" w:rsidRPr="00E15CF8">
        <w:rPr>
          <w:rFonts w:ascii="Arial" w:hAnsi="Arial"/>
          <w:spacing w:val="-4"/>
        </w:rPr>
        <w:t xml:space="preserve"> </w:t>
      </w:r>
      <w:r w:rsidR="00980FAA" w:rsidRPr="00E15CF8">
        <w:rPr>
          <w:rFonts w:ascii="Arial" w:hAnsi="Arial"/>
          <w:spacing w:val="-4"/>
        </w:rPr>
        <w:t>soll bald folgen</w:t>
      </w:r>
      <w:r w:rsidR="00090126" w:rsidRPr="00E15CF8">
        <w:rPr>
          <w:rFonts w:ascii="Arial" w:hAnsi="Arial"/>
          <w:spacing w:val="-4"/>
        </w:rPr>
        <w:t xml:space="preserve">. </w:t>
      </w:r>
      <w:r w:rsidR="005532EC" w:rsidRPr="00E15CF8">
        <w:rPr>
          <w:rFonts w:ascii="Arial" w:hAnsi="Arial"/>
          <w:spacing w:val="-4"/>
        </w:rPr>
        <w:t>Verbesser</w:t>
      </w:r>
      <w:r w:rsidR="00980FAA" w:rsidRPr="00E15CF8">
        <w:rPr>
          <w:rFonts w:ascii="Arial" w:hAnsi="Arial"/>
          <w:spacing w:val="-4"/>
        </w:rPr>
        <w:t xml:space="preserve">t wurden zudem </w:t>
      </w:r>
      <w:r w:rsidR="005532EC" w:rsidRPr="00E15CF8">
        <w:rPr>
          <w:rFonts w:ascii="Arial" w:hAnsi="Arial"/>
          <w:spacing w:val="-4"/>
        </w:rPr>
        <w:t xml:space="preserve">die Funktionen für </w:t>
      </w:r>
      <w:r w:rsidR="005532EC" w:rsidRPr="00B35220">
        <w:rPr>
          <w:rFonts w:ascii="Arial" w:hAnsi="Arial"/>
        </w:rPr>
        <w:t>Fernwärmeübergabestationen</w:t>
      </w:r>
      <w:r w:rsidR="00980FAA" w:rsidRPr="00B35220">
        <w:rPr>
          <w:rFonts w:ascii="Arial" w:hAnsi="Arial"/>
        </w:rPr>
        <w:t xml:space="preserve">. </w:t>
      </w:r>
      <w:r w:rsidR="007C55F3" w:rsidRPr="00B35220">
        <w:rPr>
          <w:rFonts w:ascii="Arial" w:hAnsi="Arial"/>
        </w:rPr>
        <w:t xml:space="preserve">Mit ihnen </w:t>
      </w:r>
      <w:r w:rsidR="00980FAA" w:rsidRPr="00B35220">
        <w:rPr>
          <w:rFonts w:ascii="Arial" w:hAnsi="Arial"/>
        </w:rPr>
        <w:t xml:space="preserve">lassen sich </w:t>
      </w:r>
      <w:r w:rsidR="00E15CF8">
        <w:rPr>
          <w:rFonts w:ascii="Arial" w:hAnsi="Arial"/>
        </w:rPr>
        <w:t xml:space="preserve">die </w:t>
      </w:r>
      <w:r w:rsidR="005532EC" w:rsidRPr="00B35220">
        <w:rPr>
          <w:rFonts w:ascii="Arial" w:hAnsi="Arial"/>
        </w:rPr>
        <w:t xml:space="preserve">Forderungen nach niedrigen Rücklauftemperaturen </w:t>
      </w:r>
      <w:r w:rsidR="00980FAA" w:rsidRPr="00B35220">
        <w:rPr>
          <w:rFonts w:ascii="Arial" w:hAnsi="Arial"/>
        </w:rPr>
        <w:t>leicht erfüllen</w:t>
      </w:r>
      <w:r w:rsidR="005532EC" w:rsidRPr="00B35220">
        <w:rPr>
          <w:rFonts w:ascii="Arial" w:hAnsi="Arial"/>
        </w:rPr>
        <w:t xml:space="preserve">. </w:t>
      </w:r>
      <w:r w:rsidR="00E15CF8">
        <w:rPr>
          <w:rFonts w:ascii="Arial" w:hAnsi="Arial"/>
        </w:rPr>
        <w:t xml:space="preserve">Des Weiteren gestatten </w:t>
      </w:r>
      <w:r w:rsidR="005532EC" w:rsidRPr="00B35220">
        <w:rPr>
          <w:rFonts w:ascii="Arial" w:hAnsi="Arial"/>
        </w:rPr>
        <w:t xml:space="preserve">die neuen Regler nicht nur den Fernzugriff zur Visualisierung der Energieströme </w:t>
      </w:r>
      <w:r w:rsidR="00980FAA" w:rsidRPr="00B35220">
        <w:rPr>
          <w:rFonts w:ascii="Arial" w:hAnsi="Arial"/>
        </w:rPr>
        <w:t xml:space="preserve">und </w:t>
      </w:r>
      <w:r w:rsidR="005532EC" w:rsidRPr="00B35220">
        <w:rPr>
          <w:rFonts w:ascii="Arial" w:hAnsi="Arial"/>
        </w:rPr>
        <w:t xml:space="preserve">zur Fernwartung, sondern </w:t>
      </w:r>
      <w:r w:rsidR="00980FAA" w:rsidRPr="00B35220">
        <w:rPr>
          <w:rFonts w:ascii="Arial" w:hAnsi="Arial"/>
        </w:rPr>
        <w:t xml:space="preserve">sie </w:t>
      </w:r>
      <w:r w:rsidR="005532EC" w:rsidRPr="00B35220">
        <w:rPr>
          <w:rFonts w:ascii="Arial" w:hAnsi="Arial"/>
        </w:rPr>
        <w:t xml:space="preserve">erlauben </w:t>
      </w:r>
      <w:r w:rsidR="00980FAA" w:rsidRPr="00B35220">
        <w:rPr>
          <w:rFonts w:ascii="Arial" w:hAnsi="Arial"/>
        </w:rPr>
        <w:t xml:space="preserve">nun </w:t>
      </w:r>
      <w:r w:rsidR="005532EC" w:rsidRPr="00B35220">
        <w:rPr>
          <w:rFonts w:ascii="Arial" w:hAnsi="Arial"/>
        </w:rPr>
        <w:t xml:space="preserve">auch den Anschluss von </w:t>
      </w:r>
      <w:r w:rsidR="00393E22" w:rsidRPr="00B35220">
        <w:rPr>
          <w:rFonts w:ascii="Arial" w:hAnsi="Arial"/>
        </w:rPr>
        <w:t>Energiezählern via M-Bus</w:t>
      </w:r>
      <w:r w:rsidR="00980FAA" w:rsidRPr="00B35220">
        <w:rPr>
          <w:rFonts w:ascii="Arial" w:hAnsi="Arial"/>
        </w:rPr>
        <w:t xml:space="preserve">. </w:t>
      </w:r>
      <w:r w:rsidR="00E15CF8">
        <w:rPr>
          <w:rFonts w:ascii="Arial" w:hAnsi="Arial"/>
        </w:rPr>
        <w:t>D</w:t>
      </w:r>
      <w:r w:rsidR="00393E22" w:rsidRPr="00B35220">
        <w:rPr>
          <w:rFonts w:ascii="Arial" w:hAnsi="Arial"/>
        </w:rPr>
        <w:t xml:space="preserve">er Regler </w:t>
      </w:r>
      <w:r w:rsidR="00E15CF8">
        <w:rPr>
          <w:rFonts w:ascii="Arial" w:hAnsi="Arial"/>
        </w:rPr>
        <w:t xml:space="preserve">ist </w:t>
      </w:r>
      <w:r w:rsidR="00393E22" w:rsidRPr="00B35220">
        <w:rPr>
          <w:rFonts w:ascii="Arial" w:hAnsi="Arial"/>
        </w:rPr>
        <w:t xml:space="preserve">als Energiemanagementsystem gemäß DIN50001 zertifiziert. </w:t>
      </w:r>
      <w:r w:rsidR="00980FAA" w:rsidRPr="00B35220">
        <w:rPr>
          <w:rFonts w:ascii="Arial" w:hAnsi="Arial"/>
        </w:rPr>
        <w:t xml:space="preserve">Energieströme und </w:t>
      </w:r>
      <w:r w:rsidR="005532EC" w:rsidRPr="00B35220">
        <w:rPr>
          <w:rFonts w:ascii="Arial" w:hAnsi="Arial"/>
        </w:rPr>
        <w:t xml:space="preserve">Verbrauchswerte </w:t>
      </w:r>
      <w:r w:rsidR="00980FAA" w:rsidRPr="00B35220">
        <w:rPr>
          <w:rFonts w:ascii="Arial" w:hAnsi="Arial"/>
        </w:rPr>
        <w:t xml:space="preserve">können Anwender </w:t>
      </w:r>
      <w:r w:rsidR="00E15CF8">
        <w:rPr>
          <w:rFonts w:ascii="Arial" w:hAnsi="Arial"/>
        </w:rPr>
        <w:t xml:space="preserve">über das </w:t>
      </w:r>
      <w:r w:rsidR="005532EC" w:rsidRPr="00B35220">
        <w:rPr>
          <w:rFonts w:ascii="Arial" w:hAnsi="Arial"/>
        </w:rPr>
        <w:t>Internet</w:t>
      </w:r>
      <w:r w:rsidR="00980FAA" w:rsidRPr="00B35220">
        <w:rPr>
          <w:rFonts w:ascii="Arial" w:hAnsi="Arial"/>
        </w:rPr>
        <w:t xml:space="preserve"> in einer Web-Applikation </w:t>
      </w:r>
      <w:r w:rsidR="007C55F3" w:rsidRPr="00B35220">
        <w:rPr>
          <w:rFonts w:ascii="Arial" w:hAnsi="Arial"/>
        </w:rPr>
        <w:t>abrufen und einsehen</w:t>
      </w:r>
      <w:r w:rsidR="00980FAA" w:rsidRPr="00B35220">
        <w:rPr>
          <w:rFonts w:ascii="Arial" w:hAnsi="Arial"/>
        </w:rPr>
        <w:t>.</w:t>
      </w:r>
    </w:p>
    <w:p w:rsidR="002F05CB" w:rsidRDefault="002F05CB" w:rsidP="002F05CB">
      <w:pPr>
        <w:spacing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Bilder </w:t>
      </w:r>
      <w:r w:rsidRPr="002F05CB">
        <w:rPr>
          <w:rFonts w:ascii="Arial" w:hAnsi="Arial"/>
          <w:i/>
          <w:szCs w:val="24"/>
        </w:rPr>
        <w:t>VarCon380XL_Display_an.jpg</w:t>
      </w:r>
      <w:r>
        <w:rPr>
          <w:rFonts w:ascii="Arial" w:hAnsi="Arial"/>
          <w:i/>
          <w:szCs w:val="24"/>
        </w:rPr>
        <w:t xml:space="preserve"> und </w:t>
      </w:r>
      <w:r w:rsidRPr="002F05CB">
        <w:rPr>
          <w:rFonts w:ascii="Arial" w:hAnsi="Arial"/>
          <w:i/>
          <w:szCs w:val="24"/>
        </w:rPr>
        <w:t>VarCon380XL_innen_Freisteller_18cm.jpg</w:t>
      </w:r>
      <w:r>
        <w:rPr>
          <w:rFonts w:ascii="Arial" w:hAnsi="Arial"/>
          <w:i/>
          <w:szCs w:val="24"/>
        </w:rPr>
        <w:t>:</w:t>
      </w:r>
    </w:p>
    <w:p w:rsidR="001E461F" w:rsidRPr="001E461F" w:rsidRDefault="001E461F" w:rsidP="002F05CB">
      <w:pPr>
        <w:spacing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Robuster und funktioneller: die zweite Generation der </w:t>
      </w:r>
      <w:proofErr w:type="spellStart"/>
      <w:r>
        <w:rPr>
          <w:rFonts w:ascii="Arial" w:hAnsi="Arial"/>
          <w:i/>
          <w:szCs w:val="24"/>
        </w:rPr>
        <w:t>varmeco</w:t>
      </w:r>
      <w:proofErr w:type="spellEnd"/>
      <w:r>
        <w:rPr>
          <w:rFonts w:ascii="Arial" w:hAnsi="Arial"/>
          <w:i/>
          <w:szCs w:val="24"/>
        </w:rPr>
        <w:t xml:space="preserve">-Regler </w:t>
      </w:r>
      <w:proofErr w:type="spellStart"/>
      <w:r>
        <w:rPr>
          <w:rFonts w:ascii="Arial" w:hAnsi="Arial"/>
          <w:i/>
          <w:szCs w:val="24"/>
        </w:rPr>
        <w:t>VarCon</w:t>
      </w:r>
      <w:proofErr w:type="spellEnd"/>
      <w:r>
        <w:rPr>
          <w:rFonts w:ascii="Arial" w:hAnsi="Arial"/>
          <w:i/>
          <w:szCs w:val="24"/>
        </w:rPr>
        <w:t xml:space="preserve"> 380</w:t>
      </w:r>
    </w:p>
    <w:p w:rsidR="002F05CB" w:rsidRDefault="002F05CB" w:rsidP="002F05CB">
      <w:pPr>
        <w:spacing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lastRenderedPageBreak/>
        <w:t xml:space="preserve">Bild </w:t>
      </w:r>
      <w:r w:rsidRPr="002F05CB">
        <w:rPr>
          <w:rFonts w:ascii="Arial" w:hAnsi="Arial"/>
          <w:i/>
          <w:szCs w:val="24"/>
        </w:rPr>
        <w:t>Energiemanagement.jpg</w:t>
      </w:r>
      <w:r>
        <w:rPr>
          <w:rFonts w:ascii="Arial" w:hAnsi="Arial"/>
          <w:i/>
          <w:szCs w:val="24"/>
        </w:rPr>
        <w:t>:</w:t>
      </w:r>
    </w:p>
    <w:p w:rsidR="00650729" w:rsidRPr="001E461F" w:rsidRDefault="001E461F" w:rsidP="002F05CB">
      <w:pPr>
        <w:spacing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Das </w:t>
      </w:r>
      <w:proofErr w:type="spellStart"/>
      <w:r>
        <w:rPr>
          <w:rFonts w:ascii="Arial" w:hAnsi="Arial"/>
          <w:i/>
          <w:szCs w:val="24"/>
        </w:rPr>
        <w:t>varmeco</w:t>
      </w:r>
      <w:proofErr w:type="spellEnd"/>
      <w:r>
        <w:rPr>
          <w:rFonts w:ascii="Arial" w:hAnsi="Arial"/>
          <w:i/>
          <w:szCs w:val="24"/>
        </w:rPr>
        <w:t>-</w:t>
      </w:r>
      <w:r w:rsidRPr="001E461F">
        <w:rPr>
          <w:rFonts w:ascii="Arial" w:hAnsi="Arial"/>
          <w:i/>
          <w:szCs w:val="24"/>
        </w:rPr>
        <w:t xml:space="preserve">Energiemanagementsystem </w:t>
      </w:r>
      <w:r w:rsidR="00CD6004">
        <w:rPr>
          <w:rFonts w:ascii="Arial" w:hAnsi="Arial"/>
          <w:i/>
          <w:szCs w:val="24"/>
        </w:rPr>
        <w:t xml:space="preserve">gibt </w:t>
      </w:r>
      <w:r>
        <w:rPr>
          <w:rFonts w:ascii="Arial" w:hAnsi="Arial"/>
          <w:i/>
          <w:szCs w:val="24"/>
        </w:rPr>
        <w:t xml:space="preserve">Überblick über </w:t>
      </w:r>
      <w:r w:rsidR="00E73AB7">
        <w:rPr>
          <w:rFonts w:ascii="Arial" w:hAnsi="Arial"/>
          <w:i/>
          <w:szCs w:val="24"/>
        </w:rPr>
        <w:t>die gesamte Wärmetechnik</w:t>
      </w:r>
      <w:r w:rsidR="000B577F">
        <w:rPr>
          <w:rFonts w:ascii="Arial" w:hAnsi="Arial"/>
          <w:i/>
          <w:szCs w:val="24"/>
        </w:rPr>
        <w:t>.</w:t>
      </w:r>
    </w:p>
    <w:p w:rsidR="00650729" w:rsidRPr="00650729" w:rsidRDefault="00650729" w:rsidP="00E73AB7">
      <w:pPr>
        <w:spacing w:before="600" w:after="120" w:line="240" w:lineRule="auto"/>
        <w:jc w:val="both"/>
        <w:rPr>
          <w:rFonts w:ascii="Arial" w:hAnsi="Arial"/>
          <w:i/>
          <w:szCs w:val="24"/>
        </w:rPr>
      </w:pPr>
      <w:r w:rsidRPr="00650729">
        <w:rPr>
          <w:rFonts w:ascii="Arial" w:hAnsi="Arial"/>
          <w:i/>
          <w:szCs w:val="24"/>
        </w:rPr>
        <w:t xml:space="preserve">Die Bilder finden Sie zum Download in der PnR-Mediandatenbank mit diesem </w:t>
      </w:r>
      <w:hyperlink r:id="rId8" w:history="1">
        <w:r w:rsidRPr="00650729">
          <w:rPr>
            <w:rStyle w:val="Hyperlink"/>
            <w:rFonts w:ascii="Arial" w:hAnsi="Arial"/>
            <w:i/>
            <w:szCs w:val="24"/>
          </w:rPr>
          <w:t>Dire</w:t>
        </w:r>
        <w:r w:rsidRPr="00650729">
          <w:rPr>
            <w:rStyle w:val="Hyperlink"/>
            <w:rFonts w:ascii="Arial" w:hAnsi="Arial"/>
            <w:i/>
            <w:szCs w:val="24"/>
          </w:rPr>
          <w:t>k</w:t>
        </w:r>
        <w:r w:rsidRPr="00650729">
          <w:rPr>
            <w:rStyle w:val="Hyperlink"/>
            <w:rFonts w:ascii="Arial" w:hAnsi="Arial"/>
            <w:i/>
            <w:szCs w:val="24"/>
          </w:rPr>
          <w:t>t</w:t>
        </w:r>
        <w:r w:rsidRPr="00650729">
          <w:rPr>
            <w:rStyle w:val="Hyperlink"/>
            <w:rFonts w:ascii="Arial" w:hAnsi="Arial"/>
            <w:i/>
            <w:szCs w:val="24"/>
          </w:rPr>
          <w:t>l</w:t>
        </w:r>
        <w:r w:rsidRPr="00650729">
          <w:rPr>
            <w:rStyle w:val="Hyperlink"/>
            <w:rFonts w:ascii="Arial" w:hAnsi="Arial"/>
            <w:i/>
            <w:szCs w:val="24"/>
          </w:rPr>
          <w:t>ink</w:t>
        </w:r>
      </w:hyperlink>
      <w:r w:rsidRPr="00650729">
        <w:rPr>
          <w:rFonts w:ascii="Arial" w:hAnsi="Arial"/>
          <w:i/>
          <w:szCs w:val="24"/>
        </w:rPr>
        <w:t>.</w:t>
      </w:r>
    </w:p>
    <w:p w:rsidR="00414073" w:rsidRPr="00472822" w:rsidRDefault="00414073" w:rsidP="00E73AB7">
      <w:pPr>
        <w:spacing w:before="600" w:after="120" w:line="240" w:lineRule="auto"/>
        <w:jc w:val="both"/>
        <w:rPr>
          <w:rFonts w:ascii="Arial" w:hAnsi="Arial"/>
        </w:rPr>
      </w:pPr>
      <w:r w:rsidRPr="00472822">
        <w:rPr>
          <w:rFonts w:ascii="Arial" w:hAnsi="Arial"/>
          <w:szCs w:val="24"/>
        </w:rPr>
        <w:t xml:space="preserve">Weitere Informationen unter </w:t>
      </w:r>
      <w:hyperlink r:id="rId9" w:history="1">
        <w:r w:rsidRPr="00472822">
          <w:rPr>
            <w:rFonts w:ascii="Arial" w:hAnsi="Arial"/>
            <w:color w:val="0000FF"/>
            <w:szCs w:val="24"/>
            <w:u w:val="single"/>
          </w:rPr>
          <w:t>www.varmeco.de</w:t>
        </w:r>
      </w:hyperlink>
      <w:r w:rsidRPr="00472822">
        <w:rPr>
          <w:szCs w:val="24"/>
        </w:rPr>
        <w:t>.</w:t>
      </w:r>
    </w:p>
    <w:p w:rsidR="00414073" w:rsidRPr="009D2CDC" w:rsidRDefault="00414073" w:rsidP="00922852">
      <w:pPr>
        <w:outlineLvl w:val="0"/>
        <w:rPr>
          <w:rFonts w:ascii="Arial" w:hAnsi="Arial"/>
          <w:szCs w:val="24"/>
        </w:rPr>
        <w:sectPr w:rsidR="00414073" w:rsidRPr="009D2CDC" w:rsidSect="007B230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/>
          <w:pgMar w:top="2694" w:right="1417" w:bottom="709" w:left="1417" w:header="993" w:footer="708" w:gutter="0"/>
          <w:cols w:space="708"/>
          <w:docGrid w:linePitch="360"/>
        </w:sectPr>
      </w:pPr>
    </w:p>
    <w:p w:rsidR="00C37FFE" w:rsidRPr="00922852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16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17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8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9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9E8" w:rsidRDefault="003839E8" w:rsidP="00922852">
      <w:pPr>
        <w:spacing w:after="0" w:line="240" w:lineRule="auto"/>
      </w:pPr>
      <w:r>
        <w:separator/>
      </w:r>
    </w:p>
  </w:endnote>
  <w:endnote w:type="continuationSeparator" w:id="0">
    <w:p w:rsidR="003839E8" w:rsidRDefault="003839E8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CB" w:rsidRDefault="002F05C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CB" w:rsidRDefault="002F05CB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CB" w:rsidRDefault="002F05C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9E8" w:rsidRDefault="003839E8" w:rsidP="00922852">
      <w:pPr>
        <w:spacing w:after="0" w:line="240" w:lineRule="auto"/>
      </w:pPr>
      <w:r>
        <w:separator/>
      </w:r>
    </w:p>
  </w:footnote>
  <w:footnote w:type="continuationSeparator" w:id="0">
    <w:p w:rsidR="003839E8" w:rsidRDefault="003839E8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CB" w:rsidRDefault="002F05C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852" w:rsidRPr="002F05CB" w:rsidRDefault="002F05CB" w:rsidP="002F05CB">
    <w:pPr>
      <w:pStyle w:val="Kopfzeile"/>
      <w:tabs>
        <w:tab w:val="clear" w:pos="4536"/>
        <w:tab w:val="clear" w:pos="9072"/>
        <w:tab w:val="right" w:pos="9498"/>
      </w:tabs>
      <w:ind w:right="-284"/>
      <w:rPr>
        <w:rFonts w:ascii="Arial" w:hAnsi="Arial"/>
      </w:rPr>
    </w:pPr>
    <w:bookmarkStart w:id="0" w:name="_GoBack"/>
    <w:bookmarkEnd w:id="0"/>
    <w:r w:rsidRPr="002F05CB">
      <w:rPr>
        <w:rFonts w:ascii="Arial" w:hAnsi="Arial"/>
        <w:noProof/>
        <w:lang w:eastAsia="de-DE"/>
      </w:rPr>
      <w:t>Presseinformation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CB" w:rsidRDefault="002F05C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53166"/>
    <w:rsid w:val="00077AE7"/>
    <w:rsid w:val="00081C46"/>
    <w:rsid w:val="00090126"/>
    <w:rsid w:val="000B4A7E"/>
    <w:rsid w:val="000B577F"/>
    <w:rsid w:val="000E2D9D"/>
    <w:rsid w:val="00117BCE"/>
    <w:rsid w:val="0012031A"/>
    <w:rsid w:val="00127E9B"/>
    <w:rsid w:val="00140EEF"/>
    <w:rsid w:val="0018134E"/>
    <w:rsid w:val="001E461F"/>
    <w:rsid w:val="00253399"/>
    <w:rsid w:val="002573D7"/>
    <w:rsid w:val="002B4CD6"/>
    <w:rsid w:val="002C3380"/>
    <w:rsid w:val="002C6C5F"/>
    <w:rsid w:val="002F05CB"/>
    <w:rsid w:val="003839E8"/>
    <w:rsid w:val="00393E22"/>
    <w:rsid w:val="00414073"/>
    <w:rsid w:val="004172EE"/>
    <w:rsid w:val="00472822"/>
    <w:rsid w:val="004A29FA"/>
    <w:rsid w:val="004B0038"/>
    <w:rsid w:val="00513773"/>
    <w:rsid w:val="00540F24"/>
    <w:rsid w:val="005532EC"/>
    <w:rsid w:val="0056198C"/>
    <w:rsid w:val="00567D87"/>
    <w:rsid w:val="00593265"/>
    <w:rsid w:val="005B5B26"/>
    <w:rsid w:val="005D5704"/>
    <w:rsid w:val="005E2FAA"/>
    <w:rsid w:val="00621B83"/>
    <w:rsid w:val="00650729"/>
    <w:rsid w:val="00674D2F"/>
    <w:rsid w:val="006818BD"/>
    <w:rsid w:val="006B3DBC"/>
    <w:rsid w:val="006E1BF9"/>
    <w:rsid w:val="006F61F6"/>
    <w:rsid w:val="00754D44"/>
    <w:rsid w:val="00784750"/>
    <w:rsid w:val="007A00B0"/>
    <w:rsid w:val="007B2302"/>
    <w:rsid w:val="007B2AE4"/>
    <w:rsid w:val="007C112C"/>
    <w:rsid w:val="007C55F3"/>
    <w:rsid w:val="008813FB"/>
    <w:rsid w:val="00894565"/>
    <w:rsid w:val="00900B2B"/>
    <w:rsid w:val="00915441"/>
    <w:rsid w:val="00915ADC"/>
    <w:rsid w:val="00922852"/>
    <w:rsid w:val="00937DE1"/>
    <w:rsid w:val="00961535"/>
    <w:rsid w:val="00980FAA"/>
    <w:rsid w:val="00986DCD"/>
    <w:rsid w:val="00987853"/>
    <w:rsid w:val="009D2CDC"/>
    <w:rsid w:val="00A24E73"/>
    <w:rsid w:val="00A33FCD"/>
    <w:rsid w:val="00AC7EE7"/>
    <w:rsid w:val="00B0274C"/>
    <w:rsid w:val="00B02DDD"/>
    <w:rsid w:val="00B045F8"/>
    <w:rsid w:val="00B35220"/>
    <w:rsid w:val="00B369A2"/>
    <w:rsid w:val="00B973F3"/>
    <w:rsid w:val="00BD06D0"/>
    <w:rsid w:val="00C37FFE"/>
    <w:rsid w:val="00C57537"/>
    <w:rsid w:val="00C8027A"/>
    <w:rsid w:val="00C91FC4"/>
    <w:rsid w:val="00C94953"/>
    <w:rsid w:val="00CD6004"/>
    <w:rsid w:val="00CF3419"/>
    <w:rsid w:val="00D002FB"/>
    <w:rsid w:val="00D3228F"/>
    <w:rsid w:val="00D67E1B"/>
    <w:rsid w:val="00D77B77"/>
    <w:rsid w:val="00E1477F"/>
    <w:rsid w:val="00E15CF8"/>
    <w:rsid w:val="00E3317F"/>
    <w:rsid w:val="00E36292"/>
    <w:rsid w:val="00E73AB7"/>
    <w:rsid w:val="00E97FF2"/>
    <w:rsid w:val="00EC0936"/>
    <w:rsid w:val="00EC7304"/>
    <w:rsid w:val="00EE2413"/>
    <w:rsid w:val="00F36237"/>
    <w:rsid w:val="00F4418F"/>
    <w:rsid w:val="00F57C3F"/>
    <w:rsid w:val="00F73424"/>
    <w:rsid w:val="00F8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mediamid.com/AMID-PR/open.jsp?action=search&amp;query=VarCon380_EMS" TargetMode="External"/><Relationship Id="rId13" Type="http://schemas.openxmlformats.org/officeDocument/2006/relationships/footer" Target="footer2.xml"/><Relationship Id="rId18" Type="http://schemas.openxmlformats.org/officeDocument/2006/relationships/hyperlink" Target="mailto:du@press-n-relations.de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varmeco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varmeco.de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hyperlink" Target="http://www.press-n-relation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armeco.de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2018-02-28T14:31:00Z</cp:lastPrinted>
  <dcterms:created xsi:type="dcterms:W3CDTF">2018-02-28T14:57:00Z</dcterms:created>
  <dcterms:modified xsi:type="dcterms:W3CDTF">2018-02-28T14:57:00Z</dcterms:modified>
</cp:coreProperties>
</file>