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98130" w14:textId="52C94F44" w:rsidR="00D034CF" w:rsidRPr="002A3180" w:rsidRDefault="00D034CF" w:rsidP="00D034CF">
      <w:pPr>
        <w:spacing w:after="0" w:line="288" w:lineRule="auto"/>
        <w:rPr>
          <w:rFonts w:ascii="Arial" w:hAnsi="Arial" w:cs="Arial"/>
          <w:sz w:val="20"/>
          <w:szCs w:val="20"/>
        </w:rPr>
      </w:pPr>
      <w:bookmarkStart w:id="0" w:name="_Hlk33602785"/>
      <w:bookmarkStart w:id="1" w:name="_Hlk33106689"/>
      <w:r w:rsidRPr="002A3180">
        <w:rPr>
          <w:rFonts w:ascii="Arial" w:hAnsi="Arial" w:cs="Arial"/>
          <w:sz w:val="20"/>
          <w:szCs w:val="20"/>
        </w:rPr>
        <w:t>Presseinformation</w:t>
      </w:r>
    </w:p>
    <w:p w14:paraId="502DEB6C" w14:textId="77777777" w:rsidR="00D034CF" w:rsidRPr="002A3180" w:rsidRDefault="00D034CF" w:rsidP="00D034CF">
      <w:pPr>
        <w:spacing w:after="0" w:line="288" w:lineRule="auto"/>
        <w:rPr>
          <w:rFonts w:ascii="Arial" w:hAnsi="Arial" w:cs="Arial"/>
          <w:sz w:val="20"/>
          <w:szCs w:val="20"/>
        </w:rPr>
      </w:pPr>
    </w:p>
    <w:p w14:paraId="0CAD7809" w14:textId="6F279037" w:rsidR="00D034CF" w:rsidRPr="002A3180" w:rsidRDefault="006D6CD0" w:rsidP="00D034CF">
      <w:pPr>
        <w:spacing w:after="0" w:line="288" w:lineRule="auto"/>
        <w:rPr>
          <w:rFonts w:ascii="Arial" w:hAnsi="Arial" w:cs="Arial"/>
          <w:sz w:val="20"/>
          <w:szCs w:val="20"/>
        </w:rPr>
      </w:pPr>
      <w:r w:rsidRPr="002A3180">
        <w:rPr>
          <w:rFonts w:ascii="Arial" w:hAnsi="Arial" w:cs="Arial"/>
          <w:sz w:val="20"/>
          <w:szCs w:val="20"/>
        </w:rPr>
        <w:t>Winterthur</w:t>
      </w:r>
      <w:r w:rsidR="00D034CF" w:rsidRPr="002A3180">
        <w:rPr>
          <w:rFonts w:ascii="Arial" w:hAnsi="Arial" w:cs="Arial"/>
          <w:sz w:val="20"/>
          <w:szCs w:val="20"/>
        </w:rPr>
        <w:t xml:space="preserve">, </w:t>
      </w:r>
      <w:r w:rsidRPr="002A3180">
        <w:rPr>
          <w:rFonts w:ascii="Arial" w:hAnsi="Arial" w:cs="Arial"/>
          <w:color w:val="000000" w:themeColor="text1"/>
          <w:sz w:val="20"/>
          <w:szCs w:val="20"/>
        </w:rPr>
        <w:t>1</w:t>
      </w:r>
      <w:r w:rsidR="00AC0EEB" w:rsidRPr="002A3180">
        <w:rPr>
          <w:rFonts w:ascii="Arial" w:hAnsi="Arial" w:cs="Arial"/>
          <w:color w:val="000000" w:themeColor="text1"/>
          <w:sz w:val="20"/>
          <w:szCs w:val="20"/>
        </w:rPr>
        <w:t>4</w:t>
      </w:r>
      <w:r w:rsidR="00D034CF" w:rsidRPr="002A3180">
        <w:rPr>
          <w:rFonts w:ascii="Arial" w:hAnsi="Arial" w:cs="Arial"/>
          <w:color w:val="000000" w:themeColor="text1"/>
          <w:sz w:val="20"/>
          <w:szCs w:val="20"/>
        </w:rPr>
        <w:t xml:space="preserve">. </w:t>
      </w:r>
      <w:r w:rsidRPr="002A3180">
        <w:rPr>
          <w:rFonts w:ascii="Arial" w:hAnsi="Arial" w:cs="Arial"/>
          <w:color w:val="000000" w:themeColor="text1"/>
          <w:sz w:val="20"/>
          <w:szCs w:val="20"/>
        </w:rPr>
        <w:t xml:space="preserve">Februar </w:t>
      </w:r>
      <w:r w:rsidR="00D034CF" w:rsidRPr="002A3180">
        <w:rPr>
          <w:rFonts w:ascii="Arial" w:hAnsi="Arial" w:cs="Arial"/>
          <w:color w:val="000000" w:themeColor="text1"/>
          <w:sz w:val="20"/>
          <w:szCs w:val="20"/>
        </w:rPr>
        <w:t>202</w:t>
      </w:r>
      <w:r w:rsidR="003D245F" w:rsidRPr="002A3180">
        <w:rPr>
          <w:rFonts w:ascii="Arial" w:hAnsi="Arial" w:cs="Arial"/>
          <w:color w:val="000000" w:themeColor="text1"/>
          <w:sz w:val="20"/>
          <w:szCs w:val="20"/>
        </w:rPr>
        <w:t>5</w:t>
      </w:r>
    </w:p>
    <w:p w14:paraId="15946582" w14:textId="77777777" w:rsidR="00D034CF" w:rsidRPr="002A3180" w:rsidRDefault="00D034CF" w:rsidP="00D034CF">
      <w:pPr>
        <w:spacing w:after="0" w:line="288" w:lineRule="auto"/>
        <w:rPr>
          <w:rFonts w:ascii="Arial" w:hAnsi="Arial" w:cs="Arial"/>
          <w:sz w:val="20"/>
          <w:szCs w:val="20"/>
        </w:rPr>
      </w:pPr>
    </w:p>
    <w:bookmarkEnd w:id="0"/>
    <w:bookmarkEnd w:id="1"/>
    <w:p w14:paraId="12A54ED0" w14:textId="77777777" w:rsidR="006D6CD0" w:rsidRPr="002A3180" w:rsidRDefault="006D6CD0" w:rsidP="006D6CD0">
      <w:pPr>
        <w:spacing w:after="0" w:line="288" w:lineRule="auto"/>
        <w:rPr>
          <w:rFonts w:ascii="Arial" w:hAnsi="Arial" w:cs="Arial"/>
          <w:b/>
          <w:bCs/>
          <w:color w:val="000000" w:themeColor="text1"/>
          <w:sz w:val="26"/>
          <w:szCs w:val="26"/>
        </w:rPr>
      </w:pPr>
      <w:r w:rsidRPr="002A3180">
        <w:rPr>
          <w:rFonts w:ascii="Arial" w:hAnsi="Arial" w:cs="Arial"/>
          <w:b/>
          <w:bCs/>
          <w:color w:val="000000" w:themeColor="text1"/>
          <w:sz w:val="26"/>
          <w:szCs w:val="26"/>
        </w:rPr>
        <w:t>Eliona: Smart Building Plattform für lückenloses Gebäudemanagement</w:t>
      </w:r>
    </w:p>
    <w:p w14:paraId="6ACD4D17" w14:textId="77777777" w:rsidR="006D6CD0" w:rsidRPr="002A3180" w:rsidRDefault="006D6CD0" w:rsidP="006D6CD0">
      <w:pPr>
        <w:spacing w:after="0" w:line="288" w:lineRule="auto"/>
        <w:rPr>
          <w:rFonts w:ascii="Arial" w:hAnsi="Arial" w:cs="Arial"/>
          <w:sz w:val="20"/>
          <w:szCs w:val="20"/>
        </w:rPr>
      </w:pPr>
      <w:r w:rsidRPr="002A3180">
        <w:rPr>
          <w:rFonts w:ascii="Arial" w:hAnsi="Arial" w:cs="Arial"/>
          <w:sz w:val="20"/>
          <w:szCs w:val="20"/>
        </w:rPr>
        <w:t>ISH 2025 – 17. bis 21. März 2025 in Frankfurt am Main – Halle 11.1, Stand B70</w:t>
      </w:r>
    </w:p>
    <w:p w14:paraId="611348CA" w14:textId="77777777" w:rsidR="006D6CD0" w:rsidRPr="002A3180" w:rsidRDefault="006D6CD0" w:rsidP="006D6CD0">
      <w:pPr>
        <w:spacing w:after="0" w:line="288" w:lineRule="auto"/>
        <w:rPr>
          <w:rFonts w:ascii="Arial" w:hAnsi="Arial" w:cs="Arial"/>
          <w:b/>
          <w:bCs/>
          <w:sz w:val="20"/>
          <w:szCs w:val="20"/>
        </w:rPr>
      </w:pPr>
    </w:p>
    <w:p w14:paraId="3BDC5AB4" w14:textId="108F5278" w:rsidR="006D6CD0" w:rsidRDefault="006D6CD0" w:rsidP="006D6CD0">
      <w:pPr>
        <w:spacing w:after="0" w:line="288" w:lineRule="auto"/>
        <w:rPr>
          <w:rFonts w:ascii="Arial" w:hAnsi="Arial" w:cs="Arial"/>
          <w:b/>
          <w:bCs/>
          <w:sz w:val="20"/>
          <w:szCs w:val="20"/>
        </w:rPr>
      </w:pPr>
      <w:r w:rsidRPr="002A3180">
        <w:rPr>
          <w:rFonts w:ascii="Arial" w:hAnsi="Arial" w:cs="Arial"/>
          <w:b/>
          <w:bCs/>
          <w:sz w:val="20"/>
          <w:szCs w:val="20"/>
        </w:rPr>
        <w:t>Auf der ISH 2025 präsentiert die Schweizer Softwareschmiede Eliona ihre</w:t>
      </w:r>
      <w:r>
        <w:rPr>
          <w:rFonts w:ascii="Arial" w:hAnsi="Arial" w:cs="Arial"/>
          <w:b/>
          <w:bCs/>
          <w:sz w:val="20"/>
          <w:szCs w:val="20"/>
        </w:rPr>
        <w:t xml:space="preserve"> gleichnamige Smart-Building-Plattform – eine systemübergreifende Lösung für lückenloses, digitales Gebäudemanagement. Erstmals als Aussteller vor Ort, feiert das Unternehmen damit in Frankfurt Messepremiere. Eliona hat dabei das gro</w:t>
      </w:r>
      <w:r w:rsidR="0093592D">
        <w:rPr>
          <w:rFonts w:ascii="Arial" w:hAnsi="Arial" w:cs="Arial"/>
          <w:b/>
          <w:bCs/>
          <w:sz w:val="20"/>
          <w:szCs w:val="20"/>
        </w:rPr>
        <w:t>ss</w:t>
      </w:r>
      <w:r>
        <w:rPr>
          <w:rFonts w:ascii="Arial" w:hAnsi="Arial" w:cs="Arial"/>
          <w:b/>
          <w:bCs/>
          <w:sz w:val="20"/>
          <w:szCs w:val="20"/>
        </w:rPr>
        <w:t xml:space="preserve">e Ganze im Blick: Die ganzheitliche Smart-Building-Plattform macht Datenströme im Gebäude sichtbar und für den Nutzer individuell verfügbar. So verbindet sie technisches und kommerzielles Gebäudemanagement zu einer schnittstellenübergreifenden Plattform für die Überwachung, Steuerung und Analyse von IoT-Funktionalitäten, Gesamt-Gebäudetechnik (HLKSE), Energie und IT. Fachbesucher können sich am Messestand nicht nur auf zahlreiche Expertengespräche freuen, sondern </w:t>
      </w:r>
      <w:r w:rsidRPr="006D6CD0">
        <w:rPr>
          <w:rFonts w:ascii="Arial" w:hAnsi="Arial" w:cs="Arial"/>
          <w:b/>
          <w:bCs/>
          <w:sz w:val="20"/>
          <w:szCs w:val="20"/>
        </w:rPr>
        <w:t>die Eliona Plattform in</w:t>
      </w:r>
      <w:r>
        <w:rPr>
          <w:rFonts w:ascii="Arial" w:hAnsi="Arial" w:cs="Arial"/>
          <w:b/>
          <w:bCs/>
          <w:sz w:val="20"/>
          <w:szCs w:val="20"/>
        </w:rPr>
        <w:t xml:space="preserve"> einem interaktiven Demosystem persönlich erleben und auf Herz und Nieren prüfen.</w:t>
      </w:r>
    </w:p>
    <w:p w14:paraId="0F9085C2" w14:textId="77777777" w:rsidR="006D6CD0" w:rsidRPr="00F61224" w:rsidRDefault="006D6CD0" w:rsidP="006D6CD0">
      <w:pPr>
        <w:spacing w:after="0" w:line="288" w:lineRule="auto"/>
        <w:rPr>
          <w:rFonts w:ascii="Arial" w:hAnsi="Arial" w:cs="Arial"/>
          <w:sz w:val="20"/>
          <w:szCs w:val="20"/>
        </w:rPr>
      </w:pPr>
    </w:p>
    <w:p w14:paraId="36681933" w14:textId="77777777" w:rsidR="006D6CD0" w:rsidRDefault="006D6CD0" w:rsidP="006D6CD0">
      <w:pPr>
        <w:spacing w:after="0" w:line="288" w:lineRule="auto"/>
        <w:rPr>
          <w:rFonts w:ascii="Arial" w:hAnsi="Arial" w:cs="Arial"/>
          <w:b/>
          <w:bCs/>
          <w:sz w:val="20"/>
          <w:szCs w:val="20"/>
        </w:rPr>
      </w:pPr>
      <w:r>
        <w:rPr>
          <w:rFonts w:ascii="Arial" w:hAnsi="Arial" w:cs="Arial"/>
          <w:b/>
          <w:bCs/>
          <w:sz w:val="20"/>
          <w:szCs w:val="20"/>
        </w:rPr>
        <w:t>Eine smarte Plattform statt Dutzender Expertensysteme</w:t>
      </w:r>
    </w:p>
    <w:p w14:paraId="529B9C6F" w14:textId="68376366" w:rsidR="006D6CD0" w:rsidRDefault="006D6CD0" w:rsidP="006D6CD0">
      <w:pPr>
        <w:spacing w:after="0" w:line="288" w:lineRule="auto"/>
        <w:rPr>
          <w:rFonts w:ascii="Arial" w:hAnsi="Arial" w:cs="Arial"/>
          <w:sz w:val="20"/>
          <w:szCs w:val="20"/>
        </w:rPr>
      </w:pPr>
      <w:r>
        <w:rPr>
          <w:rFonts w:ascii="Arial" w:hAnsi="Arial" w:cs="Arial"/>
          <w:sz w:val="20"/>
          <w:szCs w:val="20"/>
        </w:rPr>
        <w:t xml:space="preserve">Analoge Infrastrukturen, unterschiedliche Expertensysteme und mangelnde Datentransparenz gehören nach wie vor zum Alltag im Facility-Management. Im Mittelpunkt des Messeauftritts steht daher </w:t>
      </w:r>
      <w:r w:rsidRPr="006D6CD0">
        <w:rPr>
          <w:rFonts w:ascii="Arial" w:hAnsi="Arial" w:cs="Arial"/>
          <w:sz w:val="20"/>
          <w:szCs w:val="20"/>
        </w:rPr>
        <w:t>die Smart-Building-Plattform Eliona – eine</w:t>
      </w:r>
      <w:r>
        <w:rPr>
          <w:rFonts w:ascii="Arial" w:hAnsi="Arial" w:cs="Arial"/>
          <w:sz w:val="20"/>
          <w:szCs w:val="20"/>
        </w:rPr>
        <w:t xml:space="preserve"> systemübergreifende Lösung für das durchgängige, digitale Gebäudemanagement in einer einzigen Anwendung. Die Plattform unterstützt dabei alle gängigen BMS-, IoT- und Betriebstechnologie-Schnittstellen (OT). Ein Dashboard visualisiert die gewonnenen Daten für das Infrastruktur-Monitoring- und -Management, während das umfangreiche Asset-Management mit zahlreichen Funktionalitäten bis hin zu Live-Daten auf der Datenpunktebene aufwartet. Weitere Features umfassen eine Vielzahl von Regeln, Alarmen, Eskalations- und Ticketing-Funktionen für einen ereignisorientierten Gebäudebetrieb sowie individualisierbare Analyse- und Reportingfunktionen. Eine Smart-View-Funktion ermöglicht zudem die Visualisierung der Daten für verschiedene Stakeholder-Ebenen vom Mitarbeiter über das Reinigungspersonal bis hin zum Immobilienbetreiber. Kartenansichten, BIM-Modelle, fotorealistische digitale Zwillinge sowie nicht zuletzt eine hohe Benutzerfreundlichkeit runden die Plattform ab.</w:t>
      </w:r>
    </w:p>
    <w:p w14:paraId="36CD1F2C" w14:textId="77777777" w:rsidR="006D6CD0" w:rsidRDefault="006D6CD0" w:rsidP="006D6CD0">
      <w:pPr>
        <w:spacing w:after="0" w:line="288" w:lineRule="auto"/>
        <w:rPr>
          <w:rFonts w:ascii="Arial" w:hAnsi="Arial" w:cs="Arial"/>
          <w:sz w:val="20"/>
          <w:szCs w:val="20"/>
        </w:rPr>
      </w:pPr>
    </w:p>
    <w:p w14:paraId="7631B472" w14:textId="638CE9BD" w:rsidR="006D6CD0" w:rsidRPr="000B168B" w:rsidRDefault="006D6CD0" w:rsidP="006D6CD0">
      <w:pPr>
        <w:spacing w:after="0" w:line="288" w:lineRule="auto"/>
        <w:rPr>
          <w:rFonts w:ascii="Arial" w:hAnsi="Arial" w:cs="Arial"/>
          <w:sz w:val="20"/>
          <w:szCs w:val="20"/>
        </w:rPr>
      </w:pPr>
      <w:r>
        <w:rPr>
          <w:rFonts w:ascii="Arial" w:hAnsi="Arial" w:cs="Arial"/>
          <w:sz w:val="20"/>
          <w:szCs w:val="20"/>
        </w:rPr>
        <w:t xml:space="preserve">Jan Müller, Head of Sales &amp; Marketing, bringt den Anspruch der Lösung auf den Punkt: „Mit </w:t>
      </w:r>
      <w:r w:rsidRPr="006D6CD0">
        <w:rPr>
          <w:rFonts w:ascii="Arial" w:hAnsi="Arial" w:cs="Arial"/>
          <w:sz w:val="20"/>
          <w:szCs w:val="20"/>
        </w:rPr>
        <w:t>der Eliona Plattform brechen</w:t>
      </w:r>
      <w:r>
        <w:rPr>
          <w:rFonts w:ascii="Arial" w:hAnsi="Arial" w:cs="Arial"/>
          <w:sz w:val="20"/>
          <w:szCs w:val="20"/>
        </w:rPr>
        <w:t xml:space="preserve"> wir bestehende Daten-Silos in den Gebäuden auf und führen sie in einer ganzheitlichen, zu 100 % transparenten Plattform zusammen.“ Um diese Fähigkeiten möglichst anschaulich zu demonstrieren, bietet </w:t>
      </w:r>
      <w:r w:rsidRPr="006D6CD0">
        <w:rPr>
          <w:rFonts w:ascii="Arial" w:hAnsi="Arial" w:cs="Arial"/>
          <w:sz w:val="20"/>
          <w:szCs w:val="20"/>
        </w:rPr>
        <w:t xml:space="preserve">Eliona </w:t>
      </w:r>
      <w:r>
        <w:rPr>
          <w:rFonts w:ascii="Arial" w:hAnsi="Arial" w:cs="Arial"/>
          <w:sz w:val="20"/>
          <w:szCs w:val="20"/>
        </w:rPr>
        <w:t>während der ISH interessierten Besuchern die Möglichkeit, sich anhand einer Live-Demo persönlich von der Plattform und ihren Features zu überzeugen.</w:t>
      </w:r>
    </w:p>
    <w:p w14:paraId="217B0830" w14:textId="77777777" w:rsidR="006D6CD0" w:rsidRDefault="006D6CD0" w:rsidP="006D6CD0">
      <w:pPr>
        <w:spacing w:after="0" w:line="288" w:lineRule="auto"/>
        <w:rPr>
          <w:rFonts w:ascii="Arial" w:hAnsi="Arial" w:cs="Arial"/>
          <w:b/>
          <w:bCs/>
          <w:sz w:val="20"/>
          <w:szCs w:val="20"/>
        </w:rPr>
      </w:pPr>
    </w:p>
    <w:p w14:paraId="7D49ED17" w14:textId="77777777" w:rsidR="006D6CD0" w:rsidRDefault="006D6CD0" w:rsidP="006D6CD0">
      <w:pPr>
        <w:spacing w:after="0" w:line="288" w:lineRule="auto"/>
        <w:rPr>
          <w:rFonts w:ascii="Arial" w:hAnsi="Arial" w:cs="Arial"/>
          <w:b/>
          <w:bCs/>
          <w:sz w:val="20"/>
          <w:szCs w:val="20"/>
        </w:rPr>
      </w:pPr>
    </w:p>
    <w:p w14:paraId="6BE474F8" w14:textId="07F5D71B" w:rsidR="006D6CD0" w:rsidRPr="00B7089B" w:rsidRDefault="006D6CD0" w:rsidP="006D6CD0">
      <w:pPr>
        <w:spacing w:after="0" w:line="288" w:lineRule="auto"/>
        <w:rPr>
          <w:rFonts w:ascii="Arial" w:hAnsi="Arial" w:cs="Arial"/>
          <w:b/>
          <w:bCs/>
          <w:sz w:val="20"/>
          <w:szCs w:val="20"/>
        </w:rPr>
      </w:pPr>
      <w:r w:rsidRPr="00B7089B">
        <w:rPr>
          <w:rFonts w:ascii="Arial" w:hAnsi="Arial" w:cs="Arial"/>
          <w:b/>
          <w:bCs/>
          <w:sz w:val="20"/>
          <w:szCs w:val="20"/>
        </w:rPr>
        <w:lastRenderedPageBreak/>
        <w:t>Bildanforderung</w:t>
      </w:r>
    </w:p>
    <w:p w14:paraId="36683C2A" w14:textId="3FAED070" w:rsidR="006D6CD0" w:rsidRPr="00B7089B" w:rsidRDefault="006D6CD0" w:rsidP="006D6CD0">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11"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Pr>
          <w:rFonts w:ascii="Arial" w:hAnsi="Arial" w:cs="Arial"/>
          <w:sz w:val="20"/>
          <w:szCs w:val="20"/>
        </w:rPr>
        <w:t>Eliona-ISH-2025</w:t>
      </w:r>
      <w:r w:rsidRPr="00B7089B">
        <w:rPr>
          <w:rFonts w:ascii="Arial" w:hAnsi="Arial" w:cs="Arial"/>
          <w:sz w:val="20"/>
          <w:szCs w:val="20"/>
        </w:rPr>
        <w:t xml:space="preserve">“). </w:t>
      </w:r>
    </w:p>
    <w:p w14:paraId="37AEE8E0" w14:textId="77777777" w:rsidR="006D6CD0" w:rsidRDefault="006D6CD0" w:rsidP="006D6CD0">
      <w:pPr>
        <w:spacing w:after="0" w:line="288" w:lineRule="auto"/>
        <w:rPr>
          <w:rFonts w:ascii="Arial" w:hAnsi="Arial" w:cs="Arial"/>
          <w:sz w:val="20"/>
          <w:szCs w:val="20"/>
        </w:rPr>
      </w:pPr>
    </w:p>
    <w:p w14:paraId="4C28BBE8" w14:textId="77777777" w:rsidR="006D6CD0" w:rsidRPr="006D6CD0" w:rsidRDefault="006D6CD0" w:rsidP="006D6CD0">
      <w:pPr>
        <w:spacing w:after="0" w:line="288" w:lineRule="auto"/>
        <w:rPr>
          <w:rFonts w:ascii="Arial" w:hAnsi="Arial" w:cs="Arial"/>
          <w:sz w:val="18"/>
          <w:szCs w:val="18"/>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6D6CD0" w:rsidRPr="006D6CD0" w14:paraId="1BA11704" w14:textId="77777777" w:rsidTr="00D50091">
        <w:trPr>
          <w:trHeight w:val="426"/>
        </w:trPr>
        <w:tc>
          <w:tcPr>
            <w:tcW w:w="3750" w:type="dxa"/>
            <w:tcBorders>
              <w:top w:val="nil"/>
              <w:left w:val="nil"/>
              <w:bottom w:val="nil"/>
              <w:right w:val="nil"/>
            </w:tcBorders>
          </w:tcPr>
          <w:p w14:paraId="51BD87A6" w14:textId="77777777" w:rsidR="006D6CD0" w:rsidRPr="006D6CD0" w:rsidRDefault="006D6CD0" w:rsidP="00D50091">
            <w:pPr>
              <w:spacing w:after="0" w:line="288" w:lineRule="auto"/>
              <w:rPr>
                <w:rFonts w:ascii="Arial" w:hAnsi="Arial" w:cs="Arial"/>
                <w:b/>
                <w:bCs/>
                <w:sz w:val="18"/>
                <w:szCs w:val="18"/>
              </w:rPr>
            </w:pPr>
            <w:r w:rsidRPr="006D6CD0">
              <w:rPr>
                <w:rFonts w:ascii="Arial" w:hAnsi="Arial" w:cs="Arial"/>
                <w:b/>
                <w:bCs/>
                <w:sz w:val="18"/>
                <w:szCs w:val="18"/>
              </w:rPr>
              <w:t>Weitere Informationen:</w:t>
            </w:r>
          </w:p>
          <w:p w14:paraId="6F09D95F" w14:textId="77777777" w:rsidR="006D6CD0" w:rsidRPr="006D6CD0" w:rsidRDefault="006D6CD0" w:rsidP="00D50091">
            <w:pPr>
              <w:spacing w:after="0" w:line="288" w:lineRule="auto"/>
              <w:rPr>
                <w:rFonts w:ascii="Arial" w:hAnsi="Arial" w:cs="Arial"/>
                <w:sz w:val="18"/>
                <w:szCs w:val="18"/>
              </w:rPr>
            </w:pPr>
            <w:r w:rsidRPr="006D6CD0">
              <w:rPr>
                <w:rFonts w:ascii="Arial" w:hAnsi="Arial" w:cs="Arial"/>
                <w:sz w:val="18"/>
                <w:szCs w:val="18"/>
              </w:rPr>
              <w:t>Eliona by IoTEC AG</w:t>
            </w:r>
          </w:p>
          <w:p w14:paraId="67E50B31" w14:textId="77777777" w:rsidR="006D6CD0" w:rsidRPr="006D6CD0" w:rsidRDefault="006D6CD0" w:rsidP="00D50091">
            <w:pPr>
              <w:spacing w:after="0" w:line="288" w:lineRule="auto"/>
              <w:rPr>
                <w:rFonts w:ascii="Arial" w:hAnsi="Arial" w:cs="Arial"/>
                <w:sz w:val="18"/>
                <w:szCs w:val="18"/>
              </w:rPr>
            </w:pPr>
            <w:r w:rsidRPr="006D6CD0">
              <w:rPr>
                <w:rFonts w:ascii="Arial" w:hAnsi="Arial" w:cs="Arial"/>
                <w:sz w:val="18"/>
                <w:szCs w:val="18"/>
              </w:rPr>
              <w:t>Jan Müller</w:t>
            </w:r>
          </w:p>
          <w:p w14:paraId="58EB5667" w14:textId="2256A856" w:rsidR="006D6CD0" w:rsidRPr="006D6CD0" w:rsidRDefault="006D6CD0" w:rsidP="00D50091">
            <w:pPr>
              <w:spacing w:after="0" w:line="288" w:lineRule="auto"/>
              <w:rPr>
                <w:rFonts w:ascii="Arial" w:hAnsi="Arial" w:cs="Arial"/>
                <w:color w:val="000000" w:themeColor="text1"/>
                <w:sz w:val="18"/>
                <w:szCs w:val="18"/>
              </w:rPr>
            </w:pPr>
            <w:r w:rsidRPr="006D6CD0">
              <w:rPr>
                <w:rFonts w:ascii="Arial" w:hAnsi="Arial" w:cs="Arial"/>
                <w:color w:val="000000" w:themeColor="text1"/>
                <w:sz w:val="18"/>
                <w:szCs w:val="18"/>
              </w:rPr>
              <w:t>Tel. +41 78 751 90 36</w:t>
            </w:r>
          </w:p>
          <w:p w14:paraId="575E9412" w14:textId="258E478A" w:rsidR="006D6CD0" w:rsidRPr="006D6CD0" w:rsidRDefault="006D6CD0" w:rsidP="00D50091">
            <w:pPr>
              <w:spacing w:after="0" w:line="288" w:lineRule="auto"/>
              <w:rPr>
                <w:rFonts w:ascii="Arial" w:hAnsi="Arial" w:cs="Arial"/>
                <w:color w:val="000000" w:themeColor="text1"/>
                <w:sz w:val="18"/>
                <w:szCs w:val="18"/>
              </w:rPr>
            </w:pPr>
            <w:hyperlink r:id="rId12" w:history="1">
              <w:r w:rsidRPr="006D6CD0">
                <w:rPr>
                  <w:rStyle w:val="Hyperlink"/>
                  <w:rFonts w:ascii="Arial" w:hAnsi="Arial" w:cs="Arial"/>
                  <w:sz w:val="18"/>
                  <w:szCs w:val="18"/>
                </w:rPr>
                <w:t>jan.mueller@eliona.io</w:t>
              </w:r>
            </w:hyperlink>
          </w:p>
          <w:p w14:paraId="62634A88" w14:textId="07C2943E" w:rsidR="006D6CD0" w:rsidRPr="006D6CD0" w:rsidRDefault="006D6CD0" w:rsidP="00D50091">
            <w:pPr>
              <w:spacing w:after="0" w:line="288" w:lineRule="auto"/>
              <w:rPr>
                <w:rFonts w:ascii="Arial" w:hAnsi="Arial" w:cs="Arial"/>
                <w:color w:val="000000" w:themeColor="text1"/>
                <w:sz w:val="18"/>
                <w:szCs w:val="18"/>
              </w:rPr>
            </w:pPr>
            <w:hyperlink r:id="rId13" w:history="1">
              <w:r w:rsidRPr="006D6CD0">
                <w:rPr>
                  <w:rStyle w:val="Hyperlink"/>
                  <w:rFonts w:ascii="Arial" w:hAnsi="Arial" w:cs="Arial"/>
                  <w:sz w:val="18"/>
                  <w:szCs w:val="18"/>
                </w:rPr>
                <w:t>https://www.eliona.io</w:t>
              </w:r>
            </w:hyperlink>
          </w:p>
          <w:p w14:paraId="162F3500" w14:textId="77777777" w:rsidR="006D6CD0" w:rsidRPr="006D6CD0" w:rsidRDefault="006D6CD0" w:rsidP="00D50091">
            <w:pPr>
              <w:spacing w:after="0" w:line="288" w:lineRule="auto"/>
              <w:rPr>
                <w:rFonts w:ascii="Arial" w:hAnsi="Arial" w:cs="Arial"/>
                <w:color w:val="000000" w:themeColor="text1"/>
                <w:sz w:val="18"/>
                <w:szCs w:val="18"/>
              </w:rPr>
            </w:pPr>
          </w:p>
          <w:p w14:paraId="2C110290" w14:textId="77777777" w:rsidR="006D6CD0" w:rsidRPr="006D6CD0" w:rsidRDefault="006D6CD0" w:rsidP="00D50091">
            <w:pPr>
              <w:spacing w:after="0" w:line="288" w:lineRule="auto"/>
              <w:rPr>
                <w:rFonts w:ascii="Arial" w:hAnsi="Arial" w:cs="Arial"/>
                <w:b/>
                <w:bCs/>
                <w:sz w:val="18"/>
                <w:szCs w:val="18"/>
              </w:rPr>
            </w:pPr>
          </w:p>
        </w:tc>
        <w:tc>
          <w:tcPr>
            <w:tcW w:w="4627" w:type="dxa"/>
            <w:tcBorders>
              <w:top w:val="nil"/>
              <w:left w:val="nil"/>
              <w:bottom w:val="nil"/>
              <w:right w:val="nil"/>
            </w:tcBorders>
          </w:tcPr>
          <w:p w14:paraId="239C25AE" w14:textId="77777777" w:rsidR="006D6CD0" w:rsidRPr="006D6CD0" w:rsidRDefault="006D6CD0" w:rsidP="00D50091">
            <w:pPr>
              <w:spacing w:after="0" w:line="288" w:lineRule="auto"/>
              <w:rPr>
                <w:rFonts w:ascii="Arial" w:hAnsi="Arial" w:cs="Arial"/>
                <w:b/>
                <w:bCs/>
                <w:sz w:val="18"/>
                <w:szCs w:val="18"/>
              </w:rPr>
            </w:pPr>
            <w:r w:rsidRPr="006D6CD0">
              <w:rPr>
                <w:rFonts w:ascii="Arial" w:hAnsi="Arial" w:cs="Arial"/>
                <w:b/>
                <w:bCs/>
                <w:sz w:val="18"/>
                <w:szCs w:val="18"/>
              </w:rPr>
              <w:t>Presse- und Öffentlichkeitsarbeit:</w:t>
            </w:r>
          </w:p>
          <w:p w14:paraId="385E561C" w14:textId="77777777" w:rsidR="006D6CD0" w:rsidRPr="006D6CD0" w:rsidRDefault="006D6CD0" w:rsidP="00D50091">
            <w:pPr>
              <w:spacing w:after="0" w:line="288" w:lineRule="auto"/>
              <w:rPr>
                <w:rFonts w:ascii="Arial" w:hAnsi="Arial" w:cs="Arial"/>
                <w:sz w:val="18"/>
                <w:szCs w:val="18"/>
              </w:rPr>
            </w:pPr>
            <w:r w:rsidRPr="006D6CD0">
              <w:rPr>
                <w:rFonts w:ascii="Arial" w:hAnsi="Arial" w:cs="Arial"/>
                <w:sz w:val="18"/>
                <w:szCs w:val="18"/>
              </w:rPr>
              <w:t>Press’n’Relations GmbH</w:t>
            </w:r>
            <w:r w:rsidRPr="006D6CD0">
              <w:rPr>
                <w:rFonts w:ascii="Arial" w:hAnsi="Arial" w:cs="Arial"/>
                <w:sz w:val="18"/>
                <w:szCs w:val="18"/>
              </w:rPr>
              <w:br/>
              <w:t>Uwe Pagel und Frank Wagner</w:t>
            </w:r>
          </w:p>
          <w:p w14:paraId="161A381B" w14:textId="77777777" w:rsidR="006D6CD0" w:rsidRPr="006D6CD0" w:rsidRDefault="006D6CD0" w:rsidP="00D50091">
            <w:pPr>
              <w:spacing w:after="0" w:line="288" w:lineRule="auto"/>
              <w:rPr>
                <w:rFonts w:ascii="Arial" w:hAnsi="Arial" w:cs="Arial"/>
                <w:color w:val="000000" w:themeColor="text1"/>
                <w:sz w:val="18"/>
                <w:szCs w:val="18"/>
              </w:rPr>
            </w:pPr>
            <w:r w:rsidRPr="006D6CD0">
              <w:rPr>
                <w:rFonts w:ascii="Arial" w:hAnsi="Arial" w:cs="Arial"/>
                <w:color w:val="000000" w:themeColor="text1"/>
                <w:sz w:val="18"/>
                <w:szCs w:val="18"/>
              </w:rPr>
              <w:t xml:space="preserve">Magirus-Deutz-Str. 14 – D-89077 Ulm </w:t>
            </w:r>
          </w:p>
          <w:p w14:paraId="06E725AD" w14:textId="77777777" w:rsidR="006D6CD0" w:rsidRPr="006D6CD0" w:rsidRDefault="006D6CD0" w:rsidP="00D50091">
            <w:pPr>
              <w:spacing w:after="0" w:line="288" w:lineRule="auto"/>
              <w:rPr>
                <w:rFonts w:ascii="Arial" w:hAnsi="Arial" w:cs="Arial"/>
                <w:sz w:val="18"/>
                <w:szCs w:val="18"/>
              </w:rPr>
            </w:pPr>
            <w:r w:rsidRPr="006D6CD0">
              <w:rPr>
                <w:rFonts w:ascii="Arial" w:hAnsi="Arial" w:cs="Arial"/>
                <w:sz w:val="18"/>
                <w:szCs w:val="18"/>
              </w:rPr>
              <w:t>Tel.: +49 731 146156-79</w:t>
            </w:r>
          </w:p>
          <w:p w14:paraId="6C9D045C" w14:textId="77777777" w:rsidR="006D6CD0" w:rsidRPr="006D6CD0" w:rsidRDefault="006D6CD0" w:rsidP="00D50091">
            <w:pPr>
              <w:spacing w:after="0" w:line="288" w:lineRule="auto"/>
              <w:rPr>
                <w:rFonts w:ascii="Arial" w:hAnsi="Arial" w:cs="Arial"/>
                <w:sz w:val="18"/>
                <w:szCs w:val="18"/>
              </w:rPr>
            </w:pPr>
            <w:hyperlink r:id="rId14" w:history="1">
              <w:r w:rsidRPr="006D6CD0">
                <w:rPr>
                  <w:rStyle w:val="Hyperlink"/>
                  <w:rFonts w:ascii="Arial" w:hAnsi="Arial" w:cs="Arial"/>
                  <w:sz w:val="18"/>
                  <w:szCs w:val="18"/>
                </w:rPr>
                <w:t>upa@press-n-relations.de</w:t>
              </w:r>
            </w:hyperlink>
          </w:p>
          <w:p w14:paraId="5EBD2532" w14:textId="77777777" w:rsidR="006D6CD0" w:rsidRPr="006D6CD0" w:rsidRDefault="006D6CD0" w:rsidP="00D50091">
            <w:pPr>
              <w:spacing w:after="0" w:line="288" w:lineRule="auto"/>
              <w:rPr>
                <w:rFonts w:ascii="Arial" w:hAnsi="Arial" w:cs="Arial"/>
                <w:sz w:val="18"/>
                <w:szCs w:val="18"/>
              </w:rPr>
            </w:pPr>
            <w:hyperlink r:id="rId15" w:history="1">
              <w:r w:rsidRPr="006D6CD0">
                <w:rPr>
                  <w:rStyle w:val="Hyperlink"/>
                  <w:rFonts w:ascii="Arial" w:hAnsi="Arial" w:cs="Arial"/>
                  <w:sz w:val="18"/>
                  <w:szCs w:val="18"/>
                </w:rPr>
                <w:t>fw@press-n-relations.de</w:t>
              </w:r>
            </w:hyperlink>
          </w:p>
          <w:p w14:paraId="1948DF09" w14:textId="5B413C7E" w:rsidR="002C26D4" w:rsidRPr="006D6CD0" w:rsidRDefault="006D6CD0" w:rsidP="002C26D4">
            <w:pPr>
              <w:spacing w:after="0" w:line="288" w:lineRule="auto"/>
              <w:rPr>
                <w:rFonts w:ascii="Arial" w:hAnsi="Arial" w:cs="Arial"/>
                <w:sz w:val="18"/>
                <w:szCs w:val="18"/>
              </w:rPr>
            </w:pPr>
            <w:r w:rsidRPr="006D6CD0">
              <w:rPr>
                <w:rFonts w:ascii="Arial" w:hAnsi="Arial" w:cs="Arial"/>
                <w:sz w:val="18"/>
                <w:szCs w:val="18"/>
              </w:rPr>
              <w:t>https://</w:t>
            </w:r>
            <w:hyperlink w:history="1"/>
            <w:r w:rsidRPr="006D6CD0">
              <w:rPr>
                <w:rFonts w:ascii="Arial" w:hAnsi="Arial" w:cs="Arial"/>
                <w:sz w:val="18"/>
                <w:szCs w:val="18"/>
              </w:rPr>
              <w:t>www.press-n-relations.com</w:t>
            </w:r>
          </w:p>
        </w:tc>
      </w:tr>
    </w:tbl>
    <w:p w14:paraId="33190C3C" w14:textId="77777777" w:rsidR="006D6CD0" w:rsidRDefault="006D6CD0" w:rsidP="006D6CD0">
      <w:pPr>
        <w:spacing w:after="0" w:line="288" w:lineRule="auto"/>
        <w:rPr>
          <w:rFonts w:ascii="Arial" w:hAnsi="Arial" w:cs="Arial"/>
          <w:b/>
          <w:bCs/>
          <w:sz w:val="18"/>
          <w:szCs w:val="18"/>
        </w:rPr>
      </w:pPr>
    </w:p>
    <w:p w14:paraId="4F092F65" w14:textId="77777777" w:rsidR="006D6CD0" w:rsidRPr="006D6CD0" w:rsidRDefault="006D6CD0" w:rsidP="006D6CD0">
      <w:pPr>
        <w:spacing w:after="0" w:line="288" w:lineRule="auto"/>
        <w:rPr>
          <w:rFonts w:ascii="Arial" w:hAnsi="Arial" w:cs="Arial"/>
          <w:b/>
          <w:bCs/>
          <w:sz w:val="18"/>
          <w:szCs w:val="18"/>
        </w:rPr>
      </w:pPr>
    </w:p>
    <w:p w14:paraId="62F725FF" w14:textId="77777777" w:rsidR="006D6CD0" w:rsidRPr="006D6CD0" w:rsidRDefault="006D6CD0" w:rsidP="006D6CD0">
      <w:pPr>
        <w:spacing w:after="0" w:line="288" w:lineRule="auto"/>
        <w:rPr>
          <w:rFonts w:ascii="Arial" w:hAnsi="Arial" w:cs="Arial"/>
          <w:b/>
          <w:bCs/>
          <w:sz w:val="18"/>
          <w:szCs w:val="18"/>
        </w:rPr>
      </w:pPr>
      <w:r w:rsidRPr="006D6CD0">
        <w:rPr>
          <w:rFonts w:ascii="Arial" w:hAnsi="Arial" w:cs="Arial"/>
          <w:b/>
          <w:bCs/>
          <w:sz w:val="18"/>
          <w:szCs w:val="18"/>
        </w:rPr>
        <w:t>Eliona</w:t>
      </w:r>
    </w:p>
    <w:p w14:paraId="60992FC3" w14:textId="77777777" w:rsidR="006D6CD0" w:rsidRPr="006D6CD0" w:rsidRDefault="006D6CD0" w:rsidP="006D6CD0">
      <w:pPr>
        <w:spacing w:after="0" w:line="288" w:lineRule="auto"/>
        <w:rPr>
          <w:rFonts w:ascii="Arial" w:hAnsi="Arial" w:cs="Arial"/>
          <w:sz w:val="18"/>
          <w:szCs w:val="18"/>
        </w:rPr>
      </w:pPr>
      <w:r w:rsidRPr="006D6CD0">
        <w:rPr>
          <w:rFonts w:ascii="Arial" w:hAnsi="Arial" w:cs="Arial"/>
          <w:sz w:val="18"/>
          <w:szCs w:val="18"/>
        </w:rPr>
        <w:t>Der Smart Building Assistant Eliona lässt Nutzer digitaler Infrastrukturen mit dieser interagieren und optimiert Gebäude- und Businessprozesse. Das steigert die Effizienz von Gebäuden, Mitarbeitern und Prozessen durch geschickte Datenanalyse und Umsetzung in konkreten Use Cases.</w:t>
      </w:r>
    </w:p>
    <w:p w14:paraId="6FCA3E41" w14:textId="77777777" w:rsidR="006D6CD0" w:rsidRPr="006D6CD0" w:rsidRDefault="006D6CD0" w:rsidP="006D6CD0">
      <w:pPr>
        <w:spacing w:after="0" w:line="288" w:lineRule="auto"/>
        <w:rPr>
          <w:rFonts w:ascii="Arial" w:hAnsi="Arial" w:cs="Arial"/>
          <w:sz w:val="18"/>
          <w:szCs w:val="18"/>
        </w:rPr>
      </w:pPr>
      <w:r w:rsidRPr="006D6CD0">
        <w:rPr>
          <w:rFonts w:ascii="Arial" w:hAnsi="Arial" w:cs="Arial"/>
          <w:sz w:val="18"/>
          <w:szCs w:val="18"/>
        </w:rPr>
        <w:t>Als Mitglied der Leicom Gruppe, mit über 25 Jahren Erfahrung in der Gebäude- und Infrastrukturautomation, sind wir Pioniere in der Digitalisierung von Infrastrukturen. Namhafte nationale und internationale Unternehmen bauen auf unsere Expertise.</w:t>
      </w:r>
    </w:p>
    <w:p w14:paraId="0A3C850D" w14:textId="77777777" w:rsidR="009F4056" w:rsidRPr="006D6CD0" w:rsidRDefault="009F4056" w:rsidP="006D6CD0">
      <w:pPr>
        <w:spacing w:after="0" w:line="288" w:lineRule="auto"/>
        <w:rPr>
          <w:rFonts w:ascii="Arial" w:hAnsi="Arial" w:cs="Arial"/>
          <w:sz w:val="18"/>
          <w:szCs w:val="18"/>
        </w:rPr>
      </w:pPr>
    </w:p>
    <w:sectPr w:rsidR="009F4056" w:rsidRPr="006D6CD0" w:rsidSect="00120FB4">
      <w:headerReference w:type="default" r:id="rId16"/>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C9C23C" w14:textId="77777777" w:rsidR="00802E68" w:rsidRDefault="00802E68" w:rsidP="009B1790">
      <w:pPr>
        <w:spacing w:after="0" w:line="240" w:lineRule="auto"/>
      </w:pPr>
      <w:r>
        <w:separator/>
      </w:r>
    </w:p>
  </w:endnote>
  <w:endnote w:type="continuationSeparator" w:id="0">
    <w:p w14:paraId="403B611D" w14:textId="77777777" w:rsidR="00802E68" w:rsidRDefault="00802E68"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4640E" w14:textId="77777777" w:rsidR="00802E68" w:rsidRDefault="00802E68" w:rsidP="009B1790">
      <w:pPr>
        <w:spacing w:after="0" w:line="240" w:lineRule="auto"/>
      </w:pPr>
      <w:r>
        <w:separator/>
      </w:r>
    </w:p>
  </w:footnote>
  <w:footnote w:type="continuationSeparator" w:id="0">
    <w:p w14:paraId="5D7087B4" w14:textId="77777777" w:rsidR="00802E68" w:rsidRDefault="00802E68"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34DFB8DD">
          <wp:simplePos x="0" y="0"/>
          <wp:positionH relativeFrom="column">
            <wp:posOffset>4307674</wp:posOffset>
          </wp:positionH>
          <wp:positionV relativeFrom="paragraph">
            <wp:posOffset>-333</wp:posOffset>
          </wp:positionV>
          <wp:extent cx="1444139" cy="707809"/>
          <wp:effectExtent l="0" t="0" r="3810" b="381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44139" cy="70780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1766B"/>
    <w:multiLevelType w:val="hybridMultilevel"/>
    <w:tmpl w:val="CC1AAD02"/>
    <w:lvl w:ilvl="0" w:tplc="1494CB96">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E970F9"/>
    <w:multiLevelType w:val="hybridMultilevel"/>
    <w:tmpl w:val="FD2C1874"/>
    <w:lvl w:ilvl="0" w:tplc="1840AF6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D166AD"/>
    <w:multiLevelType w:val="hybridMultilevel"/>
    <w:tmpl w:val="E870CD74"/>
    <w:lvl w:ilvl="0" w:tplc="44A60248">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A481B3E"/>
    <w:multiLevelType w:val="hybridMultilevel"/>
    <w:tmpl w:val="8A9C1DD0"/>
    <w:lvl w:ilvl="0" w:tplc="7FB6D41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8"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10"/>
  </w:num>
  <w:num w:numId="2" w16cid:durableId="9378905">
    <w:abstractNumId w:val="21"/>
  </w:num>
  <w:num w:numId="3" w16cid:durableId="1399399995">
    <w:abstractNumId w:val="11"/>
  </w:num>
  <w:num w:numId="4" w16cid:durableId="1608077676">
    <w:abstractNumId w:val="26"/>
  </w:num>
  <w:num w:numId="5" w16cid:durableId="1356230179">
    <w:abstractNumId w:val="18"/>
  </w:num>
  <w:num w:numId="6" w16cid:durableId="1175073707">
    <w:abstractNumId w:val="17"/>
  </w:num>
  <w:num w:numId="7" w16cid:durableId="278420708">
    <w:abstractNumId w:val="25"/>
  </w:num>
  <w:num w:numId="8" w16cid:durableId="1216818481">
    <w:abstractNumId w:val="14"/>
  </w:num>
  <w:num w:numId="9" w16cid:durableId="1540319180">
    <w:abstractNumId w:val="29"/>
  </w:num>
  <w:num w:numId="10" w16cid:durableId="1720590325">
    <w:abstractNumId w:val="1"/>
  </w:num>
  <w:num w:numId="11" w16cid:durableId="1870215316">
    <w:abstractNumId w:val="33"/>
  </w:num>
  <w:num w:numId="12" w16cid:durableId="819688160">
    <w:abstractNumId w:val="31"/>
  </w:num>
  <w:num w:numId="13" w16cid:durableId="825702047">
    <w:abstractNumId w:val="7"/>
  </w:num>
  <w:num w:numId="14" w16cid:durableId="840974919">
    <w:abstractNumId w:val="0"/>
  </w:num>
  <w:num w:numId="15" w16cid:durableId="1106005020">
    <w:abstractNumId w:val="32"/>
  </w:num>
  <w:num w:numId="16" w16cid:durableId="2007171580">
    <w:abstractNumId w:val="30"/>
  </w:num>
  <w:num w:numId="17" w16cid:durableId="382758731">
    <w:abstractNumId w:val="23"/>
  </w:num>
  <w:num w:numId="18" w16cid:durableId="1426417862">
    <w:abstractNumId w:val="9"/>
  </w:num>
  <w:num w:numId="19" w16cid:durableId="1550455435">
    <w:abstractNumId w:val="22"/>
  </w:num>
  <w:num w:numId="20" w16cid:durableId="4326352">
    <w:abstractNumId w:val="2"/>
  </w:num>
  <w:num w:numId="21" w16cid:durableId="646402158">
    <w:abstractNumId w:val="6"/>
  </w:num>
  <w:num w:numId="22" w16cid:durableId="1508595248">
    <w:abstractNumId w:val="28"/>
  </w:num>
  <w:num w:numId="23" w16cid:durableId="1833791029">
    <w:abstractNumId w:val="12"/>
  </w:num>
  <w:num w:numId="24" w16cid:durableId="1293442946">
    <w:abstractNumId w:val="19"/>
  </w:num>
  <w:num w:numId="25" w16cid:durableId="2114008595">
    <w:abstractNumId w:val="20"/>
  </w:num>
  <w:num w:numId="26" w16cid:durableId="1561748201">
    <w:abstractNumId w:val="4"/>
  </w:num>
  <w:num w:numId="27" w16cid:durableId="694355543">
    <w:abstractNumId w:val="24"/>
  </w:num>
  <w:num w:numId="28" w16cid:durableId="1323345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3"/>
  </w:num>
  <w:num w:numId="30" w16cid:durableId="479228832">
    <w:abstractNumId w:val="27"/>
  </w:num>
  <w:num w:numId="31" w16cid:durableId="698824574">
    <w:abstractNumId w:val="8"/>
  </w:num>
  <w:num w:numId="32" w16cid:durableId="1703631154">
    <w:abstractNumId w:val="3"/>
  </w:num>
  <w:num w:numId="33" w16cid:durableId="1783915317">
    <w:abstractNumId w:val="15"/>
  </w:num>
  <w:num w:numId="34" w16cid:durableId="1902056717">
    <w:abstractNumId w:val="16"/>
  </w:num>
  <w:num w:numId="35" w16cid:durableId="3423187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C90"/>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55D7D"/>
    <w:rsid w:val="00071724"/>
    <w:rsid w:val="00071A39"/>
    <w:rsid w:val="00072EF7"/>
    <w:rsid w:val="000733D1"/>
    <w:rsid w:val="00080E98"/>
    <w:rsid w:val="00082443"/>
    <w:rsid w:val="000841B9"/>
    <w:rsid w:val="0008568A"/>
    <w:rsid w:val="0008783C"/>
    <w:rsid w:val="00087D6B"/>
    <w:rsid w:val="00090949"/>
    <w:rsid w:val="00092575"/>
    <w:rsid w:val="000A000E"/>
    <w:rsid w:val="000A1D93"/>
    <w:rsid w:val="000A7009"/>
    <w:rsid w:val="000B15B7"/>
    <w:rsid w:val="000B1732"/>
    <w:rsid w:val="000B288C"/>
    <w:rsid w:val="000B2BD9"/>
    <w:rsid w:val="000B5623"/>
    <w:rsid w:val="000B58C4"/>
    <w:rsid w:val="000B5A3B"/>
    <w:rsid w:val="000B5C28"/>
    <w:rsid w:val="000C23DE"/>
    <w:rsid w:val="000C5AC0"/>
    <w:rsid w:val="000D106C"/>
    <w:rsid w:val="000E137A"/>
    <w:rsid w:val="000E1A16"/>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20FB4"/>
    <w:rsid w:val="00123FB6"/>
    <w:rsid w:val="0013013A"/>
    <w:rsid w:val="001347E4"/>
    <w:rsid w:val="001417BA"/>
    <w:rsid w:val="001431AE"/>
    <w:rsid w:val="001446A9"/>
    <w:rsid w:val="00144A10"/>
    <w:rsid w:val="00146648"/>
    <w:rsid w:val="00147217"/>
    <w:rsid w:val="001510FA"/>
    <w:rsid w:val="00152FF1"/>
    <w:rsid w:val="001539F8"/>
    <w:rsid w:val="001546DC"/>
    <w:rsid w:val="00154C48"/>
    <w:rsid w:val="00160A22"/>
    <w:rsid w:val="00160FC1"/>
    <w:rsid w:val="001655DF"/>
    <w:rsid w:val="001742FC"/>
    <w:rsid w:val="00180C8D"/>
    <w:rsid w:val="001843F3"/>
    <w:rsid w:val="001857F2"/>
    <w:rsid w:val="00190C23"/>
    <w:rsid w:val="00191170"/>
    <w:rsid w:val="001A2271"/>
    <w:rsid w:val="001A4C8B"/>
    <w:rsid w:val="001A4F0A"/>
    <w:rsid w:val="001A4FE6"/>
    <w:rsid w:val="001A65E6"/>
    <w:rsid w:val="001A7748"/>
    <w:rsid w:val="001A7B7F"/>
    <w:rsid w:val="001B0FB7"/>
    <w:rsid w:val="001B4C11"/>
    <w:rsid w:val="001C37FF"/>
    <w:rsid w:val="001C53B2"/>
    <w:rsid w:val="001C645B"/>
    <w:rsid w:val="001C6D98"/>
    <w:rsid w:val="001C7D33"/>
    <w:rsid w:val="001D3106"/>
    <w:rsid w:val="001D5369"/>
    <w:rsid w:val="001D56E0"/>
    <w:rsid w:val="001D5BB0"/>
    <w:rsid w:val="001D5C1F"/>
    <w:rsid w:val="001D5D69"/>
    <w:rsid w:val="001D6118"/>
    <w:rsid w:val="001E09C2"/>
    <w:rsid w:val="001E7E63"/>
    <w:rsid w:val="001F098F"/>
    <w:rsid w:val="001F0D56"/>
    <w:rsid w:val="001F0F5D"/>
    <w:rsid w:val="001F3830"/>
    <w:rsid w:val="002078CD"/>
    <w:rsid w:val="00211D9C"/>
    <w:rsid w:val="00212067"/>
    <w:rsid w:val="0021634E"/>
    <w:rsid w:val="00216B30"/>
    <w:rsid w:val="00220BD0"/>
    <w:rsid w:val="00221B53"/>
    <w:rsid w:val="00222C91"/>
    <w:rsid w:val="00223D23"/>
    <w:rsid w:val="00234670"/>
    <w:rsid w:val="002376CF"/>
    <w:rsid w:val="00243020"/>
    <w:rsid w:val="0024644C"/>
    <w:rsid w:val="002559B8"/>
    <w:rsid w:val="00255EBA"/>
    <w:rsid w:val="00260E0F"/>
    <w:rsid w:val="0026316A"/>
    <w:rsid w:val="00265C01"/>
    <w:rsid w:val="00266D1E"/>
    <w:rsid w:val="00267950"/>
    <w:rsid w:val="00267A30"/>
    <w:rsid w:val="00271D76"/>
    <w:rsid w:val="00272935"/>
    <w:rsid w:val="00273964"/>
    <w:rsid w:val="00276F52"/>
    <w:rsid w:val="002820CB"/>
    <w:rsid w:val="00286FCF"/>
    <w:rsid w:val="0029212C"/>
    <w:rsid w:val="002A3180"/>
    <w:rsid w:val="002A5A9F"/>
    <w:rsid w:val="002B09FC"/>
    <w:rsid w:val="002B1E20"/>
    <w:rsid w:val="002B32DF"/>
    <w:rsid w:val="002B492D"/>
    <w:rsid w:val="002B70DB"/>
    <w:rsid w:val="002C0A96"/>
    <w:rsid w:val="002C1A22"/>
    <w:rsid w:val="002C26D4"/>
    <w:rsid w:val="002C552E"/>
    <w:rsid w:val="002C6395"/>
    <w:rsid w:val="002C798F"/>
    <w:rsid w:val="002D1C52"/>
    <w:rsid w:val="002D41F0"/>
    <w:rsid w:val="002D7D22"/>
    <w:rsid w:val="002D7F09"/>
    <w:rsid w:val="002E550C"/>
    <w:rsid w:val="002F64FE"/>
    <w:rsid w:val="00300B01"/>
    <w:rsid w:val="0030601F"/>
    <w:rsid w:val="0030626B"/>
    <w:rsid w:val="00306847"/>
    <w:rsid w:val="003100D6"/>
    <w:rsid w:val="003144E0"/>
    <w:rsid w:val="00317602"/>
    <w:rsid w:val="00320265"/>
    <w:rsid w:val="00325B25"/>
    <w:rsid w:val="00325B4F"/>
    <w:rsid w:val="003266A8"/>
    <w:rsid w:val="0033144A"/>
    <w:rsid w:val="00332E94"/>
    <w:rsid w:val="00337595"/>
    <w:rsid w:val="0033793E"/>
    <w:rsid w:val="00341B94"/>
    <w:rsid w:val="003542EA"/>
    <w:rsid w:val="0035646C"/>
    <w:rsid w:val="00361FDF"/>
    <w:rsid w:val="0036424B"/>
    <w:rsid w:val="00366759"/>
    <w:rsid w:val="00366EB4"/>
    <w:rsid w:val="003676F2"/>
    <w:rsid w:val="00371E22"/>
    <w:rsid w:val="00374049"/>
    <w:rsid w:val="00375235"/>
    <w:rsid w:val="00375A5B"/>
    <w:rsid w:val="003760E5"/>
    <w:rsid w:val="003800FC"/>
    <w:rsid w:val="00381BFC"/>
    <w:rsid w:val="00384264"/>
    <w:rsid w:val="00384829"/>
    <w:rsid w:val="003906D0"/>
    <w:rsid w:val="00391272"/>
    <w:rsid w:val="00391FA2"/>
    <w:rsid w:val="00396187"/>
    <w:rsid w:val="003A2EC3"/>
    <w:rsid w:val="003B1924"/>
    <w:rsid w:val="003B3381"/>
    <w:rsid w:val="003B37C5"/>
    <w:rsid w:val="003B5239"/>
    <w:rsid w:val="003C618A"/>
    <w:rsid w:val="003D16B2"/>
    <w:rsid w:val="003D245F"/>
    <w:rsid w:val="003D41C6"/>
    <w:rsid w:val="003D78BF"/>
    <w:rsid w:val="003E4A54"/>
    <w:rsid w:val="003E628D"/>
    <w:rsid w:val="003F1362"/>
    <w:rsid w:val="003F2121"/>
    <w:rsid w:val="003F27B4"/>
    <w:rsid w:val="003F2F10"/>
    <w:rsid w:val="003F35B7"/>
    <w:rsid w:val="003F38DF"/>
    <w:rsid w:val="003F4AE8"/>
    <w:rsid w:val="003F7539"/>
    <w:rsid w:val="004006EA"/>
    <w:rsid w:val="00400982"/>
    <w:rsid w:val="00403DAD"/>
    <w:rsid w:val="004055BD"/>
    <w:rsid w:val="00412EF1"/>
    <w:rsid w:val="004201CC"/>
    <w:rsid w:val="00421C31"/>
    <w:rsid w:val="00425033"/>
    <w:rsid w:val="00425C42"/>
    <w:rsid w:val="00426FEA"/>
    <w:rsid w:val="00430A7D"/>
    <w:rsid w:val="0043203A"/>
    <w:rsid w:val="00433510"/>
    <w:rsid w:val="00434B33"/>
    <w:rsid w:val="0043698D"/>
    <w:rsid w:val="00436F1D"/>
    <w:rsid w:val="00440C95"/>
    <w:rsid w:val="00444D29"/>
    <w:rsid w:val="00445D33"/>
    <w:rsid w:val="004469B5"/>
    <w:rsid w:val="004541A9"/>
    <w:rsid w:val="00457344"/>
    <w:rsid w:val="00460551"/>
    <w:rsid w:val="004626ED"/>
    <w:rsid w:val="00462C51"/>
    <w:rsid w:val="00464D17"/>
    <w:rsid w:val="00470636"/>
    <w:rsid w:val="00470DAF"/>
    <w:rsid w:val="004714DC"/>
    <w:rsid w:val="00472E63"/>
    <w:rsid w:val="00472FD5"/>
    <w:rsid w:val="00473526"/>
    <w:rsid w:val="00483761"/>
    <w:rsid w:val="00494A56"/>
    <w:rsid w:val="004A0055"/>
    <w:rsid w:val="004A049B"/>
    <w:rsid w:val="004A0E3F"/>
    <w:rsid w:val="004A5722"/>
    <w:rsid w:val="004B151E"/>
    <w:rsid w:val="004B2B58"/>
    <w:rsid w:val="004B2E06"/>
    <w:rsid w:val="004B3AE5"/>
    <w:rsid w:val="004B71BA"/>
    <w:rsid w:val="004D0469"/>
    <w:rsid w:val="004D46B7"/>
    <w:rsid w:val="004D7AE8"/>
    <w:rsid w:val="004E031A"/>
    <w:rsid w:val="004E414F"/>
    <w:rsid w:val="004E515E"/>
    <w:rsid w:val="004E60CF"/>
    <w:rsid w:val="004F50F4"/>
    <w:rsid w:val="004F5A81"/>
    <w:rsid w:val="00500C4F"/>
    <w:rsid w:val="00501C78"/>
    <w:rsid w:val="005039B3"/>
    <w:rsid w:val="005054B7"/>
    <w:rsid w:val="005101CD"/>
    <w:rsid w:val="00510924"/>
    <w:rsid w:val="005111D2"/>
    <w:rsid w:val="005134F4"/>
    <w:rsid w:val="0051558F"/>
    <w:rsid w:val="00516A32"/>
    <w:rsid w:val="00526280"/>
    <w:rsid w:val="00533A45"/>
    <w:rsid w:val="00535499"/>
    <w:rsid w:val="00535E7D"/>
    <w:rsid w:val="00547796"/>
    <w:rsid w:val="005478AB"/>
    <w:rsid w:val="00557E49"/>
    <w:rsid w:val="0056085A"/>
    <w:rsid w:val="00563CAE"/>
    <w:rsid w:val="005707B9"/>
    <w:rsid w:val="0057112F"/>
    <w:rsid w:val="00571DC9"/>
    <w:rsid w:val="005775B6"/>
    <w:rsid w:val="00577ED5"/>
    <w:rsid w:val="00584DC4"/>
    <w:rsid w:val="00590174"/>
    <w:rsid w:val="00591891"/>
    <w:rsid w:val="0059193E"/>
    <w:rsid w:val="0059240A"/>
    <w:rsid w:val="00592FA4"/>
    <w:rsid w:val="00594EB7"/>
    <w:rsid w:val="00595C08"/>
    <w:rsid w:val="005A3211"/>
    <w:rsid w:val="005A3326"/>
    <w:rsid w:val="005A7B6E"/>
    <w:rsid w:val="005A7E53"/>
    <w:rsid w:val="005D139A"/>
    <w:rsid w:val="005D51C9"/>
    <w:rsid w:val="005D54F9"/>
    <w:rsid w:val="005E01F1"/>
    <w:rsid w:val="005E03E1"/>
    <w:rsid w:val="005E2008"/>
    <w:rsid w:val="005E3483"/>
    <w:rsid w:val="005E65AF"/>
    <w:rsid w:val="005E6CE6"/>
    <w:rsid w:val="005F01F1"/>
    <w:rsid w:val="005F2315"/>
    <w:rsid w:val="005F2727"/>
    <w:rsid w:val="005F2A42"/>
    <w:rsid w:val="005F2C23"/>
    <w:rsid w:val="005F46B5"/>
    <w:rsid w:val="005F4B74"/>
    <w:rsid w:val="005F57F8"/>
    <w:rsid w:val="005F6DEC"/>
    <w:rsid w:val="00605D88"/>
    <w:rsid w:val="00606800"/>
    <w:rsid w:val="00607152"/>
    <w:rsid w:val="006107D5"/>
    <w:rsid w:val="006125DA"/>
    <w:rsid w:val="006151FA"/>
    <w:rsid w:val="00615C85"/>
    <w:rsid w:val="00622012"/>
    <w:rsid w:val="00626A50"/>
    <w:rsid w:val="00633D5E"/>
    <w:rsid w:val="00637142"/>
    <w:rsid w:val="00642B56"/>
    <w:rsid w:val="006470F1"/>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1CA2"/>
    <w:rsid w:val="0068306E"/>
    <w:rsid w:val="00690888"/>
    <w:rsid w:val="00690EA4"/>
    <w:rsid w:val="00695B7E"/>
    <w:rsid w:val="00697623"/>
    <w:rsid w:val="006A0362"/>
    <w:rsid w:val="006A724A"/>
    <w:rsid w:val="006B1AEB"/>
    <w:rsid w:val="006C034D"/>
    <w:rsid w:val="006C58D0"/>
    <w:rsid w:val="006D376B"/>
    <w:rsid w:val="006D46F8"/>
    <w:rsid w:val="006D61DD"/>
    <w:rsid w:val="006D6CD0"/>
    <w:rsid w:val="006E07B8"/>
    <w:rsid w:val="006E2019"/>
    <w:rsid w:val="006E67F3"/>
    <w:rsid w:val="006F574F"/>
    <w:rsid w:val="006F61DA"/>
    <w:rsid w:val="006F7AE0"/>
    <w:rsid w:val="007064A2"/>
    <w:rsid w:val="00710C3D"/>
    <w:rsid w:val="00712D20"/>
    <w:rsid w:val="00716A53"/>
    <w:rsid w:val="00727323"/>
    <w:rsid w:val="007323A2"/>
    <w:rsid w:val="007333B2"/>
    <w:rsid w:val="007336BC"/>
    <w:rsid w:val="00736978"/>
    <w:rsid w:val="007440EF"/>
    <w:rsid w:val="00750954"/>
    <w:rsid w:val="00752676"/>
    <w:rsid w:val="00752A14"/>
    <w:rsid w:val="00756739"/>
    <w:rsid w:val="0075787E"/>
    <w:rsid w:val="007622F1"/>
    <w:rsid w:val="007637EE"/>
    <w:rsid w:val="0076726B"/>
    <w:rsid w:val="00767A28"/>
    <w:rsid w:val="00772674"/>
    <w:rsid w:val="00773140"/>
    <w:rsid w:val="00773F2F"/>
    <w:rsid w:val="00774BCC"/>
    <w:rsid w:val="00774ECC"/>
    <w:rsid w:val="007809F3"/>
    <w:rsid w:val="00780FC6"/>
    <w:rsid w:val="00781810"/>
    <w:rsid w:val="00782006"/>
    <w:rsid w:val="0078235B"/>
    <w:rsid w:val="007837FD"/>
    <w:rsid w:val="007A0C11"/>
    <w:rsid w:val="007A0CB0"/>
    <w:rsid w:val="007A0FFE"/>
    <w:rsid w:val="007A30B9"/>
    <w:rsid w:val="007A43A4"/>
    <w:rsid w:val="007A5829"/>
    <w:rsid w:val="007A60EC"/>
    <w:rsid w:val="007A6854"/>
    <w:rsid w:val="007B0397"/>
    <w:rsid w:val="007B795A"/>
    <w:rsid w:val="007C6AB0"/>
    <w:rsid w:val="007C797A"/>
    <w:rsid w:val="007C7B21"/>
    <w:rsid w:val="007D5FEE"/>
    <w:rsid w:val="007E0025"/>
    <w:rsid w:val="007E21F4"/>
    <w:rsid w:val="007E2D17"/>
    <w:rsid w:val="007F16FB"/>
    <w:rsid w:val="007F6C7A"/>
    <w:rsid w:val="007F76FB"/>
    <w:rsid w:val="00802E68"/>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C50AB"/>
    <w:rsid w:val="008D18FE"/>
    <w:rsid w:val="008D3086"/>
    <w:rsid w:val="008D32BC"/>
    <w:rsid w:val="008D45D6"/>
    <w:rsid w:val="008F0BF6"/>
    <w:rsid w:val="008F283A"/>
    <w:rsid w:val="008F3A80"/>
    <w:rsid w:val="008F4E4A"/>
    <w:rsid w:val="008F7350"/>
    <w:rsid w:val="008F7EE6"/>
    <w:rsid w:val="009005D9"/>
    <w:rsid w:val="00905205"/>
    <w:rsid w:val="009122BF"/>
    <w:rsid w:val="009129E1"/>
    <w:rsid w:val="00913417"/>
    <w:rsid w:val="00916FB9"/>
    <w:rsid w:val="00924BE0"/>
    <w:rsid w:val="009268F2"/>
    <w:rsid w:val="00927DD2"/>
    <w:rsid w:val="00932EA5"/>
    <w:rsid w:val="0093592D"/>
    <w:rsid w:val="009432C8"/>
    <w:rsid w:val="009442D6"/>
    <w:rsid w:val="00945A10"/>
    <w:rsid w:val="00946F46"/>
    <w:rsid w:val="00952326"/>
    <w:rsid w:val="009528A6"/>
    <w:rsid w:val="00956517"/>
    <w:rsid w:val="00957E54"/>
    <w:rsid w:val="009603CF"/>
    <w:rsid w:val="00960B7B"/>
    <w:rsid w:val="009611E3"/>
    <w:rsid w:val="00961B95"/>
    <w:rsid w:val="00965291"/>
    <w:rsid w:val="00971D9C"/>
    <w:rsid w:val="00975350"/>
    <w:rsid w:val="0097669F"/>
    <w:rsid w:val="00980506"/>
    <w:rsid w:val="009829B9"/>
    <w:rsid w:val="00984112"/>
    <w:rsid w:val="00984993"/>
    <w:rsid w:val="00994534"/>
    <w:rsid w:val="00996B1F"/>
    <w:rsid w:val="0099794E"/>
    <w:rsid w:val="009B1790"/>
    <w:rsid w:val="009B4D71"/>
    <w:rsid w:val="009B6E9D"/>
    <w:rsid w:val="009C4203"/>
    <w:rsid w:val="009C5289"/>
    <w:rsid w:val="009C736A"/>
    <w:rsid w:val="009C79DB"/>
    <w:rsid w:val="009D0F79"/>
    <w:rsid w:val="009D2149"/>
    <w:rsid w:val="009D3CB6"/>
    <w:rsid w:val="009D5179"/>
    <w:rsid w:val="009D5E49"/>
    <w:rsid w:val="009E1CB7"/>
    <w:rsid w:val="009E2C29"/>
    <w:rsid w:val="009E7BAD"/>
    <w:rsid w:val="009F4056"/>
    <w:rsid w:val="009F66DB"/>
    <w:rsid w:val="00A036F9"/>
    <w:rsid w:val="00A043E8"/>
    <w:rsid w:val="00A102BE"/>
    <w:rsid w:val="00A10D90"/>
    <w:rsid w:val="00A1308A"/>
    <w:rsid w:val="00A1560D"/>
    <w:rsid w:val="00A17564"/>
    <w:rsid w:val="00A24D77"/>
    <w:rsid w:val="00A26EA1"/>
    <w:rsid w:val="00A27B72"/>
    <w:rsid w:val="00A27D05"/>
    <w:rsid w:val="00A30C4A"/>
    <w:rsid w:val="00A30ECB"/>
    <w:rsid w:val="00A33684"/>
    <w:rsid w:val="00A33D89"/>
    <w:rsid w:val="00A34417"/>
    <w:rsid w:val="00A372A2"/>
    <w:rsid w:val="00A40D1F"/>
    <w:rsid w:val="00A41303"/>
    <w:rsid w:val="00A4138C"/>
    <w:rsid w:val="00A42C77"/>
    <w:rsid w:val="00A438C9"/>
    <w:rsid w:val="00A45351"/>
    <w:rsid w:val="00A45702"/>
    <w:rsid w:val="00A46C3F"/>
    <w:rsid w:val="00A540E5"/>
    <w:rsid w:val="00A55B6F"/>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A0E10"/>
    <w:rsid w:val="00AA1D9E"/>
    <w:rsid w:val="00AA3CB2"/>
    <w:rsid w:val="00AA451E"/>
    <w:rsid w:val="00AA4B25"/>
    <w:rsid w:val="00AA512F"/>
    <w:rsid w:val="00AA640F"/>
    <w:rsid w:val="00AA7846"/>
    <w:rsid w:val="00AB14E3"/>
    <w:rsid w:val="00AB41A9"/>
    <w:rsid w:val="00AB4750"/>
    <w:rsid w:val="00AB60BA"/>
    <w:rsid w:val="00AB694F"/>
    <w:rsid w:val="00AB6DE0"/>
    <w:rsid w:val="00AC0EEB"/>
    <w:rsid w:val="00AC29A7"/>
    <w:rsid w:val="00AC44CA"/>
    <w:rsid w:val="00AD1C5C"/>
    <w:rsid w:val="00AD2FF1"/>
    <w:rsid w:val="00AD3128"/>
    <w:rsid w:val="00AD64A1"/>
    <w:rsid w:val="00AE078F"/>
    <w:rsid w:val="00AE2A19"/>
    <w:rsid w:val="00AE7F9F"/>
    <w:rsid w:val="00AF137A"/>
    <w:rsid w:val="00AF3831"/>
    <w:rsid w:val="00AF47FD"/>
    <w:rsid w:val="00AF51E2"/>
    <w:rsid w:val="00AF5DF8"/>
    <w:rsid w:val="00AF69E5"/>
    <w:rsid w:val="00AF6C4A"/>
    <w:rsid w:val="00AF6EF8"/>
    <w:rsid w:val="00AF7FA3"/>
    <w:rsid w:val="00B02DF1"/>
    <w:rsid w:val="00B04DC6"/>
    <w:rsid w:val="00B0534C"/>
    <w:rsid w:val="00B14985"/>
    <w:rsid w:val="00B17152"/>
    <w:rsid w:val="00B1779D"/>
    <w:rsid w:val="00B22043"/>
    <w:rsid w:val="00B24307"/>
    <w:rsid w:val="00B24385"/>
    <w:rsid w:val="00B2580F"/>
    <w:rsid w:val="00B3307F"/>
    <w:rsid w:val="00B40270"/>
    <w:rsid w:val="00B406A6"/>
    <w:rsid w:val="00B40B72"/>
    <w:rsid w:val="00B428F2"/>
    <w:rsid w:val="00B43155"/>
    <w:rsid w:val="00B4415F"/>
    <w:rsid w:val="00B451B7"/>
    <w:rsid w:val="00B5797F"/>
    <w:rsid w:val="00B60C72"/>
    <w:rsid w:val="00B6106C"/>
    <w:rsid w:val="00B70339"/>
    <w:rsid w:val="00B7089B"/>
    <w:rsid w:val="00B73B66"/>
    <w:rsid w:val="00B74561"/>
    <w:rsid w:val="00B7792C"/>
    <w:rsid w:val="00B77D03"/>
    <w:rsid w:val="00B8078B"/>
    <w:rsid w:val="00B83273"/>
    <w:rsid w:val="00B9545D"/>
    <w:rsid w:val="00BA0EA8"/>
    <w:rsid w:val="00BA15DE"/>
    <w:rsid w:val="00BA46BF"/>
    <w:rsid w:val="00BB1933"/>
    <w:rsid w:val="00BB54AD"/>
    <w:rsid w:val="00BC3D36"/>
    <w:rsid w:val="00BC4A4C"/>
    <w:rsid w:val="00BC60F6"/>
    <w:rsid w:val="00BC6375"/>
    <w:rsid w:val="00BD13CB"/>
    <w:rsid w:val="00BD4C56"/>
    <w:rsid w:val="00BD4FCE"/>
    <w:rsid w:val="00BD56DE"/>
    <w:rsid w:val="00BD695E"/>
    <w:rsid w:val="00BE0942"/>
    <w:rsid w:val="00BE507A"/>
    <w:rsid w:val="00BE5905"/>
    <w:rsid w:val="00BE5EE4"/>
    <w:rsid w:val="00BE6657"/>
    <w:rsid w:val="00BE6694"/>
    <w:rsid w:val="00BF0A88"/>
    <w:rsid w:val="00BF5511"/>
    <w:rsid w:val="00C03F16"/>
    <w:rsid w:val="00C07345"/>
    <w:rsid w:val="00C11547"/>
    <w:rsid w:val="00C1540E"/>
    <w:rsid w:val="00C15B36"/>
    <w:rsid w:val="00C17BA6"/>
    <w:rsid w:val="00C20FC6"/>
    <w:rsid w:val="00C22AEA"/>
    <w:rsid w:val="00C335A2"/>
    <w:rsid w:val="00C35DC6"/>
    <w:rsid w:val="00C43A72"/>
    <w:rsid w:val="00C43C37"/>
    <w:rsid w:val="00C460D1"/>
    <w:rsid w:val="00C50F5C"/>
    <w:rsid w:val="00C518FF"/>
    <w:rsid w:val="00C53384"/>
    <w:rsid w:val="00C60C5C"/>
    <w:rsid w:val="00C62B1C"/>
    <w:rsid w:val="00C6558C"/>
    <w:rsid w:val="00C67668"/>
    <w:rsid w:val="00C676FA"/>
    <w:rsid w:val="00C67B52"/>
    <w:rsid w:val="00C719EA"/>
    <w:rsid w:val="00C73F4E"/>
    <w:rsid w:val="00C75EC1"/>
    <w:rsid w:val="00C83B46"/>
    <w:rsid w:val="00C86C90"/>
    <w:rsid w:val="00C8707D"/>
    <w:rsid w:val="00C92332"/>
    <w:rsid w:val="00C97AC6"/>
    <w:rsid w:val="00C97E49"/>
    <w:rsid w:val="00CA0B88"/>
    <w:rsid w:val="00CA0D3C"/>
    <w:rsid w:val="00CA43F5"/>
    <w:rsid w:val="00CA581F"/>
    <w:rsid w:val="00CB454A"/>
    <w:rsid w:val="00CB4796"/>
    <w:rsid w:val="00CC14B8"/>
    <w:rsid w:val="00CC2DA9"/>
    <w:rsid w:val="00CC77E0"/>
    <w:rsid w:val="00CC7F5D"/>
    <w:rsid w:val="00CD2873"/>
    <w:rsid w:val="00CD3662"/>
    <w:rsid w:val="00CD380B"/>
    <w:rsid w:val="00CD3DD1"/>
    <w:rsid w:val="00CE0134"/>
    <w:rsid w:val="00CE10D7"/>
    <w:rsid w:val="00CE3D0B"/>
    <w:rsid w:val="00CE5304"/>
    <w:rsid w:val="00CE5FEC"/>
    <w:rsid w:val="00CF08AA"/>
    <w:rsid w:val="00CF392C"/>
    <w:rsid w:val="00CF3F76"/>
    <w:rsid w:val="00D0039A"/>
    <w:rsid w:val="00D0279A"/>
    <w:rsid w:val="00D02D0C"/>
    <w:rsid w:val="00D034CF"/>
    <w:rsid w:val="00D06C5B"/>
    <w:rsid w:val="00D13567"/>
    <w:rsid w:val="00D1608F"/>
    <w:rsid w:val="00D16D90"/>
    <w:rsid w:val="00D20019"/>
    <w:rsid w:val="00D21F74"/>
    <w:rsid w:val="00D25768"/>
    <w:rsid w:val="00D270E0"/>
    <w:rsid w:val="00D30BFE"/>
    <w:rsid w:val="00D33192"/>
    <w:rsid w:val="00D36165"/>
    <w:rsid w:val="00D40146"/>
    <w:rsid w:val="00D44B95"/>
    <w:rsid w:val="00D45A49"/>
    <w:rsid w:val="00D46909"/>
    <w:rsid w:val="00D5339F"/>
    <w:rsid w:val="00D5375E"/>
    <w:rsid w:val="00D60176"/>
    <w:rsid w:val="00D64E7B"/>
    <w:rsid w:val="00D66855"/>
    <w:rsid w:val="00D67C55"/>
    <w:rsid w:val="00D714B9"/>
    <w:rsid w:val="00D72922"/>
    <w:rsid w:val="00D72ADE"/>
    <w:rsid w:val="00D73208"/>
    <w:rsid w:val="00D7539D"/>
    <w:rsid w:val="00D813F1"/>
    <w:rsid w:val="00D8154F"/>
    <w:rsid w:val="00D81C3B"/>
    <w:rsid w:val="00D8274D"/>
    <w:rsid w:val="00D832C0"/>
    <w:rsid w:val="00D84FFC"/>
    <w:rsid w:val="00D8591A"/>
    <w:rsid w:val="00D8723D"/>
    <w:rsid w:val="00D9063A"/>
    <w:rsid w:val="00D91BDC"/>
    <w:rsid w:val="00D9631E"/>
    <w:rsid w:val="00DA092B"/>
    <w:rsid w:val="00DA0E02"/>
    <w:rsid w:val="00DA4B9F"/>
    <w:rsid w:val="00DA5C4D"/>
    <w:rsid w:val="00DB1FA9"/>
    <w:rsid w:val="00DB4F18"/>
    <w:rsid w:val="00DB5777"/>
    <w:rsid w:val="00DC2EE8"/>
    <w:rsid w:val="00DD0366"/>
    <w:rsid w:val="00DD0CC3"/>
    <w:rsid w:val="00DD2618"/>
    <w:rsid w:val="00DD37C0"/>
    <w:rsid w:val="00DD4D53"/>
    <w:rsid w:val="00DD74EB"/>
    <w:rsid w:val="00DD7D1A"/>
    <w:rsid w:val="00DE51B0"/>
    <w:rsid w:val="00DE6B6A"/>
    <w:rsid w:val="00DE708F"/>
    <w:rsid w:val="00DE7771"/>
    <w:rsid w:val="00DF3037"/>
    <w:rsid w:val="00DF4AC6"/>
    <w:rsid w:val="00DF4E0B"/>
    <w:rsid w:val="00DF6C9E"/>
    <w:rsid w:val="00E00485"/>
    <w:rsid w:val="00E0351E"/>
    <w:rsid w:val="00E06742"/>
    <w:rsid w:val="00E0740C"/>
    <w:rsid w:val="00E11CFA"/>
    <w:rsid w:val="00E20D84"/>
    <w:rsid w:val="00E23267"/>
    <w:rsid w:val="00E238BB"/>
    <w:rsid w:val="00E30404"/>
    <w:rsid w:val="00E30DC4"/>
    <w:rsid w:val="00E31A43"/>
    <w:rsid w:val="00E3202B"/>
    <w:rsid w:val="00E331E6"/>
    <w:rsid w:val="00E41030"/>
    <w:rsid w:val="00E44DF5"/>
    <w:rsid w:val="00E502B4"/>
    <w:rsid w:val="00E5188E"/>
    <w:rsid w:val="00E55D7B"/>
    <w:rsid w:val="00E55FC2"/>
    <w:rsid w:val="00E640F8"/>
    <w:rsid w:val="00E64D04"/>
    <w:rsid w:val="00E666A2"/>
    <w:rsid w:val="00E67ED5"/>
    <w:rsid w:val="00E73AFB"/>
    <w:rsid w:val="00E76553"/>
    <w:rsid w:val="00E844EC"/>
    <w:rsid w:val="00E93DA4"/>
    <w:rsid w:val="00E95EFC"/>
    <w:rsid w:val="00EA248F"/>
    <w:rsid w:val="00EA36DF"/>
    <w:rsid w:val="00EA70FC"/>
    <w:rsid w:val="00EB585F"/>
    <w:rsid w:val="00EB79EF"/>
    <w:rsid w:val="00EC3FD0"/>
    <w:rsid w:val="00ED4302"/>
    <w:rsid w:val="00EE1B31"/>
    <w:rsid w:val="00EE1B97"/>
    <w:rsid w:val="00EE4317"/>
    <w:rsid w:val="00EE5BF6"/>
    <w:rsid w:val="00EE6827"/>
    <w:rsid w:val="00EE6CE7"/>
    <w:rsid w:val="00EF0310"/>
    <w:rsid w:val="00EF60A2"/>
    <w:rsid w:val="00EF7674"/>
    <w:rsid w:val="00F01AC4"/>
    <w:rsid w:val="00F05305"/>
    <w:rsid w:val="00F1247B"/>
    <w:rsid w:val="00F15F60"/>
    <w:rsid w:val="00F248ED"/>
    <w:rsid w:val="00F31FFF"/>
    <w:rsid w:val="00F35EAF"/>
    <w:rsid w:val="00F37F8C"/>
    <w:rsid w:val="00F420F9"/>
    <w:rsid w:val="00F5140F"/>
    <w:rsid w:val="00F54829"/>
    <w:rsid w:val="00F54A0E"/>
    <w:rsid w:val="00F56DA0"/>
    <w:rsid w:val="00F60C89"/>
    <w:rsid w:val="00F62DBC"/>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3B32"/>
    <w:rsid w:val="00FB4564"/>
    <w:rsid w:val="00FB7618"/>
    <w:rsid w:val="00FC23FE"/>
    <w:rsid w:val="00FC4FFE"/>
    <w:rsid w:val="00FC5560"/>
    <w:rsid w:val="00FC5C69"/>
    <w:rsid w:val="00FC7802"/>
    <w:rsid w:val="00FD05FF"/>
    <w:rsid w:val="00FD0BAE"/>
    <w:rsid w:val="00FD1CBF"/>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702152">
      <w:bodyDiv w:val="1"/>
      <w:marLeft w:val="0"/>
      <w:marRight w:val="0"/>
      <w:marTop w:val="0"/>
      <w:marBottom w:val="0"/>
      <w:divBdr>
        <w:top w:val="none" w:sz="0" w:space="0" w:color="auto"/>
        <w:left w:val="none" w:sz="0" w:space="0" w:color="auto"/>
        <w:bottom w:val="none" w:sz="0" w:space="0" w:color="auto"/>
        <w:right w:val="none" w:sz="0" w:space="0" w:color="auto"/>
      </w:divBdr>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957877702">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3444794">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liona.i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n.mueller@eliona.i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searchresult/searchresult.xhtml?searchString=Eliona-ISH-2025&amp;searchId=0&amp;searchType=detailed" TargetMode="External"/><Relationship Id="rId5" Type="http://schemas.openxmlformats.org/officeDocument/2006/relationships/numbering" Target="numbering.xml"/><Relationship Id="rId15" Type="http://schemas.openxmlformats.org/officeDocument/2006/relationships/hyperlink" Target="mailto:fw@press-n-relations.d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844788d-5edd-4d01-8ce2-d21ab35f7ead" xsi:nil="true"/>
    <lcf76f155ced4ddcb4097134ff3c332f xmlns="60832e94-5e76-4ffd-bb44-c87715a60c3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kument" ma:contentTypeID="0x0101002DCCB54AA96BDD4EA79FA8AE6BDCB8FA" ma:contentTypeVersion="18" ma:contentTypeDescription="Ein neues Dokument erstellen." ma:contentTypeScope="" ma:versionID="52f4c036b6a0c6bdfcbaa55964ae4b3a">
  <xsd:schema xmlns:xsd="http://www.w3.org/2001/XMLSchema" xmlns:xs="http://www.w3.org/2001/XMLSchema" xmlns:p="http://schemas.microsoft.com/office/2006/metadata/properties" xmlns:ns2="60832e94-5e76-4ffd-bb44-c87715a60c3a" xmlns:ns3="8d9f7425-4500-4889-bfcc-d024e61bbbc5" xmlns:ns4="2844788d-5edd-4d01-8ce2-d21ab35f7ead" targetNamespace="http://schemas.microsoft.com/office/2006/metadata/properties" ma:root="true" ma:fieldsID="96b709cd7c58a4e3dee9d5a2db70ff20" ns2:_="" ns3:_="" ns4:_="">
    <xsd:import namespace="60832e94-5e76-4ffd-bb44-c87715a60c3a"/>
    <xsd:import namespace="8d9f7425-4500-4889-bfcc-d024e61bbbc5"/>
    <xsd:import namespace="2844788d-5edd-4d01-8ce2-d21ab35f7ea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32e94-5e76-4ffd-bb44-c87715a60c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cc89632-34f1-4f44-bec2-f6b4e25bc3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f7425-4500-4889-bfcc-d024e61bbbc5"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844788d-5edd-4d01-8ce2-d21ab35f7ead"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6ffec2b-88cb-42f7-94d4-7382cd4adf33}" ma:internalName="TaxCatchAll" ma:showField="CatchAllData" ma:web="8d9f7425-4500-4889-bfcc-d024e61bbb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CA1EB0-E135-43BB-BE7B-4EC95B3CDC68}">
  <ds:schemaRefs>
    <ds:schemaRef ds:uri="http://schemas.microsoft.com/office/2006/metadata/properties"/>
    <ds:schemaRef ds:uri="http://schemas.microsoft.com/office/infopath/2007/PartnerControls"/>
    <ds:schemaRef ds:uri="2844788d-5edd-4d01-8ce2-d21ab35f7ead"/>
    <ds:schemaRef ds:uri="60832e94-5e76-4ffd-bb44-c87715a60c3a"/>
  </ds:schemaRefs>
</ds:datastoreItem>
</file>

<file path=customXml/itemProps2.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customXml/itemProps3.xml><?xml version="1.0" encoding="utf-8"?>
<ds:datastoreItem xmlns:ds="http://schemas.openxmlformats.org/officeDocument/2006/customXml" ds:itemID="{EE1BC208-4F62-4BD2-811B-9D9DBFD1CC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832e94-5e76-4ffd-bb44-c87715a60c3a"/>
    <ds:schemaRef ds:uri="8d9f7425-4500-4889-bfcc-d024e61bbbc5"/>
    <ds:schemaRef ds:uri="2844788d-5edd-4d01-8ce2-d21ab35f7e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25B813-0649-4F7C-837B-22E90ACCDA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3604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3</cp:revision>
  <cp:lastPrinted>2025-01-20T14:56:00Z</cp:lastPrinted>
  <dcterms:created xsi:type="dcterms:W3CDTF">2025-02-13T14:52:00Z</dcterms:created>
  <dcterms:modified xsi:type="dcterms:W3CDTF">2025-02-13T15:18:00Z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0x0101002DCCB54AA96BDD4EA79FA8AE6BDCB8FA</vt:lpwstr>
  </property>
  <property fmtid="{D5CDD505-2E9C-101B-9397-08002B2CF9AE}" pid="3" name="MediaServiceImageTags">
    <vt:lpwstr/>
  </property>
</Properties>
</file>