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5FB97" w14:textId="77777777" w:rsidR="00271617" w:rsidRDefault="00271617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34B54DE6" w14:textId="75C9F763" w:rsidR="00064A3A" w:rsidRDefault="0071572E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r w:rsidRPr="0071572E">
        <w:rPr>
          <w:sz w:val="20"/>
          <w:szCs w:val="20"/>
        </w:rPr>
        <w:t xml:space="preserve">Großbottwar, </w:t>
      </w:r>
      <w:r w:rsidR="00395BFB">
        <w:rPr>
          <w:sz w:val="20"/>
          <w:szCs w:val="20"/>
        </w:rPr>
        <w:t>9. Juli</w:t>
      </w:r>
      <w:r w:rsidRPr="0071572E">
        <w:rPr>
          <w:sz w:val="20"/>
          <w:szCs w:val="20"/>
        </w:rPr>
        <w:t xml:space="preserve"> 2025</w:t>
      </w:r>
    </w:p>
    <w:p w14:paraId="4DC02289" w14:textId="77777777" w:rsidR="00901E45" w:rsidRDefault="00901E45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0C729F2D" w14:textId="17A99332" w:rsidR="00B73C9D" w:rsidRPr="008B6835" w:rsidRDefault="007B6961" w:rsidP="007B6961">
      <w:pPr>
        <w:pStyle w:val="Default"/>
        <w:snapToGrid w:val="0"/>
        <w:spacing w:line="288" w:lineRule="auto"/>
        <w:ind w:right="850"/>
        <w:rPr>
          <w:b/>
          <w:bCs/>
          <w:color w:val="auto"/>
        </w:rPr>
      </w:pPr>
      <w:r>
        <w:rPr>
          <w:b/>
          <w:bCs/>
          <w:sz w:val="32"/>
          <w:szCs w:val="32"/>
        </w:rPr>
        <w:t>Dibas blue2 PICCOLO</w:t>
      </w:r>
      <w:r w:rsidR="00C12173">
        <w:rPr>
          <w:b/>
          <w:bCs/>
          <w:sz w:val="32"/>
          <w:szCs w:val="32"/>
        </w:rPr>
        <w:t xml:space="preserve"> C</w:t>
      </w:r>
      <w:r>
        <w:rPr>
          <w:b/>
          <w:bCs/>
          <w:sz w:val="32"/>
          <w:szCs w:val="32"/>
        </w:rPr>
        <w:t xml:space="preserve"> – </w:t>
      </w:r>
      <w:r w:rsidR="00644465">
        <w:rPr>
          <w:b/>
          <w:bCs/>
          <w:sz w:val="32"/>
          <w:szCs w:val="32"/>
        </w:rPr>
        <w:t>Zwei Öfen der Extraklasse</w:t>
      </w:r>
      <w:r>
        <w:rPr>
          <w:b/>
          <w:bCs/>
          <w:sz w:val="32"/>
          <w:szCs w:val="32"/>
        </w:rPr>
        <w:t xml:space="preserve"> </w:t>
      </w:r>
      <w:r w:rsidR="00644465" w:rsidRPr="00541690">
        <w:t>Die Backstation von</w:t>
      </w:r>
      <w:r w:rsidR="00644465" w:rsidRPr="00541690">
        <w:rPr>
          <w:sz w:val="32"/>
          <w:szCs w:val="32"/>
        </w:rPr>
        <w:t xml:space="preserve"> </w:t>
      </w:r>
      <w:r w:rsidRPr="00541690">
        <w:t xml:space="preserve">WIESHEU und </w:t>
      </w:r>
      <w:r w:rsidR="005D76D8" w:rsidRPr="00541690">
        <w:t>WACHTEL</w:t>
      </w:r>
      <w:r w:rsidR="00644465" w:rsidRPr="00541690">
        <w:t xml:space="preserve"> vereint das Beste aus zwei Welten</w:t>
      </w:r>
      <w:r w:rsidR="005D76D8" w:rsidRPr="00541690">
        <w:t xml:space="preserve"> </w:t>
      </w:r>
      <w:r w:rsidR="00C12173" w:rsidRPr="00541690">
        <w:t>in einer Einheit</w:t>
      </w:r>
    </w:p>
    <w:p w14:paraId="568F15CE" w14:textId="77777777" w:rsidR="003E4FAA" w:rsidRDefault="003E4FAA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7F571985" w14:textId="4D541B38" w:rsidR="00BB26EB" w:rsidRDefault="00640A4B" w:rsidP="00950E31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r>
        <w:rPr>
          <w:rFonts w:eastAsia="Times New Roman"/>
          <w:b/>
          <w:bCs/>
          <w:color w:val="auto"/>
          <w:sz w:val="20"/>
          <w:szCs w:val="20"/>
        </w:rPr>
        <w:t xml:space="preserve">Minimaler Platzbedarf, maximale Produktvielfalt </w:t>
      </w:r>
      <w:r w:rsidR="00F4068A">
        <w:rPr>
          <w:rFonts w:eastAsia="Times New Roman"/>
          <w:b/>
          <w:bCs/>
          <w:color w:val="auto"/>
          <w:sz w:val="20"/>
          <w:szCs w:val="20"/>
        </w:rPr>
        <w:t>– mit dem</w:t>
      </w:r>
      <w:r w:rsidR="007B6961" w:rsidRPr="00F4068A">
        <w:rPr>
          <w:rFonts w:eastAsia="Times New Roman"/>
          <w:b/>
          <w:bCs/>
          <w:color w:val="auto"/>
          <w:sz w:val="20"/>
          <w:szCs w:val="20"/>
        </w:rPr>
        <w:t xml:space="preserve"> gemeinsam entwickelten Dibas blue2 PICCOLO C kombinieren WIESHEU und WACHTEL </w:t>
      </w:r>
      <w:r w:rsidR="006147DA" w:rsidRPr="006147DA">
        <w:rPr>
          <w:b/>
          <w:bCs/>
          <w:sz w:val="20"/>
          <w:szCs w:val="20"/>
        </w:rPr>
        <w:t xml:space="preserve">zwei </w:t>
      </w:r>
      <w:r w:rsidR="00515091" w:rsidRPr="006147DA">
        <w:rPr>
          <w:b/>
          <w:bCs/>
          <w:sz w:val="20"/>
          <w:szCs w:val="20"/>
        </w:rPr>
        <w:t>unterschiedliche Backte</w:t>
      </w:r>
      <w:r w:rsidR="00597CE3">
        <w:rPr>
          <w:b/>
          <w:bCs/>
          <w:sz w:val="20"/>
          <w:szCs w:val="20"/>
        </w:rPr>
        <w:t>chnologien</w:t>
      </w:r>
      <w:r w:rsidR="00A54BE0">
        <w:rPr>
          <w:b/>
          <w:bCs/>
          <w:sz w:val="20"/>
          <w:szCs w:val="20"/>
        </w:rPr>
        <w:t xml:space="preserve"> </w:t>
      </w:r>
      <w:r w:rsidR="00A54BE0">
        <w:rPr>
          <w:rFonts w:eastAsia="Times New Roman"/>
          <w:b/>
          <w:bCs/>
          <w:color w:val="auto"/>
          <w:sz w:val="20"/>
          <w:szCs w:val="20"/>
        </w:rPr>
        <w:t xml:space="preserve">am Point </w:t>
      </w:r>
      <w:proofErr w:type="spellStart"/>
      <w:r w:rsidR="00A54BE0">
        <w:rPr>
          <w:rFonts w:eastAsia="Times New Roman"/>
          <w:b/>
          <w:bCs/>
          <w:color w:val="auto"/>
          <w:sz w:val="20"/>
          <w:szCs w:val="20"/>
        </w:rPr>
        <w:t>of</w:t>
      </w:r>
      <w:proofErr w:type="spellEnd"/>
      <w:r w:rsidR="00A54BE0">
        <w:rPr>
          <w:rFonts w:eastAsia="Times New Roman"/>
          <w:b/>
          <w:bCs/>
          <w:color w:val="auto"/>
          <w:sz w:val="20"/>
          <w:szCs w:val="20"/>
        </w:rPr>
        <w:t xml:space="preserve"> Sale </w:t>
      </w:r>
      <w:r w:rsidR="00A54BE0" w:rsidRPr="006147DA">
        <w:rPr>
          <w:b/>
          <w:bCs/>
          <w:sz w:val="20"/>
          <w:szCs w:val="20"/>
        </w:rPr>
        <w:t>(POS)</w:t>
      </w:r>
      <w:r w:rsidR="001E7053">
        <w:rPr>
          <w:rFonts w:eastAsia="Times New Roman"/>
          <w:b/>
          <w:bCs/>
          <w:color w:val="auto"/>
          <w:sz w:val="20"/>
          <w:szCs w:val="20"/>
        </w:rPr>
        <w:t xml:space="preserve">: Während der Dibas blue2 alle Vorteile eines </w:t>
      </w:r>
      <w:r w:rsidR="00A0485F">
        <w:rPr>
          <w:rFonts w:eastAsia="Times New Roman"/>
          <w:b/>
          <w:bCs/>
          <w:color w:val="auto"/>
          <w:sz w:val="20"/>
          <w:szCs w:val="20"/>
        </w:rPr>
        <w:t xml:space="preserve">WIESHEU </w:t>
      </w:r>
      <w:r w:rsidR="001E7053">
        <w:rPr>
          <w:rFonts w:eastAsia="Times New Roman"/>
          <w:b/>
          <w:bCs/>
          <w:color w:val="auto"/>
          <w:sz w:val="20"/>
          <w:szCs w:val="20"/>
        </w:rPr>
        <w:t xml:space="preserve">Heißluftofens mitbringt, </w:t>
      </w:r>
      <w:r w:rsidR="00AE4CAE">
        <w:rPr>
          <w:rFonts w:eastAsia="Times New Roman"/>
          <w:b/>
          <w:bCs/>
          <w:color w:val="auto"/>
          <w:sz w:val="20"/>
          <w:szCs w:val="20"/>
        </w:rPr>
        <w:t xml:space="preserve">punktet der PICCOLO PRO PLUS mit den Stärken eines </w:t>
      </w:r>
      <w:r w:rsidR="00A0485F">
        <w:rPr>
          <w:rFonts w:eastAsia="Times New Roman"/>
          <w:b/>
          <w:bCs/>
          <w:color w:val="auto"/>
          <w:sz w:val="20"/>
          <w:szCs w:val="20"/>
        </w:rPr>
        <w:t xml:space="preserve">WACHTEL </w:t>
      </w:r>
      <w:r w:rsidR="00AE4CAE">
        <w:rPr>
          <w:rFonts w:eastAsia="Times New Roman"/>
          <w:b/>
          <w:bCs/>
          <w:color w:val="auto"/>
          <w:sz w:val="20"/>
          <w:szCs w:val="20"/>
        </w:rPr>
        <w:t>Etagenbackofens.</w:t>
      </w:r>
      <w:r w:rsidR="00FF6D2A">
        <w:rPr>
          <w:rFonts w:eastAsia="Times New Roman"/>
          <w:b/>
          <w:bCs/>
          <w:color w:val="auto"/>
          <w:sz w:val="20"/>
          <w:szCs w:val="20"/>
        </w:rPr>
        <w:t xml:space="preserve"> </w:t>
      </w:r>
      <w:r w:rsidR="00CF12B6">
        <w:rPr>
          <w:rFonts w:eastAsia="Times New Roman"/>
          <w:b/>
          <w:bCs/>
          <w:color w:val="auto"/>
          <w:sz w:val="20"/>
          <w:szCs w:val="20"/>
        </w:rPr>
        <w:t xml:space="preserve">Die kompakte </w:t>
      </w:r>
      <w:r w:rsidR="00BA3642">
        <w:rPr>
          <w:rFonts w:eastAsia="Times New Roman"/>
          <w:b/>
          <w:bCs/>
          <w:color w:val="auto"/>
          <w:sz w:val="20"/>
          <w:szCs w:val="20"/>
        </w:rPr>
        <w:t>Lösung</w:t>
      </w:r>
      <w:r w:rsidR="00CF12B6">
        <w:rPr>
          <w:rFonts w:eastAsia="Times New Roman"/>
          <w:b/>
          <w:bCs/>
          <w:color w:val="auto"/>
          <w:sz w:val="20"/>
          <w:szCs w:val="20"/>
        </w:rPr>
        <w:t xml:space="preserve"> </w:t>
      </w:r>
      <w:r w:rsidR="00BA3642">
        <w:rPr>
          <w:rFonts w:eastAsia="Times New Roman"/>
          <w:b/>
          <w:bCs/>
          <w:color w:val="auto"/>
          <w:sz w:val="20"/>
          <w:szCs w:val="20"/>
        </w:rPr>
        <w:t>ist damit ideal für</w:t>
      </w:r>
      <w:r w:rsidR="00CF12B6">
        <w:rPr>
          <w:rFonts w:eastAsia="Times New Roman"/>
          <w:b/>
          <w:bCs/>
          <w:color w:val="auto"/>
          <w:sz w:val="20"/>
          <w:szCs w:val="20"/>
        </w:rPr>
        <w:t xml:space="preserve"> </w:t>
      </w:r>
      <w:r w:rsidR="00390232">
        <w:rPr>
          <w:rFonts w:eastAsia="Times New Roman"/>
          <w:b/>
          <w:bCs/>
          <w:color w:val="auto"/>
          <w:sz w:val="20"/>
          <w:szCs w:val="20"/>
        </w:rPr>
        <w:t xml:space="preserve">Bäckereifilialen und Backshops </w:t>
      </w:r>
      <w:r w:rsidR="00BA3642">
        <w:rPr>
          <w:rFonts w:eastAsia="Times New Roman"/>
          <w:b/>
          <w:bCs/>
          <w:color w:val="auto"/>
          <w:sz w:val="20"/>
          <w:szCs w:val="20"/>
        </w:rPr>
        <w:t xml:space="preserve">geeignet, die </w:t>
      </w:r>
      <w:r w:rsidR="00390232" w:rsidRPr="00F4068A">
        <w:rPr>
          <w:b/>
          <w:bCs/>
          <w:sz w:val="20"/>
          <w:szCs w:val="20"/>
        </w:rPr>
        <w:t xml:space="preserve">auf kleinstem Raum ein breites </w:t>
      </w:r>
      <w:r w:rsidR="00390232">
        <w:rPr>
          <w:b/>
          <w:bCs/>
          <w:sz w:val="20"/>
          <w:szCs w:val="20"/>
        </w:rPr>
        <w:t>Produkt</w:t>
      </w:r>
      <w:r w:rsidR="00390232" w:rsidRPr="00F4068A">
        <w:rPr>
          <w:b/>
          <w:bCs/>
          <w:sz w:val="20"/>
          <w:szCs w:val="20"/>
        </w:rPr>
        <w:t>sortiment in höchster Qualität</w:t>
      </w:r>
      <w:r w:rsidR="00390232">
        <w:rPr>
          <w:b/>
          <w:bCs/>
          <w:sz w:val="20"/>
          <w:szCs w:val="20"/>
        </w:rPr>
        <w:t xml:space="preserve"> </w:t>
      </w:r>
      <w:r w:rsidR="002336C6">
        <w:rPr>
          <w:b/>
          <w:bCs/>
          <w:sz w:val="20"/>
          <w:szCs w:val="20"/>
        </w:rPr>
        <w:t>backen wollen.</w:t>
      </w:r>
      <w:r w:rsidR="00C5028C">
        <w:rPr>
          <w:b/>
          <w:bCs/>
          <w:sz w:val="20"/>
          <w:szCs w:val="20"/>
        </w:rPr>
        <w:t xml:space="preserve"> Für die optimale Anpassung an individuelle Kundenanforderungen lassen sich dank des modularen Aufbaus bis zu vier Einzelöfen in der Backstation </w:t>
      </w:r>
      <w:r w:rsidR="00C5028C" w:rsidRPr="00F4068A">
        <w:rPr>
          <w:rFonts w:eastAsia="Times New Roman"/>
          <w:b/>
          <w:bCs/>
          <w:color w:val="auto"/>
          <w:sz w:val="20"/>
          <w:szCs w:val="20"/>
        </w:rPr>
        <w:t>Dibas blue2 PICCOLO C</w:t>
      </w:r>
      <w:r w:rsidR="00C5028C">
        <w:rPr>
          <w:rFonts w:eastAsia="Times New Roman"/>
          <w:b/>
          <w:bCs/>
          <w:color w:val="auto"/>
          <w:sz w:val="20"/>
          <w:szCs w:val="20"/>
        </w:rPr>
        <w:t xml:space="preserve"> </w:t>
      </w:r>
      <w:r w:rsidR="00C5028C">
        <w:rPr>
          <w:b/>
          <w:bCs/>
          <w:sz w:val="20"/>
          <w:szCs w:val="20"/>
        </w:rPr>
        <w:t xml:space="preserve">miteinander kombinieren. </w:t>
      </w:r>
      <w:r w:rsidR="005A3FD3">
        <w:rPr>
          <w:b/>
          <w:bCs/>
          <w:sz w:val="20"/>
          <w:szCs w:val="20"/>
        </w:rPr>
        <w:t xml:space="preserve">Dabei ist die </w:t>
      </w:r>
      <w:r w:rsidR="00C44BCB">
        <w:rPr>
          <w:b/>
          <w:bCs/>
          <w:sz w:val="20"/>
          <w:szCs w:val="20"/>
        </w:rPr>
        <w:t>Auswahl der Backprogramme</w:t>
      </w:r>
      <w:r w:rsidR="005A3FD3">
        <w:rPr>
          <w:b/>
          <w:bCs/>
          <w:sz w:val="20"/>
          <w:szCs w:val="20"/>
        </w:rPr>
        <w:t xml:space="preserve"> dank der intuitiven </w:t>
      </w:r>
      <w:r w:rsidR="00C44BCB">
        <w:rPr>
          <w:b/>
          <w:bCs/>
          <w:sz w:val="20"/>
          <w:szCs w:val="20"/>
        </w:rPr>
        <w:t xml:space="preserve">Touch-Steuerungen </w:t>
      </w:r>
      <w:r w:rsidR="007D7ED2">
        <w:rPr>
          <w:b/>
          <w:bCs/>
          <w:sz w:val="20"/>
          <w:szCs w:val="20"/>
        </w:rPr>
        <w:t xml:space="preserve">beider Ofenkonzepte </w:t>
      </w:r>
      <w:r w:rsidR="00C44BCB">
        <w:rPr>
          <w:b/>
          <w:bCs/>
          <w:sz w:val="20"/>
          <w:szCs w:val="20"/>
        </w:rPr>
        <w:t xml:space="preserve">für das Fachpersonal </w:t>
      </w:r>
      <w:r w:rsidR="00C706B5">
        <w:rPr>
          <w:b/>
          <w:bCs/>
          <w:sz w:val="20"/>
          <w:szCs w:val="20"/>
        </w:rPr>
        <w:t xml:space="preserve">in der Filiale jederzeit einfach und prozesssicher. Last but not least </w:t>
      </w:r>
      <w:r w:rsidR="000E5342">
        <w:rPr>
          <w:b/>
          <w:bCs/>
          <w:sz w:val="20"/>
          <w:szCs w:val="20"/>
        </w:rPr>
        <w:t>sorgen zeitsparende Backprozesse, optimierte Dämmeigenschaften und moderne L</w:t>
      </w:r>
      <w:r w:rsidR="00357CB3">
        <w:rPr>
          <w:b/>
          <w:bCs/>
          <w:sz w:val="20"/>
          <w:szCs w:val="20"/>
        </w:rPr>
        <w:t>ED-Beleuchtung</w:t>
      </w:r>
      <w:r w:rsidR="000E5342">
        <w:rPr>
          <w:b/>
          <w:bCs/>
          <w:sz w:val="20"/>
          <w:szCs w:val="20"/>
        </w:rPr>
        <w:t xml:space="preserve"> für eine Senkung der Energiekosten.</w:t>
      </w:r>
    </w:p>
    <w:p w14:paraId="1A5CE1E7" w14:textId="77777777" w:rsidR="00974B71" w:rsidRPr="00515091" w:rsidRDefault="00974B71" w:rsidP="00950E31">
      <w:pPr>
        <w:pStyle w:val="Default"/>
        <w:snapToGrid w:val="0"/>
        <w:spacing w:line="288" w:lineRule="auto"/>
        <w:ind w:right="850"/>
        <w:rPr>
          <w:rFonts w:eastAsia="Times New Roman"/>
          <w:b/>
          <w:bCs/>
          <w:color w:val="auto"/>
          <w:sz w:val="20"/>
          <w:szCs w:val="20"/>
        </w:rPr>
      </w:pPr>
    </w:p>
    <w:p w14:paraId="7AC0B572" w14:textId="3691ED6C" w:rsidR="006D681A" w:rsidRDefault="005C02FD" w:rsidP="006D681A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r w:rsidRPr="0099648C">
        <w:rPr>
          <w:b/>
          <w:bCs/>
          <w:sz w:val="20"/>
          <w:szCs w:val="20"/>
        </w:rPr>
        <w:t xml:space="preserve">Dibas blue2: </w:t>
      </w:r>
      <w:r w:rsidR="00896719">
        <w:rPr>
          <w:b/>
          <w:bCs/>
          <w:sz w:val="20"/>
          <w:szCs w:val="20"/>
        </w:rPr>
        <w:t>Platzsparend</w:t>
      </w:r>
      <w:r w:rsidR="00E010CA">
        <w:rPr>
          <w:b/>
          <w:bCs/>
          <w:sz w:val="20"/>
          <w:szCs w:val="20"/>
        </w:rPr>
        <w:t>es</w:t>
      </w:r>
      <w:r w:rsidR="00896719">
        <w:rPr>
          <w:b/>
          <w:bCs/>
          <w:sz w:val="20"/>
          <w:szCs w:val="20"/>
        </w:rPr>
        <w:t xml:space="preserve"> und effizient</w:t>
      </w:r>
      <w:r w:rsidR="00E010CA">
        <w:rPr>
          <w:b/>
          <w:bCs/>
          <w:sz w:val="20"/>
          <w:szCs w:val="20"/>
        </w:rPr>
        <w:t>es Ladenbacken</w:t>
      </w:r>
      <w:r>
        <w:rPr>
          <w:sz w:val="20"/>
          <w:szCs w:val="20"/>
        </w:rPr>
        <w:br/>
      </w:r>
      <w:r w:rsidR="005935C9" w:rsidRPr="0099648C">
        <w:rPr>
          <w:sz w:val="20"/>
          <w:szCs w:val="20"/>
        </w:rPr>
        <w:t>Zu den Ausstattungs-Highlights des Diba</w:t>
      </w:r>
      <w:r w:rsidR="00AC22A1" w:rsidRPr="0099648C">
        <w:rPr>
          <w:sz w:val="20"/>
          <w:szCs w:val="20"/>
        </w:rPr>
        <w:t>s</w:t>
      </w:r>
      <w:r w:rsidR="00357CB3" w:rsidRPr="0099648C">
        <w:rPr>
          <w:sz w:val="20"/>
          <w:szCs w:val="20"/>
        </w:rPr>
        <w:t xml:space="preserve"> blu</w:t>
      </w:r>
      <w:r w:rsidR="007D7ED2" w:rsidRPr="0099648C">
        <w:rPr>
          <w:sz w:val="20"/>
          <w:szCs w:val="20"/>
        </w:rPr>
        <w:t>e2</w:t>
      </w:r>
      <w:r w:rsidR="005935C9" w:rsidRPr="0099648C">
        <w:rPr>
          <w:sz w:val="20"/>
          <w:szCs w:val="20"/>
        </w:rPr>
        <w:t xml:space="preserve"> zählt die einzigartige Tür, die beim Öffnen seitlich im Ofen verschwindet. Sie hat einen Schwenkbereich von </w:t>
      </w:r>
      <w:r w:rsidR="00E010CA">
        <w:rPr>
          <w:sz w:val="20"/>
          <w:szCs w:val="20"/>
        </w:rPr>
        <w:t xml:space="preserve">nur </w:t>
      </w:r>
      <w:r w:rsidR="005935C9" w:rsidRPr="0099648C">
        <w:rPr>
          <w:sz w:val="20"/>
          <w:szCs w:val="20"/>
        </w:rPr>
        <w:t>fünf Zentimetern und schafft so mehr Platz und Sicherheit beim Arbeiten.</w:t>
      </w:r>
      <w:r w:rsidR="00B073B0">
        <w:rPr>
          <w:sz w:val="20"/>
          <w:szCs w:val="20"/>
        </w:rPr>
        <w:t xml:space="preserve"> </w:t>
      </w:r>
      <w:r w:rsidR="0026668F">
        <w:rPr>
          <w:sz w:val="20"/>
          <w:szCs w:val="20"/>
        </w:rPr>
        <w:t xml:space="preserve">Um auch </w:t>
      </w:r>
      <w:r w:rsidR="00EF5D72">
        <w:rPr>
          <w:sz w:val="20"/>
          <w:szCs w:val="20"/>
        </w:rPr>
        <w:t xml:space="preserve">die </w:t>
      </w:r>
      <w:r w:rsidR="0026668F">
        <w:rPr>
          <w:sz w:val="20"/>
          <w:szCs w:val="20"/>
        </w:rPr>
        <w:t xml:space="preserve">höchsten </w:t>
      </w:r>
      <w:r w:rsidR="00EF5D72">
        <w:rPr>
          <w:sz w:val="20"/>
          <w:szCs w:val="20"/>
        </w:rPr>
        <w:t xml:space="preserve">Ansprüche der </w:t>
      </w:r>
      <w:r w:rsidR="00EA3319">
        <w:rPr>
          <w:sz w:val="20"/>
          <w:szCs w:val="20"/>
        </w:rPr>
        <w:t>Verbraucherinnen und Verbraucher</w:t>
      </w:r>
      <w:r w:rsidR="00EF5D72">
        <w:rPr>
          <w:sz w:val="20"/>
          <w:szCs w:val="20"/>
        </w:rPr>
        <w:t xml:space="preserve"> an optisch ansprechende und geschmacklich </w:t>
      </w:r>
      <w:r w:rsidR="00EA3319">
        <w:rPr>
          <w:sz w:val="20"/>
          <w:szCs w:val="20"/>
        </w:rPr>
        <w:t>einwandfreie</w:t>
      </w:r>
      <w:r w:rsidR="00EF5D72">
        <w:rPr>
          <w:sz w:val="20"/>
          <w:szCs w:val="20"/>
        </w:rPr>
        <w:t xml:space="preserve"> Backwaren </w:t>
      </w:r>
      <w:r w:rsidR="00EA3319">
        <w:rPr>
          <w:sz w:val="20"/>
          <w:szCs w:val="20"/>
        </w:rPr>
        <w:t xml:space="preserve">zu erfüllen, vereint der Dibas blue2 modernste Backtechnologien unter der Haube. Dazu zählt beispielsweise das sensorgesteuerte </w:t>
      </w:r>
      <w:proofErr w:type="spellStart"/>
      <w:r w:rsidR="00EA3319">
        <w:rPr>
          <w:sz w:val="20"/>
          <w:szCs w:val="20"/>
        </w:rPr>
        <w:t>Beschwadungssystem</w:t>
      </w:r>
      <w:proofErr w:type="spellEnd"/>
      <w:r w:rsidR="00EA3319">
        <w:rPr>
          <w:sz w:val="20"/>
          <w:szCs w:val="20"/>
        </w:rPr>
        <w:t xml:space="preserve"> </w:t>
      </w:r>
      <w:proofErr w:type="spellStart"/>
      <w:r w:rsidR="00EA3319">
        <w:rPr>
          <w:sz w:val="20"/>
          <w:szCs w:val="20"/>
        </w:rPr>
        <w:t>Active</w:t>
      </w:r>
      <w:proofErr w:type="spellEnd"/>
      <w:r w:rsidR="00EA3319">
        <w:rPr>
          <w:sz w:val="20"/>
          <w:szCs w:val="20"/>
        </w:rPr>
        <w:t xml:space="preserve"> Steam. </w:t>
      </w:r>
      <w:r w:rsidR="006D681A">
        <w:rPr>
          <w:sz w:val="20"/>
          <w:szCs w:val="20"/>
        </w:rPr>
        <w:t xml:space="preserve">Aufgrund seiner geringen Aufheizzeit und der schnellen Erzeugung von sattem Dampf sorgt es für ein perfektes Backergebnis und Produkte mit tollem Glanz. </w:t>
      </w:r>
      <w:r w:rsidR="00716A8E">
        <w:rPr>
          <w:sz w:val="20"/>
          <w:szCs w:val="20"/>
        </w:rPr>
        <w:t xml:space="preserve">Die optimierte Wärme- und Dampfverteilung </w:t>
      </w:r>
      <w:r w:rsidR="00C45E87">
        <w:rPr>
          <w:sz w:val="20"/>
          <w:szCs w:val="20"/>
        </w:rPr>
        <w:t xml:space="preserve">ist jedoch nicht nur ein Qualitätsschub für die Backwaren. </w:t>
      </w:r>
      <w:r w:rsidR="00EC6D28">
        <w:rPr>
          <w:sz w:val="20"/>
          <w:szCs w:val="20"/>
        </w:rPr>
        <w:t xml:space="preserve">Die </w:t>
      </w:r>
      <w:r w:rsidR="00E010CA">
        <w:rPr>
          <w:sz w:val="20"/>
          <w:szCs w:val="20"/>
        </w:rPr>
        <w:t xml:space="preserve">besonders </w:t>
      </w:r>
      <w:r w:rsidR="00EC6D28">
        <w:rPr>
          <w:sz w:val="20"/>
          <w:szCs w:val="20"/>
        </w:rPr>
        <w:t xml:space="preserve">effektive Wärmeübertragung auf die Backwaren verkürzt die Backzeit und somit den Energieverbrauch. </w:t>
      </w:r>
      <w:r w:rsidR="00D82403">
        <w:rPr>
          <w:sz w:val="20"/>
          <w:szCs w:val="20"/>
        </w:rPr>
        <w:t>Zusätzlich reduziert auch d</w:t>
      </w:r>
      <w:r w:rsidR="00D82403" w:rsidRPr="00D82403">
        <w:rPr>
          <w:sz w:val="20"/>
          <w:szCs w:val="20"/>
        </w:rPr>
        <w:t>er Längseinschub</w:t>
      </w:r>
      <w:r w:rsidR="000010F3" w:rsidRPr="000010F3">
        <w:rPr>
          <w:sz w:val="20"/>
          <w:szCs w:val="20"/>
        </w:rPr>
        <w:t xml:space="preserve"> </w:t>
      </w:r>
      <w:r w:rsidR="000010F3" w:rsidRPr="00D82403">
        <w:rPr>
          <w:sz w:val="20"/>
          <w:szCs w:val="20"/>
        </w:rPr>
        <w:t>beim Beschicken und Entnehmen</w:t>
      </w:r>
      <w:r w:rsidR="00D82403">
        <w:rPr>
          <w:sz w:val="20"/>
          <w:szCs w:val="20"/>
        </w:rPr>
        <w:t xml:space="preserve"> der Bleche </w:t>
      </w:r>
      <w:r w:rsidR="00D82403" w:rsidRPr="00D82403">
        <w:rPr>
          <w:sz w:val="20"/>
          <w:szCs w:val="20"/>
        </w:rPr>
        <w:t>den Wärmeverlust.</w:t>
      </w:r>
    </w:p>
    <w:p w14:paraId="124CE47E" w14:textId="77777777" w:rsidR="002D1F4D" w:rsidRDefault="002D1F4D" w:rsidP="007B6961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19F2A4A5" w14:textId="3F7DCDF3" w:rsidR="00356B0F" w:rsidRPr="0099648C" w:rsidRDefault="000D2978" w:rsidP="007B6961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r w:rsidRPr="0099648C">
        <w:rPr>
          <w:rStyle w:val="wpaicg-chat-message"/>
          <w:b/>
          <w:bCs/>
          <w:sz w:val="20"/>
          <w:szCs w:val="20"/>
        </w:rPr>
        <w:t xml:space="preserve">PICCOLO PRO PLUS: </w:t>
      </w:r>
      <w:r w:rsidRPr="001270EB">
        <w:rPr>
          <w:rStyle w:val="wpaicg-chat-message"/>
          <w:b/>
          <w:bCs/>
          <w:sz w:val="20"/>
          <w:szCs w:val="20"/>
        </w:rPr>
        <w:t>Beste Backergebnisse</w:t>
      </w:r>
      <w:r w:rsidR="001270EB" w:rsidRPr="0099648C">
        <w:rPr>
          <w:rStyle w:val="wpaicg-chat-message"/>
          <w:b/>
          <w:bCs/>
          <w:sz w:val="20"/>
          <w:szCs w:val="20"/>
        </w:rPr>
        <w:t xml:space="preserve"> Schuss auf Schuss</w:t>
      </w:r>
    </w:p>
    <w:p w14:paraId="739F281E" w14:textId="3EC2C544" w:rsidR="00206D03" w:rsidRDefault="00356B0F" w:rsidP="00206D03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r>
        <w:rPr>
          <w:sz w:val="20"/>
          <w:szCs w:val="20"/>
        </w:rPr>
        <w:t>Eingebettet in ein hochmodernes Technologiedesign, ist d</w:t>
      </w:r>
      <w:r w:rsidR="00F56260">
        <w:rPr>
          <w:rStyle w:val="wpaicg-chat-message"/>
          <w:sz w:val="20"/>
          <w:szCs w:val="20"/>
        </w:rPr>
        <w:t xml:space="preserve">er </w:t>
      </w:r>
      <w:r w:rsidR="00F56260" w:rsidRPr="00F56260">
        <w:rPr>
          <w:rStyle w:val="wpaicg-chat-message"/>
          <w:sz w:val="20"/>
          <w:szCs w:val="20"/>
        </w:rPr>
        <w:t>PICCOLO PRO</w:t>
      </w:r>
      <w:r w:rsidR="00F56260">
        <w:rPr>
          <w:rStyle w:val="wpaicg-chat-message"/>
          <w:sz w:val="20"/>
          <w:szCs w:val="20"/>
        </w:rPr>
        <w:t xml:space="preserve"> PLUS mit </w:t>
      </w:r>
      <w:r w:rsidR="00F56260" w:rsidRPr="00F56260">
        <w:rPr>
          <w:rStyle w:val="wpaicg-chat-message"/>
          <w:sz w:val="20"/>
          <w:szCs w:val="20"/>
        </w:rPr>
        <w:t xml:space="preserve">einem ökologisch, patentierten Hochleistungsdämmstoff ausgestattet. </w:t>
      </w:r>
      <w:r w:rsidR="00A54BE0">
        <w:rPr>
          <w:rStyle w:val="wpaicg-chat-message"/>
          <w:sz w:val="20"/>
          <w:szCs w:val="20"/>
        </w:rPr>
        <w:t>Er</w:t>
      </w:r>
      <w:r w:rsidR="00F56260" w:rsidRPr="00F56260">
        <w:rPr>
          <w:rStyle w:val="wpaicg-chat-message"/>
          <w:sz w:val="20"/>
          <w:szCs w:val="20"/>
        </w:rPr>
        <w:t xml:space="preserve"> überzeugt durch hervorragende Dämmeigenschaften und maximalen Wärmeschutz. </w:t>
      </w:r>
      <w:r w:rsidR="00515091">
        <w:rPr>
          <w:rStyle w:val="wpaicg-chat-message"/>
          <w:sz w:val="20"/>
          <w:szCs w:val="20"/>
        </w:rPr>
        <w:t>Aufgrund der</w:t>
      </w:r>
      <w:r w:rsidR="00F56260" w:rsidRPr="00F56260">
        <w:rPr>
          <w:rStyle w:val="wpaicg-chat-message"/>
          <w:sz w:val="20"/>
          <w:szCs w:val="20"/>
        </w:rPr>
        <w:t xml:space="preserve"> deutlich reduzierten Wärmeverluste </w:t>
      </w:r>
      <w:r w:rsidR="00F56260">
        <w:rPr>
          <w:rStyle w:val="wpaicg-chat-message"/>
          <w:sz w:val="20"/>
          <w:szCs w:val="20"/>
        </w:rPr>
        <w:t>ist</w:t>
      </w:r>
      <w:r w:rsidR="00F56260" w:rsidRPr="00F56260">
        <w:rPr>
          <w:rStyle w:val="wpaicg-chat-message"/>
          <w:sz w:val="20"/>
          <w:szCs w:val="20"/>
        </w:rPr>
        <w:t xml:space="preserve"> das Backen besonders effizient und bleibt temperaturstabil. Der </w:t>
      </w:r>
      <w:r w:rsidR="00F56260">
        <w:rPr>
          <w:rStyle w:val="wpaicg-chat-message"/>
          <w:sz w:val="20"/>
          <w:szCs w:val="20"/>
        </w:rPr>
        <w:t>Etagenbacko</w:t>
      </w:r>
      <w:r w:rsidR="00F56260" w:rsidRPr="00F56260">
        <w:rPr>
          <w:rStyle w:val="wpaicg-chat-message"/>
          <w:sz w:val="20"/>
          <w:szCs w:val="20"/>
        </w:rPr>
        <w:t xml:space="preserve">fen </w:t>
      </w:r>
      <w:r w:rsidR="00515091">
        <w:rPr>
          <w:rStyle w:val="wpaicg-chat-message"/>
          <w:sz w:val="20"/>
          <w:szCs w:val="20"/>
        </w:rPr>
        <w:t>verfügt</w:t>
      </w:r>
      <w:r w:rsidR="00F56260" w:rsidRPr="00F56260">
        <w:rPr>
          <w:rStyle w:val="wpaicg-chat-message"/>
          <w:sz w:val="20"/>
          <w:szCs w:val="20"/>
        </w:rPr>
        <w:t xml:space="preserve"> </w:t>
      </w:r>
      <w:r w:rsidR="00515091">
        <w:rPr>
          <w:rStyle w:val="wpaicg-chat-message"/>
          <w:sz w:val="20"/>
          <w:szCs w:val="20"/>
        </w:rPr>
        <w:t>über</w:t>
      </w:r>
      <w:r w:rsidR="00F56260" w:rsidRPr="00F56260">
        <w:rPr>
          <w:rStyle w:val="wpaicg-chat-message"/>
          <w:sz w:val="20"/>
          <w:szCs w:val="20"/>
        </w:rPr>
        <w:t xml:space="preserve"> vier Temperatursensoren pro Herd, die eine präzise </w:t>
      </w:r>
      <w:r w:rsidR="00E81B9B">
        <w:rPr>
          <w:rStyle w:val="wpaicg-chat-message"/>
          <w:sz w:val="20"/>
          <w:szCs w:val="20"/>
        </w:rPr>
        <w:t>Regulierung</w:t>
      </w:r>
      <w:r w:rsidR="00F56260" w:rsidRPr="00F56260">
        <w:rPr>
          <w:rStyle w:val="wpaicg-chat-message"/>
          <w:sz w:val="20"/>
          <w:szCs w:val="20"/>
        </w:rPr>
        <w:t xml:space="preserve"> ermöglichen.</w:t>
      </w:r>
      <w:r w:rsidR="00F56260">
        <w:rPr>
          <w:rStyle w:val="wpaicg-chat-message"/>
          <w:sz w:val="20"/>
          <w:szCs w:val="20"/>
        </w:rPr>
        <w:t xml:space="preserve"> Die </w:t>
      </w:r>
      <w:r w:rsidR="00F56260" w:rsidRPr="00F56260">
        <w:rPr>
          <w:sz w:val="20"/>
          <w:szCs w:val="20"/>
        </w:rPr>
        <w:t>MULTI ZONE BAKING Technologie</w:t>
      </w:r>
      <w:r w:rsidR="00F56260" w:rsidRPr="00F56260">
        <w:rPr>
          <w:rStyle w:val="wpaicg-chat-message"/>
          <w:sz w:val="20"/>
          <w:szCs w:val="20"/>
        </w:rPr>
        <w:t xml:space="preserve"> </w:t>
      </w:r>
      <w:r w:rsidR="00F56260">
        <w:rPr>
          <w:rStyle w:val="wpaicg-chat-message"/>
          <w:sz w:val="20"/>
          <w:szCs w:val="20"/>
        </w:rPr>
        <w:t xml:space="preserve">verteilt die Hitze </w:t>
      </w:r>
      <w:r w:rsidR="00F56260" w:rsidRPr="00F56260">
        <w:rPr>
          <w:rStyle w:val="wpaicg-chat-message"/>
          <w:sz w:val="20"/>
          <w:szCs w:val="20"/>
        </w:rPr>
        <w:t>gleichmäßig</w:t>
      </w:r>
      <w:r w:rsidR="00F56260">
        <w:rPr>
          <w:rStyle w:val="wpaicg-chat-message"/>
          <w:sz w:val="20"/>
          <w:szCs w:val="20"/>
        </w:rPr>
        <w:t xml:space="preserve">, sodass </w:t>
      </w:r>
      <w:r w:rsidR="00F56260" w:rsidRPr="00F56260">
        <w:rPr>
          <w:rStyle w:val="wpaicg-chat-message"/>
          <w:sz w:val="20"/>
          <w:szCs w:val="20"/>
        </w:rPr>
        <w:t>Stauhitze im hinteren Bereich der Backkammer effektiv verhindert</w:t>
      </w:r>
      <w:r w:rsidR="00F56260">
        <w:rPr>
          <w:rStyle w:val="wpaicg-chat-message"/>
          <w:sz w:val="20"/>
          <w:szCs w:val="20"/>
        </w:rPr>
        <w:t xml:space="preserve"> wird. </w:t>
      </w:r>
      <w:r w:rsidR="00F56260" w:rsidRPr="00F56260">
        <w:rPr>
          <w:rStyle w:val="wpaicg-chat-message"/>
          <w:color w:val="auto"/>
          <w:sz w:val="20"/>
          <w:szCs w:val="20"/>
        </w:rPr>
        <w:t xml:space="preserve">State </w:t>
      </w:r>
      <w:proofErr w:type="spellStart"/>
      <w:r w:rsidR="00F56260" w:rsidRPr="00F56260">
        <w:rPr>
          <w:rStyle w:val="wpaicg-chat-message"/>
          <w:color w:val="auto"/>
          <w:sz w:val="20"/>
          <w:szCs w:val="20"/>
        </w:rPr>
        <w:t>of</w:t>
      </w:r>
      <w:proofErr w:type="spellEnd"/>
      <w:r w:rsidR="00F56260" w:rsidRPr="00F56260">
        <w:rPr>
          <w:rStyle w:val="wpaicg-chat-message"/>
          <w:color w:val="auto"/>
          <w:sz w:val="20"/>
          <w:szCs w:val="20"/>
        </w:rPr>
        <w:t xml:space="preserve"> </w:t>
      </w:r>
      <w:proofErr w:type="spellStart"/>
      <w:r w:rsidR="00E81B9B">
        <w:rPr>
          <w:rStyle w:val="wpaicg-chat-message"/>
          <w:color w:val="auto"/>
          <w:sz w:val="20"/>
          <w:szCs w:val="20"/>
        </w:rPr>
        <w:t>t</w:t>
      </w:r>
      <w:r w:rsidR="00F56260" w:rsidRPr="00F56260">
        <w:rPr>
          <w:rStyle w:val="wpaicg-chat-message"/>
          <w:color w:val="auto"/>
          <w:sz w:val="20"/>
          <w:szCs w:val="20"/>
        </w:rPr>
        <w:t>he</w:t>
      </w:r>
      <w:proofErr w:type="spellEnd"/>
      <w:r w:rsidR="00F56260" w:rsidRPr="00F56260">
        <w:rPr>
          <w:rStyle w:val="wpaicg-chat-message"/>
          <w:color w:val="auto"/>
          <w:sz w:val="20"/>
          <w:szCs w:val="20"/>
        </w:rPr>
        <w:t xml:space="preserve"> </w:t>
      </w:r>
      <w:r w:rsidR="00E81B9B">
        <w:rPr>
          <w:rStyle w:val="wpaicg-chat-message"/>
          <w:color w:val="auto"/>
          <w:sz w:val="20"/>
          <w:szCs w:val="20"/>
        </w:rPr>
        <w:t>A</w:t>
      </w:r>
      <w:r w:rsidR="00F56260" w:rsidRPr="00F56260">
        <w:rPr>
          <w:rStyle w:val="wpaicg-chat-message"/>
          <w:color w:val="auto"/>
          <w:sz w:val="20"/>
          <w:szCs w:val="20"/>
        </w:rPr>
        <w:t xml:space="preserve">rt ist auch die </w:t>
      </w:r>
      <w:proofErr w:type="spellStart"/>
      <w:r w:rsidR="00F56260" w:rsidRPr="00F56260">
        <w:rPr>
          <w:rStyle w:val="wpaicg-chat-message"/>
          <w:color w:val="auto"/>
          <w:sz w:val="20"/>
          <w:szCs w:val="20"/>
        </w:rPr>
        <w:t>Schwadenerzeugung</w:t>
      </w:r>
      <w:proofErr w:type="spellEnd"/>
      <w:r w:rsidR="00F56260" w:rsidRPr="00F56260">
        <w:rPr>
          <w:rStyle w:val="wpaicg-chat-message"/>
          <w:color w:val="auto"/>
          <w:sz w:val="20"/>
          <w:szCs w:val="20"/>
        </w:rPr>
        <w:t xml:space="preserve"> POWER STEAM</w:t>
      </w:r>
      <w:r w:rsidR="00206D03" w:rsidRPr="00206D03">
        <w:rPr>
          <w:sz w:val="20"/>
          <w:szCs w:val="20"/>
        </w:rPr>
        <w:t xml:space="preserve"> </w:t>
      </w:r>
      <w:r w:rsidR="00206D03" w:rsidRPr="00D93C00">
        <w:rPr>
          <w:sz w:val="20"/>
          <w:szCs w:val="20"/>
        </w:rPr>
        <w:t>mit massivem gusseiserne</w:t>
      </w:r>
      <w:r w:rsidR="00A54BE0">
        <w:rPr>
          <w:sz w:val="20"/>
          <w:szCs w:val="20"/>
        </w:rPr>
        <w:t>m</w:t>
      </w:r>
      <w:r w:rsidR="00206D03" w:rsidRPr="00D93C00">
        <w:rPr>
          <w:sz w:val="20"/>
          <w:szCs w:val="20"/>
        </w:rPr>
        <w:t xml:space="preserve"> Kern</w:t>
      </w:r>
      <w:r w:rsidR="00206D03">
        <w:rPr>
          <w:rStyle w:val="wpaicg-chat-message"/>
          <w:color w:val="auto"/>
          <w:sz w:val="20"/>
          <w:szCs w:val="20"/>
        </w:rPr>
        <w:t xml:space="preserve">, der sich für </w:t>
      </w:r>
      <w:r w:rsidR="00206D03">
        <w:rPr>
          <w:sz w:val="20"/>
          <w:szCs w:val="20"/>
        </w:rPr>
        <w:t>j</w:t>
      </w:r>
      <w:r w:rsidR="00206D03" w:rsidRPr="00D93C00">
        <w:rPr>
          <w:sz w:val="20"/>
          <w:szCs w:val="20"/>
        </w:rPr>
        <w:t>ede</w:t>
      </w:r>
      <w:r w:rsidR="00206D03">
        <w:rPr>
          <w:sz w:val="20"/>
          <w:szCs w:val="20"/>
        </w:rPr>
        <w:t>n</w:t>
      </w:r>
      <w:r w:rsidR="00206D03" w:rsidRPr="00D93C00">
        <w:rPr>
          <w:sz w:val="20"/>
          <w:szCs w:val="20"/>
        </w:rPr>
        <w:t xml:space="preserve"> Herd </w:t>
      </w:r>
      <w:r w:rsidR="00206D03">
        <w:rPr>
          <w:sz w:val="20"/>
          <w:szCs w:val="20"/>
        </w:rPr>
        <w:t xml:space="preserve">separat regeln lässt. </w:t>
      </w:r>
      <w:r w:rsidR="00206D03" w:rsidRPr="00D93C00">
        <w:rPr>
          <w:sz w:val="20"/>
          <w:szCs w:val="20"/>
        </w:rPr>
        <w:t>Dies</w:t>
      </w:r>
      <w:r w:rsidR="00206D03">
        <w:rPr>
          <w:sz w:val="20"/>
          <w:szCs w:val="20"/>
        </w:rPr>
        <w:t>e Technologie</w:t>
      </w:r>
      <w:r w:rsidR="00206D03" w:rsidRPr="00D93C00">
        <w:rPr>
          <w:sz w:val="20"/>
          <w:szCs w:val="20"/>
        </w:rPr>
        <w:t xml:space="preserve"> </w:t>
      </w:r>
      <w:r w:rsidR="00206D03" w:rsidRPr="00D93C00">
        <w:rPr>
          <w:sz w:val="20"/>
          <w:szCs w:val="20"/>
        </w:rPr>
        <w:lastRenderedPageBreak/>
        <w:t xml:space="preserve">gewährleistet </w:t>
      </w:r>
      <w:r w:rsidR="00206D03">
        <w:rPr>
          <w:sz w:val="20"/>
          <w:szCs w:val="20"/>
        </w:rPr>
        <w:t xml:space="preserve">einen </w:t>
      </w:r>
      <w:r w:rsidR="00206D03" w:rsidRPr="00D93C00">
        <w:rPr>
          <w:sz w:val="20"/>
          <w:szCs w:val="20"/>
        </w:rPr>
        <w:t>satten Nassdampf</w:t>
      </w:r>
      <w:r w:rsidR="00206D03">
        <w:rPr>
          <w:sz w:val="20"/>
          <w:szCs w:val="20"/>
        </w:rPr>
        <w:t xml:space="preserve"> </w:t>
      </w:r>
      <w:r w:rsidR="00206D03" w:rsidRPr="00D93C00">
        <w:rPr>
          <w:sz w:val="20"/>
          <w:szCs w:val="20"/>
        </w:rPr>
        <w:t xml:space="preserve">Schuss auf Schuss </w:t>
      </w:r>
      <w:r w:rsidR="00206D03" w:rsidRPr="4B3214C8">
        <w:rPr>
          <w:sz w:val="20"/>
          <w:szCs w:val="20"/>
        </w:rPr>
        <w:t>und</w:t>
      </w:r>
      <w:r w:rsidR="00206D03">
        <w:rPr>
          <w:sz w:val="20"/>
          <w:szCs w:val="20"/>
        </w:rPr>
        <w:t xml:space="preserve"> sorgt somit</w:t>
      </w:r>
      <w:r w:rsidR="00206D03" w:rsidRPr="4B3214C8">
        <w:rPr>
          <w:sz w:val="20"/>
          <w:szCs w:val="20"/>
        </w:rPr>
        <w:t xml:space="preserve"> für ein </w:t>
      </w:r>
      <w:r w:rsidR="00766370">
        <w:rPr>
          <w:sz w:val="20"/>
          <w:szCs w:val="20"/>
        </w:rPr>
        <w:t>besonders</w:t>
      </w:r>
      <w:r w:rsidR="00766370" w:rsidRPr="4B3214C8">
        <w:rPr>
          <w:sz w:val="20"/>
          <w:szCs w:val="20"/>
        </w:rPr>
        <w:t xml:space="preserve"> </w:t>
      </w:r>
      <w:r w:rsidR="00206D03" w:rsidRPr="4B3214C8">
        <w:rPr>
          <w:sz w:val="20"/>
          <w:szCs w:val="20"/>
        </w:rPr>
        <w:t>glänzendes und gleichmäßiges Backergebnis</w:t>
      </w:r>
      <w:r w:rsidR="00E81B9B">
        <w:rPr>
          <w:sz w:val="20"/>
          <w:szCs w:val="20"/>
        </w:rPr>
        <w:t xml:space="preserve">. </w:t>
      </w:r>
    </w:p>
    <w:p w14:paraId="7A408296" w14:textId="77777777" w:rsidR="00E81B9B" w:rsidRPr="00E81B9B" w:rsidRDefault="00E81B9B" w:rsidP="00206D03">
      <w:pPr>
        <w:pStyle w:val="Default"/>
        <w:snapToGrid w:val="0"/>
        <w:spacing w:line="288" w:lineRule="auto"/>
        <w:ind w:right="850"/>
        <w:rPr>
          <w:rStyle w:val="wpaicg-chat-message"/>
          <w:sz w:val="20"/>
          <w:szCs w:val="20"/>
        </w:rPr>
      </w:pPr>
    </w:p>
    <w:p w14:paraId="214BDC9A" w14:textId="5531F9A0" w:rsidR="00206D03" w:rsidRPr="00206D03" w:rsidRDefault="00206D03" w:rsidP="00206D03">
      <w:pPr>
        <w:pStyle w:val="Default"/>
        <w:snapToGrid w:val="0"/>
        <w:spacing w:line="288" w:lineRule="auto"/>
        <w:ind w:right="850"/>
        <w:rPr>
          <w:b/>
          <w:bCs/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>Hoher Bedienkomfort erleichtert die Arbeit</w:t>
      </w:r>
    </w:p>
    <w:p w14:paraId="1A4B395F" w14:textId="7AEF3D18" w:rsidR="00206D03" w:rsidRDefault="00206D03" w:rsidP="007B6961">
      <w:pPr>
        <w:pStyle w:val="Default"/>
        <w:snapToGrid w:val="0"/>
        <w:spacing w:line="288" w:lineRule="auto"/>
        <w:ind w:right="850"/>
        <w:rPr>
          <w:rStyle w:val="wpaicg-chat-message"/>
          <w:sz w:val="20"/>
          <w:szCs w:val="20"/>
        </w:rPr>
      </w:pPr>
      <w:r>
        <w:rPr>
          <w:sz w:val="20"/>
          <w:szCs w:val="20"/>
        </w:rPr>
        <w:t xml:space="preserve">Im hektischen Tagesgeschäft der Bäckereifilialen spielt auch die Handhabung eine entscheidende Rolle. </w:t>
      </w:r>
      <w:r w:rsidR="00173FEF">
        <w:rPr>
          <w:sz w:val="20"/>
          <w:szCs w:val="20"/>
        </w:rPr>
        <w:t>Die Touch</w:t>
      </w:r>
      <w:r w:rsidR="000915D6">
        <w:rPr>
          <w:sz w:val="20"/>
          <w:szCs w:val="20"/>
        </w:rPr>
        <w:t>-S</w:t>
      </w:r>
      <w:r w:rsidR="00173FEF">
        <w:rPr>
          <w:sz w:val="20"/>
          <w:szCs w:val="20"/>
        </w:rPr>
        <w:t>teuerungen</w:t>
      </w:r>
      <w:r w:rsidR="00520931">
        <w:rPr>
          <w:sz w:val="20"/>
          <w:szCs w:val="20"/>
        </w:rPr>
        <w:t xml:space="preserve"> beider</w:t>
      </w:r>
      <w:r w:rsidR="0079421D">
        <w:rPr>
          <w:sz w:val="20"/>
          <w:szCs w:val="20"/>
        </w:rPr>
        <w:t xml:space="preserve"> Ofentechnologien</w:t>
      </w:r>
      <w:r w:rsidR="00173FEF">
        <w:rPr>
          <w:sz w:val="20"/>
          <w:szCs w:val="20"/>
        </w:rPr>
        <w:t xml:space="preserve"> ermöglichen eine schnelle Programmwahl und </w:t>
      </w:r>
      <w:r w:rsidR="000915D6">
        <w:rPr>
          <w:sz w:val="20"/>
          <w:szCs w:val="20"/>
        </w:rPr>
        <w:t xml:space="preserve">bieten </w:t>
      </w:r>
      <w:r w:rsidR="00173FEF">
        <w:rPr>
          <w:sz w:val="20"/>
          <w:szCs w:val="20"/>
        </w:rPr>
        <w:t>zudem viele praktische Einstell</w:t>
      </w:r>
      <w:r w:rsidR="0046024E">
        <w:rPr>
          <w:sz w:val="20"/>
          <w:szCs w:val="20"/>
        </w:rPr>
        <w:t>ungen, die die Arbeitsprozesse erleichtern.</w:t>
      </w:r>
      <w:r w:rsidR="00050A1B">
        <w:rPr>
          <w:sz w:val="20"/>
          <w:szCs w:val="20"/>
        </w:rPr>
        <w:t xml:space="preserve"> </w:t>
      </w:r>
      <w:r w:rsidR="0079421D" w:rsidRPr="006A468A">
        <w:rPr>
          <w:rStyle w:val="wpaicg-chat-message"/>
          <w:sz w:val="20"/>
          <w:szCs w:val="20"/>
        </w:rPr>
        <w:t>D</w:t>
      </w:r>
      <w:r w:rsidR="0079421D">
        <w:rPr>
          <w:rStyle w:val="wpaicg-chat-message"/>
          <w:sz w:val="20"/>
          <w:szCs w:val="20"/>
        </w:rPr>
        <w:t xml:space="preserve">ie 7-Zoll-Touch-Displays sind </w:t>
      </w:r>
      <w:r w:rsidR="0079421D" w:rsidRPr="006A468A">
        <w:rPr>
          <w:rStyle w:val="wpaicg-chat-message"/>
          <w:sz w:val="20"/>
          <w:szCs w:val="20"/>
        </w:rPr>
        <w:t xml:space="preserve">aus verschiedenen Blickwinkeln gut lesbar und gegen Staub sowie Feuchtigkeit geschützt, was die Bedienung auch mit mehlbestäubten Händen </w:t>
      </w:r>
      <w:r w:rsidR="0079421D">
        <w:rPr>
          <w:rStyle w:val="wpaicg-chat-message"/>
          <w:sz w:val="20"/>
          <w:szCs w:val="20"/>
        </w:rPr>
        <w:t xml:space="preserve">und dünnen Handschuhen </w:t>
      </w:r>
      <w:r w:rsidR="0079421D" w:rsidRPr="006A468A">
        <w:rPr>
          <w:rStyle w:val="wpaicg-chat-message"/>
          <w:sz w:val="20"/>
          <w:szCs w:val="20"/>
        </w:rPr>
        <w:t xml:space="preserve">erleichtert. </w:t>
      </w:r>
      <w:r w:rsidR="00711CA6" w:rsidRPr="006A468A">
        <w:rPr>
          <w:rStyle w:val="wpaicg-chat-message"/>
          <w:sz w:val="20"/>
          <w:szCs w:val="20"/>
        </w:rPr>
        <w:t>Das Menü, die Signaltöne, Produktfotos und das Kundenlogo im Standby-Bildschirm können individuell angepasst werden.</w:t>
      </w:r>
      <w:r w:rsidR="00711CA6">
        <w:rPr>
          <w:rStyle w:val="wpaicg-chat-message"/>
          <w:sz w:val="20"/>
          <w:szCs w:val="20"/>
        </w:rPr>
        <w:t xml:space="preserve"> Zudem </w:t>
      </w:r>
      <w:r w:rsidR="0079421D" w:rsidRPr="006A468A">
        <w:rPr>
          <w:rStyle w:val="wpaicg-chat-message"/>
          <w:sz w:val="20"/>
          <w:szCs w:val="20"/>
        </w:rPr>
        <w:t>gibt</w:t>
      </w:r>
      <w:r w:rsidR="00711CA6">
        <w:rPr>
          <w:rStyle w:val="wpaicg-chat-message"/>
          <w:sz w:val="20"/>
          <w:szCs w:val="20"/>
        </w:rPr>
        <w:t xml:space="preserve"> es</w:t>
      </w:r>
      <w:r w:rsidR="0079421D" w:rsidRPr="006A468A">
        <w:rPr>
          <w:rStyle w:val="wpaicg-chat-message"/>
          <w:sz w:val="20"/>
          <w:szCs w:val="20"/>
        </w:rPr>
        <w:t xml:space="preserve"> eine Displaysperre für Reinigungszwecke</w:t>
      </w:r>
      <w:r w:rsidR="0079421D">
        <w:rPr>
          <w:rStyle w:val="wpaicg-chat-message"/>
          <w:sz w:val="20"/>
          <w:szCs w:val="20"/>
        </w:rPr>
        <w:t>.</w:t>
      </w:r>
      <w:r w:rsidR="00711CA6">
        <w:rPr>
          <w:rStyle w:val="wpaicg-chat-message"/>
          <w:sz w:val="20"/>
          <w:szCs w:val="20"/>
        </w:rPr>
        <w:t xml:space="preserve"> </w:t>
      </w:r>
      <w:r w:rsidR="006F6B42">
        <w:rPr>
          <w:sz w:val="20"/>
          <w:szCs w:val="20"/>
        </w:rPr>
        <w:t>Beim PICCOLO PRO PLUS sorgen</w:t>
      </w:r>
      <w:r w:rsidR="00810E47">
        <w:rPr>
          <w:sz w:val="20"/>
          <w:szCs w:val="20"/>
        </w:rPr>
        <w:t xml:space="preserve"> </w:t>
      </w:r>
      <w:r w:rsidR="00711CA6">
        <w:rPr>
          <w:sz w:val="20"/>
          <w:szCs w:val="20"/>
        </w:rPr>
        <w:t xml:space="preserve">darüber hinaus </w:t>
      </w:r>
      <w:r w:rsidR="006F6B42">
        <w:rPr>
          <w:sz w:val="20"/>
          <w:szCs w:val="20"/>
        </w:rPr>
        <w:t xml:space="preserve">die SOFT CLOSE Türen für ein sanftes und leichtes Öffnen sowie </w:t>
      </w:r>
      <w:r w:rsidR="00810E47">
        <w:rPr>
          <w:sz w:val="20"/>
          <w:szCs w:val="20"/>
        </w:rPr>
        <w:t>S</w:t>
      </w:r>
      <w:r w:rsidR="006F6B42">
        <w:rPr>
          <w:sz w:val="20"/>
          <w:szCs w:val="20"/>
        </w:rPr>
        <w:t xml:space="preserve">chließen, ganz ohne störendes Klappern oder Knallen. </w:t>
      </w:r>
      <w:r w:rsidR="006F6B42" w:rsidRPr="006F6B42">
        <w:rPr>
          <w:rStyle w:val="wpaicg-chat-message"/>
          <w:sz w:val="20"/>
          <w:szCs w:val="20"/>
        </w:rPr>
        <w:t xml:space="preserve">Dank der W-HYGIENIC Scheibenwechseltechnik lassen sich die Herdscheiben </w:t>
      </w:r>
      <w:r w:rsidR="00810E47">
        <w:rPr>
          <w:rStyle w:val="wpaicg-chat-message"/>
          <w:sz w:val="20"/>
          <w:szCs w:val="20"/>
        </w:rPr>
        <w:t xml:space="preserve">des Etagenofens </w:t>
      </w:r>
      <w:r w:rsidR="006F6B42" w:rsidRPr="006F6B42">
        <w:rPr>
          <w:rStyle w:val="wpaicg-chat-message"/>
          <w:sz w:val="20"/>
          <w:szCs w:val="20"/>
        </w:rPr>
        <w:t xml:space="preserve">werkzeuglos und schnell entfernen </w:t>
      </w:r>
      <w:r w:rsidR="00810E47">
        <w:rPr>
          <w:rStyle w:val="wpaicg-chat-message"/>
          <w:sz w:val="20"/>
          <w:szCs w:val="20"/>
        </w:rPr>
        <w:t>sowie</w:t>
      </w:r>
      <w:r w:rsidR="006F6B42" w:rsidRPr="006F6B42">
        <w:rPr>
          <w:rStyle w:val="wpaicg-chat-message"/>
          <w:sz w:val="20"/>
          <w:szCs w:val="20"/>
        </w:rPr>
        <w:t xml:space="preserve"> reinigen</w:t>
      </w:r>
      <w:r w:rsidR="006F6B42">
        <w:rPr>
          <w:rStyle w:val="wpaicg-chat-message"/>
          <w:sz w:val="20"/>
          <w:szCs w:val="20"/>
        </w:rPr>
        <w:t xml:space="preserve">. </w:t>
      </w:r>
    </w:p>
    <w:p w14:paraId="7B982CB7" w14:textId="77777777" w:rsidR="00395BFB" w:rsidRDefault="00395BFB" w:rsidP="007B6961">
      <w:pPr>
        <w:pStyle w:val="Default"/>
        <w:snapToGrid w:val="0"/>
        <w:spacing w:line="288" w:lineRule="auto"/>
        <w:ind w:right="850"/>
        <w:rPr>
          <w:rStyle w:val="wpaicg-chat-message"/>
          <w:sz w:val="20"/>
          <w:szCs w:val="20"/>
        </w:rPr>
      </w:pPr>
    </w:p>
    <w:p w14:paraId="2EDD9E72" w14:textId="77777777" w:rsidR="00395BFB" w:rsidRDefault="00395BFB" w:rsidP="007B6961">
      <w:pPr>
        <w:pStyle w:val="Default"/>
        <w:snapToGrid w:val="0"/>
        <w:spacing w:line="288" w:lineRule="auto"/>
        <w:ind w:right="850"/>
        <w:rPr>
          <w:rStyle w:val="wpaicg-chat-message"/>
          <w:sz w:val="20"/>
          <w:szCs w:val="20"/>
        </w:rPr>
      </w:pPr>
    </w:p>
    <w:p w14:paraId="42E4250A" w14:textId="77777777" w:rsidR="00395BFB" w:rsidRPr="00395BFB" w:rsidRDefault="00395BFB" w:rsidP="00395BFB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395BFB">
        <w:rPr>
          <w:rFonts w:ascii="Arial" w:hAnsi="Arial" w:cs="Arial"/>
          <w:color w:val="000000" w:themeColor="text1"/>
          <w:sz w:val="20"/>
          <w:szCs w:val="20"/>
        </w:rPr>
        <w:t>Das Bildmaterial finden Sie zum Download in unserem Mediacenter</w:t>
      </w:r>
      <w:r w:rsidRPr="00395BFB">
        <w:rPr>
          <w:rFonts w:ascii="Arial" w:hAnsi="Arial" w:cs="Arial"/>
          <w:sz w:val="20"/>
          <w:szCs w:val="20"/>
        </w:rPr>
        <w:t xml:space="preserve"> </w:t>
      </w:r>
    </w:p>
    <w:p w14:paraId="456DC06E" w14:textId="46FC697E" w:rsidR="00395BFB" w:rsidRPr="00395BFB" w:rsidRDefault="00395BFB" w:rsidP="00395BFB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hyperlink r:id="rId10" w:history="1">
        <w:r w:rsidRPr="00395BFB">
          <w:rPr>
            <w:rStyle w:val="Hyperlink"/>
            <w:sz w:val="20"/>
            <w:szCs w:val="20"/>
          </w:rPr>
          <w:t>press-n-relations.mediamid.com</w:t>
        </w:r>
      </w:hyperlink>
      <w:r w:rsidRPr="00395BFB">
        <w:rPr>
          <w:color w:val="000000" w:themeColor="text1"/>
          <w:sz w:val="20"/>
          <w:szCs w:val="20"/>
        </w:rPr>
        <w:t xml:space="preserve"> (Suchbegriff: </w:t>
      </w:r>
      <w:r>
        <w:rPr>
          <w:color w:val="000000" w:themeColor="text1"/>
          <w:sz w:val="20"/>
          <w:szCs w:val="20"/>
        </w:rPr>
        <w:t>„</w:t>
      </w:r>
      <w:proofErr w:type="spellStart"/>
      <w:r>
        <w:rPr>
          <w:color w:val="000000" w:themeColor="text1"/>
          <w:sz w:val="20"/>
          <w:szCs w:val="20"/>
        </w:rPr>
        <w:fldChar w:fldCharType="begin"/>
      </w:r>
      <w:r>
        <w:rPr>
          <w:color w:val="000000" w:themeColor="text1"/>
          <w:sz w:val="20"/>
          <w:szCs w:val="20"/>
        </w:rPr>
        <w:instrText>HYPERLINK "https://press-n-relations.amid-pr.com/AMID-PR/searchresult/searchresult.xhtml?jobId=270125&amp;searchType=lightbox&amp;loadDetailAfterUpload=true"</w:instrText>
      </w:r>
      <w:r>
        <w:rPr>
          <w:color w:val="000000" w:themeColor="text1"/>
          <w:sz w:val="20"/>
          <w:szCs w:val="20"/>
        </w:rPr>
      </w:r>
      <w:r>
        <w:rPr>
          <w:color w:val="000000" w:themeColor="text1"/>
          <w:sz w:val="20"/>
          <w:szCs w:val="20"/>
        </w:rPr>
        <w:fldChar w:fldCharType="separate"/>
      </w:r>
      <w:r w:rsidRPr="00395BFB">
        <w:rPr>
          <w:rStyle w:val="Hyperlink"/>
          <w:sz w:val="20"/>
          <w:szCs w:val="20"/>
        </w:rPr>
        <w:t>Dibas</w:t>
      </w:r>
      <w:proofErr w:type="spellEnd"/>
      <w:r w:rsidRPr="00395BFB">
        <w:rPr>
          <w:rStyle w:val="Hyperlink"/>
          <w:sz w:val="20"/>
          <w:szCs w:val="20"/>
        </w:rPr>
        <w:t xml:space="preserve"> Piccolo</w:t>
      </w:r>
      <w:r>
        <w:rPr>
          <w:color w:val="000000" w:themeColor="text1"/>
          <w:sz w:val="20"/>
          <w:szCs w:val="20"/>
        </w:rPr>
        <w:fldChar w:fldCharType="end"/>
      </w:r>
      <w:r w:rsidRPr="00395BFB">
        <w:rPr>
          <w:color w:val="000000" w:themeColor="text1"/>
          <w:sz w:val="20"/>
          <w:szCs w:val="20"/>
        </w:rPr>
        <w:t>“)</w:t>
      </w:r>
    </w:p>
    <w:p w14:paraId="2EB07779" w14:textId="77777777" w:rsidR="00395BFB" w:rsidRPr="00A0485F" w:rsidRDefault="00395BFB" w:rsidP="007B6961">
      <w:pPr>
        <w:pStyle w:val="Default"/>
        <w:snapToGrid w:val="0"/>
        <w:spacing w:line="288" w:lineRule="auto"/>
        <w:ind w:right="850"/>
        <w:rPr>
          <w:rStyle w:val="wpaicg-chat-message"/>
          <w:sz w:val="20"/>
          <w:szCs w:val="20"/>
        </w:rPr>
      </w:pPr>
    </w:p>
    <w:p w14:paraId="33594573" w14:textId="77777777" w:rsidR="007A24A4" w:rsidRDefault="007A24A4" w:rsidP="001B4B3C">
      <w:pPr>
        <w:spacing w:after="0" w:line="288" w:lineRule="auto"/>
        <w:rPr>
          <w:rStyle w:val="wpaicg-chat-message"/>
          <w:rFonts w:ascii="Arial" w:hAnsi="Arial" w:cs="Arial"/>
          <w:sz w:val="20"/>
          <w:szCs w:val="20"/>
        </w:rPr>
      </w:pPr>
    </w:p>
    <w:p w14:paraId="6C8E2D42" w14:textId="45A2359A" w:rsidR="00271617" w:rsidRDefault="001B4B3C" w:rsidP="00A0081F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r>
        <w:rPr>
          <w:rStyle w:val="wpaicg-chat-message"/>
          <w:color w:val="auto"/>
          <w:sz w:val="20"/>
          <w:szCs w:val="20"/>
        </w:rPr>
        <w:t xml:space="preserve"> </w:t>
      </w:r>
    </w:p>
    <w:tbl>
      <w:tblPr>
        <w:tblpPr w:leftFromText="141" w:rightFromText="141" w:vertAnchor="text" w:horzAnchor="margin" w:tblpY="20"/>
        <w:tblW w:w="90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14"/>
      </w:tblGrid>
      <w:tr w:rsidR="00457220" w:rsidRPr="0066791D" w14:paraId="2EF59F62" w14:textId="77777777" w:rsidTr="00457220"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03CF95A6" w14:textId="77777777" w:rsidR="00457220" w:rsidRPr="0066791D" w:rsidRDefault="00457220" w:rsidP="00457220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bCs/>
                <w:sz w:val="16"/>
                <w:szCs w:val="16"/>
              </w:rPr>
            </w:pPr>
            <w:bookmarkStart w:id="0" w:name="OLE_LINK1"/>
            <w:bookmarkStart w:id="1" w:name="OLE_LINK2"/>
            <w:r w:rsidRPr="0066791D">
              <w:rPr>
                <w:rFonts w:ascii="Helvetica" w:hAnsi="Helvetica" w:cs="Arial"/>
                <w:b/>
                <w:bCs/>
                <w:sz w:val="16"/>
                <w:szCs w:val="16"/>
              </w:rPr>
              <w:t>Weitere Informationen:</w:t>
            </w:r>
          </w:p>
          <w:p w14:paraId="4DACBED2" w14:textId="77777777" w:rsidR="00457220" w:rsidRPr="00720742" w:rsidRDefault="00457220" w:rsidP="00457220">
            <w:pPr>
              <w:snapToGrid w:val="0"/>
              <w:spacing w:after="0" w:line="288" w:lineRule="auto"/>
              <w:ind w:right="850"/>
              <w:rPr>
                <w:rFonts w:ascii="Helvetica" w:hAnsi="Helvetica"/>
                <w:b/>
                <w:sz w:val="16"/>
                <w:szCs w:val="16"/>
              </w:rPr>
            </w:pPr>
            <w:r>
              <w:rPr>
                <w:rFonts w:ascii="Helvetica" w:hAnsi="Helvetica"/>
                <w:b/>
                <w:sz w:val="16"/>
                <w:szCs w:val="16"/>
              </w:rPr>
              <w:t>WIESHEU</w:t>
            </w:r>
            <w:r w:rsidRPr="0066791D">
              <w:rPr>
                <w:rFonts w:ascii="Helvetica" w:hAnsi="Helvetica"/>
                <w:b/>
                <w:sz w:val="16"/>
                <w:szCs w:val="16"/>
              </w:rPr>
              <w:t xml:space="preserve"> GmbH</w:t>
            </w:r>
            <w:r w:rsidRPr="00720742">
              <w:rPr>
                <w:rFonts w:ascii="Helvetica" w:hAnsi="Helvetica"/>
                <w:b/>
                <w:sz w:val="16"/>
                <w:szCs w:val="16"/>
              </w:rPr>
              <w:t xml:space="preserve"> </w:t>
            </w:r>
          </w:p>
          <w:p w14:paraId="77215CFF" w14:textId="77777777" w:rsidR="00457220" w:rsidRDefault="00457220" w:rsidP="00457220">
            <w:pPr>
              <w:snapToGrid w:val="0"/>
              <w:spacing w:after="0" w:line="288" w:lineRule="auto"/>
              <w:ind w:right="850"/>
              <w:rPr>
                <w:rFonts w:ascii="Helvetica" w:hAnsi="Helvetica"/>
                <w:b/>
                <w:sz w:val="16"/>
                <w:szCs w:val="16"/>
              </w:rPr>
            </w:pPr>
            <w:r w:rsidRPr="00720742">
              <w:rPr>
                <w:rFonts w:ascii="Helvetica" w:hAnsi="Helvetica"/>
                <w:b/>
                <w:sz w:val="16"/>
                <w:szCs w:val="16"/>
              </w:rPr>
              <w:t>Julia Rümmele-Hauser</w:t>
            </w:r>
          </w:p>
          <w:p w14:paraId="55F99341" w14:textId="77777777" w:rsidR="00457220" w:rsidRPr="00C33A48" w:rsidRDefault="00457220" w:rsidP="00457220">
            <w:pPr>
              <w:snapToGrid w:val="0"/>
              <w:spacing w:after="0" w:line="288" w:lineRule="auto"/>
              <w:ind w:right="850"/>
              <w:rPr>
                <w:rFonts w:ascii="Helvetica" w:hAnsi="Helvetica"/>
                <w:b/>
                <w:sz w:val="16"/>
                <w:szCs w:val="16"/>
              </w:rPr>
            </w:pPr>
            <w:r w:rsidRPr="00C33A48">
              <w:rPr>
                <w:rFonts w:ascii="Helvetica" w:hAnsi="Helvetica"/>
                <w:b/>
                <w:sz w:val="16"/>
                <w:szCs w:val="16"/>
              </w:rPr>
              <w:t>Leitung Marketing &amp; Communications</w:t>
            </w:r>
          </w:p>
          <w:p w14:paraId="6292FEC0" w14:textId="77777777" w:rsidR="00457220" w:rsidRPr="00720742" w:rsidRDefault="00457220" w:rsidP="00457220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 w:rsidRPr="00720742">
              <w:rPr>
                <w:rFonts w:ascii="Helvetica" w:hAnsi="Helvetica"/>
                <w:sz w:val="16"/>
                <w:szCs w:val="16"/>
              </w:rPr>
              <w:t>Schleifwiesenstraße 27</w:t>
            </w:r>
          </w:p>
          <w:p w14:paraId="3C43F94C" w14:textId="77777777" w:rsidR="00457220" w:rsidRPr="00720742" w:rsidRDefault="00457220" w:rsidP="00457220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 w:rsidRPr="00720742">
              <w:rPr>
                <w:rFonts w:ascii="Helvetica" w:hAnsi="Helvetica"/>
                <w:sz w:val="16"/>
                <w:szCs w:val="16"/>
              </w:rPr>
              <w:t>71723 Großbottwar</w:t>
            </w:r>
          </w:p>
          <w:p w14:paraId="16BFA184" w14:textId="77777777" w:rsidR="00457220" w:rsidRPr="0066791D" w:rsidRDefault="00457220" w:rsidP="00457220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 w:rsidRPr="0066791D">
              <w:rPr>
                <w:rFonts w:ascii="Helvetica" w:hAnsi="Helvetica"/>
                <w:sz w:val="16"/>
                <w:szCs w:val="16"/>
              </w:rPr>
              <w:t>Telefon +49 7</w:t>
            </w:r>
            <w:r>
              <w:rPr>
                <w:rFonts w:ascii="Helvetica" w:hAnsi="Helvetica"/>
                <w:sz w:val="16"/>
                <w:szCs w:val="16"/>
              </w:rPr>
              <w:t>148 1629 - 116</w:t>
            </w:r>
          </w:p>
          <w:p w14:paraId="50A414AD" w14:textId="77777777" w:rsidR="00457220" w:rsidRPr="00103BCA" w:rsidRDefault="00457220" w:rsidP="00457220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j</w:t>
            </w:r>
            <w:r w:rsidRPr="00720742">
              <w:rPr>
                <w:rFonts w:ascii="Helvetica" w:hAnsi="Helvetica"/>
                <w:sz w:val="16"/>
                <w:szCs w:val="16"/>
              </w:rPr>
              <w:t>ulia.</w:t>
            </w:r>
            <w:r>
              <w:rPr>
                <w:rFonts w:ascii="Helvetica" w:hAnsi="Helvetica"/>
                <w:sz w:val="16"/>
                <w:szCs w:val="16"/>
              </w:rPr>
              <w:t>r</w:t>
            </w:r>
            <w:r w:rsidRPr="00720742">
              <w:rPr>
                <w:rFonts w:ascii="Helvetica" w:hAnsi="Helvetica"/>
                <w:sz w:val="16"/>
                <w:szCs w:val="16"/>
              </w:rPr>
              <w:t>uemmele@</w:t>
            </w:r>
            <w:r>
              <w:rPr>
                <w:rFonts w:ascii="Helvetica" w:hAnsi="Helvetica"/>
                <w:sz w:val="16"/>
                <w:szCs w:val="16"/>
              </w:rPr>
              <w:t>w</w:t>
            </w:r>
            <w:r w:rsidRPr="00720742">
              <w:rPr>
                <w:rFonts w:ascii="Helvetica" w:hAnsi="Helvetica"/>
                <w:sz w:val="16"/>
                <w:szCs w:val="16"/>
              </w:rPr>
              <w:t>iesheu.de</w:t>
            </w:r>
          </w:p>
          <w:p w14:paraId="41BA14E1" w14:textId="77777777" w:rsidR="00457220" w:rsidRPr="0066791D" w:rsidRDefault="00457220" w:rsidP="00457220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 w:rsidRPr="00720742">
              <w:rPr>
                <w:rFonts w:ascii="Helvetica" w:hAnsi="Helvetica"/>
                <w:sz w:val="16"/>
                <w:szCs w:val="16"/>
              </w:rPr>
              <w:t>www.wiesheu.de</w:t>
            </w:r>
          </w:p>
          <w:p w14:paraId="1ABFC206" w14:textId="77777777" w:rsidR="00457220" w:rsidRPr="0066791D" w:rsidRDefault="00457220" w:rsidP="00457220">
            <w:pPr>
              <w:snapToGrid w:val="0"/>
              <w:spacing w:after="0" w:line="288" w:lineRule="auto"/>
              <w:ind w:right="850"/>
              <w:rPr>
                <w:rStyle w:val="Hyperlink"/>
                <w:rFonts w:ascii="Helvetica" w:hAnsi="Helvetica"/>
              </w:rPr>
            </w:pPr>
          </w:p>
          <w:p w14:paraId="49832231" w14:textId="77777777" w:rsidR="00457220" w:rsidRPr="0066791D" w:rsidRDefault="00457220" w:rsidP="00457220">
            <w:pPr>
              <w:snapToGrid w:val="0"/>
              <w:spacing w:after="0" w:line="288" w:lineRule="auto"/>
              <w:ind w:right="850"/>
              <w:rPr>
                <w:rStyle w:val="Hyperlink"/>
                <w:rFonts w:ascii="Helvetica" w:hAnsi="Helvetica"/>
              </w:rPr>
            </w:pPr>
          </w:p>
          <w:p w14:paraId="46C38C9D" w14:textId="77777777" w:rsidR="00457220" w:rsidRPr="0066791D" w:rsidRDefault="00457220" w:rsidP="00457220">
            <w:pPr>
              <w:snapToGrid w:val="0"/>
              <w:spacing w:after="0" w:line="288" w:lineRule="auto"/>
              <w:ind w:right="850"/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56F64291" w14:textId="77777777" w:rsidR="00457220" w:rsidRPr="0066791D" w:rsidRDefault="00457220" w:rsidP="00457220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b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b/>
                <w:sz w:val="16"/>
                <w:szCs w:val="16"/>
              </w:rPr>
              <w:t>Pressearbeit:</w:t>
            </w:r>
          </w:p>
          <w:p w14:paraId="4064A538" w14:textId="77777777" w:rsidR="00457220" w:rsidRPr="0066791D" w:rsidRDefault="00457220" w:rsidP="00457220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>Press’n’Relations GmbH</w:t>
            </w:r>
          </w:p>
          <w:p w14:paraId="70232870" w14:textId="77777777" w:rsidR="00457220" w:rsidRPr="0066791D" w:rsidRDefault="00457220" w:rsidP="00457220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>Magirus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-Deutz-Straße 14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 </w:t>
            </w:r>
          </w:p>
          <w:p w14:paraId="0FD33B63" w14:textId="77777777" w:rsidR="00457220" w:rsidRDefault="00457220" w:rsidP="00457220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>89077 Ulm</w:t>
            </w:r>
          </w:p>
          <w:p w14:paraId="359A119E" w14:textId="77777777" w:rsidR="00457220" w:rsidRPr="0066791D" w:rsidRDefault="00457220" w:rsidP="00457220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color w:val="0000FF" w:themeColor="hyperlink"/>
                <w:spacing w:val="-6"/>
                <w:sz w:val="16"/>
                <w:szCs w:val="16"/>
                <w:u w:val="single"/>
              </w:rPr>
            </w:pPr>
            <w:r w:rsidRPr="004C2FCD">
              <w:rPr>
                <w:rFonts w:ascii="Helvetica" w:hAnsi="Helvetica" w:cs="Arial"/>
                <w:spacing w:val="-6"/>
                <w:sz w:val="16"/>
                <w:szCs w:val="16"/>
              </w:rPr>
              <w:t>www.press-n-relations.de</w:t>
            </w:r>
          </w:p>
          <w:p w14:paraId="72A2AD44" w14:textId="77777777" w:rsidR="00457220" w:rsidRDefault="00457220" w:rsidP="00457220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 xml:space="preserve">Nataša Forstner 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br/>
              <w:t xml:space="preserve">T: 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+49 731 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146 156-77 bzw. M: +49 163 579 02 57</w:t>
            </w:r>
          </w:p>
          <w:p w14:paraId="65DE05DB" w14:textId="77777777" w:rsidR="00457220" w:rsidRDefault="00457220" w:rsidP="00457220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>n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fo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@press-n-relations.de </w:t>
            </w:r>
          </w:p>
          <w:p w14:paraId="1193A204" w14:textId="77777777" w:rsidR="00457220" w:rsidRDefault="00457220" w:rsidP="00457220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>Nina von Imhoff</w:t>
            </w:r>
            <w:r w:rsidRPr="00230BD0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 </w:t>
            </w:r>
          </w:p>
          <w:p w14:paraId="67BB25CE" w14:textId="77777777" w:rsidR="00457220" w:rsidRPr="0066791D" w:rsidRDefault="00457220" w:rsidP="00457220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>
              <w:rPr>
                <w:rFonts w:ascii="Helvetica" w:hAnsi="Helvetica" w:cs="Arial"/>
                <w:spacing w:val="-6"/>
                <w:sz w:val="16"/>
                <w:szCs w:val="16"/>
              </w:rPr>
              <w:t>T</w:t>
            </w:r>
            <w:r w:rsidRPr="00230BD0">
              <w:rPr>
                <w:rFonts w:ascii="Helvetica" w:hAnsi="Helvetica" w:cs="Arial"/>
                <w:spacing w:val="-6"/>
                <w:sz w:val="16"/>
                <w:szCs w:val="16"/>
              </w:rPr>
              <w:t>: +49 30 57700-326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 bzw. </w:t>
            </w:r>
            <w:r w:rsidRPr="00230BD0">
              <w:rPr>
                <w:rFonts w:ascii="Helvetica" w:hAnsi="Helvetica" w:cs="Arial"/>
                <w:spacing w:val="-6"/>
                <w:sz w:val="16"/>
                <w:szCs w:val="16"/>
              </w:rPr>
              <w:t>M: +49 163 334 52 45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br/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nvi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>@press-n-relations.de</w:t>
            </w:r>
          </w:p>
          <w:p w14:paraId="11A62C13" w14:textId="77777777" w:rsidR="00457220" w:rsidRPr="0066791D" w:rsidRDefault="00457220" w:rsidP="00457220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z w:val="16"/>
                <w:szCs w:val="16"/>
              </w:rPr>
            </w:pPr>
          </w:p>
        </w:tc>
      </w:tr>
    </w:tbl>
    <w:bookmarkEnd w:id="0"/>
    <w:bookmarkEnd w:id="1"/>
    <w:p w14:paraId="4679C707" w14:textId="02E4ECE7" w:rsidR="00A0081F" w:rsidRPr="00A0081F" w:rsidRDefault="00A0081F" w:rsidP="00A0081F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r w:rsidRPr="00A0081F">
        <w:rPr>
          <w:b/>
          <w:bCs/>
          <w:sz w:val="20"/>
          <w:szCs w:val="20"/>
        </w:rPr>
        <w:t>Über die WIESHEU Group</w:t>
      </w:r>
    </w:p>
    <w:p w14:paraId="48D53401" w14:textId="77777777" w:rsidR="00A0081F" w:rsidRPr="00A0081F" w:rsidRDefault="00A0081F" w:rsidP="00A0081F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r w:rsidRPr="00A0081F">
        <w:rPr>
          <w:b/>
          <w:bCs/>
          <w:sz w:val="20"/>
          <w:szCs w:val="20"/>
        </w:rPr>
        <w:t> </w:t>
      </w:r>
    </w:p>
    <w:p w14:paraId="75389C35" w14:textId="71707CDB" w:rsidR="00976A52" w:rsidRPr="00743E0F" w:rsidRDefault="00A0081F" w:rsidP="00490C5C">
      <w:pPr>
        <w:pStyle w:val="Default"/>
        <w:snapToGrid w:val="0"/>
        <w:spacing w:line="288" w:lineRule="auto"/>
        <w:ind w:right="850"/>
        <w:rPr>
          <w:color w:val="auto"/>
          <w:sz w:val="20"/>
          <w:szCs w:val="20"/>
        </w:rPr>
      </w:pPr>
      <w:r w:rsidRPr="00A0081F">
        <w:rPr>
          <w:sz w:val="20"/>
          <w:szCs w:val="20"/>
        </w:rPr>
        <w:t xml:space="preserve">Seit 2023 </w:t>
      </w:r>
      <w:r w:rsidR="00555241" w:rsidRPr="00743E0F">
        <w:rPr>
          <w:color w:val="auto"/>
          <w:sz w:val="20"/>
          <w:szCs w:val="20"/>
        </w:rPr>
        <w:t>vereint</w:t>
      </w:r>
      <w:r w:rsidRPr="00743E0F">
        <w:rPr>
          <w:color w:val="auto"/>
          <w:sz w:val="20"/>
          <w:szCs w:val="20"/>
        </w:rPr>
        <w:t xml:space="preserve"> </w:t>
      </w:r>
      <w:r w:rsidRPr="00A0081F">
        <w:rPr>
          <w:sz w:val="20"/>
          <w:szCs w:val="20"/>
        </w:rPr>
        <w:t xml:space="preserve">die WIESHEU Group </w:t>
      </w:r>
      <w:r w:rsidR="001921C1" w:rsidRPr="00743E0F">
        <w:rPr>
          <w:color w:val="auto"/>
          <w:sz w:val="20"/>
          <w:szCs w:val="20"/>
        </w:rPr>
        <w:t>die</w:t>
      </w:r>
      <w:r w:rsidRPr="00743E0F">
        <w:rPr>
          <w:color w:val="auto"/>
          <w:sz w:val="20"/>
          <w:szCs w:val="20"/>
        </w:rPr>
        <w:t xml:space="preserve"> </w:t>
      </w:r>
      <w:r w:rsidRPr="00A0081F">
        <w:rPr>
          <w:sz w:val="20"/>
          <w:szCs w:val="20"/>
        </w:rPr>
        <w:t xml:space="preserve">Unternehmen WIESHEU GmbH, WACHTEL ABT GmbH, Atollspeed Europe GmbH, WINNOVATION GmbH und </w:t>
      </w:r>
      <w:proofErr w:type="spellStart"/>
      <w:r w:rsidRPr="00A0081F">
        <w:rPr>
          <w:sz w:val="20"/>
          <w:szCs w:val="20"/>
        </w:rPr>
        <w:t>CoBa</w:t>
      </w:r>
      <w:proofErr w:type="spellEnd"/>
      <w:r w:rsidRPr="00A0081F">
        <w:rPr>
          <w:sz w:val="20"/>
          <w:szCs w:val="20"/>
        </w:rPr>
        <w:t xml:space="preserve"> </w:t>
      </w:r>
      <w:proofErr w:type="spellStart"/>
      <w:r w:rsidRPr="00A0081F">
        <w:rPr>
          <w:sz w:val="20"/>
          <w:szCs w:val="20"/>
        </w:rPr>
        <w:t>AfterSales</w:t>
      </w:r>
      <w:proofErr w:type="spellEnd"/>
      <w:r w:rsidR="00743E0F">
        <w:rPr>
          <w:sz w:val="20"/>
          <w:szCs w:val="20"/>
        </w:rPr>
        <w:t>.</w:t>
      </w:r>
      <w:r w:rsidRPr="00A0081F">
        <w:rPr>
          <w:sz w:val="20"/>
          <w:szCs w:val="20"/>
        </w:rPr>
        <w:t xml:space="preserve"> </w:t>
      </w:r>
      <w:r w:rsidR="00976A52" w:rsidRPr="00743E0F">
        <w:rPr>
          <w:color w:val="auto"/>
          <w:sz w:val="20"/>
          <w:szCs w:val="20"/>
        </w:rPr>
        <w:t xml:space="preserve">Mit </w:t>
      </w:r>
      <w:r w:rsidR="00976A52" w:rsidRPr="0091241C">
        <w:rPr>
          <w:color w:val="auto"/>
          <w:sz w:val="20"/>
          <w:szCs w:val="20"/>
        </w:rPr>
        <w:t xml:space="preserve">der gebündelten Kraft aus </w:t>
      </w:r>
      <w:r w:rsidR="00743E0F" w:rsidRPr="0091241C">
        <w:rPr>
          <w:color w:val="auto"/>
          <w:sz w:val="20"/>
          <w:szCs w:val="20"/>
        </w:rPr>
        <w:t>mehr als</w:t>
      </w:r>
      <w:r w:rsidR="00743E0F">
        <w:rPr>
          <w:color w:val="4F81BD" w:themeColor="accent1"/>
          <w:sz w:val="20"/>
          <w:szCs w:val="20"/>
        </w:rPr>
        <w:t xml:space="preserve"> </w:t>
      </w:r>
      <w:r w:rsidR="00976A52" w:rsidRPr="00743E0F">
        <w:rPr>
          <w:color w:val="auto"/>
          <w:sz w:val="20"/>
          <w:szCs w:val="20"/>
        </w:rPr>
        <w:t xml:space="preserve">150 Jahren Markt- und Technologiekompetenz steht die </w:t>
      </w:r>
      <w:r w:rsidR="00EF6F94" w:rsidRPr="00743E0F">
        <w:rPr>
          <w:color w:val="auto"/>
          <w:sz w:val="20"/>
          <w:szCs w:val="20"/>
        </w:rPr>
        <w:t xml:space="preserve">Unternehmensgruppe </w:t>
      </w:r>
      <w:r w:rsidR="00976A52" w:rsidRPr="00743E0F">
        <w:rPr>
          <w:color w:val="auto"/>
          <w:sz w:val="20"/>
          <w:szCs w:val="20"/>
        </w:rPr>
        <w:t>für die Entwicklung, den Vertrieb und den Service von innovative</w:t>
      </w:r>
      <w:r w:rsidR="007362A3" w:rsidRPr="00743E0F">
        <w:rPr>
          <w:color w:val="auto"/>
          <w:sz w:val="20"/>
          <w:szCs w:val="20"/>
        </w:rPr>
        <w:t>m</w:t>
      </w:r>
      <w:r w:rsidR="00976A52" w:rsidRPr="00743E0F">
        <w:rPr>
          <w:color w:val="auto"/>
          <w:sz w:val="20"/>
          <w:szCs w:val="20"/>
        </w:rPr>
        <w:t>, professionelle</w:t>
      </w:r>
      <w:r w:rsidR="007362A3" w:rsidRPr="00743E0F">
        <w:rPr>
          <w:color w:val="auto"/>
          <w:sz w:val="20"/>
          <w:szCs w:val="20"/>
        </w:rPr>
        <w:t>m</w:t>
      </w:r>
      <w:r w:rsidR="00976A52" w:rsidRPr="00743E0F">
        <w:rPr>
          <w:color w:val="auto"/>
          <w:sz w:val="20"/>
          <w:szCs w:val="20"/>
        </w:rPr>
        <w:t xml:space="preserve"> Bäckerei</w:t>
      </w:r>
      <w:r w:rsidR="007362A3" w:rsidRPr="00743E0F">
        <w:rPr>
          <w:color w:val="auto"/>
          <w:sz w:val="20"/>
          <w:szCs w:val="20"/>
        </w:rPr>
        <w:t>equipment –</w:t>
      </w:r>
      <w:r w:rsidR="00976A52" w:rsidRPr="00743E0F">
        <w:rPr>
          <w:color w:val="auto"/>
          <w:sz w:val="20"/>
          <w:szCs w:val="20"/>
        </w:rPr>
        <w:t xml:space="preserve"> vom Kiosk über die Bäckerei und </w:t>
      </w:r>
      <w:r w:rsidR="009C5BBF" w:rsidRPr="00743E0F">
        <w:rPr>
          <w:color w:val="auto"/>
          <w:sz w:val="20"/>
          <w:szCs w:val="20"/>
        </w:rPr>
        <w:t>die handwerkliche Produktion</w:t>
      </w:r>
      <w:r w:rsidR="00976A52" w:rsidRPr="00743E0F">
        <w:rPr>
          <w:color w:val="auto"/>
          <w:sz w:val="20"/>
          <w:szCs w:val="20"/>
        </w:rPr>
        <w:t xml:space="preserve"> bis hin zum Lebensmitteleinzelhandel</w:t>
      </w:r>
      <w:r w:rsidR="00743E0F">
        <w:rPr>
          <w:color w:val="auto"/>
          <w:sz w:val="20"/>
          <w:szCs w:val="20"/>
        </w:rPr>
        <w:t xml:space="preserve">. </w:t>
      </w:r>
      <w:r w:rsidR="00743E0F" w:rsidRPr="0091241C">
        <w:rPr>
          <w:color w:val="auto"/>
          <w:sz w:val="20"/>
          <w:szCs w:val="20"/>
        </w:rPr>
        <w:t>Mit</w:t>
      </w:r>
      <w:r w:rsidR="00BA0C7D" w:rsidRPr="0091241C">
        <w:rPr>
          <w:color w:val="auto"/>
          <w:sz w:val="20"/>
          <w:szCs w:val="20"/>
        </w:rPr>
        <w:t xml:space="preserve"> </w:t>
      </w:r>
      <w:r w:rsidR="00743E0F" w:rsidRPr="0091241C">
        <w:rPr>
          <w:color w:val="auto"/>
          <w:sz w:val="20"/>
          <w:szCs w:val="20"/>
        </w:rPr>
        <w:t xml:space="preserve">jährlich </w:t>
      </w:r>
      <w:r w:rsidR="00F6167A" w:rsidRPr="0091241C">
        <w:rPr>
          <w:color w:val="auto"/>
          <w:sz w:val="20"/>
          <w:szCs w:val="20"/>
        </w:rPr>
        <w:t xml:space="preserve">mehr als </w:t>
      </w:r>
      <w:r w:rsidR="00F6167A" w:rsidRPr="00743E0F">
        <w:rPr>
          <w:color w:val="auto"/>
          <w:sz w:val="20"/>
          <w:szCs w:val="20"/>
        </w:rPr>
        <w:t>10.000 Backöfen “</w:t>
      </w:r>
      <w:proofErr w:type="spellStart"/>
      <w:r w:rsidR="00F6167A" w:rsidRPr="00743E0F">
        <w:rPr>
          <w:color w:val="auto"/>
          <w:sz w:val="20"/>
          <w:szCs w:val="20"/>
        </w:rPr>
        <w:t>made</w:t>
      </w:r>
      <w:proofErr w:type="spellEnd"/>
      <w:r w:rsidR="00F6167A" w:rsidRPr="00743E0F">
        <w:rPr>
          <w:color w:val="auto"/>
          <w:sz w:val="20"/>
          <w:szCs w:val="20"/>
        </w:rPr>
        <w:t xml:space="preserve"> in Germany“ </w:t>
      </w:r>
      <w:r w:rsidR="0067617C" w:rsidRPr="00743E0F">
        <w:rPr>
          <w:color w:val="auto"/>
          <w:sz w:val="20"/>
          <w:szCs w:val="20"/>
        </w:rPr>
        <w:t>agiert die</w:t>
      </w:r>
      <w:r w:rsidR="00EF6F94" w:rsidRPr="00743E0F">
        <w:rPr>
          <w:color w:val="auto"/>
          <w:sz w:val="20"/>
          <w:szCs w:val="20"/>
        </w:rPr>
        <w:t xml:space="preserve"> WIESHEU Group</w:t>
      </w:r>
      <w:r w:rsidR="0067617C" w:rsidRPr="00743E0F">
        <w:rPr>
          <w:color w:val="auto"/>
          <w:sz w:val="20"/>
          <w:szCs w:val="20"/>
        </w:rPr>
        <w:t xml:space="preserve"> international und unterstützt</w:t>
      </w:r>
      <w:r w:rsidR="00EF6F94" w:rsidRPr="00743E0F">
        <w:rPr>
          <w:color w:val="auto"/>
          <w:sz w:val="20"/>
          <w:szCs w:val="20"/>
        </w:rPr>
        <w:t xml:space="preserve"> backende Betriebe</w:t>
      </w:r>
      <w:r w:rsidR="00BA0C7D" w:rsidRPr="00743E0F">
        <w:rPr>
          <w:color w:val="auto"/>
          <w:sz w:val="20"/>
          <w:szCs w:val="20"/>
        </w:rPr>
        <w:t xml:space="preserve"> </w:t>
      </w:r>
      <w:r w:rsidR="00EF6F94" w:rsidRPr="00743E0F">
        <w:rPr>
          <w:color w:val="auto"/>
          <w:sz w:val="20"/>
          <w:szCs w:val="20"/>
        </w:rPr>
        <w:t xml:space="preserve">mit </w:t>
      </w:r>
      <w:r w:rsidR="0067617C" w:rsidRPr="00743E0F">
        <w:rPr>
          <w:color w:val="auto"/>
          <w:sz w:val="20"/>
          <w:szCs w:val="20"/>
        </w:rPr>
        <w:t>ihrem</w:t>
      </w:r>
      <w:r w:rsidR="00EF6F94" w:rsidRPr="00743E0F">
        <w:rPr>
          <w:color w:val="auto"/>
          <w:sz w:val="20"/>
          <w:szCs w:val="20"/>
        </w:rPr>
        <w:t xml:space="preserve"> umfassende</w:t>
      </w:r>
      <w:r w:rsidR="00BA0C7D" w:rsidRPr="00743E0F">
        <w:rPr>
          <w:color w:val="auto"/>
          <w:sz w:val="20"/>
          <w:szCs w:val="20"/>
        </w:rPr>
        <w:t>n</w:t>
      </w:r>
      <w:r w:rsidR="00EF6F94" w:rsidRPr="00743E0F">
        <w:rPr>
          <w:color w:val="auto"/>
          <w:sz w:val="20"/>
          <w:szCs w:val="20"/>
        </w:rPr>
        <w:t xml:space="preserve"> Produkt- und</w:t>
      </w:r>
      <w:r w:rsidR="00B93CC3" w:rsidRPr="00743E0F">
        <w:rPr>
          <w:color w:val="auto"/>
          <w:sz w:val="20"/>
          <w:szCs w:val="20"/>
        </w:rPr>
        <w:t xml:space="preserve"> </w:t>
      </w:r>
      <w:r w:rsidR="00EF6F94" w:rsidRPr="00743E0F">
        <w:rPr>
          <w:color w:val="auto"/>
          <w:sz w:val="20"/>
          <w:szCs w:val="20"/>
        </w:rPr>
        <w:t>Dienstleistungsspektrum dabei</w:t>
      </w:r>
      <w:r w:rsidR="00BA0C7D" w:rsidRPr="00743E0F">
        <w:rPr>
          <w:color w:val="auto"/>
          <w:sz w:val="20"/>
          <w:szCs w:val="20"/>
        </w:rPr>
        <w:t xml:space="preserve">, ihren Kunden Backwaren in höchster Qualität anzubieten. </w:t>
      </w:r>
    </w:p>
    <w:p w14:paraId="7792777A" w14:textId="77777777" w:rsidR="00976A52" w:rsidRDefault="00976A52" w:rsidP="00490C5C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136B5043" w14:textId="43B30683" w:rsidR="0091241C" w:rsidRPr="00395BFB" w:rsidRDefault="00490C5C" w:rsidP="00490C5C">
      <w:pPr>
        <w:pStyle w:val="Default"/>
        <w:snapToGrid w:val="0"/>
        <w:spacing w:line="288" w:lineRule="auto"/>
        <w:ind w:right="850"/>
      </w:pPr>
      <w:hyperlink r:id="rId11" w:history="1">
        <w:r w:rsidRPr="00A7052A">
          <w:rPr>
            <w:rStyle w:val="Hyperlink"/>
            <w:sz w:val="20"/>
            <w:szCs w:val="20"/>
          </w:rPr>
          <w:t>www.wiesheu.de</w:t>
        </w:r>
      </w:hyperlink>
      <w:r w:rsidR="00395BFB">
        <w:t xml:space="preserve"> – </w:t>
      </w:r>
      <w:hyperlink r:id="rId12" w:history="1">
        <w:r w:rsidR="00395BFB" w:rsidRPr="00E864AB">
          <w:rPr>
            <w:rStyle w:val="Hyperlink"/>
            <w:sz w:val="20"/>
            <w:szCs w:val="20"/>
          </w:rPr>
          <w:t>www.wachtel.de</w:t>
        </w:r>
      </w:hyperlink>
      <w:r w:rsidR="00395BFB">
        <w:rPr>
          <w:sz w:val="20"/>
          <w:szCs w:val="20"/>
        </w:rPr>
        <w:t xml:space="preserve"> –</w:t>
      </w:r>
      <w:r w:rsidR="00395BFB">
        <w:t xml:space="preserve"> </w:t>
      </w:r>
      <w:hyperlink r:id="rId13" w:history="1">
        <w:r w:rsidR="00395BFB" w:rsidRPr="00E864AB">
          <w:rPr>
            <w:rStyle w:val="Hyperlink"/>
            <w:sz w:val="20"/>
            <w:szCs w:val="20"/>
          </w:rPr>
          <w:t>www.atollspeed.eu</w:t>
        </w:r>
      </w:hyperlink>
      <w:r w:rsidR="00395BFB">
        <w:rPr>
          <w:sz w:val="20"/>
          <w:szCs w:val="20"/>
        </w:rPr>
        <w:t xml:space="preserve"> –</w:t>
      </w:r>
      <w:r w:rsidR="00395BFB">
        <w:t xml:space="preserve"> </w:t>
      </w:r>
      <w:hyperlink r:id="rId14" w:history="1">
        <w:r w:rsidR="00395BFB" w:rsidRPr="00E864AB">
          <w:rPr>
            <w:rStyle w:val="Hyperlink"/>
            <w:sz w:val="20"/>
            <w:szCs w:val="20"/>
          </w:rPr>
          <w:t>www.winnovation-gmbh.de</w:t>
        </w:r>
      </w:hyperlink>
    </w:p>
    <w:p w14:paraId="69E32058" w14:textId="1C237388" w:rsidR="00074D20" w:rsidRPr="00C6017E" w:rsidRDefault="0091241C" w:rsidP="00314617">
      <w:pPr>
        <w:pStyle w:val="Default"/>
        <w:snapToGrid w:val="0"/>
        <w:spacing w:line="288" w:lineRule="auto"/>
        <w:ind w:right="850"/>
        <w:rPr>
          <w:sz w:val="20"/>
          <w:szCs w:val="20"/>
          <w:lang w:val="it-IT"/>
        </w:rPr>
      </w:pPr>
      <w:hyperlink r:id="rId15" w:history="1">
        <w:r w:rsidRPr="009F344A">
          <w:rPr>
            <w:rStyle w:val="Hyperlink"/>
            <w:sz w:val="20"/>
            <w:szCs w:val="20"/>
          </w:rPr>
          <w:t>www.coba-aftersales.com</w:t>
        </w:r>
      </w:hyperlink>
    </w:p>
    <w:sectPr w:rsidR="00074D20" w:rsidRPr="00C6017E" w:rsidSect="0011556B">
      <w:headerReference w:type="default" r:id="rId16"/>
      <w:footerReference w:type="default" r:id="rId17"/>
      <w:headerReference w:type="first" r:id="rId18"/>
      <w:footerReference w:type="first" r:id="rId19"/>
      <w:type w:val="continuous"/>
      <w:pgSz w:w="11906" w:h="16838"/>
      <w:pgMar w:top="2415" w:right="1417" w:bottom="1134" w:left="1417" w:header="283" w:footer="283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E0E8B" w14:textId="77777777" w:rsidR="007B7E21" w:rsidRDefault="007B7E21" w:rsidP="00123476">
      <w:pPr>
        <w:spacing w:after="0" w:line="240" w:lineRule="auto"/>
      </w:pPr>
      <w:r>
        <w:separator/>
      </w:r>
    </w:p>
  </w:endnote>
  <w:endnote w:type="continuationSeparator" w:id="0">
    <w:p w14:paraId="23AEC9C4" w14:textId="77777777" w:rsidR="007B7E21" w:rsidRDefault="007B7E21" w:rsidP="00123476">
      <w:pPr>
        <w:spacing w:after="0" w:line="240" w:lineRule="auto"/>
      </w:pPr>
      <w:r>
        <w:continuationSeparator/>
      </w:r>
    </w:p>
  </w:endnote>
  <w:endnote w:type="continuationNotice" w:id="1">
    <w:p w14:paraId="3F4EADC7" w14:textId="77777777" w:rsidR="007B7E21" w:rsidRDefault="007B7E2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5CA5F" w14:textId="77777777" w:rsidR="00943B67" w:rsidRDefault="00943B67" w:rsidP="00943B67">
    <w:pPr>
      <w:pStyle w:val="Fuzeile"/>
    </w:pPr>
  </w:p>
  <w:p w14:paraId="1D6B94A4" w14:textId="77777777" w:rsidR="00424C83" w:rsidRPr="00943B67" w:rsidRDefault="00424C83" w:rsidP="00943B6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2D66B" w14:textId="04AE635E" w:rsidR="00943B67" w:rsidRPr="00A85274" w:rsidRDefault="00943B67" w:rsidP="00943B67">
    <w:pPr>
      <w:pStyle w:val="Fuzeile"/>
      <w:jc w:val="center"/>
      <w:rPr>
        <w:rFonts w:ascii="Arial" w:hAnsi="Arial" w:cs="Arial"/>
        <w:color w:val="7F7F7F"/>
        <w:sz w:val="16"/>
        <w:szCs w:val="16"/>
      </w:rPr>
    </w:pPr>
    <w:r w:rsidRPr="00A85274">
      <w:rPr>
        <w:rFonts w:ascii="Arial" w:hAnsi="Arial" w:cs="Arial"/>
        <w:color w:val="7F7F7F"/>
        <w:sz w:val="16"/>
        <w:szCs w:val="16"/>
      </w:rPr>
      <w:t xml:space="preserve">Seite </w:t>
    </w:r>
    <w:r w:rsidRPr="00A85274">
      <w:rPr>
        <w:rFonts w:ascii="Arial" w:hAnsi="Arial" w:cs="Arial"/>
        <w:color w:val="7F7F7F"/>
        <w:sz w:val="16"/>
        <w:szCs w:val="16"/>
      </w:rPr>
      <w:fldChar w:fldCharType="begin"/>
    </w:r>
    <w:r w:rsidRPr="00A85274">
      <w:rPr>
        <w:rFonts w:ascii="Arial" w:hAnsi="Arial" w:cs="Arial"/>
        <w:color w:val="7F7F7F"/>
        <w:sz w:val="16"/>
        <w:szCs w:val="16"/>
      </w:rPr>
      <w:instrText>PAGE   \* MERGEFORMAT</w:instrText>
    </w:r>
    <w:r w:rsidRPr="00A85274">
      <w:rPr>
        <w:rFonts w:ascii="Arial" w:hAnsi="Arial" w:cs="Arial"/>
        <w:color w:val="7F7F7F"/>
        <w:sz w:val="16"/>
        <w:szCs w:val="16"/>
      </w:rPr>
      <w:fldChar w:fldCharType="separate"/>
    </w:r>
    <w:r w:rsidR="006E2307" w:rsidRPr="006E2307">
      <w:rPr>
        <w:rFonts w:ascii="Arial" w:hAnsi="Arial" w:cs="Arial"/>
        <w:bCs/>
        <w:noProof/>
        <w:color w:val="7F7F7F"/>
        <w:sz w:val="16"/>
        <w:szCs w:val="16"/>
      </w:rPr>
      <w:t>1</w:t>
    </w:r>
    <w:r w:rsidRPr="00A85274">
      <w:rPr>
        <w:rFonts w:ascii="Arial" w:hAnsi="Arial" w:cs="Arial"/>
        <w:color w:val="7F7F7F"/>
        <w:sz w:val="16"/>
        <w:szCs w:val="16"/>
      </w:rPr>
      <w:fldChar w:fldCharType="end"/>
    </w:r>
    <w:r w:rsidRPr="00A85274">
      <w:rPr>
        <w:rFonts w:ascii="Arial" w:hAnsi="Arial" w:cs="Arial"/>
        <w:color w:val="7F7F7F"/>
        <w:sz w:val="16"/>
        <w:szCs w:val="16"/>
      </w:rPr>
      <w:t>/</w:t>
    </w:r>
    <w:r w:rsidRPr="00A85274">
      <w:rPr>
        <w:rFonts w:ascii="Arial" w:hAnsi="Arial" w:cs="Arial"/>
        <w:color w:val="7F7F7F"/>
        <w:sz w:val="16"/>
        <w:szCs w:val="16"/>
      </w:rPr>
      <w:fldChar w:fldCharType="begin"/>
    </w:r>
    <w:r w:rsidRPr="00A85274">
      <w:rPr>
        <w:rFonts w:ascii="Arial" w:hAnsi="Arial" w:cs="Arial"/>
        <w:color w:val="7F7F7F"/>
        <w:sz w:val="16"/>
        <w:szCs w:val="16"/>
      </w:rPr>
      <w:instrText>NUMPAGES</w:instrText>
    </w:r>
    <w:r w:rsidRPr="00A85274">
      <w:rPr>
        <w:rFonts w:ascii="Arial" w:hAnsi="Arial" w:cs="Arial"/>
        <w:color w:val="7F7F7F"/>
        <w:sz w:val="16"/>
        <w:szCs w:val="16"/>
      </w:rPr>
      <w:fldChar w:fldCharType="separate"/>
    </w:r>
    <w:r w:rsidR="006E2307">
      <w:rPr>
        <w:rFonts w:ascii="Arial" w:hAnsi="Arial" w:cs="Arial"/>
        <w:noProof/>
        <w:color w:val="7F7F7F"/>
        <w:sz w:val="16"/>
        <w:szCs w:val="16"/>
      </w:rPr>
      <w:t>1</w:t>
    </w:r>
    <w:r w:rsidRPr="00A85274">
      <w:rPr>
        <w:rFonts w:ascii="Arial" w:hAnsi="Arial" w:cs="Arial"/>
        <w:color w:val="7F7F7F"/>
        <w:sz w:val="16"/>
        <w:szCs w:val="16"/>
      </w:rPr>
      <w:fldChar w:fldCharType="end"/>
    </w:r>
  </w:p>
  <w:p w14:paraId="43F8A761" w14:textId="59A9FFF5" w:rsidR="00123476" w:rsidRDefault="00123476">
    <w:pPr>
      <w:pStyle w:val="Fuzeile"/>
    </w:pPr>
  </w:p>
  <w:p w14:paraId="25BE287D" w14:textId="77777777" w:rsidR="00123476" w:rsidRPr="00123476" w:rsidRDefault="00123476">
    <w:pPr>
      <w:pStyle w:val="Fuzeile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3D2214" w14:textId="77777777" w:rsidR="007B7E21" w:rsidRDefault="007B7E21" w:rsidP="00123476">
      <w:pPr>
        <w:spacing w:after="0" w:line="240" w:lineRule="auto"/>
      </w:pPr>
      <w:r>
        <w:separator/>
      </w:r>
    </w:p>
  </w:footnote>
  <w:footnote w:type="continuationSeparator" w:id="0">
    <w:p w14:paraId="3C261DE7" w14:textId="77777777" w:rsidR="007B7E21" w:rsidRDefault="007B7E21" w:rsidP="00123476">
      <w:pPr>
        <w:spacing w:after="0" w:line="240" w:lineRule="auto"/>
      </w:pPr>
      <w:r>
        <w:continuationSeparator/>
      </w:r>
    </w:p>
  </w:footnote>
  <w:footnote w:type="continuationNotice" w:id="1">
    <w:p w14:paraId="0596391A" w14:textId="77777777" w:rsidR="007B7E21" w:rsidRDefault="007B7E2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4FD49" w14:textId="7C170388" w:rsidR="00123476" w:rsidRDefault="00123476" w:rsidP="00123476">
    <w:pPr>
      <w:pStyle w:val="Kopfzeile"/>
      <w:rPr>
        <w:noProof/>
        <w:lang w:eastAsia="de-DE"/>
      </w:rPr>
    </w:pPr>
  </w:p>
  <w:p w14:paraId="3165C7E4" w14:textId="3C408077" w:rsidR="00123476" w:rsidRDefault="008E5767" w:rsidP="00123476">
    <w:pPr>
      <w:pStyle w:val="Kopfzeile"/>
      <w:rPr>
        <w:sz w:val="10"/>
        <w:szCs w:val="10"/>
      </w:rPr>
    </w:pPr>
    <w:r>
      <w:rPr>
        <w:noProof/>
        <w:sz w:val="10"/>
        <w:szCs w:val="10"/>
      </w:rPr>
      <w:drawing>
        <wp:anchor distT="0" distB="0" distL="114300" distR="114300" simplePos="0" relativeHeight="251658241" behindDoc="0" locked="0" layoutInCell="1" allowOverlap="1" wp14:anchorId="7E161237" wp14:editId="3C2348B1">
          <wp:simplePos x="0" y="0"/>
          <wp:positionH relativeFrom="column">
            <wp:posOffset>4410710</wp:posOffset>
          </wp:positionH>
          <wp:positionV relativeFrom="paragraph">
            <wp:posOffset>58420</wp:posOffset>
          </wp:positionV>
          <wp:extent cx="1831123" cy="788400"/>
          <wp:effectExtent l="0" t="0" r="0" b="0"/>
          <wp:wrapNone/>
          <wp:docPr id="1404486437" name="Grafik 2" descr="Ein Bild, das Text, Schrift, Screenshot, Marke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4486437" name="Grafik 2" descr="Ein Bild, das Text, Schrift, Screenshot, Marke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123" cy="7884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28B23EA9" w14:textId="22F8C23E" w:rsidR="00123476" w:rsidRDefault="00123476" w:rsidP="00123476">
    <w:pPr>
      <w:pStyle w:val="Kopfzeile"/>
      <w:rPr>
        <w:sz w:val="10"/>
        <w:szCs w:val="10"/>
      </w:rPr>
    </w:pPr>
  </w:p>
  <w:p w14:paraId="591AA226" w14:textId="0B083AF2" w:rsidR="00123476" w:rsidRDefault="00123476" w:rsidP="00123476">
    <w:pPr>
      <w:pStyle w:val="Kopfzeile"/>
      <w:rPr>
        <w:sz w:val="10"/>
        <w:szCs w:val="10"/>
      </w:rPr>
    </w:pPr>
  </w:p>
  <w:p w14:paraId="6DCB73F4" w14:textId="6E1E403D" w:rsidR="00123476" w:rsidRDefault="00123476" w:rsidP="00123476">
    <w:pPr>
      <w:pStyle w:val="Kopfzeile"/>
      <w:rPr>
        <w:sz w:val="10"/>
        <w:szCs w:val="10"/>
      </w:rPr>
    </w:pPr>
  </w:p>
  <w:p w14:paraId="312C43EA" w14:textId="77777777" w:rsidR="00123476" w:rsidRDefault="00123476" w:rsidP="00123476">
    <w:pPr>
      <w:pStyle w:val="Kopfzeile"/>
      <w:rPr>
        <w:sz w:val="10"/>
        <w:szCs w:val="10"/>
      </w:rPr>
    </w:pPr>
  </w:p>
  <w:p w14:paraId="0A362D9F" w14:textId="77777777" w:rsidR="00123476" w:rsidRDefault="00123476" w:rsidP="00123476">
    <w:pPr>
      <w:pStyle w:val="Kopfzeile"/>
      <w:rPr>
        <w:sz w:val="10"/>
        <w:szCs w:val="10"/>
      </w:rPr>
    </w:pPr>
  </w:p>
  <w:p w14:paraId="5B80D66C" w14:textId="77777777" w:rsidR="00123476" w:rsidRDefault="00123476" w:rsidP="00123476">
    <w:pPr>
      <w:pStyle w:val="Kopfzeile"/>
      <w:rPr>
        <w:sz w:val="10"/>
        <w:szCs w:val="10"/>
      </w:rPr>
    </w:pPr>
  </w:p>
  <w:p w14:paraId="78AEC6C5" w14:textId="77777777" w:rsidR="00123476" w:rsidRDefault="00123476" w:rsidP="00123476">
    <w:pPr>
      <w:pStyle w:val="Kopfzeile"/>
      <w:rPr>
        <w:sz w:val="10"/>
        <w:szCs w:val="10"/>
      </w:rPr>
    </w:pPr>
  </w:p>
  <w:p w14:paraId="640C7617" w14:textId="77777777" w:rsidR="00123476" w:rsidRPr="00AB482E" w:rsidRDefault="00123476" w:rsidP="00AB482E">
    <w:pPr>
      <w:pStyle w:val="Fuzeile"/>
      <w:jc w:val="center"/>
      <w:rPr>
        <w:rFonts w:ascii="Arial" w:hAnsi="Arial" w:cs="Arial"/>
        <w:sz w:val="16"/>
        <w:szCs w:val="16"/>
      </w:rPr>
    </w:pPr>
    <w:r>
      <w:rPr>
        <w:sz w:val="10"/>
        <w:szCs w:val="10"/>
      </w:rPr>
      <w:tab/>
    </w:r>
    <w:r>
      <w:rPr>
        <w:sz w:val="10"/>
        <w:szCs w:val="10"/>
      </w:rPr>
      <w:tab/>
    </w:r>
    <w:r w:rsidRPr="00943B67">
      <w:rPr>
        <w:rFonts w:ascii="Arial" w:hAnsi="Arial" w:cs="Arial"/>
        <w:sz w:val="16"/>
        <w:szCs w:val="16"/>
      </w:rPr>
      <w:t xml:space="preserve">Seite </w:t>
    </w:r>
    <w:r w:rsidRPr="00943B67">
      <w:rPr>
        <w:rFonts w:ascii="Arial" w:hAnsi="Arial" w:cs="Arial"/>
        <w:sz w:val="16"/>
        <w:szCs w:val="16"/>
      </w:rPr>
      <w:fldChar w:fldCharType="begin"/>
    </w:r>
    <w:r w:rsidRPr="00943B67">
      <w:rPr>
        <w:rFonts w:ascii="Arial" w:hAnsi="Arial" w:cs="Arial"/>
        <w:sz w:val="16"/>
        <w:szCs w:val="16"/>
      </w:rPr>
      <w:instrText xml:space="preserve"> PAGE  \* Arabic  \* MERGEFORMAT </w:instrText>
    </w:r>
    <w:r w:rsidRPr="00943B67">
      <w:rPr>
        <w:rFonts w:ascii="Arial" w:hAnsi="Arial" w:cs="Arial"/>
        <w:sz w:val="16"/>
        <w:szCs w:val="16"/>
      </w:rPr>
      <w:fldChar w:fldCharType="separate"/>
    </w:r>
    <w:r w:rsidR="00D867B6">
      <w:rPr>
        <w:rFonts w:ascii="Arial" w:hAnsi="Arial" w:cs="Arial"/>
        <w:noProof/>
        <w:sz w:val="16"/>
        <w:szCs w:val="16"/>
      </w:rPr>
      <w:t>2</w:t>
    </w:r>
    <w:r w:rsidRPr="00943B67">
      <w:rPr>
        <w:rFonts w:ascii="Arial" w:hAnsi="Arial" w:cs="Arial"/>
        <w:sz w:val="16"/>
        <w:szCs w:val="16"/>
      </w:rPr>
      <w:fldChar w:fldCharType="end"/>
    </w:r>
    <w:r w:rsidRPr="00943B67">
      <w:rPr>
        <w:rFonts w:ascii="Arial" w:hAnsi="Arial" w:cs="Arial"/>
        <w:sz w:val="16"/>
        <w:szCs w:val="16"/>
      </w:rPr>
      <w:t>/</w:t>
    </w:r>
    <w:r w:rsidRPr="00943B67">
      <w:rPr>
        <w:rFonts w:ascii="Arial" w:hAnsi="Arial" w:cs="Arial"/>
        <w:sz w:val="16"/>
        <w:szCs w:val="16"/>
      </w:rPr>
      <w:fldChar w:fldCharType="begin"/>
    </w:r>
    <w:r w:rsidRPr="00943B67">
      <w:rPr>
        <w:rFonts w:ascii="Arial" w:hAnsi="Arial" w:cs="Arial"/>
        <w:sz w:val="16"/>
        <w:szCs w:val="16"/>
      </w:rPr>
      <w:instrText>NUMPAGES</w:instrText>
    </w:r>
    <w:r w:rsidRPr="00943B67">
      <w:rPr>
        <w:rFonts w:ascii="Arial" w:hAnsi="Arial" w:cs="Arial"/>
        <w:sz w:val="16"/>
        <w:szCs w:val="16"/>
      </w:rPr>
      <w:fldChar w:fldCharType="separate"/>
    </w:r>
    <w:r w:rsidR="00D867B6">
      <w:rPr>
        <w:rFonts w:ascii="Arial" w:hAnsi="Arial" w:cs="Arial"/>
        <w:noProof/>
        <w:sz w:val="16"/>
        <w:szCs w:val="16"/>
      </w:rPr>
      <w:t>2</w:t>
    </w:r>
    <w:r w:rsidRPr="00943B67">
      <w:rPr>
        <w:rFonts w:ascii="Arial" w:hAnsi="Arial" w:cs="Arial"/>
        <w:sz w:val="16"/>
        <w:szCs w:val="1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98E68" w14:textId="221B5D75" w:rsidR="00123476" w:rsidRDefault="00123476" w:rsidP="00B4395C">
    <w:pPr>
      <w:pStyle w:val="Kopfzeile"/>
      <w:tabs>
        <w:tab w:val="left" w:pos="6946"/>
        <w:tab w:val="left" w:pos="7230"/>
      </w:tabs>
      <w:jc w:val="right"/>
    </w:pPr>
  </w:p>
  <w:p w14:paraId="690531FA" w14:textId="73B1E190" w:rsidR="00123476" w:rsidRPr="00123476" w:rsidRDefault="008E5767" w:rsidP="00123476">
    <w:pPr>
      <w:pStyle w:val="Kopfzeile"/>
      <w:rPr>
        <w:rFonts w:ascii="Arial" w:hAnsi="Arial" w:cs="Arial"/>
        <w:sz w:val="10"/>
        <w:szCs w:val="10"/>
      </w:rPr>
    </w:pPr>
    <w:r>
      <w:rPr>
        <w:rFonts w:ascii="Arial" w:hAnsi="Arial" w:cs="Arial"/>
        <w:b/>
        <w:bCs/>
        <w:noProof/>
        <w:sz w:val="40"/>
        <w:szCs w:val="40"/>
      </w:rPr>
      <w:drawing>
        <wp:anchor distT="0" distB="0" distL="114300" distR="114300" simplePos="0" relativeHeight="251658240" behindDoc="0" locked="0" layoutInCell="1" allowOverlap="1" wp14:anchorId="2A538D6C" wp14:editId="03F2B745">
          <wp:simplePos x="0" y="0"/>
          <wp:positionH relativeFrom="column">
            <wp:posOffset>4405425</wp:posOffset>
          </wp:positionH>
          <wp:positionV relativeFrom="paragraph">
            <wp:posOffset>39088</wp:posOffset>
          </wp:positionV>
          <wp:extent cx="1831123" cy="788400"/>
          <wp:effectExtent l="0" t="0" r="0" b="0"/>
          <wp:wrapNone/>
          <wp:docPr id="783620561" name="Grafik 1" descr="Ein Bild, das Text, Schrift, Screenshot, Marke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3620561" name="Grafik 1" descr="Ein Bild, das Text, Schrift, Screenshot, Marke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123" cy="7884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387DBB65" w14:textId="401EABCE" w:rsidR="00123476" w:rsidRPr="008E5767" w:rsidRDefault="007A5A70" w:rsidP="00123476">
    <w:pPr>
      <w:pStyle w:val="Kopfzeile"/>
      <w:rPr>
        <w:rFonts w:ascii="Arial" w:hAnsi="Arial" w:cs="Arial"/>
        <w:b/>
        <w:bCs/>
        <w:sz w:val="40"/>
        <w:szCs w:val="40"/>
      </w:rPr>
    </w:pPr>
    <w:r w:rsidRPr="008E5767">
      <w:rPr>
        <w:rFonts w:ascii="Arial" w:hAnsi="Arial" w:cs="Arial"/>
        <w:b/>
        <w:bCs/>
        <w:sz w:val="40"/>
        <w:szCs w:val="40"/>
      </w:rPr>
      <w:t>M E D I A N E W 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A19"/>
    <w:rsid w:val="00000B5D"/>
    <w:rsid w:val="000010F3"/>
    <w:rsid w:val="000062D5"/>
    <w:rsid w:val="00010579"/>
    <w:rsid w:val="00011DC1"/>
    <w:rsid w:val="000274CB"/>
    <w:rsid w:val="0003233E"/>
    <w:rsid w:val="00032398"/>
    <w:rsid w:val="00033F96"/>
    <w:rsid w:val="000370E1"/>
    <w:rsid w:val="00037829"/>
    <w:rsid w:val="00042521"/>
    <w:rsid w:val="00043CA8"/>
    <w:rsid w:val="00044F8E"/>
    <w:rsid w:val="00050A1B"/>
    <w:rsid w:val="000572E2"/>
    <w:rsid w:val="00061912"/>
    <w:rsid w:val="00062E26"/>
    <w:rsid w:val="00063A3C"/>
    <w:rsid w:val="00064A3A"/>
    <w:rsid w:val="00074D20"/>
    <w:rsid w:val="00082FBF"/>
    <w:rsid w:val="00083A1C"/>
    <w:rsid w:val="000915D6"/>
    <w:rsid w:val="000A0924"/>
    <w:rsid w:val="000A219D"/>
    <w:rsid w:val="000A588A"/>
    <w:rsid w:val="000B1678"/>
    <w:rsid w:val="000B2B50"/>
    <w:rsid w:val="000B5FC7"/>
    <w:rsid w:val="000B736D"/>
    <w:rsid w:val="000B7EEA"/>
    <w:rsid w:val="000D2978"/>
    <w:rsid w:val="000D2F75"/>
    <w:rsid w:val="000E23FE"/>
    <w:rsid w:val="000E3A20"/>
    <w:rsid w:val="000E5342"/>
    <w:rsid w:val="000E7713"/>
    <w:rsid w:val="000F4B12"/>
    <w:rsid w:val="000F7414"/>
    <w:rsid w:val="000F75E4"/>
    <w:rsid w:val="000F7D2B"/>
    <w:rsid w:val="00102B83"/>
    <w:rsid w:val="00102C80"/>
    <w:rsid w:val="00112925"/>
    <w:rsid w:val="00114D4E"/>
    <w:rsid w:val="001151D2"/>
    <w:rsid w:val="0011556B"/>
    <w:rsid w:val="00116377"/>
    <w:rsid w:val="0011791B"/>
    <w:rsid w:val="00123476"/>
    <w:rsid w:val="0012454E"/>
    <w:rsid w:val="0012622F"/>
    <w:rsid w:val="001270EB"/>
    <w:rsid w:val="001338F7"/>
    <w:rsid w:val="00133B49"/>
    <w:rsid w:val="001358F8"/>
    <w:rsid w:val="00142275"/>
    <w:rsid w:val="001549E7"/>
    <w:rsid w:val="00154B78"/>
    <w:rsid w:val="001563FC"/>
    <w:rsid w:val="00156DCF"/>
    <w:rsid w:val="001606A1"/>
    <w:rsid w:val="00162BA4"/>
    <w:rsid w:val="00165583"/>
    <w:rsid w:val="00171EC0"/>
    <w:rsid w:val="00173FEF"/>
    <w:rsid w:val="00174F97"/>
    <w:rsid w:val="00176876"/>
    <w:rsid w:val="00181DCC"/>
    <w:rsid w:val="0018247D"/>
    <w:rsid w:val="00187DCA"/>
    <w:rsid w:val="001921C1"/>
    <w:rsid w:val="00193380"/>
    <w:rsid w:val="00194DF8"/>
    <w:rsid w:val="001A0EAA"/>
    <w:rsid w:val="001A3AB2"/>
    <w:rsid w:val="001A6F11"/>
    <w:rsid w:val="001B262E"/>
    <w:rsid w:val="001B49DE"/>
    <w:rsid w:val="001B4B3C"/>
    <w:rsid w:val="001B7280"/>
    <w:rsid w:val="001C0222"/>
    <w:rsid w:val="001C145F"/>
    <w:rsid w:val="001C3696"/>
    <w:rsid w:val="001C7BDB"/>
    <w:rsid w:val="001D4415"/>
    <w:rsid w:val="001E305F"/>
    <w:rsid w:val="001E6270"/>
    <w:rsid w:val="001E7053"/>
    <w:rsid w:val="001E7A17"/>
    <w:rsid w:val="001F1431"/>
    <w:rsid w:val="001F45C8"/>
    <w:rsid w:val="001F52C8"/>
    <w:rsid w:val="001F6D4F"/>
    <w:rsid w:val="0020073B"/>
    <w:rsid w:val="00202F78"/>
    <w:rsid w:val="002061F2"/>
    <w:rsid w:val="00206D03"/>
    <w:rsid w:val="00213649"/>
    <w:rsid w:val="0021439B"/>
    <w:rsid w:val="002150D9"/>
    <w:rsid w:val="002158E8"/>
    <w:rsid w:val="00215A05"/>
    <w:rsid w:val="00217916"/>
    <w:rsid w:val="00222403"/>
    <w:rsid w:val="00223811"/>
    <w:rsid w:val="00225E30"/>
    <w:rsid w:val="00230BD0"/>
    <w:rsid w:val="002336C6"/>
    <w:rsid w:val="00241EE8"/>
    <w:rsid w:val="00246145"/>
    <w:rsid w:val="0025015A"/>
    <w:rsid w:val="00257391"/>
    <w:rsid w:val="0026668F"/>
    <w:rsid w:val="00266CC4"/>
    <w:rsid w:val="002708DB"/>
    <w:rsid w:val="00271617"/>
    <w:rsid w:val="00272CA1"/>
    <w:rsid w:val="00277291"/>
    <w:rsid w:val="00277DA3"/>
    <w:rsid w:val="0028496A"/>
    <w:rsid w:val="00286765"/>
    <w:rsid w:val="002908AC"/>
    <w:rsid w:val="0029418C"/>
    <w:rsid w:val="002A30FD"/>
    <w:rsid w:val="002A3740"/>
    <w:rsid w:val="002A76B1"/>
    <w:rsid w:val="002B527F"/>
    <w:rsid w:val="002C0DD6"/>
    <w:rsid w:val="002C7983"/>
    <w:rsid w:val="002D1F4D"/>
    <w:rsid w:val="002E04BD"/>
    <w:rsid w:val="002E07A5"/>
    <w:rsid w:val="002E551A"/>
    <w:rsid w:val="002E6973"/>
    <w:rsid w:val="002E7DED"/>
    <w:rsid w:val="002F2CB6"/>
    <w:rsid w:val="002F322C"/>
    <w:rsid w:val="002F3858"/>
    <w:rsid w:val="002F5DED"/>
    <w:rsid w:val="002F7930"/>
    <w:rsid w:val="0030115C"/>
    <w:rsid w:val="00302F41"/>
    <w:rsid w:val="00303CAD"/>
    <w:rsid w:val="00307BE1"/>
    <w:rsid w:val="00310E0E"/>
    <w:rsid w:val="00311127"/>
    <w:rsid w:val="0031183F"/>
    <w:rsid w:val="003134BC"/>
    <w:rsid w:val="00314617"/>
    <w:rsid w:val="0031733D"/>
    <w:rsid w:val="00327D28"/>
    <w:rsid w:val="00332055"/>
    <w:rsid w:val="003349EA"/>
    <w:rsid w:val="00335323"/>
    <w:rsid w:val="003363D3"/>
    <w:rsid w:val="003364DD"/>
    <w:rsid w:val="00351FD8"/>
    <w:rsid w:val="00354FF5"/>
    <w:rsid w:val="00356B0F"/>
    <w:rsid w:val="00357CB3"/>
    <w:rsid w:val="00361D08"/>
    <w:rsid w:val="0036226A"/>
    <w:rsid w:val="00363EDF"/>
    <w:rsid w:val="00364606"/>
    <w:rsid w:val="00367524"/>
    <w:rsid w:val="00371756"/>
    <w:rsid w:val="00371781"/>
    <w:rsid w:val="00390232"/>
    <w:rsid w:val="00391FE1"/>
    <w:rsid w:val="0039297B"/>
    <w:rsid w:val="00395BFB"/>
    <w:rsid w:val="003A1F85"/>
    <w:rsid w:val="003A44ED"/>
    <w:rsid w:val="003B2296"/>
    <w:rsid w:val="003B37C9"/>
    <w:rsid w:val="003B6966"/>
    <w:rsid w:val="003B7AEA"/>
    <w:rsid w:val="003C2B6A"/>
    <w:rsid w:val="003D5BCC"/>
    <w:rsid w:val="003D63CD"/>
    <w:rsid w:val="003E4FAA"/>
    <w:rsid w:val="003E6C1B"/>
    <w:rsid w:val="003F059F"/>
    <w:rsid w:val="003F370C"/>
    <w:rsid w:val="003F3E3B"/>
    <w:rsid w:val="003F44A0"/>
    <w:rsid w:val="003F5F47"/>
    <w:rsid w:val="00413B46"/>
    <w:rsid w:val="004173B4"/>
    <w:rsid w:val="00424988"/>
    <w:rsid w:val="00424C83"/>
    <w:rsid w:val="00424F0D"/>
    <w:rsid w:val="00426B9D"/>
    <w:rsid w:val="00430423"/>
    <w:rsid w:val="00433172"/>
    <w:rsid w:val="00435660"/>
    <w:rsid w:val="00436D84"/>
    <w:rsid w:val="00446F86"/>
    <w:rsid w:val="00450BD4"/>
    <w:rsid w:val="00450E1E"/>
    <w:rsid w:val="00454910"/>
    <w:rsid w:val="0045531A"/>
    <w:rsid w:val="00457220"/>
    <w:rsid w:val="0046024E"/>
    <w:rsid w:val="004717F8"/>
    <w:rsid w:val="00475A03"/>
    <w:rsid w:val="00475BDC"/>
    <w:rsid w:val="0047674F"/>
    <w:rsid w:val="00480815"/>
    <w:rsid w:val="004838BF"/>
    <w:rsid w:val="004856C5"/>
    <w:rsid w:val="00485D5E"/>
    <w:rsid w:val="00490C5C"/>
    <w:rsid w:val="00491163"/>
    <w:rsid w:val="00491F92"/>
    <w:rsid w:val="00493BE8"/>
    <w:rsid w:val="004954EA"/>
    <w:rsid w:val="004960FD"/>
    <w:rsid w:val="004A04A7"/>
    <w:rsid w:val="004B23D1"/>
    <w:rsid w:val="004B297B"/>
    <w:rsid w:val="004B732B"/>
    <w:rsid w:val="004B7F40"/>
    <w:rsid w:val="004C40B8"/>
    <w:rsid w:val="004C5DED"/>
    <w:rsid w:val="004C765A"/>
    <w:rsid w:val="004C7B80"/>
    <w:rsid w:val="004C7CBB"/>
    <w:rsid w:val="004D3A8E"/>
    <w:rsid w:val="004D7610"/>
    <w:rsid w:val="004E0C0D"/>
    <w:rsid w:val="004E3B44"/>
    <w:rsid w:val="004E3F47"/>
    <w:rsid w:val="004F6E2F"/>
    <w:rsid w:val="00501B8B"/>
    <w:rsid w:val="005074A9"/>
    <w:rsid w:val="00515091"/>
    <w:rsid w:val="00515330"/>
    <w:rsid w:val="0051621D"/>
    <w:rsid w:val="00520931"/>
    <w:rsid w:val="0052128D"/>
    <w:rsid w:val="005213A6"/>
    <w:rsid w:val="00521BE8"/>
    <w:rsid w:val="0052240A"/>
    <w:rsid w:val="005233A9"/>
    <w:rsid w:val="00526198"/>
    <w:rsid w:val="0052739B"/>
    <w:rsid w:val="00531100"/>
    <w:rsid w:val="0053178E"/>
    <w:rsid w:val="00535612"/>
    <w:rsid w:val="00535D01"/>
    <w:rsid w:val="00541690"/>
    <w:rsid w:val="00546FB3"/>
    <w:rsid w:val="00555241"/>
    <w:rsid w:val="00555D0F"/>
    <w:rsid w:val="00556514"/>
    <w:rsid w:val="00560FA6"/>
    <w:rsid w:val="00563366"/>
    <w:rsid w:val="005670F7"/>
    <w:rsid w:val="005717F8"/>
    <w:rsid w:val="00571AE5"/>
    <w:rsid w:val="00573EAB"/>
    <w:rsid w:val="00583C99"/>
    <w:rsid w:val="00590288"/>
    <w:rsid w:val="0059156A"/>
    <w:rsid w:val="005935C9"/>
    <w:rsid w:val="00594DFC"/>
    <w:rsid w:val="00597CE3"/>
    <w:rsid w:val="005A0D51"/>
    <w:rsid w:val="005A3FD3"/>
    <w:rsid w:val="005A44D4"/>
    <w:rsid w:val="005B3873"/>
    <w:rsid w:val="005C02FD"/>
    <w:rsid w:val="005C2E57"/>
    <w:rsid w:val="005D110C"/>
    <w:rsid w:val="005D2658"/>
    <w:rsid w:val="005D76D8"/>
    <w:rsid w:val="005E22D1"/>
    <w:rsid w:val="005E256B"/>
    <w:rsid w:val="005E42C1"/>
    <w:rsid w:val="005E55E4"/>
    <w:rsid w:val="005F3AA8"/>
    <w:rsid w:val="006047E5"/>
    <w:rsid w:val="006119B1"/>
    <w:rsid w:val="00611D25"/>
    <w:rsid w:val="006147DA"/>
    <w:rsid w:val="006200E9"/>
    <w:rsid w:val="006249E7"/>
    <w:rsid w:val="00631D5A"/>
    <w:rsid w:val="00632908"/>
    <w:rsid w:val="0063479C"/>
    <w:rsid w:val="00634C5D"/>
    <w:rsid w:val="006352FD"/>
    <w:rsid w:val="00640A4B"/>
    <w:rsid w:val="006439BA"/>
    <w:rsid w:val="00644465"/>
    <w:rsid w:val="00644B57"/>
    <w:rsid w:val="00646BF4"/>
    <w:rsid w:val="00655687"/>
    <w:rsid w:val="00656FEF"/>
    <w:rsid w:val="00662F04"/>
    <w:rsid w:val="0066453C"/>
    <w:rsid w:val="00664FB4"/>
    <w:rsid w:val="00670652"/>
    <w:rsid w:val="00672B48"/>
    <w:rsid w:val="006730F1"/>
    <w:rsid w:val="0067609B"/>
    <w:rsid w:val="0067617C"/>
    <w:rsid w:val="0067705E"/>
    <w:rsid w:val="00677BE2"/>
    <w:rsid w:val="0068033F"/>
    <w:rsid w:val="006837E9"/>
    <w:rsid w:val="00684C57"/>
    <w:rsid w:val="006869BD"/>
    <w:rsid w:val="0069369C"/>
    <w:rsid w:val="00696133"/>
    <w:rsid w:val="006A1C73"/>
    <w:rsid w:val="006A468A"/>
    <w:rsid w:val="006A4C9B"/>
    <w:rsid w:val="006A6B05"/>
    <w:rsid w:val="006A7F68"/>
    <w:rsid w:val="006B02FD"/>
    <w:rsid w:val="006C0941"/>
    <w:rsid w:val="006C4214"/>
    <w:rsid w:val="006C7DD2"/>
    <w:rsid w:val="006D4C0F"/>
    <w:rsid w:val="006D54A1"/>
    <w:rsid w:val="006D681A"/>
    <w:rsid w:val="006E1113"/>
    <w:rsid w:val="006E2307"/>
    <w:rsid w:val="006E3C05"/>
    <w:rsid w:val="006F2118"/>
    <w:rsid w:val="006F6B42"/>
    <w:rsid w:val="006F7D8E"/>
    <w:rsid w:val="007015DD"/>
    <w:rsid w:val="007020C7"/>
    <w:rsid w:val="00703C80"/>
    <w:rsid w:val="00710FC2"/>
    <w:rsid w:val="0071109C"/>
    <w:rsid w:val="00711CA6"/>
    <w:rsid w:val="00714D47"/>
    <w:rsid w:val="00714D6D"/>
    <w:rsid w:val="0071572E"/>
    <w:rsid w:val="00715D39"/>
    <w:rsid w:val="00716A8E"/>
    <w:rsid w:val="00717B9E"/>
    <w:rsid w:val="0072005E"/>
    <w:rsid w:val="0073101E"/>
    <w:rsid w:val="007315FF"/>
    <w:rsid w:val="007362A3"/>
    <w:rsid w:val="00741EF7"/>
    <w:rsid w:val="00743E0F"/>
    <w:rsid w:val="00745DF3"/>
    <w:rsid w:val="00747C70"/>
    <w:rsid w:val="00750CB8"/>
    <w:rsid w:val="00760949"/>
    <w:rsid w:val="00761577"/>
    <w:rsid w:val="00762846"/>
    <w:rsid w:val="00762DD4"/>
    <w:rsid w:val="00764059"/>
    <w:rsid w:val="00765568"/>
    <w:rsid w:val="0076607B"/>
    <w:rsid w:val="00766370"/>
    <w:rsid w:val="00771738"/>
    <w:rsid w:val="0077673F"/>
    <w:rsid w:val="007769B3"/>
    <w:rsid w:val="007829BE"/>
    <w:rsid w:val="00784C4A"/>
    <w:rsid w:val="007901BC"/>
    <w:rsid w:val="007938E4"/>
    <w:rsid w:val="0079421D"/>
    <w:rsid w:val="007945EA"/>
    <w:rsid w:val="00795423"/>
    <w:rsid w:val="00795CD7"/>
    <w:rsid w:val="007979BE"/>
    <w:rsid w:val="007A23D8"/>
    <w:rsid w:val="007A24A4"/>
    <w:rsid w:val="007A5A70"/>
    <w:rsid w:val="007B4AA8"/>
    <w:rsid w:val="007B5619"/>
    <w:rsid w:val="007B6961"/>
    <w:rsid w:val="007B7E21"/>
    <w:rsid w:val="007C2A75"/>
    <w:rsid w:val="007C54AC"/>
    <w:rsid w:val="007C563B"/>
    <w:rsid w:val="007C7834"/>
    <w:rsid w:val="007C7C88"/>
    <w:rsid w:val="007D2F54"/>
    <w:rsid w:val="007D36AC"/>
    <w:rsid w:val="007D7ED2"/>
    <w:rsid w:val="007E260B"/>
    <w:rsid w:val="007E5CA9"/>
    <w:rsid w:val="007F5081"/>
    <w:rsid w:val="00804968"/>
    <w:rsid w:val="00804B47"/>
    <w:rsid w:val="00805BF5"/>
    <w:rsid w:val="00807D19"/>
    <w:rsid w:val="00810E47"/>
    <w:rsid w:val="008179D8"/>
    <w:rsid w:val="00817BB9"/>
    <w:rsid w:val="00823086"/>
    <w:rsid w:val="00825CBC"/>
    <w:rsid w:val="00826EF7"/>
    <w:rsid w:val="00841025"/>
    <w:rsid w:val="00843F02"/>
    <w:rsid w:val="008445DC"/>
    <w:rsid w:val="008463F4"/>
    <w:rsid w:val="008474CB"/>
    <w:rsid w:val="00851270"/>
    <w:rsid w:val="008557C1"/>
    <w:rsid w:val="008610B6"/>
    <w:rsid w:val="0086292F"/>
    <w:rsid w:val="00871C6C"/>
    <w:rsid w:val="00872710"/>
    <w:rsid w:val="00873165"/>
    <w:rsid w:val="008733D5"/>
    <w:rsid w:val="00873A67"/>
    <w:rsid w:val="0087492B"/>
    <w:rsid w:val="00875481"/>
    <w:rsid w:val="008758E1"/>
    <w:rsid w:val="00875CCC"/>
    <w:rsid w:val="00876804"/>
    <w:rsid w:val="00877D6B"/>
    <w:rsid w:val="00887DFC"/>
    <w:rsid w:val="00895784"/>
    <w:rsid w:val="00896062"/>
    <w:rsid w:val="00896719"/>
    <w:rsid w:val="00896D3A"/>
    <w:rsid w:val="008A2823"/>
    <w:rsid w:val="008A6B53"/>
    <w:rsid w:val="008B6835"/>
    <w:rsid w:val="008C6E75"/>
    <w:rsid w:val="008D40CB"/>
    <w:rsid w:val="008D72E9"/>
    <w:rsid w:val="008D7375"/>
    <w:rsid w:val="008E1599"/>
    <w:rsid w:val="008E56D7"/>
    <w:rsid w:val="008E5767"/>
    <w:rsid w:val="008F3144"/>
    <w:rsid w:val="008F5040"/>
    <w:rsid w:val="008F6347"/>
    <w:rsid w:val="008F7C52"/>
    <w:rsid w:val="00901E45"/>
    <w:rsid w:val="00906343"/>
    <w:rsid w:val="009103DC"/>
    <w:rsid w:val="0091241C"/>
    <w:rsid w:val="00915016"/>
    <w:rsid w:val="00915BB7"/>
    <w:rsid w:val="009173AB"/>
    <w:rsid w:val="00921B23"/>
    <w:rsid w:val="0093198B"/>
    <w:rsid w:val="00931C01"/>
    <w:rsid w:val="00933CD8"/>
    <w:rsid w:val="00942209"/>
    <w:rsid w:val="00943B67"/>
    <w:rsid w:val="00944F46"/>
    <w:rsid w:val="00945EE8"/>
    <w:rsid w:val="00950AFF"/>
    <w:rsid w:val="00950E31"/>
    <w:rsid w:val="00952A78"/>
    <w:rsid w:val="00954D58"/>
    <w:rsid w:val="00957E6F"/>
    <w:rsid w:val="0096197A"/>
    <w:rsid w:val="00974B71"/>
    <w:rsid w:val="00975BA7"/>
    <w:rsid w:val="00976638"/>
    <w:rsid w:val="00976A52"/>
    <w:rsid w:val="0098023C"/>
    <w:rsid w:val="00980F36"/>
    <w:rsid w:val="00983154"/>
    <w:rsid w:val="0098462F"/>
    <w:rsid w:val="00984C48"/>
    <w:rsid w:val="00985935"/>
    <w:rsid w:val="00991BCF"/>
    <w:rsid w:val="0099648C"/>
    <w:rsid w:val="009B7D56"/>
    <w:rsid w:val="009C3B70"/>
    <w:rsid w:val="009C5BBF"/>
    <w:rsid w:val="009F02D2"/>
    <w:rsid w:val="009F2A17"/>
    <w:rsid w:val="009F2C7F"/>
    <w:rsid w:val="00A0081F"/>
    <w:rsid w:val="00A01702"/>
    <w:rsid w:val="00A01909"/>
    <w:rsid w:val="00A02082"/>
    <w:rsid w:val="00A0485F"/>
    <w:rsid w:val="00A1232B"/>
    <w:rsid w:val="00A12DD1"/>
    <w:rsid w:val="00A13EC8"/>
    <w:rsid w:val="00A1432D"/>
    <w:rsid w:val="00A25C5D"/>
    <w:rsid w:val="00A2778B"/>
    <w:rsid w:val="00A30952"/>
    <w:rsid w:val="00A34565"/>
    <w:rsid w:val="00A361E0"/>
    <w:rsid w:val="00A42840"/>
    <w:rsid w:val="00A42D17"/>
    <w:rsid w:val="00A4591A"/>
    <w:rsid w:val="00A46A7C"/>
    <w:rsid w:val="00A53474"/>
    <w:rsid w:val="00A54198"/>
    <w:rsid w:val="00A54BE0"/>
    <w:rsid w:val="00A643CE"/>
    <w:rsid w:val="00A67FA8"/>
    <w:rsid w:val="00A7052A"/>
    <w:rsid w:val="00A73A19"/>
    <w:rsid w:val="00A75816"/>
    <w:rsid w:val="00A75DB3"/>
    <w:rsid w:val="00A76780"/>
    <w:rsid w:val="00A77C58"/>
    <w:rsid w:val="00A8044A"/>
    <w:rsid w:val="00A81432"/>
    <w:rsid w:val="00A8363F"/>
    <w:rsid w:val="00A85274"/>
    <w:rsid w:val="00A91B85"/>
    <w:rsid w:val="00A92B1E"/>
    <w:rsid w:val="00A95DB0"/>
    <w:rsid w:val="00AA0C72"/>
    <w:rsid w:val="00AA34C5"/>
    <w:rsid w:val="00AB0DEF"/>
    <w:rsid w:val="00AB16A0"/>
    <w:rsid w:val="00AB406C"/>
    <w:rsid w:val="00AB482E"/>
    <w:rsid w:val="00AB4AB0"/>
    <w:rsid w:val="00AC0061"/>
    <w:rsid w:val="00AC0FA2"/>
    <w:rsid w:val="00AC1978"/>
    <w:rsid w:val="00AC22A1"/>
    <w:rsid w:val="00AC36CC"/>
    <w:rsid w:val="00AC4729"/>
    <w:rsid w:val="00AC49FE"/>
    <w:rsid w:val="00AC729A"/>
    <w:rsid w:val="00AC7727"/>
    <w:rsid w:val="00AD0868"/>
    <w:rsid w:val="00AD432B"/>
    <w:rsid w:val="00AE1AE4"/>
    <w:rsid w:val="00AE4CAE"/>
    <w:rsid w:val="00AE60B8"/>
    <w:rsid w:val="00AF032A"/>
    <w:rsid w:val="00AF55D4"/>
    <w:rsid w:val="00AF74EF"/>
    <w:rsid w:val="00B02A5F"/>
    <w:rsid w:val="00B073B0"/>
    <w:rsid w:val="00B12BE0"/>
    <w:rsid w:val="00B13D3E"/>
    <w:rsid w:val="00B20FB1"/>
    <w:rsid w:val="00B2135C"/>
    <w:rsid w:val="00B21389"/>
    <w:rsid w:val="00B22090"/>
    <w:rsid w:val="00B23B59"/>
    <w:rsid w:val="00B23D9F"/>
    <w:rsid w:val="00B25AC0"/>
    <w:rsid w:val="00B30AA7"/>
    <w:rsid w:val="00B34F11"/>
    <w:rsid w:val="00B358B5"/>
    <w:rsid w:val="00B35BE0"/>
    <w:rsid w:val="00B372ED"/>
    <w:rsid w:val="00B41BF3"/>
    <w:rsid w:val="00B4395C"/>
    <w:rsid w:val="00B45ECF"/>
    <w:rsid w:val="00B509A1"/>
    <w:rsid w:val="00B52ACE"/>
    <w:rsid w:val="00B53F19"/>
    <w:rsid w:val="00B57100"/>
    <w:rsid w:val="00B612B6"/>
    <w:rsid w:val="00B6346E"/>
    <w:rsid w:val="00B65FD0"/>
    <w:rsid w:val="00B67B40"/>
    <w:rsid w:val="00B71811"/>
    <w:rsid w:val="00B7381F"/>
    <w:rsid w:val="00B73C9D"/>
    <w:rsid w:val="00B7697F"/>
    <w:rsid w:val="00B806BC"/>
    <w:rsid w:val="00B82EBC"/>
    <w:rsid w:val="00B93CC3"/>
    <w:rsid w:val="00B96555"/>
    <w:rsid w:val="00BA0C7D"/>
    <w:rsid w:val="00BA2206"/>
    <w:rsid w:val="00BA3642"/>
    <w:rsid w:val="00BB26EB"/>
    <w:rsid w:val="00BB38C0"/>
    <w:rsid w:val="00BC6E13"/>
    <w:rsid w:val="00BF2E3F"/>
    <w:rsid w:val="00BF53CA"/>
    <w:rsid w:val="00C00227"/>
    <w:rsid w:val="00C041C1"/>
    <w:rsid w:val="00C11D46"/>
    <w:rsid w:val="00C12173"/>
    <w:rsid w:val="00C23B54"/>
    <w:rsid w:val="00C268BA"/>
    <w:rsid w:val="00C36235"/>
    <w:rsid w:val="00C40DA3"/>
    <w:rsid w:val="00C44BCB"/>
    <w:rsid w:val="00C44F0A"/>
    <w:rsid w:val="00C45E87"/>
    <w:rsid w:val="00C468C1"/>
    <w:rsid w:val="00C5028C"/>
    <w:rsid w:val="00C6017E"/>
    <w:rsid w:val="00C60588"/>
    <w:rsid w:val="00C630A2"/>
    <w:rsid w:val="00C65616"/>
    <w:rsid w:val="00C65FCD"/>
    <w:rsid w:val="00C706B5"/>
    <w:rsid w:val="00C83C0A"/>
    <w:rsid w:val="00C862B2"/>
    <w:rsid w:val="00C86869"/>
    <w:rsid w:val="00C90698"/>
    <w:rsid w:val="00C92BA3"/>
    <w:rsid w:val="00C92CF4"/>
    <w:rsid w:val="00C963F8"/>
    <w:rsid w:val="00C978C1"/>
    <w:rsid w:val="00CA1927"/>
    <w:rsid w:val="00CA7D6D"/>
    <w:rsid w:val="00CB349A"/>
    <w:rsid w:val="00CB5449"/>
    <w:rsid w:val="00CC1EF7"/>
    <w:rsid w:val="00CC27F9"/>
    <w:rsid w:val="00CC381A"/>
    <w:rsid w:val="00CC5730"/>
    <w:rsid w:val="00CD0C03"/>
    <w:rsid w:val="00CD5600"/>
    <w:rsid w:val="00CD5F10"/>
    <w:rsid w:val="00CD730D"/>
    <w:rsid w:val="00CE492E"/>
    <w:rsid w:val="00CE5DF7"/>
    <w:rsid w:val="00CF04AC"/>
    <w:rsid w:val="00CF0B45"/>
    <w:rsid w:val="00CF12B6"/>
    <w:rsid w:val="00CF3F10"/>
    <w:rsid w:val="00D0104A"/>
    <w:rsid w:val="00D02244"/>
    <w:rsid w:val="00D13144"/>
    <w:rsid w:val="00D13230"/>
    <w:rsid w:val="00D1544B"/>
    <w:rsid w:val="00D1616A"/>
    <w:rsid w:val="00D32236"/>
    <w:rsid w:val="00D4036A"/>
    <w:rsid w:val="00D40774"/>
    <w:rsid w:val="00D46430"/>
    <w:rsid w:val="00D62A0B"/>
    <w:rsid w:val="00D6398C"/>
    <w:rsid w:val="00D672DB"/>
    <w:rsid w:val="00D731E5"/>
    <w:rsid w:val="00D81D0F"/>
    <w:rsid w:val="00D82254"/>
    <w:rsid w:val="00D82403"/>
    <w:rsid w:val="00D8261D"/>
    <w:rsid w:val="00D867B6"/>
    <w:rsid w:val="00D86FF9"/>
    <w:rsid w:val="00D93C00"/>
    <w:rsid w:val="00D94C3E"/>
    <w:rsid w:val="00D951A4"/>
    <w:rsid w:val="00DA1593"/>
    <w:rsid w:val="00DA3F23"/>
    <w:rsid w:val="00DB0E64"/>
    <w:rsid w:val="00DB62CD"/>
    <w:rsid w:val="00DB7531"/>
    <w:rsid w:val="00DC34C1"/>
    <w:rsid w:val="00DD245F"/>
    <w:rsid w:val="00DD5C7B"/>
    <w:rsid w:val="00DD798E"/>
    <w:rsid w:val="00DE11E5"/>
    <w:rsid w:val="00DF52B6"/>
    <w:rsid w:val="00DF6FA5"/>
    <w:rsid w:val="00DF7BCC"/>
    <w:rsid w:val="00E00409"/>
    <w:rsid w:val="00E00631"/>
    <w:rsid w:val="00E00D52"/>
    <w:rsid w:val="00E010CA"/>
    <w:rsid w:val="00E05AEB"/>
    <w:rsid w:val="00E10F0A"/>
    <w:rsid w:val="00E12D56"/>
    <w:rsid w:val="00E15FBA"/>
    <w:rsid w:val="00E230A8"/>
    <w:rsid w:val="00E276AB"/>
    <w:rsid w:val="00E33202"/>
    <w:rsid w:val="00E4349F"/>
    <w:rsid w:val="00E47E39"/>
    <w:rsid w:val="00E507B6"/>
    <w:rsid w:val="00E51E1E"/>
    <w:rsid w:val="00E61D33"/>
    <w:rsid w:val="00E70B4E"/>
    <w:rsid w:val="00E80DEF"/>
    <w:rsid w:val="00E817A4"/>
    <w:rsid w:val="00E81B9B"/>
    <w:rsid w:val="00E86B68"/>
    <w:rsid w:val="00E87407"/>
    <w:rsid w:val="00E90CFB"/>
    <w:rsid w:val="00E951C7"/>
    <w:rsid w:val="00E97A8A"/>
    <w:rsid w:val="00EA24CD"/>
    <w:rsid w:val="00EA3319"/>
    <w:rsid w:val="00EA5020"/>
    <w:rsid w:val="00EA7B2F"/>
    <w:rsid w:val="00EB003B"/>
    <w:rsid w:val="00EB3E0A"/>
    <w:rsid w:val="00EB4EDC"/>
    <w:rsid w:val="00EC100B"/>
    <w:rsid w:val="00EC37A2"/>
    <w:rsid w:val="00EC45C9"/>
    <w:rsid w:val="00EC5947"/>
    <w:rsid w:val="00EC6D28"/>
    <w:rsid w:val="00ED466E"/>
    <w:rsid w:val="00EE3A89"/>
    <w:rsid w:val="00EF0761"/>
    <w:rsid w:val="00EF46BF"/>
    <w:rsid w:val="00EF5D72"/>
    <w:rsid w:val="00EF6F94"/>
    <w:rsid w:val="00F00EAD"/>
    <w:rsid w:val="00F12E61"/>
    <w:rsid w:val="00F14D05"/>
    <w:rsid w:val="00F274CC"/>
    <w:rsid w:val="00F30945"/>
    <w:rsid w:val="00F37FA4"/>
    <w:rsid w:val="00F4068A"/>
    <w:rsid w:val="00F4216E"/>
    <w:rsid w:val="00F4485E"/>
    <w:rsid w:val="00F452E1"/>
    <w:rsid w:val="00F45591"/>
    <w:rsid w:val="00F4564B"/>
    <w:rsid w:val="00F45CC5"/>
    <w:rsid w:val="00F506B1"/>
    <w:rsid w:val="00F5552D"/>
    <w:rsid w:val="00F56260"/>
    <w:rsid w:val="00F6167A"/>
    <w:rsid w:val="00F65A23"/>
    <w:rsid w:val="00F667E8"/>
    <w:rsid w:val="00F70815"/>
    <w:rsid w:val="00F72714"/>
    <w:rsid w:val="00F75B52"/>
    <w:rsid w:val="00F77734"/>
    <w:rsid w:val="00F81A69"/>
    <w:rsid w:val="00F85EE2"/>
    <w:rsid w:val="00F93482"/>
    <w:rsid w:val="00F93576"/>
    <w:rsid w:val="00FA0D20"/>
    <w:rsid w:val="00FA588E"/>
    <w:rsid w:val="00FA7225"/>
    <w:rsid w:val="00FB60B0"/>
    <w:rsid w:val="00FB675E"/>
    <w:rsid w:val="00FC5030"/>
    <w:rsid w:val="00FC6B94"/>
    <w:rsid w:val="00FC731A"/>
    <w:rsid w:val="00FE3A09"/>
    <w:rsid w:val="00FF18EC"/>
    <w:rsid w:val="00FF26EC"/>
    <w:rsid w:val="00FF3CB1"/>
    <w:rsid w:val="00FF6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92937F"/>
  <w15:docId w15:val="{E26D68A1-6AAE-4A19-AFAE-F5707EC4E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234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23476"/>
  </w:style>
  <w:style w:type="paragraph" w:styleId="Fuzeile">
    <w:name w:val="footer"/>
    <w:basedOn w:val="Standard"/>
    <w:link w:val="FuzeileZchn"/>
    <w:uiPriority w:val="99"/>
    <w:unhideWhenUsed/>
    <w:rsid w:val="001234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2347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3476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123476"/>
    <w:rPr>
      <w:rFonts w:ascii="Arial" w:hAnsi="Arial" w:cs="Arial"/>
      <w:sz w:val="16"/>
      <w:szCs w:val="16"/>
    </w:rPr>
  </w:style>
  <w:style w:type="paragraph" w:styleId="KeinLeerraum">
    <w:name w:val="No Spacing"/>
    <w:uiPriority w:val="1"/>
    <w:qFormat/>
    <w:rsid w:val="00123476"/>
    <w:rPr>
      <w:rFonts w:ascii="Arial" w:hAnsi="Arial" w:cs="Arial"/>
      <w:sz w:val="22"/>
      <w:szCs w:val="22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915BB7"/>
    <w:rPr>
      <w:color w:val="808080"/>
    </w:rPr>
  </w:style>
  <w:style w:type="paragraph" w:customStyle="1" w:styleId="Default">
    <w:name w:val="Default"/>
    <w:rsid w:val="002C0DD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E507B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507B6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96197A"/>
    <w:pPr>
      <w:spacing w:before="100" w:beforeAutospacing="1" w:after="100" w:afterAutospacing="1" w:line="240" w:lineRule="auto"/>
    </w:pPr>
    <w:rPr>
      <w:rFonts w:eastAsiaTheme="minorHAnsi" w:cs="Calibri"/>
      <w:lang w:eastAsia="de-DE"/>
    </w:rPr>
  </w:style>
  <w:style w:type="paragraph" w:customStyle="1" w:styleId="paragraph">
    <w:name w:val="paragraph"/>
    <w:basedOn w:val="Standard"/>
    <w:uiPriority w:val="99"/>
    <w:semiHidden/>
    <w:rsid w:val="0096197A"/>
    <w:pPr>
      <w:spacing w:before="100" w:beforeAutospacing="1" w:after="100" w:afterAutospacing="1" w:line="240" w:lineRule="auto"/>
    </w:pPr>
    <w:rPr>
      <w:rFonts w:eastAsiaTheme="minorHAnsi" w:cs="Calibri"/>
      <w:lang w:eastAsia="de-DE"/>
    </w:rPr>
  </w:style>
  <w:style w:type="character" w:customStyle="1" w:styleId="normaltextrun">
    <w:name w:val="normaltextrun"/>
    <w:basedOn w:val="Absatz-Standardschriftart"/>
    <w:rsid w:val="0096197A"/>
  </w:style>
  <w:style w:type="character" w:customStyle="1" w:styleId="eop">
    <w:name w:val="eop"/>
    <w:basedOn w:val="Absatz-Standardschriftart"/>
    <w:rsid w:val="0096197A"/>
  </w:style>
  <w:style w:type="character" w:styleId="Kommentarzeichen">
    <w:name w:val="annotation reference"/>
    <w:basedOn w:val="Absatz-Standardschriftart"/>
    <w:uiPriority w:val="99"/>
    <w:semiHidden/>
    <w:unhideWhenUsed/>
    <w:rsid w:val="00230BD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230BD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30BD0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30BD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30BD0"/>
    <w:rPr>
      <w:b/>
      <w:bCs/>
      <w:lang w:eastAsia="en-US"/>
    </w:rPr>
  </w:style>
  <w:style w:type="paragraph" w:styleId="berarbeitung">
    <w:name w:val="Revision"/>
    <w:hidden/>
    <w:uiPriority w:val="99"/>
    <w:semiHidden/>
    <w:rsid w:val="00062E26"/>
    <w:rPr>
      <w:sz w:val="22"/>
      <w:szCs w:val="22"/>
      <w:lang w:eastAsia="en-US"/>
    </w:rPr>
  </w:style>
  <w:style w:type="character" w:styleId="BesuchterLink">
    <w:name w:val="FollowedHyperlink"/>
    <w:basedOn w:val="Absatz-Standardschriftart"/>
    <w:uiPriority w:val="99"/>
    <w:semiHidden/>
    <w:unhideWhenUsed/>
    <w:rsid w:val="00743E0F"/>
    <w:rPr>
      <w:color w:val="800080" w:themeColor="followedHyperlink"/>
      <w:u w:val="single"/>
    </w:rPr>
  </w:style>
  <w:style w:type="paragraph" w:customStyle="1" w:styleId="p3">
    <w:name w:val="p3"/>
    <w:basedOn w:val="Standard"/>
    <w:rsid w:val="008B6835"/>
    <w:pPr>
      <w:spacing w:after="0" w:line="240" w:lineRule="auto"/>
    </w:pPr>
    <w:rPr>
      <w:rFonts w:ascii="Helvetica" w:eastAsia="Times New Roman" w:hAnsi="Helvetica"/>
      <w:color w:val="141413"/>
      <w:sz w:val="17"/>
      <w:szCs w:val="17"/>
      <w:lang w:eastAsia="de-DE"/>
    </w:rPr>
  </w:style>
  <w:style w:type="character" w:customStyle="1" w:styleId="wpaicg-chat-message">
    <w:name w:val="wpaicg-chat-message"/>
    <w:basedOn w:val="Absatz-Standardschriftart"/>
    <w:rsid w:val="00F56260"/>
  </w:style>
  <w:style w:type="character" w:styleId="Erwhnung">
    <w:name w:val="Mention"/>
    <w:basedOn w:val="Absatz-Standardschriftart"/>
    <w:uiPriority w:val="99"/>
    <w:unhideWhenUsed/>
    <w:rsid w:val="00426B9D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6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8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6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1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347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atollspeed.eu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://www.wachtel.de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wiesheu.de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coba-aftersales.com" TargetMode="External"/><Relationship Id="rId10" Type="http://schemas.openxmlformats.org/officeDocument/2006/relationships/hyperlink" Target="https://press-n-relations.amid-pr.com/AMID-PR/de/instance/ko/Willkommen.xhtml?oid=1904" TargetMode="Externa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://www.winnovation-gmbh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dge\Desktop\WIESHEU_Briefvorlage.dot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42b2cd-b83e-4b71-9f16-7b07f1149106" xsi:nil="true"/>
    <lcf76f155ced4ddcb4097134ff3c332f xmlns="a38f2d33-8d52-49c2-899f-51a627c16d26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77775C3B001FC4BB40505EB444A8C71" ma:contentTypeVersion="19" ma:contentTypeDescription="Ein neues Dokument erstellen." ma:contentTypeScope="" ma:versionID="b572104835774f8d61c1023ced12297d">
  <xsd:schema xmlns:xsd="http://www.w3.org/2001/XMLSchema" xmlns:xs="http://www.w3.org/2001/XMLSchema" xmlns:p="http://schemas.microsoft.com/office/2006/metadata/properties" xmlns:ns2="a38f2d33-8d52-49c2-899f-51a627c16d26" xmlns:ns3="7a42b2cd-b83e-4b71-9f16-7b07f1149106" targetNamespace="http://schemas.microsoft.com/office/2006/metadata/properties" ma:root="true" ma:fieldsID="4519a56a47d2ca8b7c64372647bc3e9a" ns2:_="" ns3:_="">
    <xsd:import namespace="a38f2d33-8d52-49c2-899f-51a627c16d26"/>
    <xsd:import namespace="7a42b2cd-b83e-4b71-9f16-7b07f11491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8f2d33-8d52-49c2-899f-51a627c16d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Bildmarkierungen" ma:readOnly="false" ma:fieldId="{5cf76f15-5ced-4ddc-b409-7134ff3c332f}" ma:taxonomyMulti="true" ma:sspId="f1f30783-d237-469b-af63-c48c9b2280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42b2cd-b83e-4b71-9f16-7b07f11491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c5524ae-2c34-4096-b517-0d88870a3e88}" ma:internalName="TaxCatchAll" ma:showField="CatchAllData" ma:web="7a42b2cd-b83e-4b71-9f16-7b07f11491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AD476C-E5CC-4C00-ADFE-59071FDE9A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ACF33F-62F9-43D4-A2A6-1D68E9BC2F4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7F32153-6774-4757-AEBF-2661200940AC}">
  <ds:schemaRefs>
    <ds:schemaRef ds:uri="http://schemas.microsoft.com/office/2006/metadata/properties"/>
    <ds:schemaRef ds:uri="http://schemas.microsoft.com/office/infopath/2007/PartnerControls"/>
    <ds:schemaRef ds:uri="7a42b2cd-b83e-4b71-9f16-7b07f1149106"/>
    <ds:schemaRef ds:uri="a38f2d33-8d52-49c2-899f-51a627c16d26"/>
  </ds:schemaRefs>
</ds:datastoreItem>
</file>

<file path=customXml/itemProps4.xml><?xml version="1.0" encoding="utf-8"?>
<ds:datastoreItem xmlns:ds="http://schemas.openxmlformats.org/officeDocument/2006/customXml" ds:itemID="{AC2748F6-0C14-439F-89F0-C4655D8B75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8f2d33-8d52-49c2-899f-51a627c16d26"/>
    <ds:schemaRef ds:uri="7a42b2cd-b83e-4b71-9f16-7b07f11491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C:\Users\madge\Desktop\WIESHEU_Briefvorlage.dotm</Template>
  <TotalTime>0</TotalTime>
  <Pages>2</Pages>
  <Words>834</Words>
  <Characters>5261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Wiesheu GmbH</Company>
  <LinksUpToDate>false</LinksUpToDate>
  <CharactersWithSpaces>6083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Gerundt Dominic</dc:creator>
  <cp:lastModifiedBy>Nina von Imhoff</cp:lastModifiedBy>
  <cp:revision>10</cp:revision>
  <cp:lastPrinted>2025-05-16T13:26:00Z</cp:lastPrinted>
  <dcterms:created xsi:type="dcterms:W3CDTF">2025-05-08T11:59:00Z</dcterms:created>
  <dcterms:modified xsi:type="dcterms:W3CDTF">2025-07-09T06:21:00Z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0x010100577775C3B001FC4BB40505EB444A8C71</vt:lpwstr>
  </property>
  <property fmtid="{D5CDD505-2E9C-101B-9397-08002B2CF9AE}" pid="3" name="MediaServiceImageTags">
    <vt:lpwstr/>
  </property>
</Properties>
</file>