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6C0F0B" w14:textId="3D47C7F9" w:rsidR="00D54779" w:rsidRPr="00405E70" w:rsidRDefault="00405E70" w:rsidP="00405E70">
      <w:pPr>
        <w:widowControl w:val="0"/>
        <w:adjustRightInd w:val="0"/>
        <w:spacing w:line="288" w:lineRule="auto"/>
        <w:rPr>
          <w:rFonts w:ascii="Arial" w:hAnsi="Arial" w:cs="Arial"/>
        </w:rPr>
      </w:pPr>
      <w:r w:rsidRPr="00405E70">
        <w:rPr>
          <w:rFonts w:ascii="Arial" w:hAnsi="Arial" w:cs="Arial"/>
        </w:rPr>
        <w:t xml:space="preserve">Wien, 11. Mai </w:t>
      </w:r>
      <w:r w:rsidR="000C1D2D" w:rsidRPr="00405E70">
        <w:rPr>
          <w:rFonts w:ascii="Arial" w:hAnsi="Arial" w:cs="Arial"/>
        </w:rPr>
        <w:t>2017</w:t>
      </w:r>
    </w:p>
    <w:p w14:paraId="00048363" w14:textId="483118A6" w:rsidR="0029470D" w:rsidRPr="00405E70" w:rsidRDefault="0029470D" w:rsidP="00405E70">
      <w:pPr>
        <w:widowControl w:val="0"/>
        <w:adjustRightInd w:val="0"/>
        <w:spacing w:line="288" w:lineRule="auto"/>
        <w:rPr>
          <w:rFonts w:ascii="Arial" w:hAnsi="Arial" w:cs="Arial"/>
          <w:sz w:val="22"/>
          <w:szCs w:val="22"/>
        </w:rPr>
      </w:pPr>
    </w:p>
    <w:p w14:paraId="5E7B1920" w14:textId="77777777" w:rsidR="00405E70" w:rsidRPr="00405E70" w:rsidRDefault="00405E70" w:rsidP="00405E70">
      <w:pPr>
        <w:widowControl w:val="0"/>
        <w:adjustRightInd w:val="0"/>
        <w:spacing w:line="288" w:lineRule="auto"/>
        <w:rPr>
          <w:rFonts w:ascii="Arial" w:hAnsi="Arial" w:cs="Arial"/>
          <w:b/>
          <w:sz w:val="28"/>
          <w:szCs w:val="28"/>
        </w:rPr>
      </w:pPr>
      <w:proofErr w:type="spellStart"/>
      <w:r w:rsidRPr="00405E70">
        <w:rPr>
          <w:rFonts w:ascii="Arial" w:hAnsi="Arial" w:cs="Arial"/>
          <w:b/>
          <w:sz w:val="28"/>
          <w:szCs w:val="28"/>
        </w:rPr>
        <w:t>HoloLens</w:t>
      </w:r>
      <w:proofErr w:type="spellEnd"/>
      <w:r w:rsidRPr="00405E70">
        <w:rPr>
          <w:rFonts w:ascii="Arial" w:hAnsi="Arial" w:cs="Arial"/>
          <w:b/>
          <w:sz w:val="28"/>
          <w:szCs w:val="28"/>
        </w:rPr>
        <w:t xml:space="preserve">: </w:t>
      </w:r>
      <w:proofErr w:type="spellStart"/>
      <w:r w:rsidRPr="00405E70">
        <w:rPr>
          <w:rFonts w:ascii="Arial" w:hAnsi="Arial" w:cs="Arial"/>
          <w:b/>
          <w:sz w:val="28"/>
          <w:szCs w:val="28"/>
        </w:rPr>
        <w:t>Zühlke</w:t>
      </w:r>
      <w:proofErr w:type="spellEnd"/>
      <w:r w:rsidRPr="00405E70">
        <w:rPr>
          <w:rFonts w:ascii="Arial" w:hAnsi="Arial" w:cs="Arial"/>
          <w:b/>
          <w:sz w:val="28"/>
          <w:szCs w:val="28"/>
        </w:rPr>
        <w:t xml:space="preserve"> erster zertifizierter Microsoft-Entwicklungspartner im DACH-Raum</w:t>
      </w:r>
    </w:p>
    <w:p w14:paraId="12FD3A63" w14:textId="77777777" w:rsidR="00405E70" w:rsidRDefault="00405E70" w:rsidP="00405E70">
      <w:pPr>
        <w:widowControl w:val="0"/>
        <w:adjustRightInd w:val="0"/>
        <w:spacing w:line="288" w:lineRule="auto"/>
        <w:rPr>
          <w:rFonts w:ascii="Arial" w:hAnsi="Arial" w:cs="Arial"/>
          <w:sz w:val="22"/>
          <w:szCs w:val="22"/>
        </w:rPr>
      </w:pPr>
    </w:p>
    <w:p w14:paraId="337FD511" w14:textId="77777777" w:rsidR="00405E70" w:rsidRPr="00405E70" w:rsidRDefault="00405E70" w:rsidP="00405E70">
      <w:pPr>
        <w:widowControl w:val="0"/>
        <w:adjustRightInd w:val="0"/>
        <w:spacing w:line="288" w:lineRule="auto"/>
        <w:rPr>
          <w:rFonts w:ascii="Arial" w:hAnsi="Arial" w:cs="Arial"/>
          <w:b/>
        </w:rPr>
      </w:pPr>
      <w:r w:rsidRPr="00405E70">
        <w:rPr>
          <w:rFonts w:ascii="Arial" w:hAnsi="Arial" w:cs="Arial"/>
          <w:b/>
        </w:rPr>
        <w:t xml:space="preserve">Der Innovationsdienstleister </w:t>
      </w:r>
      <w:proofErr w:type="spellStart"/>
      <w:r w:rsidRPr="00405E70">
        <w:rPr>
          <w:rFonts w:ascii="Arial" w:hAnsi="Arial" w:cs="Arial"/>
          <w:b/>
        </w:rPr>
        <w:t>Zühlke</w:t>
      </w:r>
      <w:proofErr w:type="spellEnd"/>
      <w:r w:rsidRPr="00405E70">
        <w:rPr>
          <w:rFonts w:ascii="Arial" w:hAnsi="Arial" w:cs="Arial"/>
          <w:b/>
        </w:rPr>
        <w:t xml:space="preserve"> Engineering ist ab sofort der erste zertifizierte Entwicklungspartner für die Microsoft Datenbrille „</w:t>
      </w:r>
      <w:proofErr w:type="spellStart"/>
      <w:r w:rsidRPr="00405E70">
        <w:rPr>
          <w:rFonts w:ascii="Arial" w:hAnsi="Arial" w:cs="Arial"/>
          <w:b/>
        </w:rPr>
        <w:t>HoloLens</w:t>
      </w:r>
      <w:proofErr w:type="spellEnd"/>
      <w:r w:rsidRPr="00405E70">
        <w:rPr>
          <w:rFonts w:ascii="Arial" w:hAnsi="Arial" w:cs="Arial"/>
          <w:b/>
        </w:rPr>
        <w:t xml:space="preserve">“ in Österreich, Deutschland und der Schweiz. Als führender Softwaredienstleister im Bereich der Business-Innovation nutzt </w:t>
      </w:r>
      <w:proofErr w:type="spellStart"/>
      <w:r w:rsidRPr="00405E70">
        <w:rPr>
          <w:rFonts w:ascii="Arial" w:hAnsi="Arial" w:cs="Arial"/>
          <w:b/>
        </w:rPr>
        <w:t>Zühlke</w:t>
      </w:r>
      <w:proofErr w:type="spellEnd"/>
      <w:r w:rsidRPr="00405E70">
        <w:rPr>
          <w:rFonts w:ascii="Arial" w:hAnsi="Arial" w:cs="Arial"/>
          <w:b/>
        </w:rPr>
        <w:t xml:space="preserve"> die </w:t>
      </w:r>
      <w:proofErr w:type="spellStart"/>
      <w:r w:rsidRPr="00405E70">
        <w:rPr>
          <w:rFonts w:ascii="Arial" w:hAnsi="Arial" w:cs="Arial"/>
          <w:b/>
        </w:rPr>
        <w:t>HoloLens</w:t>
      </w:r>
      <w:proofErr w:type="spellEnd"/>
      <w:r w:rsidRPr="00405E70">
        <w:rPr>
          <w:rFonts w:ascii="Arial" w:hAnsi="Arial" w:cs="Arial"/>
          <w:b/>
        </w:rPr>
        <w:t>-Technologie um gemeinsam mit heimischen Kunden Projekte im Bereich der Mixed Reality zu realisieren.</w:t>
      </w:r>
    </w:p>
    <w:p w14:paraId="17B59D9E" w14:textId="77777777" w:rsidR="00405E70" w:rsidRPr="00405E70" w:rsidRDefault="00405E70" w:rsidP="00405E70">
      <w:pPr>
        <w:widowControl w:val="0"/>
        <w:adjustRightInd w:val="0"/>
        <w:spacing w:line="288" w:lineRule="auto"/>
        <w:rPr>
          <w:rFonts w:ascii="Arial" w:hAnsi="Arial" w:cs="Arial"/>
        </w:rPr>
      </w:pPr>
    </w:p>
    <w:p w14:paraId="4A1DAAFE" w14:textId="77777777" w:rsidR="00405E70" w:rsidRPr="00405E70" w:rsidRDefault="00405E70" w:rsidP="00405E70">
      <w:pPr>
        <w:widowControl w:val="0"/>
        <w:adjustRightInd w:val="0"/>
        <w:spacing w:line="288" w:lineRule="auto"/>
        <w:rPr>
          <w:rFonts w:ascii="Arial" w:hAnsi="Arial" w:cs="Arial"/>
        </w:rPr>
      </w:pPr>
      <w:r w:rsidRPr="00405E70">
        <w:rPr>
          <w:rFonts w:ascii="Arial" w:hAnsi="Arial" w:cs="Arial"/>
        </w:rPr>
        <w:t xml:space="preserve">„Mit der neuen Technologie können innovative Ideen kostengünstig und realitätsnah auf ihre technische Machbarkeit geprüft und neue Geschäftsmodelle evaluiert werden“, erklärt Bernhard A. Zimmermann, Senior Business Development Manager bei </w:t>
      </w:r>
      <w:proofErr w:type="spellStart"/>
      <w:r w:rsidRPr="00405E70">
        <w:rPr>
          <w:rFonts w:ascii="Arial" w:hAnsi="Arial" w:cs="Arial"/>
        </w:rPr>
        <w:t>Zühlke</w:t>
      </w:r>
      <w:proofErr w:type="spellEnd"/>
      <w:r w:rsidRPr="00405E70">
        <w:rPr>
          <w:rFonts w:ascii="Arial" w:hAnsi="Arial" w:cs="Arial"/>
        </w:rPr>
        <w:t xml:space="preserve"> Engineering Austria. Die </w:t>
      </w:r>
      <w:proofErr w:type="spellStart"/>
      <w:r w:rsidRPr="00405E70">
        <w:rPr>
          <w:rFonts w:ascii="Arial" w:hAnsi="Arial" w:cs="Arial"/>
        </w:rPr>
        <w:t>HoloLens</w:t>
      </w:r>
      <w:proofErr w:type="spellEnd"/>
      <w:r w:rsidRPr="00405E70">
        <w:rPr>
          <w:rFonts w:ascii="Arial" w:hAnsi="Arial" w:cs="Arial"/>
        </w:rPr>
        <w:t xml:space="preserve">-Technologie findet bereits Anwendung in unterschiedlichen Industrien: ob Maschinenbau, Sicherheitsschulung oder Medizintechnik – mit der neuen Datenbrille können bereits heute Objekte und Arbeitsprozesse visualisiert und Prototyen gemeinsam mit den Kunden getestet werden. Das neue Verfahren dient auch als Grundlage für die Entscheidungsfindung, ob eine Idee zur Marktreife gebracht wird. </w:t>
      </w:r>
      <w:proofErr w:type="spellStart"/>
      <w:r w:rsidRPr="00405E70">
        <w:rPr>
          <w:rFonts w:ascii="Arial" w:hAnsi="Arial" w:cs="Arial"/>
        </w:rPr>
        <w:t>Zühlke</w:t>
      </w:r>
      <w:proofErr w:type="spellEnd"/>
      <w:r w:rsidRPr="00405E70">
        <w:rPr>
          <w:rFonts w:ascii="Arial" w:hAnsi="Arial" w:cs="Arial"/>
        </w:rPr>
        <w:t xml:space="preserve"> hat in den vergangenen Monaten erste </w:t>
      </w:r>
      <w:proofErr w:type="spellStart"/>
      <w:r w:rsidRPr="00405E70">
        <w:rPr>
          <w:rFonts w:ascii="Arial" w:hAnsi="Arial" w:cs="Arial"/>
        </w:rPr>
        <w:t>HoloLens</w:t>
      </w:r>
      <w:proofErr w:type="spellEnd"/>
      <w:r w:rsidRPr="00405E70">
        <w:rPr>
          <w:rFonts w:ascii="Arial" w:hAnsi="Arial" w:cs="Arial"/>
        </w:rPr>
        <w:t xml:space="preserve">-basierte Projekte mit Unternehmen wie Jungheinrich und </w:t>
      </w:r>
      <w:proofErr w:type="spellStart"/>
      <w:r w:rsidRPr="00405E70">
        <w:rPr>
          <w:rFonts w:ascii="Arial" w:hAnsi="Arial" w:cs="Arial"/>
        </w:rPr>
        <w:t>Fronius</w:t>
      </w:r>
      <w:proofErr w:type="spellEnd"/>
      <w:r w:rsidRPr="00405E70">
        <w:rPr>
          <w:rFonts w:ascii="Arial" w:hAnsi="Arial" w:cs="Arial"/>
        </w:rPr>
        <w:t xml:space="preserve"> in Deutschland und Österreich umgesetzt.</w:t>
      </w:r>
    </w:p>
    <w:p w14:paraId="2D6C6BF9" w14:textId="77777777" w:rsidR="00405E70" w:rsidRPr="00405E70" w:rsidRDefault="00405E70" w:rsidP="00405E70">
      <w:pPr>
        <w:widowControl w:val="0"/>
        <w:adjustRightInd w:val="0"/>
        <w:spacing w:line="288" w:lineRule="auto"/>
        <w:rPr>
          <w:rFonts w:ascii="Arial" w:hAnsi="Arial" w:cs="Arial"/>
        </w:rPr>
      </w:pPr>
    </w:p>
    <w:p w14:paraId="77F1A2AF" w14:textId="77777777" w:rsidR="00405E70" w:rsidRPr="00405E70" w:rsidRDefault="00405E70" w:rsidP="00405E70">
      <w:pPr>
        <w:widowControl w:val="0"/>
        <w:adjustRightInd w:val="0"/>
        <w:spacing w:line="288" w:lineRule="auto"/>
        <w:rPr>
          <w:rFonts w:ascii="Arial" w:hAnsi="Arial" w:cs="Arial"/>
          <w:b/>
        </w:rPr>
      </w:pPr>
      <w:r w:rsidRPr="00405E70">
        <w:rPr>
          <w:rFonts w:ascii="Arial" w:hAnsi="Arial" w:cs="Arial"/>
          <w:b/>
        </w:rPr>
        <w:t xml:space="preserve">Erste Erfolgsgeschichten aus der </w:t>
      </w:r>
      <w:proofErr w:type="spellStart"/>
      <w:r w:rsidRPr="00405E70">
        <w:rPr>
          <w:rFonts w:ascii="Arial" w:hAnsi="Arial" w:cs="Arial"/>
          <w:b/>
        </w:rPr>
        <w:t>Praxis</w:t>
      </w:r>
    </w:p>
    <w:p w14:paraId="78410FE7" w14:textId="0BFB12A8" w:rsidR="00405E70" w:rsidRPr="00405E70" w:rsidRDefault="00405E70" w:rsidP="00405E70">
      <w:pPr>
        <w:widowControl w:val="0"/>
        <w:adjustRightInd w:val="0"/>
        <w:spacing w:line="288" w:lineRule="auto"/>
        <w:rPr>
          <w:rFonts w:ascii="Arial" w:hAnsi="Arial" w:cs="Arial"/>
        </w:rPr>
      </w:pPr>
      <w:r w:rsidRPr="00405E70">
        <w:rPr>
          <w:rFonts w:ascii="Arial" w:hAnsi="Arial" w:cs="Arial"/>
        </w:rPr>
        <w:t>Zühlke</w:t>
      </w:r>
      <w:proofErr w:type="spellEnd"/>
      <w:r w:rsidRPr="00405E70">
        <w:rPr>
          <w:rFonts w:ascii="Arial" w:hAnsi="Arial" w:cs="Arial"/>
        </w:rPr>
        <w:t xml:space="preserve"> hat in den vergangenen Monaten mit seinem Kunden Jungheinrich in Deutschland einen Experience Prototype für den Einsatz der Mixed-Reality-Brille Microsoft </w:t>
      </w:r>
      <w:proofErr w:type="spellStart"/>
      <w:r w:rsidRPr="00405E70">
        <w:rPr>
          <w:rFonts w:ascii="Arial" w:hAnsi="Arial" w:cs="Arial"/>
        </w:rPr>
        <w:t>HoloLens</w:t>
      </w:r>
      <w:proofErr w:type="spellEnd"/>
      <w:r w:rsidRPr="00405E70">
        <w:rPr>
          <w:rFonts w:ascii="Arial" w:hAnsi="Arial" w:cs="Arial"/>
        </w:rPr>
        <w:t xml:space="preserve"> bei Service-Technikern entwickelt. Dabei geht es geht darum, die Reparatur des neusten Paletten-Staplers holografisch zu unterstützen. Beim österreichischen Industrieunternehmen </w:t>
      </w:r>
      <w:proofErr w:type="spellStart"/>
      <w:r w:rsidRPr="00405E70">
        <w:rPr>
          <w:rFonts w:ascii="Arial" w:hAnsi="Arial" w:cs="Arial"/>
        </w:rPr>
        <w:t>Fronius</w:t>
      </w:r>
      <w:proofErr w:type="spellEnd"/>
      <w:r w:rsidRPr="00405E70">
        <w:rPr>
          <w:rFonts w:ascii="Arial" w:hAnsi="Arial" w:cs="Arial"/>
        </w:rPr>
        <w:t xml:space="preserve"> kommt die </w:t>
      </w:r>
      <w:proofErr w:type="spellStart"/>
      <w:r w:rsidRPr="00405E70">
        <w:rPr>
          <w:rFonts w:ascii="Arial" w:hAnsi="Arial" w:cs="Arial"/>
        </w:rPr>
        <w:t>HoloLens</w:t>
      </w:r>
      <w:proofErr w:type="spellEnd"/>
      <w:r w:rsidRPr="00405E70">
        <w:rPr>
          <w:rFonts w:ascii="Arial" w:hAnsi="Arial" w:cs="Arial"/>
        </w:rPr>
        <w:t xml:space="preserve">-Technologie im Bereich Roboterschweißen zum Einsatz. Mit der Mixed-Reality-Brille können die Techniker Schweißvorgänge, z.B. an einem Fahrradrahmen, außerhalb der Schweißzellen naturgetreu visuell überwachen und trainieren. „Für die Unternehmen ist </w:t>
      </w:r>
      <w:proofErr w:type="spellStart"/>
      <w:r w:rsidRPr="00405E70">
        <w:rPr>
          <w:rFonts w:ascii="Arial" w:hAnsi="Arial" w:cs="Arial"/>
        </w:rPr>
        <w:t>HoloLens</w:t>
      </w:r>
      <w:proofErr w:type="spellEnd"/>
      <w:r w:rsidRPr="00405E70">
        <w:rPr>
          <w:rFonts w:ascii="Arial" w:hAnsi="Arial" w:cs="Arial"/>
        </w:rPr>
        <w:t xml:space="preserve"> und die Interaktion mit 3D-Objekten in der realen Welt eine große Chance, um Prozesse und Produkte neu zu gestalten. Durch den Einsatz von Mixed Reality wird die Wertschöpfung erhöht, indem Reparaturen beschleunigt, Ausbildungen optimiert und neue </w:t>
      </w:r>
      <w:proofErr w:type="spellStart"/>
      <w:r w:rsidRPr="00405E70">
        <w:rPr>
          <w:rFonts w:ascii="Arial" w:hAnsi="Arial" w:cs="Arial"/>
        </w:rPr>
        <w:t>Produktkonfiguratoren</w:t>
      </w:r>
      <w:proofErr w:type="spellEnd"/>
      <w:r w:rsidRPr="00405E70">
        <w:rPr>
          <w:rFonts w:ascii="Arial" w:hAnsi="Arial" w:cs="Arial"/>
        </w:rPr>
        <w:t xml:space="preserve"> ermöglicht werden. </w:t>
      </w:r>
      <w:proofErr w:type="spellStart"/>
      <w:r w:rsidRPr="00405E70">
        <w:rPr>
          <w:rFonts w:ascii="Arial" w:hAnsi="Arial" w:cs="Arial"/>
        </w:rPr>
        <w:t>Zühlke</w:t>
      </w:r>
      <w:proofErr w:type="spellEnd"/>
      <w:r w:rsidRPr="00405E70">
        <w:rPr>
          <w:rFonts w:ascii="Arial" w:hAnsi="Arial" w:cs="Arial"/>
        </w:rPr>
        <w:t xml:space="preserve"> bietet in Wien dazu Workshops an, in denen wir Einsatzmöglichkeiten von Mixed-Reality in Unternehmen und Projekten aufzeigen“, meint Zimmermann.</w:t>
      </w:r>
    </w:p>
    <w:p w14:paraId="3A076CE8" w14:textId="77777777" w:rsidR="00405E70" w:rsidRPr="00405E70" w:rsidRDefault="00405E70" w:rsidP="00405E70">
      <w:pPr>
        <w:widowControl w:val="0"/>
        <w:adjustRightInd w:val="0"/>
        <w:spacing w:line="288" w:lineRule="auto"/>
        <w:rPr>
          <w:rFonts w:ascii="Arial" w:hAnsi="Arial" w:cs="Arial"/>
        </w:rPr>
      </w:pPr>
    </w:p>
    <w:p w14:paraId="730C12EA" w14:textId="77777777" w:rsidR="00405E70" w:rsidRPr="00405E70" w:rsidRDefault="00405E70" w:rsidP="00405E70">
      <w:pPr>
        <w:widowControl w:val="0"/>
        <w:adjustRightInd w:val="0"/>
        <w:spacing w:line="288" w:lineRule="auto"/>
        <w:rPr>
          <w:rFonts w:ascii="Arial" w:hAnsi="Arial" w:cs="Arial"/>
          <w:b/>
        </w:rPr>
      </w:pPr>
      <w:r w:rsidRPr="00405E70">
        <w:rPr>
          <w:rFonts w:ascii="Arial" w:hAnsi="Arial" w:cs="Arial"/>
          <w:b/>
        </w:rPr>
        <w:t>Großes Marktpotenzial</w:t>
      </w:r>
    </w:p>
    <w:p w14:paraId="313EA0E8" w14:textId="77777777" w:rsidR="00405E70" w:rsidRPr="00405E70" w:rsidRDefault="00405E70" w:rsidP="00405E70">
      <w:pPr>
        <w:widowControl w:val="0"/>
        <w:adjustRightInd w:val="0"/>
        <w:spacing w:line="288" w:lineRule="auto"/>
        <w:rPr>
          <w:rFonts w:ascii="Arial" w:hAnsi="Arial" w:cs="Arial"/>
        </w:rPr>
      </w:pPr>
      <w:r w:rsidRPr="00405E70">
        <w:rPr>
          <w:rFonts w:ascii="Arial" w:hAnsi="Arial" w:cs="Arial"/>
        </w:rPr>
        <w:t xml:space="preserve">Die </w:t>
      </w:r>
      <w:proofErr w:type="spellStart"/>
      <w:r w:rsidRPr="00405E70">
        <w:rPr>
          <w:rFonts w:ascii="Arial" w:hAnsi="Arial" w:cs="Arial"/>
        </w:rPr>
        <w:t>HoloLens</w:t>
      </w:r>
      <w:proofErr w:type="spellEnd"/>
      <w:r w:rsidRPr="00405E70">
        <w:rPr>
          <w:rFonts w:ascii="Arial" w:hAnsi="Arial" w:cs="Arial"/>
        </w:rPr>
        <w:t xml:space="preserve"> und Mixed-Reality-Plattform hat das Potenzial, Geschäftsprozesse und die Arbeitswelt stark zu verändern. Es gibt vielfältige Einsatzzwecke in fast allen Branchen und Bereichen. Den Anwendern bietet die Technologie völlig neue Visualisierungs- und Interaktionsmöglichkeiten. „Mixed Reality hat das Potenzial, eine ähnlich große Veränderung für den Massenmarkt mit sich zu bringen wie die Einführung der Smartphones. Entscheidend für die erfolgreiche Implementierung von Business-Anwendungen für die </w:t>
      </w:r>
      <w:proofErr w:type="spellStart"/>
      <w:r w:rsidRPr="00405E70">
        <w:rPr>
          <w:rFonts w:ascii="Arial" w:hAnsi="Arial" w:cs="Arial"/>
        </w:rPr>
        <w:t>HoloLens</w:t>
      </w:r>
      <w:proofErr w:type="spellEnd"/>
      <w:r w:rsidRPr="00405E70">
        <w:rPr>
          <w:rFonts w:ascii="Arial" w:hAnsi="Arial" w:cs="Arial"/>
        </w:rPr>
        <w:t xml:space="preserve"> ist die Entwicklung geeigneter Bedienkonzepte. Als Innovationspartner unterstützen wir unsere Kunden, neue Ideen zu erträumen, gestalten und umzusetzen“, so Zimmermann.</w:t>
      </w:r>
    </w:p>
    <w:p w14:paraId="49E9CAC2" w14:textId="77777777" w:rsidR="00405E70" w:rsidRPr="00405E70" w:rsidRDefault="00405E70" w:rsidP="00405E70">
      <w:pPr>
        <w:widowControl w:val="0"/>
        <w:adjustRightInd w:val="0"/>
        <w:spacing w:line="288" w:lineRule="auto"/>
        <w:rPr>
          <w:rFonts w:ascii="Arial" w:hAnsi="Arial" w:cs="Arial"/>
        </w:rPr>
      </w:pPr>
    </w:p>
    <w:p w14:paraId="4AAFAE89" w14:textId="77777777" w:rsidR="00405E70" w:rsidRPr="00405E70" w:rsidRDefault="00405E70" w:rsidP="00405E70">
      <w:pPr>
        <w:widowControl w:val="0"/>
        <w:adjustRightInd w:val="0"/>
        <w:spacing w:line="288" w:lineRule="auto"/>
        <w:rPr>
          <w:rFonts w:ascii="Arial" w:hAnsi="Arial" w:cs="Arial"/>
          <w:b/>
        </w:rPr>
      </w:pPr>
      <w:r w:rsidRPr="00405E70">
        <w:rPr>
          <w:rFonts w:ascii="Arial" w:hAnsi="Arial" w:cs="Arial"/>
          <w:b/>
        </w:rPr>
        <w:t xml:space="preserve">Über </w:t>
      </w:r>
      <w:proofErr w:type="spellStart"/>
      <w:r w:rsidRPr="00405E70">
        <w:rPr>
          <w:rFonts w:ascii="Arial" w:hAnsi="Arial" w:cs="Arial"/>
          <w:b/>
        </w:rPr>
        <w:t>Zühlke</w:t>
      </w:r>
      <w:proofErr w:type="spellEnd"/>
    </w:p>
    <w:p w14:paraId="50C797D5" w14:textId="77777777" w:rsidR="00405E70" w:rsidRPr="00405E70" w:rsidRDefault="00405E70" w:rsidP="00405E70">
      <w:pPr>
        <w:widowControl w:val="0"/>
        <w:adjustRightInd w:val="0"/>
        <w:spacing w:line="288" w:lineRule="auto"/>
        <w:rPr>
          <w:rFonts w:ascii="Arial" w:hAnsi="Arial" w:cs="Arial"/>
        </w:rPr>
      </w:pPr>
      <w:proofErr w:type="spellStart"/>
      <w:r w:rsidRPr="00405E70">
        <w:rPr>
          <w:rFonts w:ascii="Arial" w:hAnsi="Arial" w:cs="Arial"/>
        </w:rPr>
        <w:t>Zühlke</w:t>
      </w:r>
      <w:proofErr w:type="spellEnd"/>
      <w:r w:rsidRPr="00405E70">
        <w:rPr>
          <w:rFonts w:ascii="Arial" w:hAnsi="Arial" w:cs="Arial"/>
        </w:rPr>
        <w:t xml:space="preserve"> ist der führende Dienstleister für Innovationsprojekte im DACH-Raum. Das Unternehmen vereint Business- und Technologie-Kompetenzen zu Lösungen, die alle Kunden begeistert. </w:t>
      </w:r>
      <w:proofErr w:type="spellStart"/>
      <w:r w:rsidRPr="00405E70">
        <w:rPr>
          <w:rFonts w:ascii="Arial" w:hAnsi="Arial" w:cs="Arial"/>
        </w:rPr>
        <w:t>Zühlke</w:t>
      </w:r>
      <w:proofErr w:type="spellEnd"/>
      <w:r w:rsidRPr="00405E70">
        <w:rPr>
          <w:rFonts w:ascii="Arial" w:hAnsi="Arial" w:cs="Arial"/>
        </w:rPr>
        <w:t xml:space="preserve"> </w:t>
      </w:r>
      <w:r w:rsidRPr="00405E70">
        <w:rPr>
          <w:rFonts w:ascii="Arial" w:hAnsi="Arial" w:cs="Arial"/>
        </w:rPr>
        <w:lastRenderedPageBreak/>
        <w:t xml:space="preserve">entwickelt wirtschaftlich erfolgreiche Produkte, Services und Geschäftsmodelle der digitalen Zukunft - von der Idee über die Realisierung bis zum Betrieb. Zu den Kernkompetenzen von </w:t>
      </w:r>
      <w:proofErr w:type="spellStart"/>
      <w:r w:rsidRPr="00405E70">
        <w:rPr>
          <w:rFonts w:ascii="Arial" w:hAnsi="Arial" w:cs="Arial"/>
        </w:rPr>
        <w:t>Zühlke</w:t>
      </w:r>
      <w:proofErr w:type="spellEnd"/>
      <w:r w:rsidRPr="00405E70">
        <w:rPr>
          <w:rFonts w:ascii="Arial" w:hAnsi="Arial" w:cs="Arial"/>
        </w:rPr>
        <w:t xml:space="preserve"> zählen die Entwicklung von Software und Produkten für die Bereiche Elektronik, Mechanik, Sensorik und Kunststoff. Das Portfolio umfasst Leistungen wie Agile Systementwicklung, Test-Automatisierung, Embedded Software und </w:t>
      </w:r>
      <w:proofErr w:type="spellStart"/>
      <w:r w:rsidRPr="00405E70">
        <w:rPr>
          <w:rFonts w:ascii="Arial" w:hAnsi="Arial" w:cs="Arial"/>
        </w:rPr>
        <w:t>IoT</w:t>
      </w:r>
      <w:proofErr w:type="spellEnd"/>
      <w:r w:rsidRPr="00405E70">
        <w:rPr>
          <w:rFonts w:ascii="Arial" w:hAnsi="Arial" w:cs="Arial"/>
        </w:rPr>
        <w:t xml:space="preserve">-Lösungen sowie Enterprise Solutions. Dafür engagieren sich mehr als 800 internationale Experten mit der Erfahrung aus über 8.000 umgesetzten Projekten. In Österreich betreut </w:t>
      </w:r>
      <w:proofErr w:type="spellStart"/>
      <w:r w:rsidRPr="00405E70">
        <w:rPr>
          <w:rFonts w:ascii="Arial" w:hAnsi="Arial" w:cs="Arial"/>
        </w:rPr>
        <w:t>Zühlke</w:t>
      </w:r>
      <w:proofErr w:type="spellEnd"/>
      <w:r w:rsidRPr="00405E70">
        <w:rPr>
          <w:rFonts w:ascii="Arial" w:hAnsi="Arial" w:cs="Arial"/>
        </w:rPr>
        <w:t xml:space="preserve"> namhafte Kunden wie </w:t>
      </w:r>
      <w:proofErr w:type="spellStart"/>
      <w:r w:rsidRPr="00405E70">
        <w:rPr>
          <w:rFonts w:ascii="Arial" w:hAnsi="Arial" w:cs="Arial"/>
        </w:rPr>
        <w:t>Zumtobel</w:t>
      </w:r>
      <w:proofErr w:type="spellEnd"/>
      <w:r w:rsidRPr="00405E70">
        <w:rPr>
          <w:rFonts w:ascii="Arial" w:hAnsi="Arial" w:cs="Arial"/>
        </w:rPr>
        <w:t xml:space="preserve">, Liebherr, </w:t>
      </w:r>
      <w:proofErr w:type="spellStart"/>
      <w:r w:rsidRPr="00405E70">
        <w:rPr>
          <w:rFonts w:ascii="Arial" w:hAnsi="Arial" w:cs="Arial"/>
        </w:rPr>
        <w:t>Kapsch</w:t>
      </w:r>
      <w:proofErr w:type="spellEnd"/>
      <w:r w:rsidRPr="00405E70">
        <w:rPr>
          <w:rFonts w:ascii="Arial" w:hAnsi="Arial" w:cs="Arial"/>
        </w:rPr>
        <w:t xml:space="preserve"> oder SOS Kinderdorf. Im Jahr 2016 erwirtschaftete die </w:t>
      </w:r>
      <w:proofErr w:type="spellStart"/>
      <w:r w:rsidRPr="00405E70">
        <w:rPr>
          <w:rFonts w:ascii="Arial" w:hAnsi="Arial" w:cs="Arial"/>
        </w:rPr>
        <w:t>Zühlke</w:t>
      </w:r>
      <w:proofErr w:type="spellEnd"/>
      <w:r w:rsidRPr="00405E70">
        <w:rPr>
          <w:rFonts w:ascii="Arial" w:hAnsi="Arial" w:cs="Arial"/>
        </w:rPr>
        <w:t xml:space="preserve"> Gruppe einen Umsatz von insgesamt 124 Millionen Euro. </w:t>
      </w:r>
      <w:proofErr w:type="spellStart"/>
      <w:r w:rsidRPr="00405E70">
        <w:rPr>
          <w:rFonts w:ascii="Arial" w:hAnsi="Arial" w:cs="Arial"/>
        </w:rPr>
        <w:t>Zühlke</w:t>
      </w:r>
      <w:proofErr w:type="spellEnd"/>
      <w:r w:rsidRPr="00405E70">
        <w:rPr>
          <w:rFonts w:ascii="Arial" w:hAnsi="Arial" w:cs="Arial"/>
        </w:rPr>
        <w:t xml:space="preserve"> besitzt lokale Standorte in der Schweiz, Deutschland, Großbritannien und Serbien - die Niederlassung in Österreich befindet sich in Wien.</w:t>
      </w:r>
    </w:p>
    <w:p w14:paraId="29146372" w14:textId="77777777" w:rsidR="00405E70" w:rsidRPr="00405E70" w:rsidRDefault="00405E70" w:rsidP="00405E70">
      <w:pPr>
        <w:widowControl w:val="0"/>
        <w:adjustRightInd w:val="0"/>
        <w:spacing w:line="288" w:lineRule="auto"/>
        <w:rPr>
          <w:rFonts w:ascii="Arial" w:hAnsi="Arial" w:cs="Arial"/>
          <w:sz w:val="22"/>
          <w:szCs w:val="22"/>
        </w:rPr>
      </w:pPr>
    </w:p>
    <w:p w14:paraId="6BDCD310" w14:textId="77777777" w:rsidR="000C1D2D" w:rsidRPr="00405E70" w:rsidRDefault="000C1D2D" w:rsidP="00405E70">
      <w:pPr>
        <w:widowControl w:val="0"/>
        <w:adjustRightInd w:val="0"/>
        <w:spacing w:line="288" w:lineRule="auto"/>
        <w:rPr>
          <w:rFonts w:ascii="Arial" w:hAnsi="Arial" w:cs="Arial"/>
          <w:sz w:val="22"/>
          <w:szCs w:val="22"/>
        </w:rPr>
      </w:pPr>
    </w:p>
    <w:p w14:paraId="3CA18ECD" w14:textId="77777777" w:rsidR="002F1B83" w:rsidRPr="00405E70" w:rsidRDefault="002F1B83" w:rsidP="00405E70">
      <w:pPr>
        <w:widowControl w:val="0"/>
        <w:tabs>
          <w:tab w:val="left" w:pos="2268"/>
        </w:tabs>
        <w:adjustRightInd w:val="0"/>
        <w:spacing w:line="288" w:lineRule="auto"/>
        <w:rPr>
          <w:rFonts w:ascii="Arial" w:hAnsi="Arial" w:cs="Arial"/>
          <w:sz w:val="22"/>
          <w:szCs w:val="22"/>
        </w:rPr>
      </w:pPr>
      <w:r w:rsidRPr="00405E70">
        <w:rPr>
          <w:rFonts w:ascii="Arial" w:hAnsi="Arial" w:cs="Arial"/>
          <w:noProof/>
          <w:sz w:val="22"/>
          <w:szCs w:val="22"/>
        </w:rPr>
        <w:drawing>
          <wp:inline distT="0" distB="0" distL="0" distR="0" wp14:anchorId="72D1A3E5" wp14:editId="6F898731">
            <wp:extent cx="1569085" cy="1569085"/>
            <wp:effectExtent l="25400" t="0" r="5715" b="0"/>
            <wp:docPr id="5" name="Bild 2" descr="::Downloads:Zühlke-Ingenieur-testet-Microsoft-HoloLens2-215x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s:Zühlke-Ingenieur-testet-Microsoft-HoloLens2-215x215.jpg"/>
                    <pic:cNvPicPr>
                      <a:picLocks noChangeAspect="1" noChangeArrowheads="1"/>
                    </pic:cNvPicPr>
                  </pic:nvPicPr>
                  <pic:blipFill>
                    <a:blip r:embed="rId8"/>
                    <a:srcRect/>
                    <a:stretch>
                      <a:fillRect/>
                    </a:stretch>
                  </pic:blipFill>
                  <pic:spPr bwMode="auto">
                    <a:xfrm>
                      <a:off x="0" y="0"/>
                      <a:ext cx="1572234" cy="1572234"/>
                    </a:xfrm>
                    <a:prstGeom prst="rect">
                      <a:avLst/>
                    </a:prstGeom>
                    <a:noFill/>
                    <a:ln w="9525">
                      <a:noFill/>
                      <a:miter lim="800000"/>
                      <a:headEnd/>
                      <a:tailEnd/>
                    </a:ln>
                  </pic:spPr>
                </pic:pic>
              </a:graphicData>
            </a:graphic>
          </wp:inline>
        </w:drawing>
      </w:r>
      <w:r w:rsidRPr="00405E70">
        <w:rPr>
          <w:rFonts w:ascii="Arial" w:hAnsi="Arial" w:cs="Arial"/>
          <w:sz w:val="22"/>
          <w:szCs w:val="22"/>
        </w:rPr>
        <w:tab/>
      </w:r>
      <w:r w:rsidRPr="00405E70">
        <w:rPr>
          <w:rFonts w:ascii="Arial" w:hAnsi="Arial" w:cs="Arial"/>
          <w:noProof/>
          <w:sz w:val="22"/>
          <w:szCs w:val="22"/>
        </w:rPr>
        <w:drawing>
          <wp:inline distT="0" distB="0" distL="0" distR="0" wp14:anchorId="0A145E83" wp14:editId="4A7A76DF">
            <wp:extent cx="2127885" cy="1601554"/>
            <wp:effectExtent l="25400" t="0" r="5715" b="0"/>
            <wp:docPr id="6" name="Bild 1" descr=":MS-HoloLens-Closeup-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HoloLens-Closeup-web.jpg"/>
                    <pic:cNvPicPr>
                      <a:picLocks noChangeAspect="1" noChangeArrowheads="1"/>
                    </pic:cNvPicPr>
                  </pic:nvPicPr>
                  <pic:blipFill>
                    <a:blip r:embed="rId9"/>
                    <a:srcRect/>
                    <a:stretch>
                      <a:fillRect/>
                    </a:stretch>
                  </pic:blipFill>
                  <pic:spPr bwMode="auto">
                    <a:xfrm>
                      <a:off x="0" y="0"/>
                      <a:ext cx="2127222" cy="1601055"/>
                    </a:xfrm>
                    <a:prstGeom prst="rect">
                      <a:avLst/>
                    </a:prstGeom>
                    <a:noFill/>
                    <a:ln w="9525">
                      <a:noFill/>
                      <a:miter lim="800000"/>
                      <a:headEnd/>
                      <a:tailEnd/>
                    </a:ln>
                  </pic:spPr>
                </pic:pic>
              </a:graphicData>
            </a:graphic>
          </wp:inline>
        </w:drawing>
      </w:r>
    </w:p>
    <w:p w14:paraId="1CF02FA8" w14:textId="7E0959AE" w:rsidR="002F1B83" w:rsidRPr="00405E70" w:rsidRDefault="00997DA0" w:rsidP="00405E70">
      <w:pPr>
        <w:adjustRightInd w:val="0"/>
        <w:spacing w:line="288" w:lineRule="auto"/>
        <w:rPr>
          <w:rFonts w:ascii="Arial" w:hAnsi="Arial" w:cs="Arial"/>
          <w:b/>
          <w:sz w:val="18"/>
          <w:szCs w:val="18"/>
        </w:rPr>
      </w:pPr>
      <w:r w:rsidRPr="00405E70">
        <w:rPr>
          <w:rFonts w:ascii="Arial" w:hAnsi="Arial" w:cs="Arial"/>
          <w:b/>
          <w:sz w:val="18"/>
          <w:szCs w:val="18"/>
        </w:rPr>
        <w:t>Die</w:t>
      </w:r>
      <w:r w:rsidR="002F1B83" w:rsidRPr="00405E70">
        <w:rPr>
          <w:rFonts w:ascii="Arial" w:hAnsi="Arial" w:cs="Arial"/>
          <w:b/>
          <w:sz w:val="18"/>
          <w:szCs w:val="18"/>
        </w:rPr>
        <w:t xml:space="preserve"> </w:t>
      </w:r>
      <w:proofErr w:type="spellStart"/>
      <w:r w:rsidR="002F1B83" w:rsidRPr="00405E70">
        <w:rPr>
          <w:rFonts w:ascii="Arial" w:hAnsi="Arial" w:cs="Arial"/>
          <w:b/>
          <w:sz w:val="18"/>
          <w:szCs w:val="18"/>
        </w:rPr>
        <w:t>HoloLens</w:t>
      </w:r>
      <w:proofErr w:type="spellEnd"/>
      <w:r w:rsidRPr="00405E70">
        <w:rPr>
          <w:rFonts w:ascii="Arial" w:hAnsi="Arial" w:cs="Arial"/>
          <w:b/>
          <w:sz w:val="18"/>
          <w:szCs w:val="18"/>
        </w:rPr>
        <w:t xml:space="preserve">-Technologie </w:t>
      </w:r>
      <w:r w:rsidR="00750BD5" w:rsidRPr="00405E70">
        <w:rPr>
          <w:rFonts w:ascii="Arial" w:hAnsi="Arial" w:cs="Arial"/>
          <w:b/>
          <w:sz w:val="18"/>
          <w:szCs w:val="18"/>
        </w:rPr>
        <w:t>bietet völlig neue Visualisierungs- und Interaktionsmöglichkeiten</w:t>
      </w:r>
    </w:p>
    <w:p w14:paraId="36CBCCF9" w14:textId="77777777" w:rsidR="002F1B83" w:rsidRPr="00405E70" w:rsidRDefault="002F1B83" w:rsidP="00405E70">
      <w:pPr>
        <w:widowControl w:val="0"/>
        <w:adjustRightInd w:val="0"/>
        <w:spacing w:line="288" w:lineRule="auto"/>
        <w:rPr>
          <w:rFonts w:ascii="Arial" w:hAnsi="Arial" w:cs="Arial"/>
          <w:b/>
          <w:sz w:val="22"/>
          <w:szCs w:val="22"/>
        </w:rPr>
      </w:pPr>
    </w:p>
    <w:p w14:paraId="43833909" w14:textId="77777777" w:rsidR="002F1B83" w:rsidRPr="00405E70" w:rsidRDefault="002F1B83" w:rsidP="00405E70">
      <w:pPr>
        <w:widowControl w:val="0"/>
        <w:adjustRightInd w:val="0"/>
        <w:spacing w:line="288" w:lineRule="auto"/>
        <w:rPr>
          <w:rFonts w:ascii="Arial" w:hAnsi="Arial" w:cs="Arial"/>
          <w:sz w:val="22"/>
          <w:szCs w:val="22"/>
        </w:rPr>
      </w:pPr>
      <w:r w:rsidRPr="00405E70">
        <w:rPr>
          <w:rFonts w:ascii="Arial" w:hAnsi="Arial" w:cs="Arial"/>
          <w:noProof/>
          <w:sz w:val="22"/>
          <w:szCs w:val="22"/>
        </w:rPr>
        <w:drawing>
          <wp:inline distT="0" distB="0" distL="0" distR="0" wp14:anchorId="572F1417" wp14:editId="44229058">
            <wp:extent cx="1235011" cy="1602740"/>
            <wp:effectExtent l="25400" t="0" r="9589" b="0"/>
            <wp:docPr id="3" name="Bild 1" descr=":Bernhard Zimmerma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rnhard Zimmermann.jpg"/>
                    <pic:cNvPicPr>
                      <a:picLocks noChangeAspect="1" noChangeArrowheads="1"/>
                    </pic:cNvPicPr>
                  </pic:nvPicPr>
                  <pic:blipFill>
                    <a:blip r:embed="rId10"/>
                    <a:srcRect/>
                    <a:stretch>
                      <a:fillRect/>
                    </a:stretch>
                  </pic:blipFill>
                  <pic:spPr bwMode="auto">
                    <a:xfrm>
                      <a:off x="0" y="0"/>
                      <a:ext cx="1237098" cy="1605448"/>
                    </a:xfrm>
                    <a:prstGeom prst="rect">
                      <a:avLst/>
                    </a:prstGeom>
                    <a:noFill/>
                    <a:ln w="9525">
                      <a:noFill/>
                      <a:miter lim="800000"/>
                      <a:headEnd/>
                      <a:tailEnd/>
                    </a:ln>
                  </pic:spPr>
                </pic:pic>
              </a:graphicData>
            </a:graphic>
          </wp:inline>
        </w:drawing>
      </w:r>
    </w:p>
    <w:p w14:paraId="1C2FDA2D" w14:textId="77777777" w:rsidR="002F1B83" w:rsidRPr="00405E70" w:rsidRDefault="002F1B83" w:rsidP="00405E70">
      <w:pPr>
        <w:adjustRightInd w:val="0"/>
        <w:spacing w:line="288" w:lineRule="auto"/>
        <w:rPr>
          <w:rFonts w:ascii="Arial" w:hAnsi="Arial" w:cs="Arial"/>
          <w:b/>
          <w:sz w:val="18"/>
          <w:szCs w:val="18"/>
        </w:rPr>
      </w:pPr>
      <w:r w:rsidRPr="00405E70">
        <w:rPr>
          <w:rFonts w:ascii="Arial" w:hAnsi="Arial" w:cs="Arial"/>
          <w:b/>
          <w:sz w:val="18"/>
          <w:szCs w:val="18"/>
        </w:rPr>
        <w:t xml:space="preserve">Bernhard A. Zimmermann, Senior Business Development Manager </w:t>
      </w:r>
      <w:proofErr w:type="spellStart"/>
      <w:r w:rsidRPr="00405E70">
        <w:rPr>
          <w:rFonts w:ascii="Arial" w:hAnsi="Arial" w:cs="Arial"/>
          <w:b/>
          <w:sz w:val="18"/>
          <w:szCs w:val="18"/>
        </w:rPr>
        <w:t>Zühlke</w:t>
      </w:r>
      <w:proofErr w:type="spellEnd"/>
      <w:r w:rsidRPr="00405E70">
        <w:rPr>
          <w:rFonts w:ascii="Arial" w:hAnsi="Arial" w:cs="Arial"/>
          <w:b/>
          <w:sz w:val="18"/>
          <w:szCs w:val="18"/>
        </w:rPr>
        <w:t xml:space="preserve"> Engineering Austria GmbH</w:t>
      </w:r>
    </w:p>
    <w:p w14:paraId="4F79D535" w14:textId="77777777" w:rsidR="00D54779" w:rsidRPr="00405E70" w:rsidRDefault="00D54779" w:rsidP="00405E70">
      <w:pPr>
        <w:adjustRightInd w:val="0"/>
        <w:spacing w:line="288" w:lineRule="auto"/>
        <w:rPr>
          <w:rFonts w:ascii="Arial" w:hAnsi="Arial" w:cs="Arial"/>
          <w:b/>
          <w:sz w:val="18"/>
          <w:szCs w:val="18"/>
        </w:rPr>
      </w:pPr>
    </w:p>
    <w:p w14:paraId="0FF52979" w14:textId="3385304C" w:rsidR="00D54779" w:rsidRPr="00405E70" w:rsidRDefault="00D54779" w:rsidP="00405E70">
      <w:pPr>
        <w:pStyle w:val="Textkrper"/>
        <w:widowControl w:val="0"/>
        <w:adjustRightInd w:val="0"/>
        <w:spacing w:line="288" w:lineRule="auto"/>
        <w:outlineLvl w:val="0"/>
        <w:rPr>
          <w:rFonts w:ascii="Arial" w:hAnsi="Arial" w:cs="Arial"/>
          <w:sz w:val="18"/>
          <w:szCs w:val="18"/>
        </w:rPr>
      </w:pPr>
      <w:r w:rsidRPr="00405E70">
        <w:rPr>
          <w:rFonts w:ascii="Arial" w:hAnsi="Arial" w:cs="Arial"/>
          <w:sz w:val="18"/>
          <w:szCs w:val="18"/>
        </w:rPr>
        <w:t xml:space="preserve">Das Bildmaterial steht in </w:t>
      </w:r>
      <w:r w:rsidR="00ED39A2" w:rsidRPr="00405E70">
        <w:rPr>
          <w:rFonts w:ascii="Arial" w:hAnsi="Arial" w:cs="Arial"/>
          <w:sz w:val="18"/>
          <w:szCs w:val="18"/>
        </w:rPr>
        <w:t xml:space="preserve">unserem Mediaportal </w:t>
      </w:r>
      <w:hyperlink r:id="rId11" w:history="1">
        <w:r w:rsidR="00ED39A2" w:rsidRPr="00405E70">
          <w:rPr>
            <w:rStyle w:val="Link"/>
            <w:rFonts w:ascii="Arial" w:hAnsi="Arial" w:cs="Arial"/>
            <w:sz w:val="18"/>
            <w:szCs w:val="18"/>
          </w:rPr>
          <w:t>AMID-PR</w:t>
        </w:r>
      </w:hyperlink>
      <w:r w:rsidRPr="00405E70">
        <w:rPr>
          <w:rFonts w:ascii="Arial" w:hAnsi="Arial" w:cs="Arial"/>
          <w:sz w:val="18"/>
          <w:szCs w:val="18"/>
        </w:rPr>
        <w:t xml:space="preserve"> zum Download bereit.</w:t>
      </w:r>
    </w:p>
    <w:p w14:paraId="22AC3D5F" w14:textId="77777777" w:rsidR="001B37B8" w:rsidRPr="00D14279" w:rsidRDefault="001B37B8" w:rsidP="001B37B8">
      <w:pPr>
        <w:widowControl w:val="0"/>
      </w:pPr>
    </w:p>
    <w:tbl>
      <w:tblPr>
        <w:tblW w:w="9638" w:type="dxa"/>
        <w:tblCellMar>
          <w:left w:w="70" w:type="dxa"/>
          <w:right w:w="70" w:type="dxa"/>
        </w:tblCellMar>
        <w:tblLook w:val="0000" w:firstRow="0" w:lastRow="0" w:firstColumn="0" w:lastColumn="0" w:noHBand="0" w:noVBand="0"/>
      </w:tblPr>
      <w:tblGrid>
        <w:gridCol w:w="4960"/>
        <w:gridCol w:w="4678"/>
      </w:tblGrid>
      <w:tr w:rsidR="001B37B8" w:rsidRPr="00D14279" w14:paraId="13473224" w14:textId="77777777" w:rsidTr="001B37B8">
        <w:trPr>
          <w:trHeight w:val="1085"/>
        </w:trPr>
        <w:tc>
          <w:tcPr>
            <w:tcW w:w="4960" w:type="dxa"/>
          </w:tcPr>
          <w:p w14:paraId="44BB29B2" w14:textId="76841BFF" w:rsidR="001B37B8" w:rsidRPr="001B37B8" w:rsidRDefault="001B37B8" w:rsidP="001B37B8">
            <w:pPr>
              <w:pStyle w:val="Textkrper"/>
              <w:widowControl w:val="0"/>
              <w:adjustRightInd w:val="0"/>
              <w:spacing w:line="240" w:lineRule="auto"/>
              <w:outlineLvl w:val="0"/>
              <w:rPr>
                <w:rFonts w:ascii="Arial" w:hAnsi="Arial" w:cs="Arial"/>
                <w:b w:val="0"/>
                <w:sz w:val="18"/>
                <w:szCs w:val="18"/>
              </w:rPr>
            </w:pPr>
            <w:r w:rsidRPr="001B37B8">
              <w:rPr>
                <w:sz w:val="18"/>
              </w:rPr>
              <w:t>Weitere Informationen:</w:t>
            </w:r>
            <w:r w:rsidRPr="001B37B8">
              <w:rPr>
                <w:sz w:val="18"/>
              </w:rPr>
              <w:br/>
            </w:r>
            <w:proofErr w:type="spellStart"/>
            <w:r w:rsidRPr="001B37B8">
              <w:rPr>
                <w:b w:val="0"/>
                <w:sz w:val="18"/>
              </w:rPr>
              <w:t>Zühlke</w:t>
            </w:r>
            <w:proofErr w:type="spellEnd"/>
            <w:r w:rsidRPr="001B37B8">
              <w:rPr>
                <w:b w:val="0"/>
                <w:sz w:val="18"/>
              </w:rPr>
              <w:t xml:space="preserve"> Eng</w:t>
            </w:r>
            <w:r w:rsidRPr="001B37B8">
              <w:rPr>
                <w:b w:val="0"/>
                <w:sz w:val="18"/>
              </w:rPr>
              <w:t xml:space="preserve">ineering Austria GmbH – Benjamin </w:t>
            </w:r>
            <w:proofErr w:type="spellStart"/>
            <w:r w:rsidRPr="001B37B8">
              <w:rPr>
                <w:b w:val="0"/>
                <w:sz w:val="18"/>
              </w:rPr>
              <w:t>Monsorno</w:t>
            </w:r>
            <w:proofErr w:type="spellEnd"/>
            <w:r w:rsidRPr="001B37B8">
              <w:rPr>
                <w:b w:val="0"/>
                <w:sz w:val="18"/>
              </w:rPr>
              <w:br/>
            </w:r>
            <w:proofErr w:type="spellStart"/>
            <w:r w:rsidRPr="001B37B8">
              <w:rPr>
                <w:b w:val="0"/>
                <w:sz w:val="18"/>
              </w:rPr>
              <w:t>Rivergate</w:t>
            </w:r>
            <w:proofErr w:type="spellEnd"/>
            <w:r w:rsidRPr="001B37B8">
              <w:rPr>
                <w:b w:val="0"/>
                <w:sz w:val="18"/>
              </w:rPr>
              <w:t xml:space="preserve">, </w:t>
            </w:r>
            <w:proofErr w:type="spellStart"/>
            <w:r w:rsidRPr="001B37B8">
              <w:rPr>
                <w:b w:val="0"/>
                <w:sz w:val="18"/>
              </w:rPr>
              <w:t>Handeskai</w:t>
            </w:r>
            <w:proofErr w:type="spellEnd"/>
            <w:r w:rsidRPr="001B37B8">
              <w:rPr>
                <w:b w:val="0"/>
                <w:sz w:val="18"/>
              </w:rPr>
              <w:t xml:space="preserve"> 92 – 1200 Wien</w:t>
            </w:r>
            <w:r w:rsidRPr="001B37B8">
              <w:rPr>
                <w:b w:val="0"/>
                <w:sz w:val="18"/>
              </w:rPr>
              <w:br/>
              <w:t>Tel.</w:t>
            </w:r>
            <w:r w:rsidRPr="001B37B8">
              <w:rPr>
                <w:b w:val="0"/>
                <w:sz w:val="18"/>
              </w:rPr>
              <w:t>: +43 1 2051168-32</w:t>
            </w:r>
            <w:r w:rsidRPr="001B37B8">
              <w:rPr>
                <w:b w:val="0"/>
                <w:sz w:val="18"/>
              </w:rPr>
              <w:br/>
            </w:r>
            <w:hyperlink r:id="rId12" w:history="1">
              <w:r w:rsidRPr="00687816">
                <w:rPr>
                  <w:rStyle w:val="Link"/>
                  <w:b w:val="0"/>
                  <w:sz w:val="18"/>
                </w:rPr>
                <w:t>benjamin.monsorno@zuehlke.com</w:t>
              </w:r>
            </w:hyperlink>
            <w:r>
              <w:rPr>
                <w:b w:val="0"/>
                <w:sz w:val="18"/>
              </w:rPr>
              <w:br/>
            </w:r>
            <w:r>
              <w:rPr>
                <w:b w:val="0"/>
                <w:sz w:val="18"/>
              </w:rPr>
              <w:br/>
            </w:r>
            <w:hyperlink r:id="rId13" w:history="1">
              <w:r w:rsidRPr="001B37B8">
                <w:rPr>
                  <w:rStyle w:val="Link"/>
                  <w:b w:val="0"/>
                  <w:sz w:val="18"/>
                </w:rPr>
                <w:t>www.zuehlke.com</w:t>
              </w:r>
            </w:hyperlink>
            <w:bookmarkStart w:id="0" w:name="_GoBack"/>
            <w:bookmarkEnd w:id="0"/>
            <w:r>
              <w:rPr>
                <w:sz w:val="18"/>
              </w:rPr>
              <w:br/>
            </w:r>
            <w:hyperlink r:id="rId14" w:history="1">
              <w:r w:rsidRPr="00405E70">
                <w:rPr>
                  <w:rStyle w:val="Link"/>
                  <w:rFonts w:ascii="Arial" w:hAnsi="Arial" w:cs="Arial"/>
                  <w:b w:val="0"/>
                  <w:sz w:val="18"/>
                  <w:szCs w:val="18"/>
                </w:rPr>
                <w:t>www.zuehlke.com/at/de/</w:t>
              </w:r>
            </w:hyperlink>
            <w:r>
              <w:rPr>
                <w:rStyle w:val="Link"/>
                <w:rFonts w:ascii="Arial" w:hAnsi="Arial" w:cs="Arial"/>
                <w:b w:val="0"/>
                <w:sz w:val="18"/>
                <w:szCs w:val="18"/>
              </w:rPr>
              <w:br/>
            </w:r>
            <w:hyperlink r:id="rId15" w:history="1">
              <w:r w:rsidRPr="00405E70">
                <w:rPr>
                  <w:rStyle w:val="Link"/>
                  <w:rFonts w:ascii="Arial" w:hAnsi="Arial" w:cs="Arial"/>
                  <w:b w:val="0"/>
                  <w:sz w:val="18"/>
                  <w:szCs w:val="18"/>
                </w:rPr>
                <w:t>www.facebook.com/zuehlke.group</w:t>
              </w:r>
            </w:hyperlink>
            <w:r>
              <w:rPr>
                <w:rStyle w:val="Link"/>
                <w:rFonts w:ascii="Arial" w:hAnsi="Arial" w:cs="Arial"/>
                <w:b w:val="0"/>
                <w:sz w:val="18"/>
                <w:szCs w:val="18"/>
              </w:rPr>
              <w:br/>
            </w:r>
            <w:hyperlink r:id="rId16" w:history="1">
              <w:r w:rsidRPr="00405E70">
                <w:rPr>
                  <w:rStyle w:val="Link"/>
                  <w:rFonts w:ascii="Arial" w:hAnsi="Arial" w:cs="Arial"/>
                  <w:b w:val="0"/>
                  <w:sz w:val="18"/>
                  <w:szCs w:val="18"/>
                </w:rPr>
                <w:t>www.linkedin.com/zuehlke</w:t>
              </w:r>
            </w:hyperlink>
          </w:p>
        </w:tc>
        <w:tc>
          <w:tcPr>
            <w:tcW w:w="4678" w:type="dxa"/>
          </w:tcPr>
          <w:p w14:paraId="5B3B76BE" w14:textId="1966592D" w:rsidR="001B37B8" w:rsidRPr="00D14279" w:rsidRDefault="001B37B8" w:rsidP="001B37B8">
            <w:pPr>
              <w:widowControl w:val="0"/>
              <w:spacing w:line="240" w:lineRule="auto"/>
              <w:rPr>
                <w:sz w:val="18"/>
              </w:rPr>
            </w:pPr>
            <w:r w:rsidRPr="001B37B8">
              <w:rPr>
                <w:b/>
                <w:sz w:val="18"/>
              </w:rPr>
              <w:t>Presse- und Öffentlichkeitsarbeit:</w:t>
            </w:r>
            <w:r w:rsidRPr="001B37B8">
              <w:rPr>
                <w:b/>
                <w:sz w:val="18"/>
              </w:rPr>
              <w:br/>
            </w:r>
            <w:proofErr w:type="spellStart"/>
            <w:r w:rsidRPr="00D14279">
              <w:rPr>
                <w:sz w:val="18"/>
              </w:rPr>
              <w:t>Press’n’Relations</w:t>
            </w:r>
            <w:proofErr w:type="spellEnd"/>
            <w:r w:rsidRPr="00D14279">
              <w:rPr>
                <w:sz w:val="18"/>
              </w:rPr>
              <w:t xml:space="preserve"> Austria GmbH</w:t>
            </w:r>
            <w:r>
              <w:rPr>
                <w:sz w:val="18"/>
              </w:rPr>
              <w:t xml:space="preserve"> – Georg Dutzi</w:t>
            </w:r>
            <w:r>
              <w:rPr>
                <w:sz w:val="18"/>
              </w:rPr>
              <w:br/>
              <w:t>Lange Gasse 65/16 – 108</w:t>
            </w:r>
            <w:r w:rsidRPr="00D14279">
              <w:rPr>
                <w:sz w:val="18"/>
              </w:rPr>
              <w:t>0 Wien</w:t>
            </w:r>
            <w:r w:rsidRPr="00D14279">
              <w:rPr>
                <w:sz w:val="18"/>
              </w:rPr>
              <w:br/>
              <w:t>Tel.: +43 1 907 61</w:t>
            </w:r>
            <w:r>
              <w:rPr>
                <w:sz w:val="18"/>
              </w:rPr>
              <w:t xml:space="preserve"> 48-10</w:t>
            </w:r>
            <w:r>
              <w:rPr>
                <w:sz w:val="18"/>
              </w:rPr>
              <w:br/>
            </w:r>
            <w:hyperlink r:id="rId17" w:history="1">
              <w:r w:rsidRPr="00687816">
                <w:rPr>
                  <w:rStyle w:val="Link"/>
                  <w:sz w:val="18"/>
                </w:rPr>
                <w:t>gd@press-n-relations.at</w:t>
              </w:r>
            </w:hyperlink>
            <w:r>
              <w:rPr>
                <w:sz w:val="18"/>
              </w:rPr>
              <w:br/>
            </w:r>
            <w:r>
              <w:rPr>
                <w:sz w:val="18"/>
              </w:rPr>
              <w:br/>
            </w:r>
            <w:hyperlink r:id="rId18" w:history="1">
              <w:r w:rsidRPr="00D14279">
                <w:rPr>
                  <w:sz w:val="18"/>
                </w:rPr>
                <w:t>www.press-n-relations.com</w:t>
              </w:r>
            </w:hyperlink>
          </w:p>
        </w:tc>
      </w:tr>
    </w:tbl>
    <w:p w14:paraId="5A0C417F" w14:textId="0A717424" w:rsidR="00C72EF0" w:rsidRPr="00405E70" w:rsidRDefault="00C72EF0" w:rsidP="001B37B8">
      <w:pPr>
        <w:adjustRightInd w:val="0"/>
        <w:spacing w:line="288" w:lineRule="auto"/>
        <w:rPr>
          <w:rFonts w:ascii="Arial" w:hAnsi="Arial" w:cs="Arial"/>
          <w:sz w:val="18"/>
          <w:szCs w:val="18"/>
        </w:rPr>
      </w:pPr>
    </w:p>
    <w:sectPr w:rsidR="00C72EF0" w:rsidRPr="00405E70" w:rsidSect="001B37B8">
      <w:headerReference w:type="default" r:id="rId19"/>
      <w:headerReference w:type="first" r:id="rId20"/>
      <w:pgSz w:w="11906" w:h="16838"/>
      <w:pgMar w:top="2171" w:right="1700" w:bottom="1138" w:left="1417" w:header="708" w:footer="708" w:gutter="0"/>
      <w:cols w:space="708"/>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E70485" w14:textId="77777777" w:rsidR="001459F9" w:rsidRDefault="001459F9">
      <w:r>
        <w:separator/>
      </w:r>
    </w:p>
  </w:endnote>
  <w:endnote w:type="continuationSeparator" w:id="0">
    <w:p w14:paraId="5246C49C" w14:textId="77777777" w:rsidR="001459F9" w:rsidRDefault="001459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Neo Sans Pro Regular">
    <w:altName w:val="Times New Roman"/>
    <w:charset w:val="00"/>
    <w:family w:val="auto"/>
    <w:pitch w:val="default"/>
  </w:font>
  <w:font w:name="Arial">
    <w:panose1 w:val="020B0604020202020204"/>
    <w:charset w:val="00"/>
    <w:family w:val="auto"/>
    <w:pitch w:val="variable"/>
    <w:sig w:usb0="E0002AFF" w:usb1="C0007843" w:usb2="00000009" w:usb3="00000000" w:csb0="000001F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FD57E0" w14:textId="77777777" w:rsidR="001459F9" w:rsidRDefault="001459F9">
      <w:r>
        <w:separator/>
      </w:r>
    </w:p>
  </w:footnote>
  <w:footnote w:type="continuationSeparator" w:id="0">
    <w:p w14:paraId="7B9E739E" w14:textId="77777777" w:rsidR="001459F9" w:rsidRDefault="001459F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3F6049" w14:textId="6E2BE5E4" w:rsidR="00FC1B10" w:rsidRPr="0029470D" w:rsidRDefault="008418BF" w:rsidP="004E544B">
    <w:pPr>
      <w:pStyle w:val="Kopfzeile"/>
      <w:tabs>
        <w:tab w:val="clear" w:pos="4536"/>
        <w:tab w:val="clear" w:pos="9072"/>
      </w:tabs>
      <w:ind w:right="-2834"/>
      <w:rPr>
        <w:rFonts w:asciiTheme="majorHAnsi" w:hAnsiTheme="majorHAnsi" w:cstheme="majorHAnsi"/>
        <w:sz w:val="36"/>
      </w:rPr>
    </w:pPr>
    <w:r w:rsidRPr="0029470D">
      <w:rPr>
        <w:rFonts w:asciiTheme="majorHAnsi" w:hAnsiTheme="majorHAnsi" w:cstheme="majorHAnsi"/>
        <w:noProof/>
        <w:sz w:val="22"/>
      </w:rPr>
      <w:drawing>
        <wp:anchor distT="0" distB="0" distL="114300" distR="114300" simplePos="0" relativeHeight="251658240" behindDoc="0" locked="0" layoutInCell="1" allowOverlap="1" wp14:anchorId="12CD0DC7" wp14:editId="6DEAAA40">
          <wp:simplePos x="0" y="0"/>
          <wp:positionH relativeFrom="column">
            <wp:posOffset>4664710</wp:posOffset>
          </wp:positionH>
          <wp:positionV relativeFrom="paragraph">
            <wp:posOffset>-244805</wp:posOffset>
          </wp:positionV>
          <wp:extent cx="916709" cy="921328"/>
          <wp:effectExtent l="0" t="0" r="0" b="0"/>
          <wp:wrapNone/>
          <wp:docPr id="7" name="Bild 2" descr="::Download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ogo"/>
                  <pic:cNvPicPr>
                    <a:picLocks noChangeAspect="1" noChangeArrowheads="1"/>
                  </pic:cNvPicPr>
                </pic:nvPicPr>
                <pic:blipFill>
                  <a:blip r:embed="rId1"/>
                  <a:srcRect/>
                  <a:stretch>
                    <a:fillRect/>
                  </a:stretch>
                </pic:blipFill>
                <pic:spPr bwMode="auto">
                  <a:xfrm>
                    <a:off x="0" y="0"/>
                    <a:ext cx="916709" cy="921328"/>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873F6F" w14:textId="61D80EBA" w:rsidR="004E544B" w:rsidRDefault="004E544B" w:rsidP="004E544B">
    <w:pPr>
      <w:pStyle w:val="Kopfzeile"/>
      <w:jc w:val="right"/>
      <w:rPr>
        <w:rFonts w:asciiTheme="majorHAnsi" w:hAnsiTheme="majorHAnsi" w:cstheme="majorHAnsi"/>
        <w:sz w:val="36"/>
      </w:rPr>
    </w:pPr>
    <w:r w:rsidRPr="0029470D">
      <w:rPr>
        <w:rFonts w:asciiTheme="majorHAnsi" w:hAnsiTheme="majorHAnsi" w:cstheme="majorHAnsi"/>
        <w:noProof/>
        <w:sz w:val="22"/>
      </w:rPr>
      <w:drawing>
        <wp:anchor distT="0" distB="0" distL="114300" distR="114300" simplePos="0" relativeHeight="251660288" behindDoc="0" locked="0" layoutInCell="1" allowOverlap="1" wp14:anchorId="38B9DC39" wp14:editId="6076FFBB">
          <wp:simplePos x="0" y="0"/>
          <wp:positionH relativeFrom="column">
            <wp:posOffset>4655127</wp:posOffset>
          </wp:positionH>
          <wp:positionV relativeFrom="paragraph">
            <wp:posOffset>-285643</wp:posOffset>
          </wp:positionV>
          <wp:extent cx="916709" cy="921328"/>
          <wp:effectExtent l="25400" t="0" r="0" b="0"/>
          <wp:wrapNone/>
          <wp:docPr id="8" name="Bild 2" descr="::Download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ogo"/>
                  <pic:cNvPicPr>
                    <a:picLocks noChangeAspect="1" noChangeArrowheads="1"/>
                  </pic:cNvPicPr>
                </pic:nvPicPr>
                <pic:blipFill>
                  <a:blip r:embed="rId1"/>
                  <a:srcRect/>
                  <a:stretch>
                    <a:fillRect/>
                  </a:stretch>
                </pic:blipFill>
                <pic:spPr bwMode="auto">
                  <a:xfrm>
                    <a:off x="0" y="0"/>
                    <a:ext cx="916709" cy="921328"/>
                  </a:xfrm>
                  <a:prstGeom prst="rect">
                    <a:avLst/>
                  </a:prstGeom>
                  <a:noFill/>
                  <a:ln w="9525">
                    <a:noFill/>
                    <a:miter lim="800000"/>
                    <a:headEnd/>
                    <a:tailEnd/>
                  </a:ln>
                </pic:spPr>
              </pic:pic>
            </a:graphicData>
          </a:graphic>
        </wp:anchor>
      </w:drawing>
    </w:r>
  </w:p>
  <w:p w14:paraId="0595CCF5" w14:textId="5EEC67F2" w:rsidR="004E544B" w:rsidRPr="00405E70" w:rsidRDefault="004E544B">
    <w:pPr>
      <w:pStyle w:val="Kopfzeile"/>
      <w:rPr>
        <w:rFonts w:ascii="Arial" w:hAnsi="Arial" w:cs="Arial"/>
      </w:rPr>
    </w:pPr>
    <w:r w:rsidRPr="00405E70">
      <w:rPr>
        <w:rFonts w:ascii="Arial" w:hAnsi="Arial" w:cs="Arial"/>
        <w:sz w:val="36"/>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EF1"/>
    <w:rsid w:val="0002330E"/>
    <w:rsid w:val="00030723"/>
    <w:rsid w:val="0003620B"/>
    <w:rsid w:val="000403FA"/>
    <w:rsid w:val="000407CC"/>
    <w:rsid w:val="00044CE3"/>
    <w:rsid w:val="000608FF"/>
    <w:rsid w:val="00070555"/>
    <w:rsid w:val="0008028C"/>
    <w:rsid w:val="00081FDF"/>
    <w:rsid w:val="0009213A"/>
    <w:rsid w:val="000A37B7"/>
    <w:rsid w:val="000A4A81"/>
    <w:rsid w:val="000A7A8C"/>
    <w:rsid w:val="000B4BDB"/>
    <w:rsid w:val="000C1998"/>
    <w:rsid w:val="000C1D2D"/>
    <w:rsid w:val="000D1C01"/>
    <w:rsid w:val="000F2770"/>
    <w:rsid w:val="00101894"/>
    <w:rsid w:val="00113DAC"/>
    <w:rsid w:val="0012457C"/>
    <w:rsid w:val="001269F2"/>
    <w:rsid w:val="00140092"/>
    <w:rsid w:val="00144F10"/>
    <w:rsid w:val="001459F9"/>
    <w:rsid w:val="00165FA4"/>
    <w:rsid w:val="00172AB4"/>
    <w:rsid w:val="00192683"/>
    <w:rsid w:val="001A05D2"/>
    <w:rsid w:val="001A2152"/>
    <w:rsid w:val="001A5DA5"/>
    <w:rsid w:val="001A75FE"/>
    <w:rsid w:val="001B0FA3"/>
    <w:rsid w:val="001B1A88"/>
    <w:rsid w:val="001B37B8"/>
    <w:rsid w:val="001B488A"/>
    <w:rsid w:val="001B6679"/>
    <w:rsid w:val="001B7E84"/>
    <w:rsid w:val="001C5BA0"/>
    <w:rsid w:val="001C7098"/>
    <w:rsid w:val="001D52FD"/>
    <w:rsid w:val="001E620E"/>
    <w:rsid w:val="001E654C"/>
    <w:rsid w:val="001F6618"/>
    <w:rsid w:val="001F6675"/>
    <w:rsid w:val="00263C65"/>
    <w:rsid w:val="002713E1"/>
    <w:rsid w:val="00272DE5"/>
    <w:rsid w:val="00276CAB"/>
    <w:rsid w:val="0027790D"/>
    <w:rsid w:val="0028511B"/>
    <w:rsid w:val="0029384E"/>
    <w:rsid w:val="0029470D"/>
    <w:rsid w:val="002A44F9"/>
    <w:rsid w:val="002B2744"/>
    <w:rsid w:val="002B43BB"/>
    <w:rsid w:val="002B47D8"/>
    <w:rsid w:val="002E2A73"/>
    <w:rsid w:val="002E30EA"/>
    <w:rsid w:val="002F1B83"/>
    <w:rsid w:val="002F68F5"/>
    <w:rsid w:val="003129AA"/>
    <w:rsid w:val="00321FF2"/>
    <w:rsid w:val="00327F3E"/>
    <w:rsid w:val="00332361"/>
    <w:rsid w:val="0034603A"/>
    <w:rsid w:val="00356246"/>
    <w:rsid w:val="00377465"/>
    <w:rsid w:val="003861F9"/>
    <w:rsid w:val="00390083"/>
    <w:rsid w:val="003A2A51"/>
    <w:rsid w:val="003A69FF"/>
    <w:rsid w:val="003C4B9C"/>
    <w:rsid w:val="003D0E0F"/>
    <w:rsid w:val="003E40F6"/>
    <w:rsid w:val="00402765"/>
    <w:rsid w:val="004027A0"/>
    <w:rsid w:val="00405E70"/>
    <w:rsid w:val="00413096"/>
    <w:rsid w:val="00422863"/>
    <w:rsid w:val="00430401"/>
    <w:rsid w:val="00436A5D"/>
    <w:rsid w:val="00440B9C"/>
    <w:rsid w:val="004628E0"/>
    <w:rsid w:val="00467836"/>
    <w:rsid w:val="004767C6"/>
    <w:rsid w:val="00482EDE"/>
    <w:rsid w:val="00492CD3"/>
    <w:rsid w:val="00494811"/>
    <w:rsid w:val="00497CEB"/>
    <w:rsid w:val="004A39E6"/>
    <w:rsid w:val="004B5640"/>
    <w:rsid w:val="004B5653"/>
    <w:rsid w:val="004C738F"/>
    <w:rsid w:val="004D3602"/>
    <w:rsid w:val="004D7323"/>
    <w:rsid w:val="004E544B"/>
    <w:rsid w:val="005020C2"/>
    <w:rsid w:val="005229C7"/>
    <w:rsid w:val="00530D80"/>
    <w:rsid w:val="00537E4B"/>
    <w:rsid w:val="005432ED"/>
    <w:rsid w:val="00543B0D"/>
    <w:rsid w:val="00557F18"/>
    <w:rsid w:val="00564976"/>
    <w:rsid w:val="0057181C"/>
    <w:rsid w:val="00581F91"/>
    <w:rsid w:val="00586224"/>
    <w:rsid w:val="00586DD9"/>
    <w:rsid w:val="00587150"/>
    <w:rsid w:val="00591C23"/>
    <w:rsid w:val="00593883"/>
    <w:rsid w:val="0059531E"/>
    <w:rsid w:val="005A2443"/>
    <w:rsid w:val="005A6533"/>
    <w:rsid w:val="005B5DD2"/>
    <w:rsid w:val="005C7C7D"/>
    <w:rsid w:val="005C7E31"/>
    <w:rsid w:val="005D7974"/>
    <w:rsid w:val="005E2195"/>
    <w:rsid w:val="005E2E56"/>
    <w:rsid w:val="005F2362"/>
    <w:rsid w:val="0060270D"/>
    <w:rsid w:val="00621692"/>
    <w:rsid w:val="00623269"/>
    <w:rsid w:val="0062333E"/>
    <w:rsid w:val="006502C0"/>
    <w:rsid w:val="00662262"/>
    <w:rsid w:val="006677F9"/>
    <w:rsid w:val="006704CD"/>
    <w:rsid w:val="00672E59"/>
    <w:rsid w:val="00687757"/>
    <w:rsid w:val="00692AD1"/>
    <w:rsid w:val="006A66B1"/>
    <w:rsid w:val="006B4D99"/>
    <w:rsid w:val="006B7ADE"/>
    <w:rsid w:val="006C1AB9"/>
    <w:rsid w:val="006C3129"/>
    <w:rsid w:val="006D33CA"/>
    <w:rsid w:val="006D4589"/>
    <w:rsid w:val="006E41D8"/>
    <w:rsid w:val="006E6E5D"/>
    <w:rsid w:val="00712637"/>
    <w:rsid w:val="007229E3"/>
    <w:rsid w:val="00750BD5"/>
    <w:rsid w:val="007518CA"/>
    <w:rsid w:val="0075243B"/>
    <w:rsid w:val="00756AA6"/>
    <w:rsid w:val="00770A77"/>
    <w:rsid w:val="007729BB"/>
    <w:rsid w:val="00777AA6"/>
    <w:rsid w:val="00792369"/>
    <w:rsid w:val="007965CE"/>
    <w:rsid w:val="007B7EF1"/>
    <w:rsid w:val="007C2A6B"/>
    <w:rsid w:val="007C630A"/>
    <w:rsid w:val="007D29E9"/>
    <w:rsid w:val="007E0D80"/>
    <w:rsid w:val="007E110F"/>
    <w:rsid w:val="007E5D2A"/>
    <w:rsid w:val="007F4FD1"/>
    <w:rsid w:val="007F5BCB"/>
    <w:rsid w:val="007F74C9"/>
    <w:rsid w:val="008063A1"/>
    <w:rsid w:val="00815D0E"/>
    <w:rsid w:val="00816AE1"/>
    <w:rsid w:val="008326B3"/>
    <w:rsid w:val="00834A05"/>
    <w:rsid w:val="008418BF"/>
    <w:rsid w:val="0085176E"/>
    <w:rsid w:val="008666A6"/>
    <w:rsid w:val="008743AA"/>
    <w:rsid w:val="00875828"/>
    <w:rsid w:val="00876596"/>
    <w:rsid w:val="0088411F"/>
    <w:rsid w:val="008865F3"/>
    <w:rsid w:val="00895AD5"/>
    <w:rsid w:val="008B0D4A"/>
    <w:rsid w:val="008B2921"/>
    <w:rsid w:val="008F0A67"/>
    <w:rsid w:val="008F3A3C"/>
    <w:rsid w:val="008F5B42"/>
    <w:rsid w:val="008F78EE"/>
    <w:rsid w:val="00946741"/>
    <w:rsid w:val="00966448"/>
    <w:rsid w:val="009740BE"/>
    <w:rsid w:val="009773E7"/>
    <w:rsid w:val="00993E57"/>
    <w:rsid w:val="00993F41"/>
    <w:rsid w:val="00994C2E"/>
    <w:rsid w:val="009954BC"/>
    <w:rsid w:val="00997DA0"/>
    <w:rsid w:val="009A219A"/>
    <w:rsid w:val="009A3A5E"/>
    <w:rsid w:val="009A6208"/>
    <w:rsid w:val="009B3169"/>
    <w:rsid w:val="009B5E68"/>
    <w:rsid w:val="009B7075"/>
    <w:rsid w:val="009C1453"/>
    <w:rsid w:val="009C69D6"/>
    <w:rsid w:val="009C6B13"/>
    <w:rsid w:val="009C796D"/>
    <w:rsid w:val="009D75E6"/>
    <w:rsid w:val="009E532D"/>
    <w:rsid w:val="009F6661"/>
    <w:rsid w:val="00A07764"/>
    <w:rsid w:val="00A077E6"/>
    <w:rsid w:val="00A07FAB"/>
    <w:rsid w:val="00A141C5"/>
    <w:rsid w:val="00A21C84"/>
    <w:rsid w:val="00A25A4C"/>
    <w:rsid w:val="00A47C26"/>
    <w:rsid w:val="00A5508F"/>
    <w:rsid w:val="00A66E6F"/>
    <w:rsid w:val="00A71421"/>
    <w:rsid w:val="00A71726"/>
    <w:rsid w:val="00A730DE"/>
    <w:rsid w:val="00A751CC"/>
    <w:rsid w:val="00A76585"/>
    <w:rsid w:val="00A77213"/>
    <w:rsid w:val="00A83728"/>
    <w:rsid w:val="00A95697"/>
    <w:rsid w:val="00A96F59"/>
    <w:rsid w:val="00AA4321"/>
    <w:rsid w:val="00AA6B25"/>
    <w:rsid w:val="00AD7BF9"/>
    <w:rsid w:val="00AE3653"/>
    <w:rsid w:val="00B0789C"/>
    <w:rsid w:val="00B208FF"/>
    <w:rsid w:val="00B21602"/>
    <w:rsid w:val="00B24E70"/>
    <w:rsid w:val="00B43073"/>
    <w:rsid w:val="00B463D4"/>
    <w:rsid w:val="00B47992"/>
    <w:rsid w:val="00B5461F"/>
    <w:rsid w:val="00B55C32"/>
    <w:rsid w:val="00B7016F"/>
    <w:rsid w:val="00B83A51"/>
    <w:rsid w:val="00B9152C"/>
    <w:rsid w:val="00B95E7C"/>
    <w:rsid w:val="00BA1747"/>
    <w:rsid w:val="00BB57D3"/>
    <w:rsid w:val="00BC6714"/>
    <w:rsid w:val="00BD4186"/>
    <w:rsid w:val="00BE2A0B"/>
    <w:rsid w:val="00BE4052"/>
    <w:rsid w:val="00BE5C6A"/>
    <w:rsid w:val="00BF40C6"/>
    <w:rsid w:val="00BF4A07"/>
    <w:rsid w:val="00BF7CBD"/>
    <w:rsid w:val="00C1352E"/>
    <w:rsid w:val="00C138F1"/>
    <w:rsid w:val="00C24D1B"/>
    <w:rsid w:val="00C33292"/>
    <w:rsid w:val="00C72EF0"/>
    <w:rsid w:val="00C961D9"/>
    <w:rsid w:val="00CA593C"/>
    <w:rsid w:val="00CB4B7D"/>
    <w:rsid w:val="00CC7035"/>
    <w:rsid w:val="00CC769F"/>
    <w:rsid w:val="00CD010D"/>
    <w:rsid w:val="00CD0E41"/>
    <w:rsid w:val="00CD77B2"/>
    <w:rsid w:val="00CE256F"/>
    <w:rsid w:val="00CF2DFD"/>
    <w:rsid w:val="00CF573E"/>
    <w:rsid w:val="00D02919"/>
    <w:rsid w:val="00D1744A"/>
    <w:rsid w:val="00D34EA3"/>
    <w:rsid w:val="00D355DE"/>
    <w:rsid w:val="00D44D71"/>
    <w:rsid w:val="00D531CB"/>
    <w:rsid w:val="00D541AC"/>
    <w:rsid w:val="00D54779"/>
    <w:rsid w:val="00D60FC7"/>
    <w:rsid w:val="00D65065"/>
    <w:rsid w:val="00D72FDC"/>
    <w:rsid w:val="00D74DE6"/>
    <w:rsid w:val="00D94112"/>
    <w:rsid w:val="00D9460F"/>
    <w:rsid w:val="00DA1331"/>
    <w:rsid w:val="00DA7125"/>
    <w:rsid w:val="00DB4700"/>
    <w:rsid w:val="00DD4A86"/>
    <w:rsid w:val="00DD7561"/>
    <w:rsid w:val="00DF765E"/>
    <w:rsid w:val="00E061C6"/>
    <w:rsid w:val="00E213EE"/>
    <w:rsid w:val="00E25151"/>
    <w:rsid w:val="00E33D4A"/>
    <w:rsid w:val="00E37169"/>
    <w:rsid w:val="00E43EFD"/>
    <w:rsid w:val="00E55E5D"/>
    <w:rsid w:val="00E60051"/>
    <w:rsid w:val="00E64E34"/>
    <w:rsid w:val="00EA2227"/>
    <w:rsid w:val="00EA3996"/>
    <w:rsid w:val="00EB1DA7"/>
    <w:rsid w:val="00EC6D70"/>
    <w:rsid w:val="00ED39A2"/>
    <w:rsid w:val="00F0728D"/>
    <w:rsid w:val="00F30B62"/>
    <w:rsid w:val="00F346F9"/>
    <w:rsid w:val="00F43178"/>
    <w:rsid w:val="00F51071"/>
    <w:rsid w:val="00F5210B"/>
    <w:rsid w:val="00F624D4"/>
    <w:rsid w:val="00F64EEB"/>
    <w:rsid w:val="00F71EC6"/>
    <w:rsid w:val="00F7291B"/>
    <w:rsid w:val="00F739DB"/>
    <w:rsid w:val="00F7453D"/>
    <w:rsid w:val="00F80F08"/>
    <w:rsid w:val="00F81C0E"/>
    <w:rsid w:val="00F85883"/>
    <w:rsid w:val="00F94685"/>
    <w:rsid w:val="00FC1B10"/>
    <w:rsid w:val="00FD1146"/>
    <w:rsid w:val="00FD40DF"/>
    <w:rsid w:val="00FD6491"/>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36D6D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heading 2"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07FAB"/>
    <w:pPr>
      <w:spacing w:line="312" w:lineRule="auto"/>
    </w:pPr>
    <w:rPr>
      <w:rFonts w:ascii="Helvetica" w:hAnsi="Helvetica"/>
    </w:rPr>
  </w:style>
  <w:style w:type="paragraph" w:styleId="berschrift2">
    <w:name w:val="heading 2"/>
    <w:basedOn w:val="Standard"/>
    <w:link w:val="berschrift2Zchn"/>
    <w:uiPriority w:val="9"/>
    <w:qFormat/>
    <w:rsid w:val="000A7A8C"/>
    <w:pPr>
      <w:spacing w:before="100" w:beforeAutospacing="1" w:after="100" w:afterAutospacing="1" w:line="240" w:lineRule="auto"/>
      <w:outlineLvl w:val="1"/>
    </w:pPr>
    <w:rPr>
      <w:rFonts w:ascii="Times New Roman" w:hAnsi="Times New Roman"/>
      <w:b/>
      <w:bCs/>
      <w:sz w:val="36"/>
      <w:szCs w:val="36"/>
    </w:rPr>
  </w:style>
  <w:style w:type="paragraph" w:styleId="berschrift4">
    <w:name w:val="heading 4"/>
    <w:basedOn w:val="Standard"/>
    <w:next w:val="Standard"/>
    <w:link w:val="berschrift4Zchn"/>
    <w:rsid w:val="00405E7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07FAB"/>
    <w:pPr>
      <w:tabs>
        <w:tab w:val="center" w:pos="4536"/>
        <w:tab w:val="right" w:pos="9072"/>
      </w:tabs>
    </w:pPr>
  </w:style>
  <w:style w:type="paragraph" w:styleId="Fuzeile">
    <w:name w:val="footer"/>
    <w:basedOn w:val="Standard"/>
    <w:semiHidden/>
    <w:rsid w:val="00A07FAB"/>
    <w:pPr>
      <w:tabs>
        <w:tab w:val="center" w:pos="4536"/>
        <w:tab w:val="right" w:pos="9072"/>
      </w:tabs>
    </w:pPr>
  </w:style>
  <w:style w:type="paragraph" w:styleId="Textkrper">
    <w:name w:val="Body Text"/>
    <w:basedOn w:val="Standard"/>
    <w:rsid w:val="00A07FAB"/>
    <w:rPr>
      <w:b/>
      <w:szCs w:val="22"/>
    </w:rPr>
  </w:style>
  <w:style w:type="character" w:styleId="Link">
    <w:name w:val="Hyperlink"/>
    <w:rsid w:val="00A07FAB"/>
    <w:rPr>
      <w:color w:val="0000FF"/>
      <w:u w:val="single"/>
    </w:rPr>
  </w:style>
  <w:style w:type="paragraph" w:styleId="Sprechblasentext">
    <w:name w:val="Balloon Text"/>
    <w:basedOn w:val="Standard"/>
    <w:semiHidden/>
    <w:rsid w:val="00A07FAB"/>
    <w:rPr>
      <w:rFonts w:ascii="Lucida Grande" w:hAnsi="Lucida Grande"/>
      <w:sz w:val="18"/>
      <w:szCs w:val="18"/>
    </w:rPr>
  </w:style>
  <w:style w:type="character" w:customStyle="1" w:styleId="TextkrperZeichen">
    <w:name w:val="Textkörper Zeichen"/>
    <w:rsid w:val="00A07FAB"/>
    <w:rPr>
      <w:rFonts w:ascii="Helvetica" w:hAnsi="Helvetica"/>
      <w:b/>
      <w:sz w:val="22"/>
      <w:szCs w:val="22"/>
    </w:rPr>
  </w:style>
  <w:style w:type="character" w:styleId="Kommentarzeichen">
    <w:name w:val="annotation reference"/>
    <w:uiPriority w:val="99"/>
    <w:semiHidden/>
    <w:unhideWhenUsed/>
    <w:rsid w:val="00A07FAB"/>
    <w:rPr>
      <w:sz w:val="18"/>
      <w:szCs w:val="18"/>
    </w:rPr>
  </w:style>
  <w:style w:type="paragraph" w:styleId="Kommentartext">
    <w:name w:val="annotation text"/>
    <w:basedOn w:val="Standard"/>
    <w:link w:val="KommentartextZchn"/>
    <w:uiPriority w:val="99"/>
    <w:unhideWhenUsed/>
    <w:rsid w:val="00A07FAB"/>
    <w:rPr>
      <w:sz w:val="24"/>
      <w:szCs w:val="24"/>
    </w:rPr>
  </w:style>
  <w:style w:type="character" w:customStyle="1" w:styleId="KommentartextZeichen">
    <w:name w:val="Kommentartext Zeichen"/>
    <w:uiPriority w:val="99"/>
    <w:semiHidden/>
    <w:rsid w:val="00A07FAB"/>
    <w:rPr>
      <w:rFonts w:ascii="Helvetica" w:hAnsi="Helvetica"/>
      <w:sz w:val="24"/>
      <w:szCs w:val="24"/>
    </w:rPr>
  </w:style>
  <w:style w:type="paragraph" w:styleId="Kommentarthema">
    <w:name w:val="annotation subject"/>
    <w:basedOn w:val="Kommentartext"/>
    <w:next w:val="Kommentartext"/>
    <w:uiPriority w:val="99"/>
    <w:semiHidden/>
    <w:unhideWhenUsed/>
    <w:rsid w:val="00A07FAB"/>
    <w:rPr>
      <w:b/>
      <w:bCs/>
      <w:sz w:val="20"/>
      <w:szCs w:val="20"/>
    </w:rPr>
  </w:style>
  <w:style w:type="character" w:customStyle="1" w:styleId="KommentarthemaZeichen">
    <w:name w:val="Kommentarthema Zeichen"/>
    <w:uiPriority w:val="99"/>
    <w:semiHidden/>
    <w:rsid w:val="00A07FAB"/>
    <w:rPr>
      <w:rFonts w:ascii="Helvetica" w:hAnsi="Helvetica"/>
      <w:b/>
      <w:bCs/>
      <w:sz w:val="24"/>
      <w:szCs w:val="24"/>
    </w:rPr>
  </w:style>
  <w:style w:type="paragraph" w:styleId="Textkrper-Zeileneinzug">
    <w:name w:val="Body Text Indent"/>
    <w:basedOn w:val="Standard"/>
    <w:rsid w:val="00A07FAB"/>
    <w:pPr>
      <w:spacing w:after="120"/>
      <w:ind w:left="283"/>
    </w:pPr>
  </w:style>
  <w:style w:type="character" w:customStyle="1" w:styleId="TextkrpereinzugZeichen">
    <w:name w:val="Textkörpereinzug Zeichen"/>
    <w:rsid w:val="00A07FAB"/>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styleId="berarbeitung">
    <w:name w:val="Revision"/>
    <w:hidden/>
    <w:rsid w:val="009C1FE3"/>
    <w:rPr>
      <w:rFonts w:ascii="Helvetica" w:hAnsi="Helvetica"/>
    </w:rPr>
  </w:style>
  <w:style w:type="paragraph" w:styleId="Listenabsatz">
    <w:name w:val="List Paragraph"/>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ett">
    <w:name w:val="Strong"/>
    <w:basedOn w:val="Absatz-Standardschriftart"/>
    <w:uiPriority w:val="22"/>
    <w:qFormat/>
    <w:rsid w:val="003D0E0F"/>
    <w:rPr>
      <w:rFonts w:ascii="Neo Sans Pro Regular" w:hAnsi="Neo Sans Pro Regular" w:hint="default"/>
      <w:b w:val="0"/>
      <w:bCs w:val="0"/>
    </w:rPr>
  </w:style>
  <w:style w:type="paragraph" w:customStyle="1" w:styleId="p1">
    <w:name w:val="p1"/>
    <w:basedOn w:val="Standard"/>
    <w:rsid w:val="00BE4052"/>
    <w:pPr>
      <w:spacing w:line="240" w:lineRule="auto"/>
      <w:ind w:left="720" w:hanging="720"/>
    </w:pPr>
    <w:rPr>
      <w:color w:val="44546A"/>
      <w:sz w:val="22"/>
      <w:szCs w:val="22"/>
    </w:rPr>
  </w:style>
  <w:style w:type="paragraph" w:customStyle="1" w:styleId="p2">
    <w:name w:val="p2"/>
    <w:basedOn w:val="Standard"/>
    <w:rsid w:val="00BE4052"/>
    <w:pPr>
      <w:spacing w:line="240" w:lineRule="auto"/>
    </w:pPr>
    <w:rPr>
      <w:color w:val="44546A"/>
      <w:sz w:val="22"/>
      <w:szCs w:val="22"/>
    </w:rPr>
  </w:style>
  <w:style w:type="character" w:customStyle="1" w:styleId="s2">
    <w:name w:val="s2"/>
    <w:basedOn w:val="Absatz-Standardschriftart"/>
    <w:rsid w:val="00BE4052"/>
    <w:rPr>
      <w:rFonts w:ascii="Times New Roman" w:hAnsi="Times New Roman" w:cs="Times New Roman" w:hint="default"/>
      <w:color w:val="000000"/>
      <w:sz w:val="24"/>
      <w:szCs w:val="24"/>
    </w:rPr>
  </w:style>
  <w:style w:type="character" w:customStyle="1" w:styleId="s3">
    <w:name w:val="s3"/>
    <w:basedOn w:val="Absatz-Standardschriftart"/>
    <w:rsid w:val="00BE4052"/>
    <w:rPr>
      <w:rFonts w:ascii="Times New Roman" w:hAnsi="Times New Roman" w:cs="Times New Roman" w:hint="default"/>
      <w:sz w:val="14"/>
      <w:szCs w:val="14"/>
    </w:rPr>
  </w:style>
  <w:style w:type="character" w:customStyle="1" w:styleId="s1">
    <w:name w:val="s1"/>
    <w:basedOn w:val="Absatz-Standardschriftart"/>
    <w:rsid w:val="00BE4052"/>
  </w:style>
  <w:style w:type="character" w:customStyle="1" w:styleId="KommentartextZchn">
    <w:name w:val="Kommentartext Zchn"/>
    <w:basedOn w:val="Absatz-Standardschriftart"/>
    <w:link w:val="Kommentartext"/>
    <w:uiPriority w:val="99"/>
    <w:rsid w:val="000C1D2D"/>
    <w:rPr>
      <w:rFonts w:ascii="Helvetica" w:hAnsi="Helvetica"/>
      <w:sz w:val="24"/>
      <w:szCs w:val="24"/>
    </w:rPr>
  </w:style>
  <w:style w:type="character" w:customStyle="1" w:styleId="berschrift2Zchn">
    <w:name w:val="Überschrift 2 Zchn"/>
    <w:basedOn w:val="Absatz-Standardschriftart"/>
    <w:link w:val="berschrift2"/>
    <w:uiPriority w:val="9"/>
    <w:rsid w:val="000A7A8C"/>
    <w:rPr>
      <w:b/>
      <w:bCs/>
      <w:sz w:val="36"/>
      <w:szCs w:val="36"/>
    </w:rPr>
  </w:style>
  <w:style w:type="character" w:customStyle="1" w:styleId="berschrift4Zchn">
    <w:name w:val="Überschrift 4 Zchn"/>
    <w:basedOn w:val="Absatz-Standardschriftart"/>
    <w:link w:val="berschrift4"/>
    <w:rsid w:val="00405E70"/>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960867">
      <w:bodyDiv w:val="1"/>
      <w:marLeft w:val="0"/>
      <w:marRight w:val="0"/>
      <w:marTop w:val="0"/>
      <w:marBottom w:val="0"/>
      <w:divBdr>
        <w:top w:val="none" w:sz="0" w:space="0" w:color="auto"/>
        <w:left w:val="none" w:sz="0" w:space="0" w:color="auto"/>
        <w:bottom w:val="none" w:sz="0" w:space="0" w:color="auto"/>
        <w:right w:val="none" w:sz="0" w:space="0" w:color="auto"/>
      </w:divBdr>
    </w:div>
    <w:div w:id="197469582">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17616">
      <w:bodyDiv w:val="1"/>
      <w:marLeft w:val="0"/>
      <w:marRight w:val="0"/>
      <w:marTop w:val="0"/>
      <w:marBottom w:val="0"/>
      <w:divBdr>
        <w:top w:val="none" w:sz="0" w:space="0" w:color="auto"/>
        <w:left w:val="none" w:sz="0" w:space="0" w:color="auto"/>
        <w:bottom w:val="none" w:sz="0" w:space="0" w:color="auto"/>
        <w:right w:val="none" w:sz="0" w:space="0" w:color="auto"/>
      </w:divBdr>
      <w:divsChild>
        <w:div w:id="1353844887">
          <w:marLeft w:val="0"/>
          <w:marRight w:val="0"/>
          <w:marTop w:val="0"/>
          <w:marBottom w:val="0"/>
          <w:divBdr>
            <w:top w:val="none" w:sz="0" w:space="0" w:color="auto"/>
            <w:left w:val="none" w:sz="0" w:space="0" w:color="auto"/>
            <w:bottom w:val="none" w:sz="0" w:space="0" w:color="auto"/>
            <w:right w:val="none" w:sz="0" w:space="0" w:color="auto"/>
          </w:divBdr>
          <w:divsChild>
            <w:div w:id="365716069">
              <w:marLeft w:val="0"/>
              <w:marRight w:val="0"/>
              <w:marTop w:val="0"/>
              <w:marBottom w:val="0"/>
              <w:divBdr>
                <w:top w:val="none" w:sz="0" w:space="0" w:color="auto"/>
                <w:left w:val="none" w:sz="0" w:space="0" w:color="auto"/>
                <w:bottom w:val="none" w:sz="0" w:space="0" w:color="auto"/>
                <w:right w:val="none" w:sz="0" w:space="0" w:color="auto"/>
              </w:divBdr>
              <w:divsChild>
                <w:div w:id="7391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647623">
      <w:bodyDiv w:val="1"/>
      <w:marLeft w:val="0"/>
      <w:marRight w:val="0"/>
      <w:marTop w:val="0"/>
      <w:marBottom w:val="0"/>
      <w:divBdr>
        <w:top w:val="none" w:sz="0" w:space="0" w:color="auto"/>
        <w:left w:val="none" w:sz="0" w:space="0" w:color="auto"/>
        <w:bottom w:val="none" w:sz="0" w:space="0" w:color="auto"/>
        <w:right w:val="none" w:sz="0" w:space="0" w:color="auto"/>
      </w:divBdr>
      <w:divsChild>
        <w:div w:id="892960678">
          <w:marLeft w:val="0"/>
          <w:marRight w:val="0"/>
          <w:marTop w:val="0"/>
          <w:marBottom w:val="0"/>
          <w:divBdr>
            <w:top w:val="none" w:sz="0" w:space="0" w:color="auto"/>
            <w:left w:val="none" w:sz="0" w:space="0" w:color="auto"/>
            <w:bottom w:val="none" w:sz="0" w:space="0" w:color="auto"/>
            <w:right w:val="none" w:sz="0" w:space="0" w:color="auto"/>
          </w:divBdr>
          <w:divsChild>
            <w:div w:id="749739418">
              <w:marLeft w:val="0"/>
              <w:marRight w:val="0"/>
              <w:marTop w:val="0"/>
              <w:marBottom w:val="0"/>
              <w:divBdr>
                <w:top w:val="none" w:sz="0" w:space="0" w:color="auto"/>
                <w:left w:val="none" w:sz="0" w:space="0" w:color="auto"/>
                <w:bottom w:val="none" w:sz="0" w:space="0" w:color="auto"/>
                <w:right w:val="none" w:sz="0" w:space="0" w:color="auto"/>
              </w:divBdr>
              <w:divsChild>
                <w:div w:id="169129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3054865">
      <w:bodyDiv w:val="1"/>
      <w:marLeft w:val="0"/>
      <w:marRight w:val="0"/>
      <w:marTop w:val="0"/>
      <w:marBottom w:val="0"/>
      <w:divBdr>
        <w:top w:val="none" w:sz="0" w:space="0" w:color="auto"/>
        <w:left w:val="none" w:sz="0" w:space="0" w:color="auto"/>
        <w:bottom w:val="none" w:sz="0" w:space="0" w:color="auto"/>
        <w:right w:val="none" w:sz="0" w:space="0" w:color="auto"/>
      </w:divBdr>
      <w:divsChild>
        <w:div w:id="1537310213">
          <w:marLeft w:val="0"/>
          <w:marRight w:val="0"/>
          <w:marTop w:val="0"/>
          <w:marBottom w:val="0"/>
          <w:divBdr>
            <w:top w:val="none" w:sz="0" w:space="0" w:color="auto"/>
            <w:left w:val="none" w:sz="0" w:space="0" w:color="auto"/>
            <w:bottom w:val="none" w:sz="0" w:space="0" w:color="auto"/>
            <w:right w:val="none" w:sz="0" w:space="0" w:color="auto"/>
          </w:divBdr>
          <w:divsChild>
            <w:div w:id="10422395">
              <w:marLeft w:val="0"/>
              <w:marRight w:val="0"/>
              <w:marTop w:val="0"/>
              <w:marBottom w:val="0"/>
              <w:divBdr>
                <w:top w:val="none" w:sz="0" w:space="0" w:color="auto"/>
                <w:left w:val="none" w:sz="0" w:space="0" w:color="auto"/>
                <w:bottom w:val="none" w:sz="0" w:space="0" w:color="auto"/>
                <w:right w:val="none" w:sz="0" w:space="0" w:color="auto"/>
              </w:divBdr>
              <w:divsChild>
                <w:div w:id="59929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051">
      <w:bodyDiv w:val="1"/>
      <w:marLeft w:val="0"/>
      <w:marRight w:val="0"/>
      <w:marTop w:val="0"/>
      <w:marBottom w:val="0"/>
      <w:divBdr>
        <w:top w:val="none" w:sz="0" w:space="0" w:color="auto"/>
        <w:left w:val="none" w:sz="0" w:space="0" w:color="auto"/>
        <w:bottom w:val="none" w:sz="0" w:space="0" w:color="auto"/>
        <w:right w:val="none" w:sz="0" w:space="0" w:color="auto"/>
      </w:divBdr>
      <w:divsChild>
        <w:div w:id="602961353">
          <w:marLeft w:val="0"/>
          <w:marRight w:val="0"/>
          <w:marTop w:val="0"/>
          <w:marBottom w:val="0"/>
          <w:divBdr>
            <w:top w:val="none" w:sz="0" w:space="0" w:color="auto"/>
            <w:left w:val="none" w:sz="0" w:space="0" w:color="auto"/>
            <w:bottom w:val="none" w:sz="0" w:space="0" w:color="auto"/>
            <w:right w:val="none" w:sz="0" w:space="0" w:color="auto"/>
          </w:divBdr>
          <w:divsChild>
            <w:div w:id="1730105334">
              <w:marLeft w:val="0"/>
              <w:marRight w:val="0"/>
              <w:marTop w:val="0"/>
              <w:marBottom w:val="0"/>
              <w:divBdr>
                <w:top w:val="none" w:sz="0" w:space="0" w:color="auto"/>
                <w:left w:val="none" w:sz="0" w:space="0" w:color="auto"/>
                <w:bottom w:val="none" w:sz="0" w:space="0" w:color="auto"/>
                <w:right w:val="none" w:sz="0" w:space="0" w:color="auto"/>
              </w:divBdr>
              <w:divsChild>
                <w:div w:id="1262879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913119">
      <w:bodyDiv w:val="1"/>
      <w:marLeft w:val="0"/>
      <w:marRight w:val="0"/>
      <w:marTop w:val="0"/>
      <w:marBottom w:val="0"/>
      <w:divBdr>
        <w:top w:val="none" w:sz="0" w:space="0" w:color="auto"/>
        <w:left w:val="none" w:sz="0" w:space="0" w:color="auto"/>
        <w:bottom w:val="none" w:sz="0" w:space="0" w:color="auto"/>
        <w:right w:val="none" w:sz="0" w:space="0" w:color="auto"/>
      </w:divBdr>
      <w:divsChild>
        <w:div w:id="725644284">
          <w:marLeft w:val="0"/>
          <w:marRight w:val="0"/>
          <w:marTop w:val="0"/>
          <w:marBottom w:val="0"/>
          <w:divBdr>
            <w:top w:val="none" w:sz="0" w:space="0" w:color="auto"/>
            <w:left w:val="none" w:sz="0" w:space="0" w:color="auto"/>
            <w:bottom w:val="none" w:sz="0" w:space="0" w:color="auto"/>
            <w:right w:val="none" w:sz="0" w:space="0" w:color="auto"/>
          </w:divBdr>
          <w:divsChild>
            <w:div w:id="443617509">
              <w:marLeft w:val="0"/>
              <w:marRight w:val="0"/>
              <w:marTop w:val="0"/>
              <w:marBottom w:val="0"/>
              <w:divBdr>
                <w:top w:val="none" w:sz="0" w:space="0" w:color="auto"/>
                <w:left w:val="none" w:sz="0" w:space="0" w:color="auto"/>
                <w:bottom w:val="none" w:sz="0" w:space="0" w:color="auto"/>
                <w:right w:val="none" w:sz="0" w:space="0" w:color="auto"/>
              </w:divBdr>
              <w:divsChild>
                <w:div w:id="215314771">
                  <w:marLeft w:val="0"/>
                  <w:marRight w:val="0"/>
                  <w:marTop w:val="0"/>
                  <w:marBottom w:val="0"/>
                  <w:divBdr>
                    <w:top w:val="none" w:sz="0" w:space="0" w:color="auto"/>
                    <w:left w:val="none" w:sz="0" w:space="0" w:color="auto"/>
                    <w:bottom w:val="none" w:sz="0" w:space="0" w:color="auto"/>
                    <w:right w:val="none" w:sz="0" w:space="0" w:color="auto"/>
                  </w:divBdr>
                  <w:divsChild>
                    <w:div w:id="34001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49990">
      <w:bodyDiv w:val="1"/>
      <w:marLeft w:val="0"/>
      <w:marRight w:val="0"/>
      <w:marTop w:val="0"/>
      <w:marBottom w:val="0"/>
      <w:divBdr>
        <w:top w:val="none" w:sz="0" w:space="0" w:color="auto"/>
        <w:left w:val="none" w:sz="0" w:space="0" w:color="auto"/>
        <w:bottom w:val="none" w:sz="0" w:space="0" w:color="auto"/>
        <w:right w:val="none" w:sz="0" w:space="0" w:color="auto"/>
      </w:divBdr>
    </w:div>
    <w:div w:id="1284850822">
      <w:bodyDiv w:val="1"/>
      <w:marLeft w:val="0"/>
      <w:marRight w:val="0"/>
      <w:marTop w:val="0"/>
      <w:marBottom w:val="0"/>
      <w:divBdr>
        <w:top w:val="none" w:sz="0" w:space="0" w:color="auto"/>
        <w:left w:val="none" w:sz="0" w:space="0" w:color="auto"/>
        <w:bottom w:val="none" w:sz="0" w:space="0" w:color="auto"/>
        <w:right w:val="none" w:sz="0" w:space="0" w:color="auto"/>
      </w:divBdr>
      <w:divsChild>
        <w:div w:id="633948337">
          <w:marLeft w:val="0"/>
          <w:marRight w:val="0"/>
          <w:marTop w:val="0"/>
          <w:marBottom w:val="0"/>
          <w:divBdr>
            <w:top w:val="none" w:sz="0" w:space="0" w:color="auto"/>
            <w:left w:val="none" w:sz="0" w:space="0" w:color="auto"/>
            <w:bottom w:val="none" w:sz="0" w:space="0" w:color="auto"/>
            <w:right w:val="none" w:sz="0" w:space="0" w:color="auto"/>
          </w:divBdr>
          <w:divsChild>
            <w:div w:id="945773015">
              <w:marLeft w:val="0"/>
              <w:marRight w:val="0"/>
              <w:marTop w:val="0"/>
              <w:marBottom w:val="0"/>
              <w:divBdr>
                <w:top w:val="none" w:sz="0" w:space="0" w:color="auto"/>
                <w:left w:val="none" w:sz="0" w:space="0" w:color="auto"/>
                <w:bottom w:val="none" w:sz="0" w:space="0" w:color="auto"/>
                <w:right w:val="none" w:sz="0" w:space="0" w:color="auto"/>
              </w:divBdr>
              <w:divsChild>
                <w:div w:id="187272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682322">
      <w:bodyDiv w:val="1"/>
      <w:marLeft w:val="0"/>
      <w:marRight w:val="0"/>
      <w:marTop w:val="0"/>
      <w:marBottom w:val="0"/>
      <w:divBdr>
        <w:top w:val="none" w:sz="0" w:space="0" w:color="auto"/>
        <w:left w:val="none" w:sz="0" w:space="0" w:color="auto"/>
        <w:bottom w:val="none" w:sz="0" w:space="0" w:color="auto"/>
        <w:right w:val="none" w:sz="0" w:space="0" w:color="auto"/>
      </w:divBdr>
    </w:div>
    <w:div w:id="1897089249">
      <w:bodyDiv w:val="1"/>
      <w:marLeft w:val="0"/>
      <w:marRight w:val="0"/>
      <w:marTop w:val="0"/>
      <w:marBottom w:val="0"/>
      <w:divBdr>
        <w:top w:val="none" w:sz="0" w:space="0" w:color="auto"/>
        <w:left w:val="none" w:sz="0" w:space="0" w:color="auto"/>
        <w:bottom w:val="none" w:sz="0" w:space="0" w:color="auto"/>
        <w:right w:val="none" w:sz="0" w:space="0" w:color="auto"/>
      </w:divBdr>
    </w:div>
    <w:div w:id="210784660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header" Target="head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hyperlink" Target="http://press-n-relations.mediamid.com/AMID-PR/searchresult/searchresult.xhtml?searchId=0&amp;searchString=kawka&amp;searchType=detailed&amp;conversationId=60954" TargetMode="External"/><Relationship Id="rId12" Type="http://schemas.openxmlformats.org/officeDocument/2006/relationships/hyperlink" Target="mailto:benjamin.monsorno@zuehlke.com" TargetMode="External"/><Relationship Id="rId13" Type="http://schemas.openxmlformats.org/officeDocument/2006/relationships/hyperlink" Target="http://www.zuehlke.com" TargetMode="External"/><Relationship Id="rId14" Type="http://schemas.openxmlformats.org/officeDocument/2006/relationships/hyperlink" Target="http://www.zuehlke.com/at/de/" TargetMode="External"/><Relationship Id="rId15" Type="http://schemas.openxmlformats.org/officeDocument/2006/relationships/hyperlink" Target="http://www.facebook.com/zuehlke.group" TargetMode="External"/><Relationship Id="rId16" Type="http://schemas.openxmlformats.org/officeDocument/2006/relationships/hyperlink" Target="wwhttps://www.linkedin.com/company-beta/23900/" TargetMode="External"/><Relationship Id="rId17" Type="http://schemas.openxmlformats.org/officeDocument/2006/relationships/hyperlink" Target="mailto:gd@press-n-relations.at" TargetMode="External"/><Relationship Id="rId18" Type="http://schemas.openxmlformats.org/officeDocument/2006/relationships/hyperlink" Target="http://www.press-n-relations.com" TargetMode="External"/><Relationship Id="rId19" Type="http://schemas.openxmlformats.org/officeDocument/2006/relationships/header" Target="head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C29212-B0B3-8844-AD7A-4DA30B05A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751</Words>
  <Characters>4736</Characters>
  <Application>Microsoft Macintosh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Press'n'Relations GmbH</Company>
  <LinksUpToDate>false</LinksUpToDate>
  <CharactersWithSpaces>5477</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1638456</vt:i4>
      </vt:variant>
      <vt:variant>
        <vt:i4>5706</vt:i4>
      </vt:variant>
      <vt:variant>
        <vt:i4>1025</vt:i4>
      </vt:variant>
      <vt:variant>
        <vt:i4>1</vt:i4>
      </vt:variant>
      <vt:variant>
        <vt:lpwstr>DB social Media Kopie</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5</cp:revision>
  <cp:lastPrinted>2017-04-19T13:43:00Z</cp:lastPrinted>
  <dcterms:created xsi:type="dcterms:W3CDTF">2017-04-19T13:44:00Z</dcterms:created>
  <dcterms:modified xsi:type="dcterms:W3CDTF">2017-05-11T08:00:00Z</dcterms:modified>
  <cp:category/>
</cp:coreProperties>
</file>