
<file path=[Content_Types].xml><?xml version="1.0" encoding="utf-8"?>
<Types xmlns="http://schemas.openxmlformats.org/package/2006/content-types">
  <Override PartName="/docProps/core.xml" ContentType="application/vnd.openxmlformats-package.core-properties+xml"/>
  <Override PartName="/word/footer1.xml" ContentType="application/vnd.openxmlformats-officedocument.wordprocessingml.footer+xml"/>
  <Override PartName="/docProps/app.xml" ContentType="application/vnd.openxmlformats-officedocument.extended-properties+xml"/>
  <Default Extension="jpeg" ContentType="image/jpeg"/>
  <Default Extension="xml" ContentType="application/xml"/>
  <Default Extension="png" ContentType="image/png"/>
  <Override PartName="/word/webSettings.xml" ContentType="application/vnd.openxmlformats-officedocument.wordprocessingml.webSettings+xml"/>
  <Override PartName="/word/theme/theme1.xml" ContentType="application/vnd.openxmlformats-officedocument.theme+xml"/>
  <Override PartName="/word/header1.xml" ContentType="application/vnd.openxmlformats-officedocument.wordprocessingml.header+xml"/>
  <Default Extension="rels" ContentType="application/vnd.openxmlformats-package.relationships+xml"/>
  <Override PartName="/word/styles.xml" ContentType="application/vnd.openxmlformats-officedocument.wordprocessingml.styles+xml"/>
  <Override PartName="/word/settings.xml" ContentType="application/vnd.openxmlformats-officedocument.wordprocessingml.settings+xml"/>
  <Override PartName="/word/fontTable.xml" ContentType="application/vnd.openxmlformats-officedocument.wordprocessingml.fontTable+xml"/>
  <Override PartName="/word/document.xml" ContentType="application/vnd.openxmlformats-officedocument.wordprocessingml.document.main+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978AD" w:rsidRPr="00213001" w:rsidRDefault="000978AD" w:rsidP="000978AD">
      <w:pPr>
        <w:pStyle w:val="Text"/>
        <w:widowControl w:val="0"/>
      </w:pPr>
      <w:r w:rsidRPr="00213001">
        <w:rPr>
          <w:noProof/>
        </w:rPr>
        <w:drawing>
          <wp:anchor distT="0" distB="0" distL="0" distR="0" simplePos="0" relativeHeight="251659264" behindDoc="0" locked="0" layoutInCell="1" allowOverlap="1">
            <wp:simplePos x="0" y="0"/>
            <wp:positionH relativeFrom="column">
              <wp:posOffset>4032250</wp:posOffset>
            </wp:positionH>
            <wp:positionV relativeFrom="line">
              <wp:posOffset>-706119</wp:posOffset>
            </wp:positionV>
            <wp:extent cx="1911350" cy="372746"/>
            <wp:effectExtent l="0" t="0" r="0" b="0"/>
            <wp:wrapNone/>
            <wp:docPr id="1" name="officeArt object" descr="WCA-Logo-WI-XL-rgb-500"/>
            <wp:cNvGraphicFramePr/>
            <a:graphic xmlns:a="http://schemas.openxmlformats.org/drawingml/2006/main">
              <a:graphicData uri="http://schemas.openxmlformats.org/drawingml/2006/picture">
                <pic:pic xmlns:pic="http://schemas.openxmlformats.org/drawingml/2006/picture">
                  <pic:nvPicPr>
                    <pic:cNvPr id="0" name="image1.png" descr="WCA-Logo-WI-XL-rgb-500"/>
                    <pic:cNvPicPr/>
                  </pic:nvPicPr>
                  <pic:blipFill>
                    <a:blip r:embed="rId4">
                      <a:extLst/>
                    </a:blip>
                    <a:stretch>
                      <a:fillRect/>
                    </a:stretch>
                  </pic:blipFill>
                  <pic:spPr>
                    <a:xfrm>
                      <a:off x="0" y="0"/>
                      <a:ext cx="1911350" cy="372746"/>
                    </a:xfrm>
                    <a:prstGeom prst="rect">
                      <a:avLst/>
                    </a:prstGeom>
                    <a:ln w="12700" cap="flat">
                      <a:noFill/>
                      <a:miter lim="400000"/>
                    </a:ln>
                    <a:effectLst/>
                  </pic:spPr>
                </pic:pic>
              </a:graphicData>
            </a:graphic>
          </wp:anchor>
        </w:drawing>
      </w:r>
      <w:r w:rsidR="006F7F18">
        <w:t>Kienberg, 18</w:t>
      </w:r>
      <w:r w:rsidR="00A76AD2" w:rsidRPr="00213001">
        <w:t>. März 2016</w:t>
      </w:r>
    </w:p>
    <w:p w:rsidR="000978AD" w:rsidRPr="00213001" w:rsidRDefault="000978AD" w:rsidP="000978AD">
      <w:pPr>
        <w:pStyle w:val="Text"/>
        <w:widowControl w:val="0"/>
      </w:pPr>
    </w:p>
    <w:p w:rsidR="000978AD" w:rsidRPr="00213001" w:rsidRDefault="000978AD" w:rsidP="000978AD">
      <w:pPr>
        <w:pStyle w:val="Text"/>
        <w:widowControl w:val="0"/>
        <w:ind w:right="-568"/>
        <w:rPr>
          <w:b/>
          <w:bCs/>
          <w:sz w:val="26"/>
          <w:szCs w:val="28"/>
        </w:rPr>
      </w:pPr>
      <w:r w:rsidRPr="00213001">
        <w:rPr>
          <w:b/>
          <w:bCs/>
          <w:sz w:val="26"/>
          <w:szCs w:val="28"/>
        </w:rPr>
        <w:t xml:space="preserve">Worthington </w:t>
      </w:r>
      <w:r w:rsidR="008420B2" w:rsidRPr="00213001">
        <w:rPr>
          <w:b/>
          <w:bCs/>
          <w:sz w:val="26"/>
          <w:szCs w:val="28"/>
        </w:rPr>
        <w:t xml:space="preserve">erneut </w:t>
      </w:r>
      <w:r w:rsidRPr="00213001">
        <w:rPr>
          <w:b/>
          <w:bCs/>
          <w:sz w:val="26"/>
          <w:szCs w:val="28"/>
        </w:rPr>
        <w:t xml:space="preserve">als Top-Arbeitgeber </w:t>
      </w:r>
      <w:r w:rsidR="008420B2" w:rsidRPr="00213001">
        <w:rPr>
          <w:b/>
          <w:bCs/>
          <w:sz w:val="26"/>
          <w:szCs w:val="28"/>
        </w:rPr>
        <w:t>a</w:t>
      </w:r>
      <w:r w:rsidRPr="00213001">
        <w:rPr>
          <w:b/>
          <w:bCs/>
          <w:sz w:val="26"/>
          <w:szCs w:val="28"/>
        </w:rPr>
        <w:t>usgezeichnet</w:t>
      </w:r>
    </w:p>
    <w:p w:rsidR="000978AD" w:rsidRPr="00213001" w:rsidRDefault="000978AD" w:rsidP="000978AD">
      <w:pPr>
        <w:pStyle w:val="Text"/>
        <w:widowControl w:val="0"/>
        <w:rPr>
          <w:rFonts w:eastAsia="Arial" w:cs="Arial"/>
          <w:b/>
          <w:bCs/>
          <w:color w:val="646464"/>
          <w:sz w:val="20"/>
          <w:szCs w:val="20"/>
          <w:u w:color="646464"/>
        </w:rPr>
      </w:pPr>
    </w:p>
    <w:p w:rsidR="000978AD" w:rsidRPr="00213001" w:rsidRDefault="00891D1C" w:rsidP="000978AD">
      <w:pPr>
        <w:widowControl w:val="0"/>
        <w:autoSpaceDE w:val="0"/>
        <w:autoSpaceDN w:val="0"/>
        <w:adjustRightInd w:val="0"/>
        <w:ind w:right="-284"/>
        <w:rPr>
          <w:rFonts w:cs="Verdana"/>
          <w:bCs/>
          <w:sz w:val="22"/>
          <w:szCs w:val="34"/>
          <w:lang w:val="de-DE"/>
        </w:rPr>
      </w:pPr>
      <w:r w:rsidRPr="00213001">
        <w:rPr>
          <w:rFonts w:cs="Verdana"/>
          <w:bCs/>
          <w:sz w:val="22"/>
          <w:szCs w:val="34"/>
          <w:lang w:val="de-DE"/>
        </w:rPr>
        <w:t xml:space="preserve">Kienberger </w:t>
      </w:r>
      <w:r w:rsidR="000978AD" w:rsidRPr="00213001">
        <w:rPr>
          <w:rFonts w:cs="Verdana"/>
          <w:bCs/>
          <w:sz w:val="22"/>
          <w:szCs w:val="34"/>
          <w:lang w:val="de-DE"/>
        </w:rPr>
        <w:t>Industrieunternehmen holt „Great Place to Work“-Award</w:t>
      </w:r>
    </w:p>
    <w:p w:rsidR="000978AD" w:rsidRPr="00213001" w:rsidRDefault="000978AD" w:rsidP="000978AD">
      <w:pPr>
        <w:pStyle w:val="StandardWeb"/>
        <w:spacing w:before="2" w:after="2" w:line="288" w:lineRule="auto"/>
        <w:rPr>
          <w:rFonts w:ascii="Helvetica" w:hAnsi="Helvetica" w:cs="Verdana"/>
          <w:b/>
          <w:sz w:val="22"/>
          <w:lang w:eastAsia="en-US"/>
        </w:rPr>
      </w:pPr>
    </w:p>
    <w:p w:rsidR="000978AD" w:rsidRPr="00213001" w:rsidRDefault="00891D1C" w:rsidP="000978AD">
      <w:pPr>
        <w:pStyle w:val="StandardWeb"/>
        <w:spacing w:line="288" w:lineRule="auto"/>
        <w:rPr>
          <w:rFonts w:ascii="Helvetica" w:hAnsi="Helvetica" w:cs="Verdana"/>
          <w:b/>
          <w:sz w:val="22"/>
          <w:lang w:eastAsia="en-US"/>
        </w:rPr>
      </w:pPr>
      <w:r w:rsidRPr="00213001">
        <w:rPr>
          <w:rFonts w:ascii="Helvetica" w:hAnsi="Helvetica" w:cs="Verdana"/>
          <w:b/>
          <w:sz w:val="22"/>
          <w:lang w:eastAsia="en-US"/>
        </w:rPr>
        <w:t>B</w:t>
      </w:r>
      <w:r w:rsidR="000978AD" w:rsidRPr="00213001">
        <w:rPr>
          <w:rFonts w:ascii="Helvetica" w:hAnsi="Helvetica" w:cs="Verdana"/>
          <w:b/>
          <w:sz w:val="22"/>
          <w:lang w:eastAsia="en-US"/>
        </w:rPr>
        <w:t xml:space="preserve">ereits </w:t>
      </w:r>
      <w:r w:rsidRPr="00213001">
        <w:rPr>
          <w:rFonts w:ascii="Helvetica" w:hAnsi="Helvetica" w:cs="Verdana"/>
          <w:b/>
          <w:sz w:val="22"/>
          <w:lang w:eastAsia="en-US"/>
        </w:rPr>
        <w:t xml:space="preserve">zum </w:t>
      </w:r>
      <w:r w:rsidR="00804F5C">
        <w:rPr>
          <w:rFonts w:ascii="Helvetica" w:hAnsi="Helvetica" w:cs="Verdana"/>
          <w:b/>
          <w:sz w:val="22"/>
          <w:lang w:eastAsia="en-US"/>
        </w:rPr>
        <w:t>neunten</w:t>
      </w:r>
      <w:r w:rsidRPr="00213001">
        <w:rPr>
          <w:rFonts w:ascii="Helvetica" w:hAnsi="Helvetica" w:cs="Verdana"/>
          <w:b/>
          <w:sz w:val="22"/>
          <w:lang w:eastAsia="en-US"/>
        </w:rPr>
        <w:t xml:space="preserve"> Mal wurde</w:t>
      </w:r>
      <w:r w:rsidR="000978AD" w:rsidRPr="00213001">
        <w:rPr>
          <w:rFonts w:ascii="Helvetica" w:hAnsi="Helvetica" w:cs="Verdana"/>
          <w:b/>
          <w:sz w:val="22"/>
          <w:lang w:eastAsia="en-US"/>
        </w:rPr>
        <w:t xml:space="preserve"> </w:t>
      </w:r>
      <w:r w:rsidRPr="00213001">
        <w:rPr>
          <w:rFonts w:ascii="Helvetica" w:hAnsi="Helvetica" w:cs="Verdana"/>
          <w:b/>
          <w:sz w:val="22"/>
          <w:lang w:eastAsia="en-US"/>
        </w:rPr>
        <w:t xml:space="preserve">Worthington von </w:t>
      </w:r>
      <w:r w:rsidR="000978AD" w:rsidRPr="00213001">
        <w:rPr>
          <w:rFonts w:ascii="Helvetica" w:hAnsi="Helvetica" w:cs="Verdana"/>
          <w:b/>
          <w:sz w:val="22"/>
          <w:lang w:eastAsia="en-US"/>
        </w:rPr>
        <w:t>„</w:t>
      </w:r>
      <w:r w:rsidRPr="00213001">
        <w:rPr>
          <w:rFonts w:ascii="Helvetica" w:hAnsi="Helvetica" w:cs="Verdana"/>
          <w:b/>
          <w:sz w:val="22"/>
          <w:lang w:eastAsia="en-US"/>
        </w:rPr>
        <w:t xml:space="preserve">Great Place to Work“ </w:t>
      </w:r>
      <w:r w:rsidR="000978AD" w:rsidRPr="00213001">
        <w:rPr>
          <w:rFonts w:ascii="Helvetica" w:hAnsi="Helvetica" w:cs="Verdana"/>
          <w:b/>
          <w:sz w:val="22"/>
          <w:lang w:eastAsia="en-US"/>
        </w:rPr>
        <w:t xml:space="preserve">als </w:t>
      </w:r>
      <w:r w:rsidRPr="00213001">
        <w:rPr>
          <w:rFonts w:ascii="Helvetica" w:hAnsi="Helvetica" w:cs="Verdana"/>
          <w:b/>
          <w:sz w:val="22"/>
          <w:lang w:eastAsia="en-US"/>
        </w:rPr>
        <w:t>Top-</w:t>
      </w:r>
      <w:r w:rsidR="000978AD" w:rsidRPr="00213001">
        <w:rPr>
          <w:rFonts w:ascii="Helvetica" w:hAnsi="Helvetica" w:cs="Verdana"/>
          <w:b/>
          <w:sz w:val="22"/>
          <w:lang w:eastAsia="en-US"/>
        </w:rPr>
        <w:t xml:space="preserve">Arbeitgeber </w:t>
      </w:r>
      <w:r w:rsidR="00183676" w:rsidRPr="00213001">
        <w:rPr>
          <w:rFonts w:ascii="Helvetica" w:hAnsi="Helvetica" w:cs="Verdana"/>
          <w:b/>
          <w:sz w:val="22"/>
          <w:lang w:eastAsia="en-US"/>
        </w:rPr>
        <w:t>prämiert</w:t>
      </w:r>
      <w:r w:rsidR="000978AD" w:rsidRPr="00213001">
        <w:rPr>
          <w:rFonts w:ascii="Helvetica" w:hAnsi="Helvetica" w:cs="Verdana"/>
          <w:b/>
          <w:sz w:val="22"/>
          <w:lang w:eastAsia="en-US"/>
        </w:rPr>
        <w:t xml:space="preserve">. </w:t>
      </w:r>
      <w:r w:rsidRPr="00213001">
        <w:rPr>
          <w:rFonts w:ascii="Helvetica" w:hAnsi="Helvetica" w:cs="Verdana"/>
          <w:b/>
          <w:sz w:val="22"/>
          <w:lang w:eastAsia="en-US"/>
        </w:rPr>
        <w:t xml:space="preserve">Im aktuellen Ranking erreicht der Druckbehälter-Hersteller, der zum international tätigen Worthington Konzern gehört, den </w:t>
      </w:r>
      <w:r w:rsidR="00E01130">
        <w:rPr>
          <w:rFonts w:ascii="Helvetica" w:hAnsi="Helvetica" w:cs="Verdana"/>
          <w:b/>
          <w:sz w:val="22"/>
          <w:lang w:eastAsia="en-US"/>
        </w:rPr>
        <w:t>zweiten</w:t>
      </w:r>
      <w:r w:rsidRPr="00213001">
        <w:rPr>
          <w:rFonts w:ascii="Helvetica" w:hAnsi="Helvetica" w:cs="Verdana"/>
          <w:b/>
          <w:sz w:val="22"/>
          <w:lang w:eastAsia="en-US"/>
        </w:rPr>
        <w:t xml:space="preserve"> Platz</w:t>
      </w:r>
      <w:r w:rsidR="00B0039B" w:rsidRPr="00213001">
        <w:rPr>
          <w:rFonts w:ascii="Helvetica" w:hAnsi="Helvetica" w:cs="Verdana"/>
          <w:b/>
          <w:sz w:val="22"/>
          <w:lang w:eastAsia="en-US"/>
        </w:rPr>
        <w:t xml:space="preserve"> in der Kategorie über 250 Mitarbeiter</w:t>
      </w:r>
      <w:r w:rsidRPr="00213001">
        <w:rPr>
          <w:rFonts w:ascii="Helvetica" w:hAnsi="Helvetica" w:cs="Verdana"/>
          <w:b/>
          <w:sz w:val="22"/>
          <w:lang w:eastAsia="en-US"/>
        </w:rPr>
        <w:t xml:space="preserve">. Überreicht wurde der Preis von </w:t>
      </w:r>
      <w:r w:rsidR="00804F5C">
        <w:rPr>
          <w:rFonts w:ascii="Helvetica" w:hAnsi="Helvetica" w:cs="Verdana"/>
          <w:b/>
          <w:sz w:val="22"/>
          <w:lang w:eastAsia="en-US"/>
        </w:rPr>
        <w:t>Great Place to Work Geschäftsführerin Doris Palz</w:t>
      </w:r>
      <w:r w:rsidR="005D4986">
        <w:rPr>
          <w:rFonts w:ascii="Helvetica" w:hAnsi="Helvetica" w:cs="Verdana"/>
          <w:b/>
          <w:sz w:val="22"/>
          <w:lang w:eastAsia="en-US"/>
        </w:rPr>
        <w:t xml:space="preserve"> </w:t>
      </w:r>
      <w:r w:rsidR="005830B2">
        <w:rPr>
          <w:rFonts w:ascii="Helvetica" w:hAnsi="Helvetica" w:cs="Verdana"/>
          <w:b/>
          <w:sz w:val="22"/>
          <w:lang w:eastAsia="en-US"/>
        </w:rPr>
        <w:t>bei</w:t>
      </w:r>
      <w:r w:rsidR="002D4E93" w:rsidRPr="00213001">
        <w:rPr>
          <w:rFonts w:ascii="Helvetica" w:hAnsi="Helvetica" w:cs="Verdana"/>
          <w:b/>
          <w:sz w:val="22"/>
          <w:lang w:eastAsia="en-US"/>
        </w:rPr>
        <w:t xml:space="preserve"> der</w:t>
      </w:r>
      <w:r w:rsidRPr="00213001">
        <w:rPr>
          <w:rFonts w:ascii="Helvetica" w:hAnsi="Helvetica" w:cs="Verdana"/>
          <w:b/>
          <w:sz w:val="22"/>
          <w:lang w:eastAsia="en-US"/>
        </w:rPr>
        <w:t xml:space="preserve"> </w:t>
      </w:r>
      <w:r w:rsidR="002D4E93" w:rsidRPr="00213001">
        <w:rPr>
          <w:rFonts w:ascii="Helvetica" w:hAnsi="Helvetica" w:cs="Verdana"/>
          <w:b/>
          <w:sz w:val="22"/>
          <w:lang w:eastAsia="en-US"/>
        </w:rPr>
        <w:t>Award Ceremony</w:t>
      </w:r>
      <w:r w:rsidRPr="00213001">
        <w:rPr>
          <w:rFonts w:ascii="Helvetica" w:hAnsi="Helvetica" w:cs="Verdana"/>
          <w:b/>
          <w:sz w:val="22"/>
          <w:lang w:eastAsia="en-US"/>
        </w:rPr>
        <w:t xml:space="preserve"> am 17. März </w:t>
      </w:r>
      <w:r w:rsidR="007219F5" w:rsidRPr="00213001">
        <w:rPr>
          <w:rFonts w:ascii="Helvetica" w:hAnsi="Helvetica" w:cs="Verdana"/>
          <w:b/>
          <w:sz w:val="22"/>
          <w:lang w:eastAsia="en-US"/>
        </w:rPr>
        <w:t>i</w:t>
      </w:r>
      <w:r w:rsidR="001B68DA" w:rsidRPr="00213001">
        <w:rPr>
          <w:rFonts w:ascii="Helvetica" w:hAnsi="Helvetica" w:cs="Verdana"/>
          <w:b/>
          <w:sz w:val="22"/>
          <w:lang w:eastAsia="en-US"/>
        </w:rPr>
        <w:t>m</w:t>
      </w:r>
      <w:r w:rsidR="007219F5" w:rsidRPr="00213001">
        <w:rPr>
          <w:rFonts w:ascii="Helvetica" w:hAnsi="Helvetica" w:cs="Verdana"/>
          <w:b/>
          <w:sz w:val="22"/>
          <w:lang w:eastAsia="en-US"/>
        </w:rPr>
        <w:t xml:space="preserve"> Wien</w:t>
      </w:r>
      <w:r w:rsidR="001B68DA" w:rsidRPr="00213001">
        <w:rPr>
          <w:rFonts w:ascii="Helvetica" w:hAnsi="Helvetica" w:cs="Verdana"/>
          <w:b/>
          <w:sz w:val="22"/>
          <w:lang w:eastAsia="en-US"/>
        </w:rPr>
        <w:t>er Palais Ferstel</w:t>
      </w:r>
      <w:r w:rsidR="007219F5" w:rsidRPr="00213001">
        <w:rPr>
          <w:rFonts w:ascii="Helvetica" w:hAnsi="Helvetica" w:cs="Verdana"/>
          <w:b/>
          <w:sz w:val="22"/>
          <w:lang w:eastAsia="en-US"/>
        </w:rPr>
        <w:t xml:space="preserve">. </w:t>
      </w:r>
      <w:r w:rsidR="00183676" w:rsidRPr="00213001">
        <w:rPr>
          <w:rFonts w:ascii="Helvetica" w:hAnsi="Helvetica" w:cs="Verdana"/>
          <w:b/>
          <w:sz w:val="22"/>
          <w:lang w:eastAsia="en-US"/>
        </w:rPr>
        <w:t xml:space="preserve">Besonders positiv bewertete die Jury </w:t>
      </w:r>
      <w:r w:rsidR="000978AD" w:rsidRPr="00213001">
        <w:rPr>
          <w:rFonts w:ascii="Helvetica" w:hAnsi="Helvetica" w:cs="Verdana"/>
          <w:b/>
          <w:sz w:val="22"/>
          <w:lang w:eastAsia="en-US"/>
        </w:rPr>
        <w:t xml:space="preserve">das große Engagement des </w:t>
      </w:r>
      <w:r w:rsidR="007219F5" w:rsidRPr="00213001">
        <w:rPr>
          <w:rFonts w:ascii="Helvetica" w:hAnsi="Helvetica" w:cs="Verdana"/>
          <w:b/>
          <w:sz w:val="22"/>
          <w:lang w:eastAsia="en-US"/>
        </w:rPr>
        <w:t xml:space="preserve">Unternehmens </w:t>
      </w:r>
      <w:r w:rsidR="000978AD" w:rsidRPr="00213001">
        <w:rPr>
          <w:rFonts w:ascii="Helvetica" w:hAnsi="Helvetica" w:cs="Verdana"/>
          <w:b/>
          <w:sz w:val="22"/>
          <w:lang w:eastAsia="en-US"/>
        </w:rPr>
        <w:t>in den Bereichen B</w:t>
      </w:r>
      <w:r w:rsidR="000978AD" w:rsidRPr="00213001">
        <w:rPr>
          <w:rFonts w:ascii="Helvetica" w:hAnsi="Helvetica" w:cs="Verdana"/>
          <w:b/>
          <w:sz w:val="22"/>
          <w:lang w:eastAsia="en-US"/>
        </w:rPr>
        <w:t>e</w:t>
      </w:r>
      <w:r w:rsidR="000978AD" w:rsidRPr="00213001">
        <w:rPr>
          <w:rFonts w:ascii="Helvetica" w:hAnsi="Helvetica" w:cs="Verdana"/>
          <w:b/>
          <w:sz w:val="22"/>
          <w:lang w:eastAsia="en-US"/>
        </w:rPr>
        <w:t>triebsklima, Wertschätzung der Arbeitnehmer</w:t>
      </w:r>
      <w:r w:rsidR="00183676" w:rsidRPr="00213001">
        <w:rPr>
          <w:rFonts w:ascii="Helvetica" w:hAnsi="Helvetica" w:cs="Verdana"/>
          <w:b/>
          <w:sz w:val="22"/>
          <w:lang w:eastAsia="en-US"/>
        </w:rPr>
        <w:t xml:space="preserve"> und Mitarbeiterkommunikation</w:t>
      </w:r>
      <w:r w:rsidR="000978AD" w:rsidRPr="00213001">
        <w:rPr>
          <w:rFonts w:ascii="Helvetica" w:hAnsi="Helvetica" w:cs="Verdana"/>
          <w:b/>
          <w:sz w:val="22"/>
          <w:lang w:eastAsia="en-US"/>
        </w:rPr>
        <w:t>.</w:t>
      </w:r>
      <w:r w:rsidR="007219F5" w:rsidRPr="00213001">
        <w:rPr>
          <w:rFonts w:ascii="Helvetica" w:hAnsi="Helvetica" w:cs="Verdana"/>
          <w:b/>
          <w:sz w:val="22"/>
          <w:lang w:eastAsia="en-US"/>
        </w:rPr>
        <w:t xml:space="preserve"> </w:t>
      </w:r>
      <w:r w:rsidR="005830B2">
        <w:rPr>
          <w:rFonts w:ascii="Helvetica" w:hAnsi="Helvetica" w:cs="Verdana"/>
          <w:b/>
          <w:sz w:val="22"/>
          <w:lang w:eastAsia="en-US"/>
        </w:rPr>
        <w:t>Rang eins in der Kategorie L ging</w:t>
      </w:r>
      <w:r w:rsidR="003172A5" w:rsidRPr="00213001">
        <w:rPr>
          <w:rFonts w:ascii="Helvetica" w:hAnsi="Helvetica" w:cs="Verdana"/>
          <w:b/>
          <w:sz w:val="22"/>
          <w:lang w:eastAsia="en-US"/>
        </w:rPr>
        <w:t xml:space="preserve"> an </w:t>
      </w:r>
      <w:r w:rsidR="005830B2">
        <w:rPr>
          <w:rFonts w:ascii="Helvetica" w:hAnsi="Helvetica" w:cs="Verdana"/>
          <w:b/>
          <w:sz w:val="22"/>
          <w:lang w:eastAsia="en-US"/>
        </w:rPr>
        <w:t>Omicron</w:t>
      </w:r>
      <w:r w:rsidR="003172A5" w:rsidRPr="00213001">
        <w:rPr>
          <w:rFonts w:ascii="Helvetica" w:hAnsi="Helvetica" w:cs="Verdana"/>
          <w:b/>
          <w:sz w:val="22"/>
          <w:lang w:eastAsia="en-US"/>
        </w:rPr>
        <w:t xml:space="preserve">, </w:t>
      </w:r>
      <w:r w:rsidR="005830B2">
        <w:rPr>
          <w:rFonts w:ascii="Helvetica" w:hAnsi="Helvetica" w:cs="Verdana"/>
          <w:b/>
          <w:sz w:val="22"/>
          <w:lang w:eastAsia="en-US"/>
        </w:rPr>
        <w:t>Platz drei erzielte Salomon Automation</w:t>
      </w:r>
      <w:r w:rsidR="000978AD" w:rsidRPr="00213001">
        <w:rPr>
          <w:rFonts w:ascii="Helvetica" w:hAnsi="Helvetica" w:cs="Verdana"/>
          <w:b/>
          <w:sz w:val="22"/>
          <w:lang w:eastAsia="en-US"/>
        </w:rPr>
        <w:t>. „</w:t>
      </w:r>
      <w:r w:rsidR="005830B2" w:rsidRPr="005830B2">
        <w:rPr>
          <w:rFonts w:ascii="Helvetica" w:hAnsi="Helvetica" w:cs="Verdana"/>
          <w:b/>
          <w:sz w:val="22"/>
          <w:lang w:eastAsia="en-US"/>
        </w:rPr>
        <w:t>Worthington ist der einzige Industriebetrieb, der seit neun Ja</w:t>
      </w:r>
      <w:r w:rsidR="005830B2" w:rsidRPr="005830B2">
        <w:rPr>
          <w:rFonts w:ascii="Helvetica" w:hAnsi="Helvetica" w:cs="Verdana"/>
          <w:b/>
          <w:sz w:val="22"/>
          <w:lang w:eastAsia="en-US"/>
        </w:rPr>
        <w:t>h</w:t>
      </w:r>
      <w:r w:rsidR="005830B2" w:rsidRPr="005830B2">
        <w:rPr>
          <w:rFonts w:ascii="Helvetica" w:hAnsi="Helvetica" w:cs="Verdana"/>
          <w:b/>
          <w:sz w:val="22"/>
          <w:lang w:eastAsia="en-US"/>
        </w:rPr>
        <w:t xml:space="preserve">ren im Ranking </w:t>
      </w:r>
      <w:r w:rsidR="005830B2">
        <w:rPr>
          <w:rFonts w:ascii="Helvetica" w:hAnsi="Helvetica" w:cs="Verdana"/>
          <w:b/>
          <w:sz w:val="22"/>
          <w:lang w:eastAsia="en-US"/>
        </w:rPr>
        <w:t xml:space="preserve">ist </w:t>
      </w:r>
      <w:r w:rsidR="005830B2" w:rsidRPr="005830B2">
        <w:rPr>
          <w:rFonts w:ascii="Helvetica" w:hAnsi="Helvetica" w:cs="Verdana"/>
          <w:b/>
          <w:sz w:val="22"/>
          <w:lang w:eastAsia="en-US"/>
        </w:rPr>
        <w:t xml:space="preserve">und auch </w:t>
      </w:r>
      <w:r w:rsidR="005830B2">
        <w:rPr>
          <w:rFonts w:ascii="Helvetica" w:hAnsi="Helvetica" w:cs="Verdana"/>
          <w:b/>
          <w:sz w:val="22"/>
          <w:lang w:eastAsia="en-US"/>
        </w:rPr>
        <w:t>heuer wieder</w:t>
      </w:r>
      <w:r w:rsidR="005830B2" w:rsidRPr="005830B2">
        <w:rPr>
          <w:rFonts w:ascii="Helvetica" w:hAnsi="Helvetica" w:cs="Verdana"/>
          <w:b/>
          <w:sz w:val="22"/>
          <w:lang w:eastAsia="en-US"/>
        </w:rPr>
        <w:t xml:space="preserve"> unter den </w:t>
      </w:r>
      <w:r w:rsidR="005830B2">
        <w:rPr>
          <w:rFonts w:ascii="Helvetica" w:hAnsi="Helvetica" w:cs="Verdana"/>
          <w:b/>
          <w:sz w:val="22"/>
          <w:lang w:eastAsia="en-US"/>
        </w:rPr>
        <w:t xml:space="preserve">Top </w:t>
      </w:r>
      <w:r w:rsidR="005830B2" w:rsidRPr="005830B2">
        <w:rPr>
          <w:rFonts w:ascii="Helvetica" w:hAnsi="Helvetica" w:cs="Verdana"/>
          <w:b/>
          <w:sz w:val="22"/>
          <w:lang w:eastAsia="en-US"/>
        </w:rPr>
        <w:t xml:space="preserve">3. </w:t>
      </w:r>
      <w:r w:rsidR="005830B2">
        <w:rPr>
          <w:rFonts w:ascii="Helvetica" w:hAnsi="Helvetica" w:cs="Verdana"/>
          <w:b/>
          <w:sz w:val="22"/>
          <w:lang w:eastAsia="en-US"/>
        </w:rPr>
        <w:t>Wir sind sehr</w:t>
      </w:r>
      <w:r w:rsidR="000978AD" w:rsidRPr="00213001">
        <w:rPr>
          <w:rFonts w:ascii="Helvetica" w:hAnsi="Helvetica" w:cs="Verdana"/>
          <w:b/>
          <w:sz w:val="22"/>
          <w:lang w:eastAsia="en-US"/>
        </w:rPr>
        <w:t xml:space="preserve"> stolz auf </w:t>
      </w:r>
      <w:r w:rsidR="003172A5" w:rsidRPr="00213001">
        <w:rPr>
          <w:rFonts w:ascii="Helvetica" w:hAnsi="Helvetica" w:cs="Verdana"/>
          <w:b/>
          <w:sz w:val="22"/>
          <w:lang w:eastAsia="en-US"/>
        </w:rPr>
        <w:t>den</w:t>
      </w:r>
      <w:r w:rsidR="000978AD" w:rsidRPr="00213001">
        <w:rPr>
          <w:rFonts w:ascii="Helvetica" w:hAnsi="Helvetica" w:cs="Verdana"/>
          <w:b/>
          <w:sz w:val="22"/>
          <w:lang w:eastAsia="en-US"/>
        </w:rPr>
        <w:t xml:space="preserve"> </w:t>
      </w:r>
      <w:r w:rsidR="003172A5" w:rsidRPr="00213001">
        <w:rPr>
          <w:rFonts w:ascii="Helvetica" w:hAnsi="Helvetica" w:cs="Verdana"/>
          <w:b/>
          <w:sz w:val="22"/>
          <w:lang w:eastAsia="en-US"/>
        </w:rPr>
        <w:t>Award</w:t>
      </w:r>
      <w:r w:rsidR="000978AD" w:rsidRPr="00213001">
        <w:rPr>
          <w:rFonts w:ascii="Helvetica" w:hAnsi="Helvetica" w:cs="Verdana"/>
          <w:b/>
          <w:sz w:val="22"/>
          <w:lang w:eastAsia="en-US"/>
        </w:rPr>
        <w:t>, d</w:t>
      </w:r>
      <w:r w:rsidR="006A3ACD">
        <w:rPr>
          <w:rFonts w:ascii="Helvetica" w:hAnsi="Helvetica" w:cs="Verdana"/>
          <w:b/>
          <w:sz w:val="22"/>
          <w:lang w:eastAsia="en-US"/>
        </w:rPr>
        <w:t>er</w:t>
      </w:r>
      <w:r w:rsidR="000978AD" w:rsidRPr="00213001">
        <w:rPr>
          <w:rFonts w:ascii="Helvetica" w:hAnsi="Helvetica" w:cs="Verdana"/>
          <w:b/>
          <w:sz w:val="22"/>
          <w:lang w:eastAsia="en-US"/>
        </w:rPr>
        <w:t xml:space="preserve"> unser gutes </w:t>
      </w:r>
      <w:r w:rsidR="003172A5" w:rsidRPr="00213001">
        <w:rPr>
          <w:rFonts w:ascii="Helvetica" w:hAnsi="Helvetica" w:cs="Verdana"/>
          <w:b/>
          <w:sz w:val="22"/>
          <w:lang w:eastAsia="en-US"/>
        </w:rPr>
        <w:t>Arbeits</w:t>
      </w:r>
      <w:r w:rsidR="003076B8" w:rsidRPr="00213001">
        <w:rPr>
          <w:rFonts w:ascii="Helvetica" w:hAnsi="Helvetica" w:cs="Verdana"/>
          <w:b/>
          <w:sz w:val="22"/>
          <w:lang w:eastAsia="en-US"/>
        </w:rPr>
        <w:t>klima</w:t>
      </w:r>
      <w:r w:rsidR="000978AD" w:rsidRPr="00213001">
        <w:rPr>
          <w:rFonts w:ascii="Helvetica" w:hAnsi="Helvetica" w:cs="Verdana"/>
          <w:b/>
          <w:sz w:val="22"/>
          <w:lang w:eastAsia="en-US"/>
        </w:rPr>
        <w:t xml:space="preserve"> und die </w:t>
      </w:r>
      <w:r w:rsidR="003172A5" w:rsidRPr="00213001">
        <w:rPr>
          <w:rFonts w:ascii="Helvetica" w:hAnsi="Helvetica" w:cs="Verdana"/>
          <w:b/>
          <w:sz w:val="22"/>
          <w:lang w:eastAsia="en-US"/>
        </w:rPr>
        <w:t xml:space="preserve">hohe </w:t>
      </w:r>
      <w:r w:rsidR="000978AD" w:rsidRPr="00213001">
        <w:rPr>
          <w:rFonts w:ascii="Helvetica" w:hAnsi="Helvetica" w:cs="Verdana"/>
          <w:b/>
          <w:sz w:val="22"/>
          <w:lang w:eastAsia="en-US"/>
        </w:rPr>
        <w:t>Zufriedenheit u</w:t>
      </w:r>
      <w:r w:rsidR="000978AD" w:rsidRPr="00213001">
        <w:rPr>
          <w:rFonts w:ascii="Helvetica" w:hAnsi="Helvetica" w:cs="Verdana"/>
          <w:b/>
          <w:sz w:val="22"/>
          <w:lang w:eastAsia="en-US"/>
        </w:rPr>
        <w:t>n</w:t>
      </w:r>
      <w:r w:rsidR="000978AD" w:rsidRPr="00213001">
        <w:rPr>
          <w:rFonts w:ascii="Helvetica" w:hAnsi="Helvetica" w:cs="Verdana"/>
          <w:b/>
          <w:sz w:val="22"/>
          <w:lang w:eastAsia="en-US"/>
        </w:rPr>
        <w:t>serer Mitarbeiter bestätigt. Der Preis ist besonders wichtig für uns, denn er stärkt unsere Position als regionaler Ar</w:t>
      </w:r>
      <w:r w:rsidR="003172A5" w:rsidRPr="00213001">
        <w:rPr>
          <w:rFonts w:ascii="Helvetica" w:hAnsi="Helvetica" w:cs="Verdana"/>
          <w:b/>
          <w:sz w:val="22"/>
          <w:lang w:eastAsia="en-US"/>
        </w:rPr>
        <w:t>beitgeber</w:t>
      </w:r>
      <w:r w:rsidR="000978AD" w:rsidRPr="00213001">
        <w:rPr>
          <w:rFonts w:ascii="Helvetica" w:hAnsi="Helvetica" w:cs="Verdana"/>
          <w:b/>
          <w:sz w:val="22"/>
          <w:lang w:eastAsia="en-US"/>
        </w:rPr>
        <w:t xml:space="preserve">“, erklärt </w:t>
      </w:r>
      <w:r w:rsidR="00A625EF" w:rsidRPr="00213001">
        <w:rPr>
          <w:rFonts w:ascii="Helvetica" w:hAnsi="Helvetica" w:cs="Verdana"/>
          <w:b/>
          <w:sz w:val="22"/>
          <w:lang w:eastAsia="en-US"/>
        </w:rPr>
        <w:t>Worthington-Personalchef Mag. Franz Puchegger.</w:t>
      </w:r>
    </w:p>
    <w:p w:rsidR="000978AD" w:rsidRPr="00213001" w:rsidRDefault="000978AD" w:rsidP="000978AD">
      <w:pPr>
        <w:pStyle w:val="StandardWeb"/>
        <w:spacing w:line="288" w:lineRule="auto"/>
        <w:rPr>
          <w:rFonts w:ascii="Helvetica" w:hAnsi="Helvetica" w:cs="Verdana"/>
          <w:sz w:val="22"/>
          <w:lang w:eastAsia="en-US"/>
        </w:rPr>
      </w:pPr>
    </w:p>
    <w:p w:rsidR="00B0039B" w:rsidRPr="00213001" w:rsidRDefault="005830B2" w:rsidP="00213001">
      <w:pPr>
        <w:widowControl w:val="0"/>
        <w:autoSpaceDE w:val="0"/>
        <w:autoSpaceDN w:val="0"/>
        <w:adjustRightInd w:val="0"/>
        <w:spacing w:line="288" w:lineRule="auto"/>
        <w:rPr>
          <w:rFonts w:cs="Verdana"/>
          <w:sz w:val="22"/>
          <w:lang w:val="de-DE"/>
        </w:rPr>
      </w:pPr>
      <w:r>
        <w:rPr>
          <w:rFonts w:cs="Verdana"/>
          <w:sz w:val="22"/>
          <w:lang w:val="de-DE"/>
        </w:rPr>
        <w:t>Insgesamt nahmen 73</w:t>
      </w:r>
      <w:r w:rsidR="00DE382C" w:rsidRPr="00213001">
        <w:rPr>
          <w:rFonts w:cs="Verdana"/>
          <w:sz w:val="22"/>
          <w:lang w:val="de-DE"/>
        </w:rPr>
        <w:t xml:space="preserve"> Unternehmen</w:t>
      </w:r>
      <w:r w:rsidR="003172A5" w:rsidRPr="00213001">
        <w:rPr>
          <w:rFonts w:cs="Verdana"/>
          <w:sz w:val="22"/>
          <w:lang w:val="de-DE"/>
        </w:rPr>
        <w:t xml:space="preserve"> </w:t>
      </w:r>
      <w:r w:rsidR="00DE382C" w:rsidRPr="00213001">
        <w:rPr>
          <w:rFonts w:cs="Verdana"/>
          <w:sz w:val="22"/>
          <w:lang w:val="de-DE"/>
        </w:rPr>
        <w:t>an dem Benchmark-Wettbewerb</w:t>
      </w:r>
      <w:r w:rsidR="003172A5" w:rsidRPr="00213001">
        <w:rPr>
          <w:rFonts w:cs="Verdana"/>
          <w:sz w:val="22"/>
          <w:lang w:val="de-DE"/>
        </w:rPr>
        <w:t xml:space="preserve"> teil. </w:t>
      </w:r>
      <w:r w:rsidR="00DE382C" w:rsidRPr="00213001">
        <w:rPr>
          <w:rFonts w:cs="Verdana"/>
          <w:sz w:val="22"/>
          <w:lang w:val="de-DE"/>
        </w:rPr>
        <w:t>Bewertet wurden die Betriebe in drei Größenkategorien</w:t>
      </w:r>
      <w:r w:rsidR="003172A5" w:rsidRPr="00213001">
        <w:rPr>
          <w:rFonts w:cs="Verdana"/>
          <w:sz w:val="22"/>
          <w:lang w:val="de-DE"/>
        </w:rPr>
        <w:t xml:space="preserve"> </w:t>
      </w:r>
      <w:r w:rsidR="00DE382C" w:rsidRPr="00213001">
        <w:rPr>
          <w:rFonts w:cs="Verdana"/>
          <w:sz w:val="22"/>
          <w:lang w:val="de-DE"/>
        </w:rPr>
        <w:t xml:space="preserve">– von </w:t>
      </w:r>
      <w:r w:rsidR="003172A5" w:rsidRPr="00213001">
        <w:rPr>
          <w:rFonts w:cs="Verdana"/>
          <w:sz w:val="22"/>
          <w:lang w:val="de-DE"/>
        </w:rPr>
        <w:t xml:space="preserve">20-49, 50-250 und 251-500 Mitarbeitern sowie Großkonzerne mit über 500 Beschäftigten. </w:t>
      </w:r>
      <w:r w:rsidR="00DE382C" w:rsidRPr="00213001">
        <w:rPr>
          <w:rFonts w:cs="Verdana"/>
          <w:sz w:val="22"/>
          <w:lang w:val="de-DE"/>
        </w:rPr>
        <w:t>Mit einer</w:t>
      </w:r>
      <w:r w:rsidR="003172A5" w:rsidRPr="00213001">
        <w:rPr>
          <w:rFonts w:cs="Verdana"/>
          <w:sz w:val="22"/>
          <w:lang w:val="de-DE"/>
        </w:rPr>
        <w:t xml:space="preserve"> Personalb</w:t>
      </w:r>
      <w:r w:rsidR="003172A5" w:rsidRPr="00213001">
        <w:rPr>
          <w:rFonts w:cs="Verdana"/>
          <w:sz w:val="22"/>
          <w:lang w:val="de-DE"/>
        </w:rPr>
        <w:t>e</w:t>
      </w:r>
      <w:r w:rsidR="003172A5" w:rsidRPr="00213001">
        <w:rPr>
          <w:rFonts w:cs="Verdana"/>
          <w:sz w:val="22"/>
          <w:lang w:val="de-DE"/>
        </w:rPr>
        <w:t xml:space="preserve">fragung und </w:t>
      </w:r>
      <w:r w:rsidR="00DE382C" w:rsidRPr="00213001">
        <w:rPr>
          <w:rFonts w:cs="Verdana"/>
          <w:sz w:val="22"/>
          <w:lang w:val="de-DE"/>
        </w:rPr>
        <w:t>einem</w:t>
      </w:r>
      <w:r w:rsidR="003172A5" w:rsidRPr="00213001">
        <w:rPr>
          <w:rFonts w:cs="Verdana"/>
          <w:sz w:val="22"/>
          <w:lang w:val="de-DE"/>
        </w:rPr>
        <w:t xml:space="preserve"> Firmenaudit überprüft</w:t>
      </w:r>
      <w:r w:rsidR="00DE382C" w:rsidRPr="00213001">
        <w:rPr>
          <w:rFonts w:cs="Verdana"/>
          <w:sz w:val="22"/>
          <w:lang w:val="de-DE"/>
        </w:rPr>
        <w:t xml:space="preserve"> Great Place to Work</w:t>
      </w:r>
      <w:r w:rsidR="00B0039B" w:rsidRPr="00213001">
        <w:rPr>
          <w:rFonts w:cs="Verdana"/>
          <w:sz w:val="22"/>
          <w:lang w:val="de-DE"/>
        </w:rPr>
        <w:t xml:space="preserve"> alljährlich</w:t>
      </w:r>
      <w:r w:rsidR="003172A5" w:rsidRPr="00213001">
        <w:rPr>
          <w:rFonts w:cs="Verdana"/>
          <w:sz w:val="22"/>
          <w:lang w:val="de-DE"/>
        </w:rPr>
        <w:t xml:space="preserve">, ob </w:t>
      </w:r>
      <w:r w:rsidR="00DE382C" w:rsidRPr="00213001">
        <w:rPr>
          <w:rFonts w:cs="Verdana"/>
          <w:sz w:val="22"/>
          <w:lang w:val="de-DE"/>
        </w:rPr>
        <w:t xml:space="preserve">zentrale </w:t>
      </w:r>
      <w:r w:rsidR="003172A5" w:rsidRPr="00213001">
        <w:rPr>
          <w:rFonts w:cs="Verdana"/>
          <w:sz w:val="22"/>
          <w:lang w:val="de-DE"/>
        </w:rPr>
        <w:t xml:space="preserve">Werte wie Glaubwürdigkeit, Respekt, Fairness, Stolz und Teamgeist </w:t>
      </w:r>
      <w:r w:rsidR="00DE382C" w:rsidRPr="00213001">
        <w:rPr>
          <w:rFonts w:cs="Verdana"/>
          <w:sz w:val="22"/>
          <w:lang w:val="de-DE"/>
        </w:rPr>
        <w:t>eingehalten</w:t>
      </w:r>
      <w:r w:rsidR="003172A5" w:rsidRPr="00213001">
        <w:rPr>
          <w:rFonts w:cs="Verdana"/>
          <w:sz w:val="22"/>
          <w:lang w:val="de-DE"/>
        </w:rPr>
        <w:t xml:space="preserve"> werden. </w:t>
      </w:r>
      <w:r w:rsidR="00B0039B" w:rsidRPr="00213001">
        <w:rPr>
          <w:rFonts w:cs="Verdana"/>
          <w:sz w:val="22"/>
          <w:lang w:val="de-DE"/>
        </w:rPr>
        <w:t xml:space="preserve">Der Druckbehälter-Spezialist aus Kienberg bei Gaming zählt seit Jahren zu den besten Arbeitgebern in Niederösterreich und auch bundesweit. </w:t>
      </w:r>
      <w:r w:rsidR="002465CE">
        <w:rPr>
          <w:rFonts w:cs="Verdana"/>
          <w:sz w:val="22"/>
          <w:lang w:val="de-DE"/>
        </w:rPr>
        <w:t xml:space="preserve">Neben </w:t>
      </w:r>
      <w:r w:rsidR="00613B40">
        <w:rPr>
          <w:rFonts w:cs="Verdana"/>
          <w:sz w:val="22"/>
          <w:lang w:val="de-DE"/>
        </w:rPr>
        <w:t>neun</w:t>
      </w:r>
      <w:r w:rsidR="002465CE">
        <w:rPr>
          <w:rFonts w:cs="Verdana"/>
          <w:sz w:val="22"/>
          <w:lang w:val="de-DE"/>
        </w:rPr>
        <w:t xml:space="preserve"> nationalen</w:t>
      </w:r>
      <w:r w:rsidR="00B0039B" w:rsidRPr="00213001">
        <w:rPr>
          <w:rFonts w:cs="Verdana"/>
          <w:sz w:val="22"/>
          <w:lang w:val="de-DE"/>
        </w:rPr>
        <w:t xml:space="preserve"> </w:t>
      </w:r>
      <w:r w:rsidR="002465CE" w:rsidRPr="00213001">
        <w:rPr>
          <w:rFonts w:cs="Verdana"/>
          <w:sz w:val="22"/>
          <w:lang w:val="de-DE"/>
        </w:rPr>
        <w:t xml:space="preserve">Great Place to Work </w:t>
      </w:r>
      <w:r w:rsidR="00B0039B" w:rsidRPr="00213001">
        <w:rPr>
          <w:rFonts w:cs="Verdana"/>
          <w:sz w:val="22"/>
          <w:lang w:val="de-DE"/>
        </w:rPr>
        <w:t>Award</w:t>
      </w:r>
      <w:r w:rsidR="002465CE">
        <w:rPr>
          <w:rFonts w:cs="Verdana"/>
          <w:sz w:val="22"/>
          <w:lang w:val="de-DE"/>
        </w:rPr>
        <w:t>s</w:t>
      </w:r>
      <w:r w:rsidR="00B0039B" w:rsidRPr="00213001">
        <w:rPr>
          <w:rFonts w:cs="Verdana"/>
          <w:sz w:val="22"/>
          <w:lang w:val="de-DE"/>
        </w:rPr>
        <w:t xml:space="preserve"> </w:t>
      </w:r>
      <w:r w:rsidR="002465CE">
        <w:rPr>
          <w:rFonts w:cs="Verdana"/>
          <w:sz w:val="22"/>
          <w:lang w:val="de-DE"/>
        </w:rPr>
        <w:t>hält d</w:t>
      </w:r>
      <w:r w:rsidR="00B0039B" w:rsidRPr="00213001">
        <w:rPr>
          <w:rFonts w:cs="Verdana"/>
          <w:sz w:val="22"/>
          <w:lang w:val="de-DE"/>
        </w:rPr>
        <w:t xml:space="preserve">as Unternehmen </w:t>
      </w:r>
      <w:r w:rsidR="002465CE">
        <w:rPr>
          <w:rFonts w:cs="Verdana"/>
          <w:sz w:val="22"/>
          <w:lang w:val="de-DE"/>
        </w:rPr>
        <w:t xml:space="preserve">auch </w:t>
      </w:r>
      <w:r w:rsidR="00B0039B" w:rsidRPr="00213001">
        <w:rPr>
          <w:rFonts w:cs="Verdana"/>
          <w:sz w:val="22"/>
          <w:lang w:val="de-DE"/>
        </w:rPr>
        <w:t>drei Arbeitg</w:t>
      </w:r>
      <w:r w:rsidR="00B0039B" w:rsidRPr="00213001">
        <w:rPr>
          <w:rFonts w:cs="Verdana"/>
          <w:sz w:val="22"/>
          <w:lang w:val="de-DE"/>
        </w:rPr>
        <w:t>e</w:t>
      </w:r>
      <w:r w:rsidR="00B0039B" w:rsidRPr="00213001">
        <w:rPr>
          <w:rFonts w:cs="Verdana"/>
          <w:sz w:val="22"/>
          <w:lang w:val="de-DE"/>
        </w:rPr>
        <w:t>ber-Auszeichnungen in Niederöster</w:t>
      </w:r>
      <w:r w:rsidR="00213001" w:rsidRPr="00213001">
        <w:rPr>
          <w:rFonts w:cs="Verdana"/>
          <w:sz w:val="22"/>
          <w:lang w:val="de-DE"/>
        </w:rPr>
        <w:t xml:space="preserve">reich, </w:t>
      </w:r>
      <w:r w:rsidR="00B0039B" w:rsidRPr="00213001">
        <w:rPr>
          <w:rFonts w:cs="Verdana"/>
          <w:sz w:val="22"/>
          <w:lang w:val="de-DE"/>
        </w:rPr>
        <w:t xml:space="preserve">zwei europäische Prämierungen und </w:t>
      </w:r>
      <w:r w:rsidR="005915DC">
        <w:rPr>
          <w:rFonts w:cs="Verdana"/>
          <w:sz w:val="22"/>
          <w:lang w:val="de-DE"/>
        </w:rPr>
        <w:t>zwei</w:t>
      </w:r>
      <w:r w:rsidR="00B0039B" w:rsidRPr="00213001">
        <w:rPr>
          <w:rFonts w:cs="Verdana"/>
          <w:sz w:val="22"/>
          <w:lang w:val="de-DE"/>
        </w:rPr>
        <w:t xml:space="preserve"> Sonderpreis</w:t>
      </w:r>
      <w:r w:rsidR="005915DC">
        <w:rPr>
          <w:rFonts w:cs="Verdana"/>
          <w:sz w:val="22"/>
          <w:lang w:val="de-DE"/>
        </w:rPr>
        <w:t>e</w:t>
      </w:r>
      <w:r w:rsidR="00B0039B" w:rsidRPr="00213001">
        <w:rPr>
          <w:rFonts w:cs="Verdana"/>
          <w:sz w:val="22"/>
          <w:lang w:val="de-DE"/>
        </w:rPr>
        <w:t xml:space="preserve"> für Integration von Menschen mit Behinderungen</w:t>
      </w:r>
      <w:r w:rsidR="00213001" w:rsidRPr="00213001">
        <w:rPr>
          <w:rFonts w:cs="Verdana"/>
          <w:sz w:val="22"/>
          <w:lang w:val="de-DE"/>
        </w:rPr>
        <w:t>. „W</w:t>
      </w:r>
      <w:r w:rsidR="00213001" w:rsidRPr="00213001">
        <w:rPr>
          <w:sz w:val="22"/>
          <w:szCs w:val="20"/>
          <w:lang w:val="de-DE"/>
        </w:rPr>
        <w:t>ir behandeln u</w:t>
      </w:r>
      <w:r w:rsidR="00213001" w:rsidRPr="00213001">
        <w:rPr>
          <w:sz w:val="22"/>
          <w:szCs w:val="20"/>
          <w:lang w:val="de-DE"/>
        </w:rPr>
        <w:t>n</w:t>
      </w:r>
      <w:r w:rsidR="00213001" w:rsidRPr="00213001">
        <w:rPr>
          <w:sz w:val="22"/>
          <w:szCs w:val="20"/>
          <w:lang w:val="de-DE"/>
        </w:rPr>
        <w:t xml:space="preserve">sere Kunden, Mitarbeiter, Investoren und Lieferanten so, wie wir selbst behandelt werden wollen. Diese Philosophie </w:t>
      </w:r>
      <w:r w:rsidR="002465CE">
        <w:rPr>
          <w:sz w:val="22"/>
          <w:szCs w:val="20"/>
          <w:lang w:val="de-DE"/>
        </w:rPr>
        <w:t xml:space="preserve">steht für uns als </w:t>
      </w:r>
      <w:r w:rsidR="00213001" w:rsidRPr="00213001">
        <w:rPr>
          <w:sz w:val="22"/>
          <w:szCs w:val="20"/>
          <w:lang w:val="de-DE"/>
        </w:rPr>
        <w:t>Arbeitgeber</w:t>
      </w:r>
      <w:r w:rsidR="002465CE">
        <w:rPr>
          <w:sz w:val="22"/>
          <w:szCs w:val="20"/>
          <w:lang w:val="de-DE"/>
        </w:rPr>
        <w:t xml:space="preserve"> im Mittelpunkt</w:t>
      </w:r>
      <w:r w:rsidR="00213001" w:rsidRPr="00213001">
        <w:rPr>
          <w:sz w:val="22"/>
          <w:szCs w:val="20"/>
          <w:lang w:val="de-DE"/>
        </w:rPr>
        <w:t xml:space="preserve"> und </w:t>
      </w:r>
      <w:r w:rsidR="002465CE">
        <w:rPr>
          <w:sz w:val="22"/>
          <w:szCs w:val="20"/>
          <w:lang w:val="de-DE"/>
        </w:rPr>
        <w:t>beweist</w:t>
      </w:r>
      <w:r w:rsidR="00213001" w:rsidRPr="00213001">
        <w:rPr>
          <w:sz w:val="22"/>
          <w:szCs w:val="20"/>
          <w:lang w:val="de-DE"/>
        </w:rPr>
        <w:t>, dass zufriedene Mitarbeiter besonders einsatzbereit, kreativ und leistung</w:t>
      </w:r>
      <w:r w:rsidR="00213001" w:rsidRPr="00213001">
        <w:rPr>
          <w:sz w:val="22"/>
          <w:szCs w:val="20"/>
          <w:lang w:val="de-DE"/>
        </w:rPr>
        <w:t>s</w:t>
      </w:r>
      <w:r w:rsidR="00213001" w:rsidRPr="00213001">
        <w:rPr>
          <w:sz w:val="22"/>
          <w:szCs w:val="20"/>
          <w:lang w:val="de-DE"/>
        </w:rPr>
        <w:t>stark sind</w:t>
      </w:r>
      <w:r w:rsidR="00213001">
        <w:rPr>
          <w:sz w:val="22"/>
          <w:szCs w:val="20"/>
          <w:lang w:val="de-DE"/>
        </w:rPr>
        <w:t>“,</w:t>
      </w:r>
      <w:r w:rsidR="00213001" w:rsidRPr="00213001">
        <w:rPr>
          <w:rFonts w:cs="Verdana"/>
          <w:sz w:val="22"/>
          <w:lang w:val="de-DE"/>
        </w:rPr>
        <w:t xml:space="preserve"> erläutert Puchegger.</w:t>
      </w:r>
    </w:p>
    <w:p w:rsidR="00B0039B" w:rsidRPr="00213001" w:rsidRDefault="00B0039B" w:rsidP="003172A5">
      <w:pPr>
        <w:pStyle w:val="StandardWeb"/>
        <w:spacing w:line="288" w:lineRule="auto"/>
        <w:rPr>
          <w:rFonts w:ascii="Helvetica" w:hAnsi="Helvetica" w:cs="Verdana"/>
          <w:sz w:val="22"/>
          <w:lang w:eastAsia="en-US"/>
        </w:rPr>
      </w:pPr>
    </w:p>
    <w:p w:rsidR="00B0039B" w:rsidRPr="00213001" w:rsidRDefault="00B0039B" w:rsidP="00B0039B">
      <w:pPr>
        <w:pStyle w:val="Text"/>
        <w:widowControl w:val="0"/>
        <w:spacing w:line="288" w:lineRule="auto"/>
        <w:rPr>
          <w:rFonts w:eastAsia="Arial" w:cs="Arial"/>
          <w:b/>
          <w:bCs/>
          <w:szCs w:val="20"/>
        </w:rPr>
      </w:pPr>
      <w:r w:rsidRPr="00213001">
        <w:rPr>
          <w:b/>
          <w:bCs/>
          <w:szCs w:val="20"/>
        </w:rPr>
        <w:t>Mitarbeiterzufriedenheit im Fokus</w:t>
      </w:r>
    </w:p>
    <w:p w:rsidR="003172A5" w:rsidRPr="00213001" w:rsidRDefault="003076B8" w:rsidP="003172A5">
      <w:pPr>
        <w:pStyle w:val="StandardWeb"/>
        <w:spacing w:line="288" w:lineRule="auto"/>
        <w:rPr>
          <w:rFonts w:ascii="Helvetica" w:hAnsi="Helvetica" w:cs="Verdana"/>
          <w:sz w:val="22"/>
          <w:lang w:eastAsia="en-US"/>
        </w:rPr>
      </w:pPr>
      <w:r w:rsidRPr="00213001">
        <w:rPr>
          <w:rFonts w:ascii="Helvetica" w:hAnsi="Helvetica" w:cs="Verdana"/>
          <w:sz w:val="22"/>
          <w:lang w:eastAsia="en-US"/>
        </w:rPr>
        <w:t>Ein gutes</w:t>
      </w:r>
      <w:r w:rsidR="003172A5" w:rsidRPr="00213001">
        <w:rPr>
          <w:rFonts w:ascii="Helvetica" w:hAnsi="Helvetica" w:cs="Verdana"/>
          <w:sz w:val="22"/>
          <w:lang w:eastAsia="en-US"/>
        </w:rPr>
        <w:t xml:space="preserve"> Betriebs</w:t>
      </w:r>
      <w:r w:rsidRPr="00213001">
        <w:rPr>
          <w:rFonts w:ascii="Helvetica" w:hAnsi="Helvetica" w:cs="Verdana"/>
          <w:sz w:val="22"/>
          <w:lang w:eastAsia="en-US"/>
        </w:rPr>
        <w:t xml:space="preserve">klima gehört zu den zentralen Werten </w:t>
      </w:r>
      <w:r w:rsidR="002669F2" w:rsidRPr="00213001">
        <w:rPr>
          <w:rFonts w:ascii="Helvetica" w:hAnsi="Helvetica" w:cs="Verdana"/>
          <w:sz w:val="22"/>
          <w:lang w:eastAsia="en-US"/>
        </w:rPr>
        <w:t>der</w:t>
      </w:r>
      <w:r w:rsidR="003172A5" w:rsidRPr="00213001">
        <w:rPr>
          <w:rFonts w:ascii="Helvetica" w:hAnsi="Helvetica" w:cs="Verdana"/>
          <w:sz w:val="22"/>
          <w:lang w:eastAsia="en-US"/>
        </w:rPr>
        <w:t xml:space="preserve"> Unternehmensphilos</w:t>
      </w:r>
      <w:r w:rsidR="003172A5" w:rsidRPr="00213001">
        <w:rPr>
          <w:rFonts w:ascii="Helvetica" w:hAnsi="Helvetica" w:cs="Verdana"/>
          <w:sz w:val="22"/>
          <w:lang w:eastAsia="en-US"/>
        </w:rPr>
        <w:t>o</w:t>
      </w:r>
      <w:r w:rsidR="003172A5" w:rsidRPr="00213001">
        <w:rPr>
          <w:rFonts w:ascii="Helvetica" w:hAnsi="Helvetica" w:cs="Verdana"/>
          <w:sz w:val="22"/>
          <w:lang w:eastAsia="en-US"/>
        </w:rPr>
        <w:t xml:space="preserve">phie. </w:t>
      </w:r>
      <w:r w:rsidRPr="00213001">
        <w:rPr>
          <w:rFonts w:ascii="Helvetica" w:hAnsi="Helvetica" w:cs="Verdana"/>
          <w:sz w:val="22"/>
          <w:lang w:eastAsia="en-US"/>
        </w:rPr>
        <w:t xml:space="preserve">Um das zu erreichen, </w:t>
      </w:r>
      <w:r w:rsidR="003172A5" w:rsidRPr="00213001">
        <w:rPr>
          <w:rFonts w:ascii="Helvetica" w:hAnsi="Helvetica" w:cs="Verdana"/>
          <w:sz w:val="22"/>
          <w:lang w:eastAsia="en-US"/>
        </w:rPr>
        <w:t>füh</w:t>
      </w:r>
      <w:r w:rsidR="00213001" w:rsidRPr="00213001">
        <w:rPr>
          <w:rFonts w:ascii="Helvetica" w:hAnsi="Helvetica" w:cs="Verdana"/>
          <w:sz w:val="22"/>
          <w:lang w:eastAsia="en-US"/>
        </w:rPr>
        <w:t>rt das Worthington-Management</w:t>
      </w:r>
      <w:r w:rsidRPr="00213001">
        <w:rPr>
          <w:rFonts w:ascii="Helvetica" w:hAnsi="Helvetica" w:cs="Verdana"/>
          <w:sz w:val="22"/>
          <w:lang w:eastAsia="en-US"/>
        </w:rPr>
        <w:t xml:space="preserve"> einmal pro Quartal ein Mitarbeitergespräch </w:t>
      </w:r>
      <w:r w:rsidR="006A3ACD">
        <w:rPr>
          <w:rFonts w:ascii="Helvetica" w:hAnsi="Helvetica" w:cs="Verdana"/>
          <w:sz w:val="22"/>
          <w:lang w:eastAsia="en-US"/>
        </w:rPr>
        <w:t>durch</w:t>
      </w:r>
      <w:r w:rsidR="00213001" w:rsidRPr="00213001">
        <w:rPr>
          <w:rFonts w:ascii="Helvetica" w:hAnsi="Helvetica" w:cs="Verdana"/>
          <w:sz w:val="22"/>
          <w:lang w:eastAsia="en-US"/>
        </w:rPr>
        <w:t>. Zudem treffen sich Geschäftsführung</w:t>
      </w:r>
      <w:r w:rsidR="002669F2" w:rsidRPr="00213001">
        <w:rPr>
          <w:rFonts w:ascii="Helvetica" w:hAnsi="Helvetica" w:cs="Verdana"/>
          <w:sz w:val="22"/>
          <w:lang w:eastAsia="en-US"/>
        </w:rPr>
        <w:t xml:space="preserve"> </w:t>
      </w:r>
      <w:r w:rsidR="00213001" w:rsidRPr="00213001">
        <w:rPr>
          <w:rFonts w:ascii="Helvetica" w:hAnsi="Helvetica" w:cs="Verdana"/>
          <w:sz w:val="22"/>
          <w:lang w:eastAsia="en-US"/>
        </w:rPr>
        <w:t>und Bele</w:t>
      </w:r>
      <w:r w:rsidR="00213001" w:rsidRPr="00213001">
        <w:rPr>
          <w:rFonts w:ascii="Helvetica" w:hAnsi="Helvetica" w:cs="Verdana"/>
          <w:sz w:val="22"/>
          <w:lang w:eastAsia="en-US"/>
        </w:rPr>
        <w:t>g</w:t>
      </w:r>
      <w:r w:rsidR="00213001" w:rsidRPr="00213001">
        <w:rPr>
          <w:rFonts w:ascii="Helvetica" w:hAnsi="Helvetica" w:cs="Verdana"/>
          <w:sz w:val="22"/>
          <w:lang w:eastAsia="en-US"/>
        </w:rPr>
        <w:t xml:space="preserve">schaft </w:t>
      </w:r>
      <w:r w:rsidR="002669F2" w:rsidRPr="00213001">
        <w:rPr>
          <w:rFonts w:ascii="Helvetica" w:hAnsi="Helvetica" w:cs="Verdana"/>
          <w:sz w:val="22"/>
          <w:lang w:eastAsia="en-US"/>
        </w:rPr>
        <w:t>regelmäßig montags zum Frühstück und diskutieren in Fokusgruppen</w:t>
      </w:r>
      <w:r w:rsidRPr="00213001">
        <w:rPr>
          <w:rFonts w:ascii="Helvetica" w:hAnsi="Helvetica" w:cs="Verdana"/>
          <w:sz w:val="22"/>
          <w:lang w:eastAsia="en-US"/>
        </w:rPr>
        <w:t>. Z</w:t>
      </w:r>
      <w:r w:rsidRPr="00213001">
        <w:rPr>
          <w:rFonts w:ascii="Helvetica" w:hAnsi="Helvetica" w:cs="Verdana"/>
          <w:sz w:val="22"/>
          <w:lang w:eastAsia="en-US"/>
        </w:rPr>
        <w:t>u</w:t>
      </w:r>
      <w:r w:rsidRPr="00213001">
        <w:rPr>
          <w:rFonts w:ascii="Helvetica" w:hAnsi="Helvetica" w:cs="Verdana"/>
          <w:sz w:val="22"/>
          <w:lang w:eastAsia="en-US"/>
        </w:rPr>
        <w:t xml:space="preserve">sätzlich </w:t>
      </w:r>
      <w:r w:rsidR="00213001" w:rsidRPr="00213001">
        <w:rPr>
          <w:rFonts w:ascii="Helvetica" w:hAnsi="Helvetica" w:cs="Verdana"/>
          <w:sz w:val="22"/>
          <w:lang w:eastAsia="en-US"/>
        </w:rPr>
        <w:t>wird das Personal</w:t>
      </w:r>
      <w:r w:rsidR="002669F2" w:rsidRPr="00213001">
        <w:rPr>
          <w:rFonts w:ascii="Helvetica" w:hAnsi="Helvetica" w:cs="Verdana"/>
          <w:sz w:val="22"/>
          <w:lang w:eastAsia="en-US"/>
        </w:rPr>
        <w:t xml:space="preserve"> </w:t>
      </w:r>
      <w:r w:rsidR="003172A5" w:rsidRPr="00213001">
        <w:rPr>
          <w:rFonts w:ascii="Helvetica" w:hAnsi="Helvetica" w:cs="Verdana"/>
          <w:sz w:val="22"/>
          <w:lang w:eastAsia="en-US"/>
        </w:rPr>
        <w:t>laufend m</w:t>
      </w:r>
      <w:r w:rsidR="00213001" w:rsidRPr="00213001">
        <w:rPr>
          <w:rFonts w:ascii="Helvetica" w:hAnsi="Helvetica" w:cs="Verdana"/>
          <w:sz w:val="22"/>
          <w:lang w:eastAsia="en-US"/>
        </w:rPr>
        <w:t xml:space="preserve">it der </w:t>
      </w:r>
      <w:r w:rsidR="00B0039B" w:rsidRPr="00213001">
        <w:rPr>
          <w:rFonts w:ascii="Helvetica" w:hAnsi="Helvetica" w:cs="Verdana"/>
          <w:sz w:val="22"/>
          <w:lang w:eastAsia="en-US"/>
        </w:rPr>
        <w:t>Mitarbeiter</w:t>
      </w:r>
      <w:r w:rsidR="003172A5" w:rsidRPr="00213001">
        <w:rPr>
          <w:rFonts w:ascii="Helvetica" w:hAnsi="Helvetica" w:cs="Verdana"/>
          <w:sz w:val="22"/>
          <w:lang w:eastAsia="en-US"/>
        </w:rPr>
        <w:t>zeitung und dem Firmen-TV</w:t>
      </w:r>
      <w:r w:rsidR="00213001" w:rsidRPr="00213001">
        <w:rPr>
          <w:rFonts w:ascii="Helvetica" w:hAnsi="Helvetica" w:cs="Verdana"/>
          <w:sz w:val="22"/>
          <w:lang w:eastAsia="en-US"/>
        </w:rPr>
        <w:t xml:space="preserve"> informiert</w:t>
      </w:r>
      <w:r w:rsidR="003172A5" w:rsidRPr="00213001">
        <w:rPr>
          <w:rFonts w:ascii="Helvetica" w:hAnsi="Helvetica" w:cs="Verdana"/>
          <w:sz w:val="22"/>
          <w:lang w:eastAsia="en-US"/>
        </w:rPr>
        <w:t xml:space="preserve">. </w:t>
      </w:r>
      <w:r w:rsidR="00213001" w:rsidRPr="00213001">
        <w:rPr>
          <w:rFonts w:ascii="Helvetica" w:hAnsi="Helvetica" w:cs="Verdana"/>
          <w:sz w:val="22"/>
          <w:lang w:eastAsia="en-US"/>
        </w:rPr>
        <w:t>„</w:t>
      </w:r>
      <w:r w:rsidR="002669F2" w:rsidRPr="00213001">
        <w:rPr>
          <w:rFonts w:ascii="Helvetica" w:hAnsi="Helvetica" w:cs="Verdana"/>
          <w:sz w:val="22"/>
          <w:lang w:eastAsia="en-US"/>
        </w:rPr>
        <w:t>Außerdem kann jeder Arbeitnehmer einmal jährlich die Führungskräfte und Kollegen beurteilen, sowie im Mitarbeiterrat Anliegen und Verbesserungsvo</w:t>
      </w:r>
      <w:r w:rsidR="002669F2" w:rsidRPr="00213001">
        <w:rPr>
          <w:rFonts w:ascii="Helvetica" w:hAnsi="Helvetica" w:cs="Verdana"/>
          <w:sz w:val="22"/>
          <w:lang w:eastAsia="en-US"/>
        </w:rPr>
        <w:t>r</w:t>
      </w:r>
      <w:r w:rsidR="002669F2" w:rsidRPr="00213001">
        <w:rPr>
          <w:rFonts w:ascii="Helvetica" w:hAnsi="Helvetica" w:cs="Verdana"/>
          <w:sz w:val="22"/>
          <w:lang w:eastAsia="en-US"/>
        </w:rPr>
        <w:t xml:space="preserve">schläge einbringen. </w:t>
      </w:r>
      <w:r w:rsidR="002465CE">
        <w:rPr>
          <w:rFonts w:ascii="Helvetica" w:hAnsi="Helvetica" w:cs="Verdana"/>
          <w:sz w:val="22"/>
          <w:lang w:eastAsia="en-US"/>
        </w:rPr>
        <w:t xml:space="preserve">Wichtig ist auch das Thema Lehrlinge, daher </w:t>
      </w:r>
      <w:r w:rsidR="00213001" w:rsidRPr="00213001">
        <w:rPr>
          <w:rFonts w:ascii="Helvetica" w:hAnsi="Helvetica" w:cs="Verdana"/>
          <w:sz w:val="22"/>
          <w:lang w:eastAsia="en-US"/>
        </w:rPr>
        <w:t xml:space="preserve">laden wir </w:t>
      </w:r>
      <w:r w:rsidR="002465CE">
        <w:rPr>
          <w:rFonts w:ascii="Helvetica" w:hAnsi="Helvetica" w:cs="Verdana"/>
          <w:sz w:val="22"/>
          <w:lang w:eastAsia="en-US"/>
        </w:rPr>
        <w:t>e</w:t>
      </w:r>
      <w:r w:rsidR="002465CE" w:rsidRPr="00213001">
        <w:rPr>
          <w:rFonts w:ascii="Helvetica" w:hAnsi="Helvetica" w:cs="Verdana"/>
          <w:sz w:val="22"/>
          <w:lang w:eastAsia="en-US"/>
        </w:rPr>
        <w:t xml:space="preserve">inmal pro Jahr </w:t>
      </w:r>
      <w:r w:rsidR="002669F2" w:rsidRPr="00213001">
        <w:rPr>
          <w:rFonts w:ascii="Helvetica" w:hAnsi="Helvetica" w:cs="Verdana"/>
          <w:sz w:val="22"/>
          <w:lang w:eastAsia="en-US"/>
        </w:rPr>
        <w:t>Schüler ein, um Worthington kennenzulernen</w:t>
      </w:r>
      <w:r w:rsidR="003172A5" w:rsidRPr="00213001">
        <w:rPr>
          <w:rFonts w:ascii="Helvetica" w:hAnsi="Helvetica" w:cs="Verdana"/>
          <w:sz w:val="22"/>
          <w:lang w:eastAsia="en-US"/>
        </w:rPr>
        <w:t xml:space="preserve">“, </w:t>
      </w:r>
      <w:r w:rsidR="002669F2" w:rsidRPr="00213001">
        <w:rPr>
          <w:rFonts w:ascii="Helvetica" w:hAnsi="Helvetica" w:cs="Verdana"/>
          <w:sz w:val="22"/>
          <w:lang w:eastAsia="en-US"/>
        </w:rPr>
        <w:t>erläutert</w:t>
      </w:r>
      <w:r w:rsidR="003172A5" w:rsidRPr="00213001">
        <w:rPr>
          <w:rFonts w:ascii="Helvetica" w:hAnsi="Helvetica" w:cs="Verdana"/>
          <w:sz w:val="22"/>
          <w:lang w:eastAsia="en-US"/>
        </w:rPr>
        <w:t xml:space="preserve"> Puchegger.</w:t>
      </w:r>
    </w:p>
    <w:p w:rsidR="00B0039B" w:rsidRPr="00213001" w:rsidRDefault="00B0039B" w:rsidP="000978AD">
      <w:pPr>
        <w:pStyle w:val="Text"/>
        <w:widowControl w:val="0"/>
        <w:spacing w:line="288" w:lineRule="auto"/>
        <w:rPr>
          <w:rFonts w:eastAsia="Arial" w:cs="Arial"/>
          <w:szCs w:val="20"/>
        </w:rPr>
      </w:pPr>
    </w:p>
    <w:p w:rsidR="00B0039B" w:rsidRPr="00213001" w:rsidRDefault="00B0039B" w:rsidP="000978AD">
      <w:pPr>
        <w:pStyle w:val="Text"/>
        <w:widowControl w:val="0"/>
        <w:spacing w:line="288" w:lineRule="auto"/>
        <w:rPr>
          <w:rFonts w:eastAsia="Arial" w:cs="Arial"/>
          <w:sz w:val="20"/>
          <w:szCs w:val="20"/>
        </w:rPr>
      </w:pPr>
    </w:p>
    <w:p w:rsidR="000978AD" w:rsidRPr="00213001" w:rsidRDefault="006326C4" w:rsidP="000978AD">
      <w:pPr>
        <w:pStyle w:val="Text"/>
        <w:widowControl w:val="0"/>
        <w:spacing w:line="288" w:lineRule="auto"/>
        <w:rPr>
          <w:rFonts w:eastAsia="Arial" w:cs="Arial"/>
          <w:sz w:val="20"/>
          <w:szCs w:val="20"/>
        </w:rPr>
      </w:pPr>
      <w:r>
        <w:rPr>
          <w:rFonts w:eastAsia="Arial" w:cs="Arial"/>
          <w:noProof/>
          <w:sz w:val="20"/>
          <w:szCs w:val="20"/>
        </w:rPr>
        <w:drawing>
          <wp:inline distT="0" distB="0" distL="0" distR="0">
            <wp:extent cx="3605530" cy="2400935"/>
            <wp:effectExtent l="25400" t="0" r="1270" b="0"/>
            <wp:docPr id="2" name="Bild 1" descr=":GPTW Kopi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GPTW Kopie.jpg"/>
                    <pic:cNvPicPr>
                      <a:picLocks noChangeAspect="1" noChangeArrowheads="1"/>
                    </pic:cNvPicPr>
                  </pic:nvPicPr>
                  <pic:blipFill>
                    <a:blip r:embed="rId5"/>
                    <a:srcRect/>
                    <a:stretch>
                      <a:fillRect/>
                    </a:stretch>
                  </pic:blipFill>
                  <pic:spPr bwMode="auto">
                    <a:xfrm>
                      <a:off x="0" y="0"/>
                      <a:ext cx="3605530" cy="2400935"/>
                    </a:xfrm>
                    <a:prstGeom prst="rect">
                      <a:avLst/>
                    </a:prstGeom>
                    <a:noFill/>
                    <a:ln w="9525">
                      <a:noFill/>
                      <a:miter lim="800000"/>
                      <a:headEnd/>
                      <a:tailEnd/>
                    </a:ln>
                  </pic:spPr>
                </pic:pic>
              </a:graphicData>
            </a:graphic>
          </wp:inline>
        </w:drawing>
      </w:r>
    </w:p>
    <w:p w:rsidR="000978AD" w:rsidRPr="006326C4" w:rsidRDefault="006326C4" w:rsidP="000978AD">
      <w:pPr>
        <w:pStyle w:val="Text"/>
        <w:widowControl w:val="0"/>
        <w:spacing w:line="288" w:lineRule="auto"/>
        <w:ind w:right="850"/>
        <w:rPr>
          <w:b/>
          <w:sz w:val="18"/>
        </w:rPr>
      </w:pPr>
      <w:r w:rsidRPr="006326C4">
        <w:rPr>
          <w:rFonts w:ascii="Arial" w:hAnsi="Arial" w:cs="Arial"/>
          <w:b/>
          <w:color w:val="auto"/>
          <w:sz w:val="18"/>
          <w:szCs w:val="26"/>
        </w:rPr>
        <w:t>Great place to Work Auszeichnung 2016 (v.l.n.r.): Mag. Doris Palz (Great Place to work), Worthington-Personalchef Mag. Franz Puchegger, Worthington-Geschäftsührer Christian Bruckner, Worthington-Vertriebsleiterin Gabriele Zeilerbauer und Worthington-Werksleiter Günther Ehrgott (mit der Auszeichnung in Händen) Urheber: © Daniel Nuderscher</w:t>
      </w:r>
    </w:p>
    <w:p w:rsidR="000978AD" w:rsidRPr="00213001" w:rsidRDefault="000978AD" w:rsidP="000978AD">
      <w:pPr>
        <w:pStyle w:val="Text"/>
        <w:widowControl w:val="0"/>
        <w:ind w:right="426"/>
        <w:rPr>
          <w:b/>
          <w:bCs/>
          <w:sz w:val="18"/>
          <w:szCs w:val="18"/>
        </w:rPr>
      </w:pPr>
    </w:p>
    <w:tbl>
      <w:tblPr>
        <w:tblStyle w:val="TableNormal"/>
        <w:tblW w:w="9426" w:type="dxa"/>
        <w:tblInd w:w="108"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4A0"/>
      </w:tblPr>
      <w:tblGrid>
        <w:gridCol w:w="4606"/>
        <w:gridCol w:w="4820"/>
      </w:tblGrid>
      <w:tr w:rsidR="000978AD" w:rsidRPr="00213001">
        <w:trPr>
          <w:trHeight w:val="1560"/>
        </w:trPr>
        <w:tc>
          <w:tcPr>
            <w:tcW w:w="4606" w:type="dxa"/>
            <w:tcBorders>
              <w:top w:val="nil"/>
              <w:left w:val="nil"/>
              <w:bottom w:val="nil"/>
              <w:right w:val="nil"/>
            </w:tcBorders>
            <w:shd w:val="clear" w:color="auto" w:fill="auto"/>
            <w:tcMar>
              <w:top w:w="80" w:type="dxa"/>
              <w:left w:w="80" w:type="dxa"/>
              <w:bottom w:w="80" w:type="dxa"/>
              <w:right w:w="80" w:type="dxa"/>
            </w:tcMar>
          </w:tcPr>
          <w:p w:rsidR="000978AD" w:rsidRPr="00213001" w:rsidRDefault="000978AD">
            <w:pPr>
              <w:pStyle w:val="Text"/>
              <w:widowControl w:val="0"/>
            </w:pPr>
            <w:r w:rsidRPr="00213001">
              <w:rPr>
                <w:b/>
                <w:bCs/>
                <w:sz w:val="18"/>
                <w:szCs w:val="18"/>
              </w:rPr>
              <w:t>Weitere Informationen:</w:t>
            </w:r>
            <w:r w:rsidRPr="00213001">
              <w:rPr>
                <w:sz w:val="18"/>
                <w:szCs w:val="18"/>
              </w:rPr>
              <w:br/>
              <w:t>Worthington Cylinders GmbH</w:t>
            </w:r>
            <w:r w:rsidRPr="00213001">
              <w:rPr>
                <w:sz w:val="18"/>
                <w:szCs w:val="18"/>
              </w:rPr>
              <w:br/>
              <w:t>Christian Bruckner</w:t>
            </w:r>
            <w:r w:rsidRPr="00213001">
              <w:rPr>
                <w:sz w:val="18"/>
                <w:szCs w:val="18"/>
              </w:rPr>
              <w:br/>
              <w:t>Beim Flaschenwerk 1 – 3291 Kienberg bei Gaming</w:t>
            </w:r>
            <w:r w:rsidRPr="00213001">
              <w:rPr>
                <w:sz w:val="18"/>
                <w:szCs w:val="18"/>
              </w:rPr>
              <w:br/>
              <w:t>Tel.: +43 7485 606-151</w:t>
            </w:r>
            <w:r w:rsidRPr="00213001">
              <w:rPr>
                <w:sz w:val="18"/>
                <w:szCs w:val="18"/>
              </w:rPr>
              <w:br/>
              <w:t xml:space="preserve">christian.bruckner@wthg.at </w:t>
            </w:r>
          </w:p>
        </w:tc>
        <w:tc>
          <w:tcPr>
            <w:tcW w:w="4820" w:type="dxa"/>
            <w:tcBorders>
              <w:top w:val="nil"/>
              <w:left w:val="nil"/>
              <w:bottom w:val="nil"/>
              <w:right w:val="nil"/>
            </w:tcBorders>
            <w:shd w:val="clear" w:color="auto" w:fill="auto"/>
            <w:tcMar>
              <w:top w:w="80" w:type="dxa"/>
              <w:left w:w="80" w:type="dxa"/>
              <w:bottom w:w="80" w:type="dxa"/>
              <w:right w:w="80" w:type="dxa"/>
            </w:tcMar>
          </w:tcPr>
          <w:p w:rsidR="000978AD" w:rsidRPr="00213001" w:rsidRDefault="000978AD">
            <w:pPr>
              <w:pStyle w:val="Textkrper"/>
              <w:widowControl w:val="0"/>
              <w:spacing w:line="240" w:lineRule="auto"/>
              <w:rPr>
                <w:rFonts w:hAnsi="Helvetica"/>
              </w:rPr>
            </w:pPr>
            <w:r w:rsidRPr="00213001">
              <w:rPr>
                <w:rFonts w:hAnsi="Helvetica"/>
                <w:sz w:val="18"/>
                <w:szCs w:val="18"/>
              </w:rPr>
              <w:t>Presse- und Öffentlichkeitsarbeit:</w:t>
            </w:r>
            <w:r w:rsidRPr="00213001">
              <w:rPr>
                <w:rFonts w:hAnsi="Helvetica"/>
                <w:sz w:val="18"/>
                <w:szCs w:val="18"/>
              </w:rPr>
              <w:br/>
            </w:r>
            <w:r w:rsidRPr="00213001">
              <w:rPr>
                <w:rFonts w:hAnsi="Helvetica"/>
                <w:b w:val="0"/>
                <w:bCs w:val="0"/>
                <w:sz w:val="18"/>
                <w:szCs w:val="18"/>
              </w:rPr>
              <w:t>Press’n’Relations Austria GmbH</w:t>
            </w:r>
            <w:r w:rsidRPr="00213001">
              <w:rPr>
                <w:rFonts w:hAnsi="Helvetica"/>
                <w:b w:val="0"/>
                <w:bCs w:val="0"/>
                <w:sz w:val="18"/>
                <w:szCs w:val="18"/>
              </w:rPr>
              <w:br/>
              <w:t>Georg Dutzi</w:t>
            </w:r>
            <w:r w:rsidRPr="00213001">
              <w:rPr>
                <w:rFonts w:hAnsi="Helvetica"/>
                <w:b w:val="0"/>
                <w:bCs w:val="0"/>
                <w:sz w:val="18"/>
                <w:szCs w:val="18"/>
              </w:rPr>
              <w:br/>
              <w:t>Währinger Straße 61 – 1090 Wien</w:t>
            </w:r>
            <w:r w:rsidRPr="00213001">
              <w:rPr>
                <w:rFonts w:hAnsi="Helvetica"/>
                <w:b w:val="0"/>
                <w:bCs w:val="0"/>
                <w:sz w:val="18"/>
                <w:szCs w:val="18"/>
              </w:rPr>
              <w:br/>
              <w:t>Tel.: +43 1 907 61 48-10</w:t>
            </w:r>
            <w:r w:rsidRPr="00213001">
              <w:rPr>
                <w:rFonts w:hAnsi="Helvetica"/>
                <w:b w:val="0"/>
                <w:bCs w:val="0"/>
                <w:sz w:val="18"/>
                <w:szCs w:val="18"/>
              </w:rPr>
              <w:br/>
              <w:t xml:space="preserve">gd@press-n-relations.at - </w:t>
            </w:r>
            <w:hyperlink r:id="rId6" w:history="1">
              <w:r w:rsidRPr="00213001">
                <w:rPr>
                  <w:rStyle w:val="Hyperlink0"/>
                  <w:b w:val="0"/>
                  <w:bCs w:val="0"/>
                </w:rPr>
                <w:t>www.press-n-relations.com</w:t>
              </w:r>
            </w:hyperlink>
          </w:p>
        </w:tc>
      </w:tr>
    </w:tbl>
    <w:p w:rsidR="000978AD" w:rsidRPr="00213001" w:rsidRDefault="000978AD" w:rsidP="000978AD">
      <w:pPr>
        <w:pStyle w:val="Text"/>
        <w:widowControl w:val="0"/>
        <w:spacing w:line="288" w:lineRule="auto"/>
        <w:rPr>
          <w:sz w:val="18"/>
          <w:szCs w:val="18"/>
        </w:rPr>
      </w:pPr>
    </w:p>
    <w:p w:rsidR="00ED7B85" w:rsidRPr="00213001" w:rsidRDefault="00ED7B85" w:rsidP="00ED7B85">
      <w:pPr>
        <w:pStyle w:val="Text"/>
        <w:widowControl w:val="0"/>
        <w:ind w:right="-1560"/>
        <w:rPr>
          <w:sz w:val="18"/>
          <w:szCs w:val="18"/>
        </w:rPr>
      </w:pPr>
      <w:r w:rsidRPr="00213001">
        <w:rPr>
          <w:b/>
          <w:bCs/>
          <w:sz w:val="18"/>
          <w:szCs w:val="18"/>
        </w:rPr>
        <w:t>Über Worthington Industries</w:t>
      </w:r>
    </w:p>
    <w:p w:rsidR="000978AD" w:rsidRPr="00213001" w:rsidRDefault="00ED7B85" w:rsidP="00ED7B85">
      <w:pPr>
        <w:spacing w:line="288" w:lineRule="auto"/>
        <w:ind w:right="-1560"/>
        <w:rPr>
          <w:sz w:val="22"/>
          <w:lang w:val="de-DE"/>
        </w:rPr>
      </w:pPr>
      <w:r w:rsidRPr="00213001">
        <w:rPr>
          <w:sz w:val="18"/>
          <w:szCs w:val="18"/>
          <w:lang w:val="de-DE"/>
        </w:rPr>
        <w:t>Worthington Industries ist ein weltweit führender Konzern im Bereich der Metallverarbeitung mit einem Umsatz von 3,4 Milliarden Dollar im Jahr 2015. Das in Columbus, Ohio ansässige Unternehmen ist Nordamerikas führender Stahlverarbe</w:t>
      </w:r>
      <w:r w:rsidRPr="00213001">
        <w:rPr>
          <w:sz w:val="18"/>
          <w:szCs w:val="18"/>
          <w:lang w:val="de-DE"/>
        </w:rPr>
        <w:t>i</w:t>
      </w:r>
      <w:r w:rsidRPr="00213001">
        <w:rPr>
          <w:sz w:val="18"/>
          <w:szCs w:val="18"/>
          <w:lang w:val="de-DE"/>
        </w:rPr>
        <w:t>ter mit einem umfassenden Produkt- und Serviceangebot für unterschiedliche Märkte wie Automotive, Bauwirtschaft oder Landwirtschaft. Worthington Industries ist ein globaler Marktführer bei Druckbehältern für industrielle Gas- und Kryogen-Anwendungen, CNG- und LPG-Behälter, Transport- und Alternative-Fuel-Tanks sowie Öl- und Gas-Equipment. Darüber hinaus produziert das Unternehmen Consumer-Produkte wie Campinggaskocher und Heliumballon-Kits, aber auch Fah</w:t>
      </w:r>
      <w:r w:rsidRPr="00213001">
        <w:rPr>
          <w:sz w:val="18"/>
          <w:szCs w:val="18"/>
          <w:lang w:val="de-DE"/>
        </w:rPr>
        <w:t>r</w:t>
      </w:r>
      <w:r w:rsidRPr="00213001">
        <w:rPr>
          <w:sz w:val="18"/>
          <w:szCs w:val="18"/>
          <w:lang w:val="de-DE"/>
        </w:rPr>
        <w:t>zeugkabinen für mobile Industriemaschinen, lasergeschweißte Bleche für Leichtbauanwendungen und Systemlösungen für die Automotive-Industrie. Über Joint Ventures fertigt Worthington Industries Rasterdeckensysteme, Automobil-Blechteile und Stahlprofile für das Baugewerbe.</w:t>
      </w:r>
      <w:r w:rsidR="005915DC">
        <w:rPr>
          <w:sz w:val="18"/>
          <w:szCs w:val="18"/>
          <w:lang w:val="de-DE"/>
        </w:rPr>
        <w:t xml:space="preserve"> Worthington beschäftigt rund 10</w:t>
      </w:r>
      <w:r w:rsidRPr="00213001">
        <w:rPr>
          <w:sz w:val="18"/>
          <w:szCs w:val="18"/>
          <w:lang w:val="de-DE"/>
        </w:rPr>
        <w:t>.000 Mitarbeiter un</w:t>
      </w:r>
      <w:r w:rsidR="005915DC">
        <w:rPr>
          <w:sz w:val="18"/>
          <w:szCs w:val="18"/>
          <w:lang w:val="de-DE"/>
        </w:rPr>
        <w:t>d betreibt 80</w:t>
      </w:r>
      <w:r w:rsidRPr="00213001">
        <w:rPr>
          <w:sz w:val="18"/>
          <w:szCs w:val="18"/>
          <w:lang w:val="de-DE"/>
        </w:rPr>
        <w:t xml:space="preserve"> Werke in 11 Lä</w:t>
      </w:r>
      <w:r w:rsidRPr="00213001">
        <w:rPr>
          <w:sz w:val="18"/>
          <w:szCs w:val="18"/>
          <w:lang w:val="de-DE"/>
        </w:rPr>
        <w:t>n</w:t>
      </w:r>
      <w:r w:rsidRPr="00213001">
        <w:rPr>
          <w:sz w:val="18"/>
          <w:szCs w:val="18"/>
          <w:lang w:val="de-DE"/>
        </w:rPr>
        <w:t>dern.</w:t>
      </w:r>
    </w:p>
    <w:sectPr w:rsidR="000978AD" w:rsidRPr="00213001" w:rsidSect="00E36BF9">
      <w:headerReference w:type="default" r:id="rId7"/>
      <w:footerReference w:type="default" r:id="rId8"/>
      <w:pgSz w:w="11900" w:h="16840"/>
      <w:pgMar w:top="2410" w:right="2261" w:bottom="1418" w:left="1418" w:header="709" w:footer="709" w:gutter="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auto"/>
    <w:pitch w:val="variable"/>
    <w:sig w:usb0="00000003" w:usb1="00000000" w:usb2="00000000" w:usb3="00000000" w:csb0="00000001" w:csb1="00000000"/>
  </w:font>
  <w:font w:name="Arial Unicode MS">
    <w:panose1 w:val="020B0604020202020204"/>
    <w:charset w:val="00"/>
    <w:family w:val="auto"/>
    <w:pitch w:val="variable"/>
    <w:sig w:usb0="00000003" w:usb1="00000000" w:usb2="00000000" w:usb3="00000000" w:csb0="00000001" w:csb1="00000000"/>
  </w:font>
  <w:font w:name="Helvetica">
    <w:panose1 w:val="00000000000000000000"/>
    <w:charset w:val="00"/>
    <w:family w:val="auto"/>
    <w:pitch w:val="variable"/>
    <w:sig w:usb0="00000003" w:usb1="00000000" w:usb2="00000000" w:usb3="00000000" w:csb0="00000001" w:csb1="00000000"/>
  </w:font>
  <w:font w:name="Times">
    <w:panose1 w:val="02000500000000000000"/>
    <w:charset w:val="00"/>
    <w:family w:val="auto"/>
    <w:pitch w:val="variable"/>
    <w:sig w:usb0="00000003" w:usb1="00000000" w:usb2="00000000" w:usb3="00000000" w:csb0="00000001" w:csb1="00000000"/>
  </w:font>
  <w:font w:name="Lucida Grande">
    <w:panose1 w:val="020B0600040502020204"/>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Verdana">
    <w:panose1 w:val="020B0604030504040204"/>
    <w:charset w:val="00"/>
    <w:family w:val="auto"/>
    <w:pitch w:val="variable"/>
    <w:sig w:usb0="00000003" w:usb1="00000000" w:usb2="00000000" w:usb3="00000000" w:csb0="00000001" w:csb1="00000000"/>
  </w:font>
</w:fonts>
</file>

<file path=word/footer1.xml><?xml version="1.0" encoding="utf-8"?>
<w:ft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D1721" w:rsidRDefault="00CD1721">
    <w:pPr>
      <w:pStyle w:val="Kopf-undFuzeilen"/>
    </w:pPr>
  </w:p>
</w:ftr>
</file>

<file path=word/header1.xml><?xml version="1.0" encoding="utf-8"?>
<w:hd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D1721" w:rsidRDefault="00CD1721">
    <w:pPr>
      <w:pStyle w:val="Kopfzeile"/>
      <w:tabs>
        <w:tab w:val="clear" w:pos="9072"/>
        <w:tab w:val="right" w:pos="8201"/>
      </w:tabs>
    </w:pPr>
  </w:p>
  <w:p w:rsidR="00CD1721" w:rsidRDefault="00CD1721">
    <w:pPr>
      <w:pStyle w:val="Kopfzeile"/>
      <w:tabs>
        <w:tab w:val="clear" w:pos="9072"/>
        <w:tab w:val="right" w:pos="8201"/>
      </w:tabs>
    </w:pPr>
  </w:p>
  <w:p w:rsidR="00CD1721" w:rsidRDefault="00CD1721">
    <w:pPr>
      <w:pStyle w:val="Kopfzeile"/>
      <w:tabs>
        <w:tab w:val="clear" w:pos="9072"/>
        <w:tab w:val="right" w:pos="8201"/>
      </w:tabs>
    </w:pPr>
  </w:p>
  <w:p w:rsidR="00CD1721" w:rsidRDefault="00CD1721">
    <w:pPr>
      <w:pStyle w:val="Kopfzeile"/>
      <w:tabs>
        <w:tab w:val="clear" w:pos="9072"/>
        <w:tab w:val="right" w:pos="8201"/>
      </w:tabs>
    </w:pPr>
    <w:r>
      <w:rPr>
        <w:sz w:val="32"/>
        <w:szCs w:val="32"/>
      </w:rPr>
      <w:t>PRESSEINFORMATION</w:t>
    </w: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val="bestFit" w:percent="171"/>
  <w:doNotTrackMoves/>
  <w:defaultTabStop w:val="708"/>
  <w:hyphenationZone w:val="425"/>
  <w:doNotHyphenateCaps/>
  <w:characterSpacingControl w:val="doNotCompress"/>
  <w:compat/>
  <w:rsids>
    <w:rsidRoot w:val="00E36BF9"/>
    <w:rsid w:val="000007EA"/>
    <w:rsid w:val="000978AD"/>
    <w:rsid w:val="000C758A"/>
    <w:rsid w:val="000D4296"/>
    <w:rsid w:val="00183676"/>
    <w:rsid w:val="001B68DA"/>
    <w:rsid w:val="00213001"/>
    <w:rsid w:val="00221FEC"/>
    <w:rsid w:val="0023409D"/>
    <w:rsid w:val="002465CE"/>
    <w:rsid w:val="002669F2"/>
    <w:rsid w:val="002C31D2"/>
    <w:rsid w:val="002D4E93"/>
    <w:rsid w:val="003076B8"/>
    <w:rsid w:val="003172A5"/>
    <w:rsid w:val="00493FAD"/>
    <w:rsid w:val="005830B2"/>
    <w:rsid w:val="005915DC"/>
    <w:rsid w:val="005A24FC"/>
    <w:rsid w:val="005D4986"/>
    <w:rsid w:val="006047AB"/>
    <w:rsid w:val="00613B40"/>
    <w:rsid w:val="006326C4"/>
    <w:rsid w:val="006A3ACD"/>
    <w:rsid w:val="006B5867"/>
    <w:rsid w:val="006F7F18"/>
    <w:rsid w:val="007219F5"/>
    <w:rsid w:val="007309AE"/>
    <w:rsid w:val="00804F5C"/>
    <w:rsid w:val="008420B2"/>
    <w:rsid w:val="00890B2E"/>
    <w:rsid w:val="00891D1C"/>
    <w:rsid w:val="008D5FDC"/>
    <w:rsid w:val="0098342D"/>
    <w:rsid w:val="00A625EF"/>
    <w:rsid w:val="00A76AD2"/>
    <w:rsid w:val="00A76F7F"/>
    <w:rsid w:val="00B0039B"/>
    <w:rsid w:val="00B14658"/>
    <w:rsid w:val="00B7213D"/>
    <w:rsid w:val="00C006A3"/>
    <w:rsid w:val="00C62C26"/>
    <w:rsid w:val="00C65522"/>
    <w:rsid w:val="00C65737"/>
    <w:rsid w:val="00C66A53"/>
    <w:rsid w:val="00C935E8"/>
    <w:rsid w:val="00C94F06"/>
    <w:rsid w:val="00CD1721"/>
    <w:rsid w:val="00D64A64"/>
    <w:rsid w:val="00DB6EC8"/>
    <w:rsid w:val="00DE382C"/>
    <w:rsid w:val="00E01130"/>
    <w:rsid w:val="00E36BF9"/>
    <w:rsid w:val="00E7334B"/>
    <w:rsid w:val="00ED7B85"/>
    <w:rsid w:val="00F729BB"/>
  </w:rsids>
  <m:mathPr>
    <m:mathFont m:val="Impact"/>
    <m:brkBin m:val="before"/>
    <m:brkBinSub m:val="--"/>
    <m:smallFrac m:val="off"/>
    <m:dispDef m:val="off"/>
    <m:lMargin m:val="0"/>
    <m:rMargin m:val="0"/>
    <m:wrapRight/>
    <m:intLim m:val="subSup"/>
    <m:naryLim m:val="subSup"/>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Arial Unicode MS" w:hAnsi="Times New Roman" w:cs="Times New Roman"/>
        <w:sz w:val="24"/>
        <w:szCs w:val="24"/>
        <w:bdr w:val="nil"/>
        <w:lang w:val="de-DE" w:eastAsia="de-DE" w:bidi="ar-SA"/>
      </w:rPr>
    </w:rPrDefault>
    <w:pPrDefault>
      <w:pPr>
        <w:pBdr>
          <w:top w:val="nil"/>
          <w:left w:val="nil"/>
          <w:bottom w:val="nil"/>
          <w:right w:val="nil"/>
          <w:between w:val="nil"/>
          <w:bar w:val="nil"/>
        </w:pBdr>
      </w:pPr>
    </w:pPrDefault>
  </w:docDefaults>
  <w:latentStyles w:defLockedState="0" w:defUIPriority="0" w:defSemiHidden="0" w:defUnhideWhenUsed="0" w:defQFormat="0" w:count="276"/>
  <w:style w:type="paragraph" w:default="1" w:styleId="Standard">
    <w:name w:val="Normal"/>
    <w:rsid w:val="00E36BF9"/>
    <w:rPr>
      <w:rFonts w:ascii="Helvetica" w:hAnsi="Helvetica"/>
      <w:color w:val="000000"/>
      <w:u w:color="000000"/>
      <w:lang w:val="en-US" w:eastAsia="en-US"/>
    </w:rPr>
  </w:style>
  <w:style w:type="character" w:default="1" w:styleId="Absatzstandardschriftart">
    <w:name w:val="Default Paragraph Font"/>
    <w:semiHidden/>
    <w:unhideWhenUsed/>
  </w:style>
  <w:style w:type="table" w:default="1" w:styleId="NormaleTabelle">
    <w:name w:val="Normal Table"/>
    <w:semiHidden/>
    <w:unhideWhenUsed/>
    <w:qFormat/>
    <w:tblPr>
      <w:tblInd w:w="0" w:type="dxa"/>
      <w:tblCellMar>
        <w:top w:w="0" w:type="dxa"/>
        <w:left w:w="108" w:type="dxa"/>
        <w:bottom w:w="0" w:type="dxa"/>
        <w:right w:w="108" w:type="dxa"/>
      </w:tblCellMar>
    </w:tblPr>
  </w:style>
  <w:style w:type="numbering" w:default="1" w:styleId="KeineListe">
    <w:name w:val="No List"/>
    <w:semiHidden/>
    <w:unhideWhenUsed/>
  </w:style>
  <w:style w:type="character" w:styleId="Link">
    <w:name w:val="Hyperlink"/>
    <w:rsid w:val="00E36BF9"/>
    <w:rPr>
      <w:u w:val="single"/>
    </w:rPr>
  </w:style>
  <w:style w:type="table" w:customStyle="1" w:styleId="TableNormal">
    <w:name w:val="Table Normal"/>
    <w:rsid w:val="00E36BF9"/>
    <w:tblPr>
      <w:tblInd w:w="0" w:type="dxa"/>
      <w:tblCellMar>
        <w:top w:w="0" w:type="dxa"/>
        <w:left w:w="0" w:type="dxa"/>
        <w:bottom w:w="0" w:type="dxa"/>
        <w:right w:w="0" w:type="dxa"/>
      </w:tblCellMar>
    </w:tblPr>
  </w:style>
  <w:style w:type="paragraph" w:styleId="Kopfzeile">
    <w:name w:val="header"/>
    <w:rsid w:val="00E36BF9"/>
    <w:pPr>
      <w:tabs>
        <w:tab w:val="center" w:pos="4536"/>
        <w:tab w:val="right" w:pos="9072"/>
      </w:tabs>
    </w:pPr>
    <w:rPr>
      <w:rFonts w:ascii="Helvetica" w:hAnsi="Arial Unicode MS" w:cs="Arial Unicode MS"/>
      <w:color w:val="000000"/>
      <w:sz w:val="22"/>
      <w:szCs w:val="22"/>
      <w:u w:color="000000"/>
    </w:rPr>
  </w:style>
  <w:style w:type="paragraph" w:customStyle="1" w:styleId="Kopf-undFuzeilen">
    <w:name w:val="Kopf- und Fußzeilen"/>
    <w:rsid w:val="00E36BF9"/>
    <w:pPr>
      <w:tabs>
        <w:tab w:val="right" w:pos="9020"/>
      </w:tabs>
    </w:pPr>
    <w:rPr>
      <w:rFonts w:ascii="Helvetica" w:eastAsia="Helvetica" w:hAnsi="Helvetica" w:cs="Helvetica"/>
      <w:color w:val="000000"/>
    </w:rPr>
  </w:style>
  <w:style w:type="paragraph" w:customStyle="1" w:styleId="Text">
    <w:name w:val="Text"/>
    <w:rsid w:val="00E36BF9"/>
    <w:rPr>
      <w:rFonts w:ascii="Helvetica" w:eastAsia="Helvetica" w:hAnsi="Helvetica" w:cs="Helvetica"/>
      <w:color w:val="000000"/>
      <w:sz w:val="22"/>
      <w:szCs w:val="22"/>
      <w:u w:color="000000"/>
    </w:rPr>
  </w:style>
  <w:style w:type="paragraph" w:styleId="StandardWeb">
    <w:name w:val="Normal (Web)"/>
    <w:uiPriority w:val="99"/>
    <w:rsid w:val="00E36BF9"/>
    <w:rPr>
      <w:rFonts w:ascii="Times" w:eastAsia="Times" w:hAnsi="Times" w:cs="Times"/>
      <w:color w:val="000000"/>
      <w:u w:color="000000"/>
    </w:rPr>
  </w:style>
  <w:style w:type="paragraph" w:styleId="Textkrper">
    <w:name w:val="Body Text"/>
    <w:rsid w:val="00E36BF9"/>
    <w:pPr>
      <w:spacing w:line="312" w:lineRule="auto"/>
    </w:pPr>
    <w:rPr>
      <w:rFonts w:ascii="Helvetica" w:hAnsi="Arial Unicode MS" w:cs="Arial Unicode MS"/>
      <w:b/>
      <w:bCs/>
      <w:color w:val="000000"/>
      <w:u w:color="000000"/>
    </w:rPr>
  </w:style>
  <w:style w:type="character" w:customStyle="1" w:styleId="Ohne">
    <w:name w:val="Ohne"/>
    <w:rsid w:val="00E36BF9"/>
  </w:style>
  <w:style w:type="character" w:customStyle="1" w:styleId="Hyperlink0">
    <w:name w:val="Hyperlink.0"/>
    <w:basedOn w:val="Ohne"/>
    <w:rsid w:val="00E36BF9"/>
    <w:rPr>
      <w:rFonts w:ascii="Helvetica" w:eastAsia="Helvetica" w:hAnsi="Helvetica" w:cs="Helvetica"/>
      <w:b w:val="0"/>
      <w:bCs w:val="0"/>
      <w:i w:val="0"/>
      <w:iCs w:val="0"/>
      <w:caps w:val="0"/>
      <w:smallCaps w:val="0"/>
      <w:strike w:val="0"/>
      <w:dstrike w:val="0"/>
      <w:outline w:val="0"/>
      <w:color w:val="000000"/>
      <w:spacing w:val="0"/>
      <w:kern w:val="0"/>
      <w:position w:val="0"/>
      <w:sz w:val="18"/>
      <w:szCs w:val="18"/>
      <w:u w:val="none" w:color="000000"/>
      <w:vertAlign w:val="baseline"/>
      <w:lang w:val="de-DE"/>
    </w:rPr>
  </w:style>
  <w:style w:type="paragraph" w:styleId="Sprechblasentext">
    <w:name w:val="Balloon Text"/>
    <w:basedOn w:val="Standard"/>
    <w:link w:val="SprechblasentextZeichen"/>
    <w:rsid w:val="006A3ACD"/>
    <w:rPr>
      <w:rFonts w:ascii="Lucida Grande" w:hAnsi="Lucida Grande"/>
      <w:sz w:val="18"/>
      <w:szCs w:val="18"/>
    </w:rPr>
  </w:style>
  <w:style w:type="character" w:customStyle="1" w:styleId="SprechblasentextZeichen">
    <w:name w:val="Sprechblasentext Zeichen"/>
    <w:basedOn w:val="Absatzstandardschriftart"/>
    <w:link w:val="Sprechblasentext"/>
    <w:rsid w:val="006A3ACD"/>
    <w:rPr>
      <w:rFonts w:ascii="Lucida Grande" w:hAnsi="Lucida Grande"/>
      <w:color w:val="000000"/>
      <w:sz w:val="18"/>
      <w:szCs w:val="18"/>
      <w:u w:color="000000"/>
      <w:lang w:val="en-US" w:eastAsia="en-US"/>
    </w:rPr>
  </w:style>
  <w:style w:type="character" w:styleId="Kommentarzeichen">
    <w:name w:val="annotation reference"/>
    <w:basedOn w:val="Absatzstandardschriftart"/>
    <w:rsid w:val="006A3ACD"/>
    <w:rPr>
      <w:sz w:val="18"/>
      <w:szCs w:val="18"/>
    </w:rPr>
  </w:style>
  <w:style w:type="paragraph" w:styleId="Kommentartext">
    <w:name w:val="annotation text"/>
    <w:basedOn w:val="Standard"/>
    <w:link w:val="KommentartextZeichen"/>
    <w:rsid w:val="006A3ACD"/>
  </w:style>
  <w:style w:type="character" w:customStyle="1" w:styleId="KommentartextZeichen">
    <w:name w:val="Kommentartext Zeichen"/>
    <w:basedOn w:val="Absatzstandardschriftart"/>
    <w:link w:val="Kommentartext"/>
    <w:rsid w:val="006A3ACD"/>
    <w:rPr>
      <w:rFonts w:ascii="Helvetica" w:hAnsi="Helvetica"/>
      <w:color w:val="000000"/>
      <w:u w:color="000000"/>
      <w:lang w:val="en-US" w:eastAsia="en-US"/>
    </w:rPr>
  </w:style>
  <w:style w:type="paragraph" w:styleId="Kommentarthema">
    <w:name w:val="annotation subject"/>
    <w:basedOn w:val="Kommentartext"/>
    <w:next w:val="Kommentartext"/>
    <w:link w:val="KommentarthemaZeichen"/>
    <w:rsid w:val="006A3ACD"/>
    <w:rPr>
      <w:b/>
      <w:bCs/>
      <w:sz w:val="20"/>
      <w:szCs w:val="20"/>
    </w:rPr>
  </w:style>
  <w:style w:type="character" w:customStyle="1" w:styleId="KommentarthemaZeichen">
    <w:name w:val="Kommentarthema Zeichen"/>
    <w:basedOn w:val="KommentartextZeichen"/>
    <w:link w:val="Kommentarthema"/>
    <w:rsid w:val="006A3ACD"/>
    <w:rPr>
      <w:b/>
      <w:bCs/>
      <w:sz w:val="20"/>
      <w:szCs w:val="20"/>
    </w:rPr>
  </w:style>
</w:styles>
</file>

<file path=word/webSettings.xml><?xml version="1.0" encoding="utf-8"?>
<w:webSettings xmlns:r="http://schemas.openxmlformats.org/officeDocument/2006/relationships" xmlns:w="http://schemas.openxmlformats.org/wordprocessingml/2006/main">
  <w:doNotSaveAsSingleFile/>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4" Type="http://schemas.openxmlformats.org/officeDocument/2006/relationships/image" Target="media/image1.png"/><Relationship Id="rId5" Type="http://schemas.openxmlformats.org/officeDocument/2006/relationships/image" Target="media/image2.jpeg"/><Relationship Id="rId6" Type="http://schemas.openxmlformats.org/officeDocument/2006/relationships/hyperlink" Target="http://www.press-n-relations.com" TargetMode="External"/><Relationship Id="rId7" Type="http://schemas.openxmlformats.org/officeDocument/2006/relationships/header" Target="header1.xml"/><Relationship Id="rId8" Type="http://schemas.openxmlformats.org/officeDocument/2006/relationships/footer" Target="footer1.xml"/><Relationship Id="rId9" Type="http://schemas.openxmlformats.org/officeDocument/2006/relationships/fontTable" Target="fontTable.xml"/><Relationship Id="rId10"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s>
</file>

<file path=word/theme/_rels/theme1.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name="Blank">
  <a:themeElements>
    <a:clrScheme name="Blank">
      <a:dk1>
        <a:srgbClr val="000000"/>
      </a:dk1>
      <a:lt1>
        <a:srgbClr val="FFFFFF"/>
      </a:lt1>
      <a:dk2>
        <a:srgbClr val="404040"/>
      </a:dk2>
      <a:lt2>
        <a:srgbClr val="BFBFBF"/>
      </a:lt2>
      <a:accent1>
        <a:srgbClr val="499BC9"/>
      </a:accent1>
      <a:accent2>
        <a:srgbClr val="6EC038"/>
      </a:accent2>
      <a:accent3>
        <a:srgbClr val="F1D130"/>
      </a:accent3>
      <a:accent4>
        <a:srgbClr val="FFA93A"/>
      </a:accent4>
      <a:accent5>
        <a:srgbClr val="FF2D21"/>
      </a:accent5>
      <a:accent6>
        <a:srgbClr val="6C2085"/>
      </a:accent6>
      <a:hlink>
        <a:srgbClr val="0000FF"/>
      </a:hlink>
      <a:folHlink>
        <a:srgbClr val="FF00FF"/>
      </a:folHlink>
    </a:clrScheme>
    <a:fontScheme name="Blank">
      <a:majorFont>
        <a:latin typeface="Helvetica"/>
        <a:ea typeface="Helvetica"/>
        <a:cs typeface="Helvetica"/>
      </a:majorFont>
      <a:minorFont>
        <a:latin typeface="Helvetica"/>
        <a:ea typeface="Helvetica"/>
        <a:cs typeface="Helvetica"/>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38100" dist="25400" dir="5400000" rotWithShape="0">
              <a:srgbClr val="000000">
                <a:alpha val="50000"/>
              </a:srgbClr>
            </a:outerShdw>
          </a:effectLst>
        </a:effectStyle>
        <a:effectStyle>
          <a:effectLst>
            <a:outerShdw blurRad="38100" dist="25400" dir="5400000" rotWithShape="0">
              <a:srgbClr val="000000">
                <a:alpha val="50000"/>
              </a:srgbClr>
            </a:outerShdw>
          </a:effectLst>
        </a:effectStyle>
        <a:effectStyle>
          <a:effectLst>
            <a:outerShdw blurRad="38100" dist="25400" dir="5400000" rotWithShape="0">
              <a:srgbClr val="000000">
                <a:alpha val="50000"/>
              </a:srgbClr>
            </a:outerShdw>
          </a:effectLst>
        </a:effectStyle>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lipFill rotWithShape="1">
          <a:blip xmlns:r="http://schemas.openxmlformats.org/officeDocument/2006/relationships" r:embed="rId1"/>
          <a:srcRect/>
          <a:tile tx="0" ty="0" sx="100000" sy="100000" flip="none" algn="tl"/>
        </a:blipFill>
        <a:ln w="12700" cap="flat">
          <a:noFill/>
          <a:miter lim="400000"/>
        </a:ln>
        <a:effectLst>
          <a:outerShdw blurRad="38100" dist="25400" dir="5400000" rotWithShape="0">
            <a:srgbClr val="000000">
              <a:alpha val="50000"/>
            </a:srgbClr>
          </a:outerShdw>
        </a:effectLst>
      </a:spPr>
      <a:bodyPr rot="0" spcFirstLastPara="1" vertOverflow="overflow" horzOverflow="overflow" vert="horz" wrap="square" lIns="50800" tIns="50800" rIns="50800" bIns="50800" numCol="1" spcCol="38100" rtlCol="0" anchor="ctr">
        <a:spAutoFit/>
      </a:bodyPr>
      <a:lstStyle>
        <a:defPPr marL="0" marR="0" indent="0" algn="ctr" defTabSz="457200" rtl="0" fontAlgn="auto" latinLnBrk="1" hangingPunct="0">
          <a:lnSpc>
            <a:spcPct val="100000"/>
          </a:lnSpc>
          <a:spcBef>
            <a:spcPts val="0"/>
          </a:spcBef>
          <a:spcAft>
            <a:spcPts val="0"/>
          </a:spcAft>
          <a:buClrTx/>
          <a:buSzTx/>
          <a:buFontTx/>
          <a:buNone/>
          <a:tabLst/>
          <a:defRPr kumimoji="0" sz="1200" b="0" i="0" u="none" strike="noStrike" cap="none" spc="0" normalizeH="0" baseline="0">
            <a:ln>
              <a:noFill/>
            </a:ln>
            <a:solidFill>
              <a:srgbClr val="FFFFFF"/>
            </a:solidFill>
            <a:effectLst>
              <a:outerShdw blurRad="25400" dist="23998" dir="2700000" rotWithShape="0">
                <a:srgbClr val="000000">
                  <a:alpha val="31034"/>
                </a:srgbClr>
              </a:outerShdw>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6350" cap="flat">
          <a:solidFill>
            <a:srgbClr val="000000"/>
          </a:solidFill>
          <a:prstDash val="solid"/>
          <a:miter lim="400000"/>
        </a:ln>
        <a:effectLst/>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Pr>
      <a:bodyPr rot="0" spcFirstLastPara="1" vertOverflow="overflow" horzOverflow="overflow" vert="horz" wrap="square" lIns="50800" tIns="50800" rIns="50800" bIns="50800" numCol="1" spcCol="38100" rtlCol="0" anchor="t">
        <a:spAutoFit/>
      </a:bodyPr>
      <a:lstStyle>
        <a:defPPr marL="0" marR="0" indent="0" algn="l" defTabSz="449580" rtl="0" fontAlgn="auto" latinLnBrk="1" hangingPunct="0">
          <a:lnSpc>
            <a:spcPct val="100000"/>
          </a:lnSpc>
          <a:spcBef>
            <a:spcPts val="0"/>
          </a:spcBef>
          <a:spcAft>
            <a:spcPts val="0"/>
          </a:spcAft>
          <a:buClrTx/>
          <a:buSzTx/>
          <a:buFontTx/>
          <a:buNone/>
          <a:tabLst/>
          <a:defRPr kumimoji="0" sz="1100" b="0" i="0" u="none" strike="noStrike" cap="none" spc="0" normalizeH="0" baseline="0">
            <a:ln>
              <a:noFill/>
            </a:ln>
            <a:solidFill>
              <a:srgbClr val="000000"/>
            </a:solidFill>
            <a:effectLst/>
            <a:uFill>
              <a:solidFill>
                <a:srgbClr val="000000"/>
              </a:solidFill>
            </a:uFill>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Pages>
  <Words>701</Words>
  <Characters>3996</Characters>
  <Application>Microsoft Macintosh Word</Application>
  <DocSecurity>0</DocSecurity>
  <Lines>33</Lines>
  <Paragraphs>7</Paragraphs>
  <ScaleCrop>false</ScaleCrop>
  <Company>PNR Vienna</Company>
  <LinksUpToDate>false</LinksUpToDate>
  <CharactersWithSpaces>4907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admin</cp:lastModifiedBy>
  <cp:revision>9</cp:revision>
  <dcterms:created xsi:type="dcterms:W3CDTF">2016-02-01T15:17:00Z</dcterms:created>
  <dcterms:modified xsi:type="dcterms:W3CDTF">2016-03-18T10:20:00Z</dcterms:modified>
</cp:coreProperties>
</file>