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0990F0" w14:textId="1E89D5BA" w:rsidR="00235B3A" w:rsidRPr="002659A7" w:rsidRDefault="00235B3A" w:rsidP="00235B3A">
      <w:pPr>
        <w:spacing w:line="288" w:lineRule="auto"/>
        <w:rPr>
          <w:szCs w:val="22"/>
        </w:rPr>
      </w:pPr>
      <w:r>
        <w:rPr>
          <w:szCs w:val="22"/>
        </w:rPr>
        <w:t>Birkenfeld</w:t>
      </w:r>
      <w:r w:rsidRPr="002659A7">
        <w:rPr>
          <w:szCs w:val="22"/>
        </w:rPr>
        <w:t>,</w:t>
      </w:r>
      <w:r>
        <w:rPr>
          <w:szCs w:val="22"/>
        </w:rPr>
        <w:t xml:space="preserve"> </w:t>
      </w:r>
      <w:r w:rsidR="002B577C">
        <w:rPr>
          <w:szCs w:val="22"/>
        </w:rPr>
        <w:t>16</w:t>
      </w:r>
      <w:r>
        <w:rPr>
          <w:szCs w:val="22"/>
        </w:rPr>
        <w:t xml:space="preserve">. </w:t>
      </w:r>
      <w:r w:rsidR="002006F0">
        <w:rPr>
          <w:szCs w:val="22"/>
        </w:rPr>
        <w:t>Dezember</w:t>
      </w:r>
      <w:r>
        <w:rPr>
          <w:szCs w:val="22"/>
        </w:rPr>
        <w:t xml:space="preserve"> 2013</w:t>
      </w:r>
    </w:p>
    <w:p w14:paraId="160A534E" w14:textId="77777777" w:rsidR="00235B3A" w:rsidRDefault="00235B3A" w:rsidP="00235B3A">
      <w:pPr>
        <w:spacing w:line="288" w:lineRule="auto"/>
        <w:rPr>
          <w:szCs w:val="22"/>
          <w:u w:val="single"/>
        </w:rPr>
      </w:pPr>
    </w:p>
    <w:p w14:paraId="252AA497" w14:textId="499E99B0" w:rsidR="00235B3A" w:rsidRPr="00B53595" w:rsidRDefault="00B53595" w:rsidP="00235B3A">
      <w:pPr>
        <w:spacing w:line="288" w:lineRule="auto"/>
        <w:rPr>
          <w:szCs w:val="22"/>
        </w:rPr>
      </w:pPr>
      <w:proofErr w:type="spellStart"/>
      <w:r>
        <w:rPr>
          <w:szCs w:val="22"/>
        </w:rPr>
        <w:t>Intergastra</w:t>
      </w:r>
      <w:proofErr w:type="spellEnd"/>
      <w:r>
        <w:rPr>
          <w:szCs w:val="22"/>
        </w:rPr>
        <w:t xml:space="preserve"> 2014 – 1. bis 5</w:t>
      </w:r>
      <w:r w:rsidRPr="00D73429">
        <w:rPr>
          <w:szCs w:val="22"/>
        </w:rPr>
        <w:t xml:space="preserve">. </w:t>
      </w:r>
      <w:r>
        <w:rPr>
          <w:szCs w:val="22"/>
        </w:rPr>
        <w:t>Februar</w:t>
      </w:r>
      <w:r w:rsidRPr="00D73429">
        <w:rPr>
          <w:szCs w:val="22"/>
        </w:rPr>
        <w:t xml:space="preserve">, Messe </w:t>
      </w:r>
      <w:r>
        <w:rPr>
          <w:szCs w:val="22"/>
        </w:rPr>
        <w:t xml:space="preserve">Stuttgart – Halle </w:t>
      </w:r>
      <w:r w:rsidR="00DC1DB1">
        <w:rPr>
          <w:szCs w:val="22"/>
        </w:rPr>
        <w:t>9</w:t>
      </w:r>
      <w:r w:rsidRPr="00D73429">
        <w:rPr>
          <w:szCs w:val="22"/>
        </w:rPr>
        <w:t xml:space="preserve">, Stand </w:t>
      </w:r>
      <w:r w:rsidR="00DC1DB1">
        <w:rPr>
          <w:szCs w:val="22"/>
        </w:rPr>
        <w:t>9A80</w:t>
      </w:r>
      <w:bookmarkStart w:id="0" w:name="_GoBack"/>
      <w:bookmarkEnd w:id="0"/>
    </w:p>
    <w:p w14:paraId="57C8D713" w14:textId="77777777" w:rsidR="00B53595" w:rsidRDefault="00B53595" w:rsidP="00235B3A">
      <w:pPr>
        <w:spacing w:line="288" w:lineRule="auto"/>
        <w:rPr>
          <w:sz w:val="24"/>
          <w:szCs w:val="22"/>
          <w:u w:val="single"/>
        </w:rPr>
      </w:pPr>
    </w:p>
    <w:p w14:paraId="6FF8F2BE" w14:textId="77777777" w:rsidR="00A24C51" w:rsidRDefault="00A24C51" w:rsidP="00235B3A">
      <w:pPr>
        <w:spacing w:line="288" w:lineRule="auto"/>
        <w:rPr>
          <w:sz w:val="24"/>
          <w:szCs w:val="22"/>
          <w:u w:val="single"/>
        </w:rPr>
      </w:pPr>
      <w:r>
        <w:rPr>
          <w:sz w:val="24"/>
          <w:szCs w:val="22"/>
          <w:u w:val="single"/>
        </w:rPr>
        <w:t xml:space="preserve">Pure </w:t>
      </w:r>
      <w:proofErr w:type="spellStart"/>
      <w:r>
        <w:rPr>
          <w:sz w:val="24"/>
          <w:szCs w:val="22"/>
          <w:u w:val="single"/>
        </w:rPr>
        <w:t>Exclusiv</w:t>
      </w:r>
      <w:proofErr w:type="spellEnd"/>
      <w:r w:rsidR="00F13238" w:rsidRPr="00F13238">
        <w:rPr>
          <w:sz w:val="24"/>
          <w:szCs w:val="22"/>
          <w:u w:val="single"/>
        </w:rPr>
        <w:t xml:space="preserve"> </w:t>
      </w:r>
      <w:r w:rsidR="00F13238">
        <w:rPr>
          <w:sz w:val="24"/>
          <w:szCs w:val="22"/>
          <w:u w:val="single"/>
        </w:rPr>
        <w:t>von WMF Hotel</w:t>
      </w:r>
      <w:r>
        <w:rPr>
          <w:sz w:val="24"/>
          <w:szCs w:val="22"/>
          <w:u w:val="single"/>
        </w:rPr>
        <w:t xml:space="preserve"> bekommt Farbe  </w:t>
      </w:r>
    </w:p>
    <w:p w14:paraId="3C856493" w14:textId="77777777" w:rsidR="00A24C51" w:rsidRDefault="00A24C51" w:rsidP="00235B3A">
      <w:pPr>
        <w:spacing w:line="288" w:lineRule="auto"/>
        <w:rPr>
          <w:sz w:val="24"/>
          <w:szCs w:val="22"/>
          <w:u w:val="single"/>
        </w:rPr>
      </w:pPr>
    </w:p>
    <w:p w14:paraId="6470377D" w14:textId="77777777" w:rsidR="00235B3A" w:rsidRDefault="00E66EDB" w:rsidP="00235B3A">
      <w:pPr>
        <w:spacing w:line="288" w:lineRule="auto"/>
        <w:rPr>
          <w:sz w:val="24"/>
          <w:szCs w:val="22"/>
          <w:u w:val="single"/>
        </w:rPr>
      </w:pPr>
      <w:r>
        <w:rPr>
          <w:sz w:val="24"/>
          <w:szCs w:val="22"/>
          <w:u w:val="single"/>
        </w:rPr>
        <w:t xml:space="preserve">Mit </w:t>
      </w:r>
      <w:r w:rsidR="00F13238">
        <w:rPr>
          <w:sz w:val="24"/>
          <w:szCs w:val="22"/>
          <w:u w:val="single"/>
        </w:rPr>
        <w:t>„</w:t>
      </w:r>
      <w:proofErr w:type="spellStart"/>
      <w:r w:rsidR="00A24C51">
        <w:rPr>
          <w:sz w:val="24"/>
          <w:szCs w:val="22"/>
          <w:u w:val="single"/>
        </w:rPr>
        <w:t>Colour</w:t>
      </w:r>
      <w:proofErr w:type="spellEnd"/>
      <w:r w:rsidR="00F13238">
        <w:rPr>
          <w:sz w:val="24"/>
          <w:szCs w:val="22"/>
          <w:u w:val="single"/>
        </w:rPr>
        <w:t xml:space="preserve">“ </w:t>
      </w:r>
      <w:r>
        <w:rPr>
          <w:sz w:val="24"/>
          <w:szCs w:val="22"/>
          <w:u w:val="single"/>
        </w:rPr>
        <w:t xml:space="preserve">und „Nature“ </w:t>
      </w:r>
      <w:r w:rsidR="00F13238">
        <w:rPr>
          <w:sz w:val="24"/>
          <w:szCs w:val="22"/>
          <w:u w:val="single"/>
        </w:rPr>
        <w:t>wird’s k</w:t>
      </w:r>
      <w:r w:rsidR="00A24C51">
        <w:rPr>
          <w:sz w:val="24"/>
          <w:szCs w:val="22"/>
          <w:u w:val="single"/>
        </w:rPr>
        <w:t>unterbunt und ganz individuell</w:t>
      </w:r>
    </w:p>
    <w:p w14:paraId="400D9951" w14:textId="77777777" w:rsidR="00235B3A" w:rsidRPr="002659A7" w:rsidRDefault="00235B3A" w:rsidP="00235B3A">
      <w:pPr>
        <w:spacing w:line="288" w:lineRule="auto"/>
        <w:rPr>
          <w:sz w:val="24"/>
          <w:szCs w:val="22"/>
          <w:u w:val="single"/>
        </w:rPr>
      </w:pPr>
    </w:p>
    <w:p w14:paraId="64BF8946" w14:textId="77777777" w:rsidR="00235B3A" w:rsidRPr="007E624A" w:rsidRDefault="0098429B" w:rsidP="00235B3A">
      <w:pPr>
        <w:spacing w:line="288" w:lineRule="auto"/>
        <w:rPr>
          <w:rFonts w:ascii="WMF Rotis Bold" w:hAnsi="WMF Rotis Bold"/>
          <w:szCs w:val="22"/>
        </w:rPr>
      </w:pPr>
      <w:r>
        <w:rPr>
          <w:rFonts w:ascii="WMF Rotis Bold" w:hAnsi="WMF Rotis Bold"/>
          <w:szCs w:val="22"/>
        </w:rPr>
        <w:t xml:space="preserve">Rot, grün, blau, gelb, orange – bei Pure </w:t>
      </w:r>
      <w:proofErr w:type="spellStart"/>
      <w:r>
        <w:rPr>
          <w:rFonts w:ascii="WMF Rotis Bold" w:hAnsi="WMF Rotis Bold"/>
          <w:szCs w:val="22"/>
        </w:rPr>
        <w:t>Exclusiv</w:t>
      </w:r>
      <w:proofErr w:type="spellEnd"/>
      <w:r>
        <w:rPr>
          <w:rFonts w:ascii="WMF Rotis Bold" w:hAnsi="WMF Rotis Bold"/>
          <w:szCs w:val="22"/>
        </w:rPr>
        <w:t xml:space="preserve"> von WMF Hot</w:t>
      </w:r>
      <w:r w:rsidR="00A17176">
        <w:rPr>
          <w:rFonts w:ascii="WMF Rotis Bold" w:hAnsi="WMF Rotis Bold"/>
          <w:szCs w:val="22"/>
        </w:rPr>
        <w:t>e</w:t>
      </w:r>
      <w:r>
        <w:rPr>
          <w:rFonts w:ascii="WMF Rotis Bold" w:hAnsi="WMF Rotis Bold"/>
          <w:szCs w:val="22"/>
        </w:rPr>
        <w:t>l geht es ab s</w:t>
      </w:r>
      <w:r>
        <w:rPr>
          <w:rFonts w:ascii="WMF Rotis Bold" w:hAnsi="WMF Rotis Bold"/>
          <w:szCs w:val="22"/>
        </w:rPr>
        <w:t>o</w:t>
      </w:r>
      <w:r>
        <w:rPr>
          <w:rFonts w:ascii="WMF Rotis Bold" w:hAnsi="WMF Rotis Bold"/>
          <w:szCs w:val="22"/>
        </w:rPr>
        <w:t xml:space="preserve">fort farbenfroh zu. </w:t>
      </w:r>
      <w:r w:rsidR="00E865C6">
        <w:rPr>
          <w:rFonts w:ascii="WMF Rotis Bold" w:hAnsi="WMF Rotis Bold"/>
          <w:szCs w:val="22"/>
        </w:rPr>
        <w:t>Dabei darf es auch ausgefallener werden, denn die neue</w:t>
      </w:r>
      <w:r>
        <w:rPr>
          <w:rFonts w:ascii="WMF Rotis Bold" w:hAnsi="WMF Rotis Bold"/>
          <w:szCs w:val="22"/>
        </w:rPr>
        <w:t xml:space="preserve"> Ed</w:t>
      </w:r>
      <w:r>
        <w:rPr>
          <w:rFonts w:ascii="WMF Rotis Bold" w:hAnsi="WMF Rotis Bold"/>
          <w:szCs w:val="22"/>
        </w:rPr>
        <w:t>i</w:t>
      </w:r>
      <w:r>
        <w:rPr>
          <w:rFonts w:ascii="WMF Rotis Bold" w:hAnsi="WMF Rotis Bold"/>
          <w:szCs w:val="22"/>
        </w:rPr>
        <w:t xml:space="preserve">tion </w:t>
      </w:r>
      <w:r w:rsidRPr="003C5855">
        <w:rPr>
          <w:rFonts w:ascii="WMF Rotis Bold" w:hAnsi="WMF Rotis Bold"/>
          <w:szCs w:val="22"/>
        </w:rPr>
        <w:t>„</w:t>
      </w:r>
      <w:proofErr w:type="spellStart"/>
      <w:r w:rsidRPr="003C5855">
        <w:rPr>
          <w:rFonts w:ascii="WMF Rotis Bold" w:hAnsi="WMF Rotis Bold"/>
          <w:szCs w:val="22"/>
        </w:rPr>
        <w:t>Colour</w:t>
      </w:r>
      <w:proofErr w:type="spellEnd"/>
      <w:r w:rsidR="00E865C6" w:rsidRPr="003C5855">
        <w:rPr>
          <w:rFonts w:ascii="WMF Rotis Bold" w:hAnsi="WMF Rotis Bold"/>
          <w:szCs w:val="22"/>
        </w:rPr>
        <w:t xml:space="preserve">“ gibt es in jeder RAL-Farbe, die sich der Gastronom oder Hotelier aussucht. </w:t>
      </w:r>
      <w:r w:rsidR="00BB525C" w:rsidRPr="003C5855">
        <w:rPr>
          <w:rFonts w:ascii="WMF Rotis Bold" w:hAnsi="WMF Rotis Bold"/>
          <w:szCs w:val="22"/>
        </w:rPr>
        <w:t xml:space="preserve">Gefertigt wird nur auf Bestellung und für jeden ganz individuell. Der Kreativität in der </w:t>
      </w:r>
      <w:r w:rsidR="00BB525C" w:rsidRPr="007E624A">
        <w:rPr>
          <w:rFonts w:ascii="WMF Rotis Bold" w:hAnsi="WMF Rotis Bold"/>
          <w:szCs w:val="22"/>
        </w:rPr>
        <w:t>Ges</w:t>
      </w:r>
      <w:r w:rsidR="007E624A" w:rsidRPr="007E624A">
        <w:rPr>
          <w:rFonts w:ascii="WMF Rotis Bold" w:hAnsi="WMF Rotis Bold"/>
          <w:szCs w:val="22"/>
        </w:rPr>
        <w:t>t</w:t>
      </w:r>
      <w:r w:rsidR="00BB525C" w:rsidRPr="007E624A">
        <w:rPr>
          <w:rFonts w:ascii="WMF Rotis Bold" w:hAnsi="WMF Rotis Bold"/>
          <w:szCs w:val="22"/>
        </w:rPr>
        <w:t xml:space="preserve">altung von Tisch und Tafel sind keine Grenzen gesetzt – kunterbunt, </w:t>
      </w:r>
      <w:r w:rsidR="00E93193" w:rsidRPr="007E624A">
        <w:rPr>
          <w:rFonts w:ascii="WMF Rotis Bold" w:hAnsi="WMF Rotis Bold"/>
          <w:szCs w:val="22"/>
        </w:rPr>
        <w:t>in der Farbe des Unternehmenslogos</w:t>
      </w:r>
      <w:r w:rsidR="00BB525C" w:rsidRPr="007E624A">
        <w:rPr>
          <w:rFonts w:ascii="WMF Rotis Bold" w:hAnsi="WMF Rotis Bold"/>
          <w:szCs w:val="22"/>
        </w:rPr>
        <w:t xml:space="preserve"> oder in schlichtem Weiß</w:t>
      </w:r>
      <w:r w:rsidR="00E66EDB" w:rsidRPr="007E624A">
        <w:rPr>
          <w:rFonts w:ascii="WMF Rotis Bold" w:hAnsi="WMF Rotis Bold"/>
          <w:szCs w:val="22"/>
        </w:rPr>
        <w:t>.</w:t>
      </w:r>
      <w:r w:rsidR="00E93193" w:rsidRPr="007E624A">
        <w:rPr>
          <w:rFonts w:ascii="WMF Rotis Bold" w:hAnsi="WMF Rotis Bold"/>
          <w:szCs w:val="22"/>
        </w:rPr>
        <w:t xml:space="preserve"> </w:t>
      </w:r>
      <w:r w:rsidR="00743B2A" w:rsidRPr="007E624A">
        <w:rPr>
          <w:rFonts w:ascii="WMF Rotis Bold" w:hAnsi="WMF Rotis Bold"/>
          <w:szCs w:val="22"/>
        </w:rPr>
        <w:t>Doch damit nicht genug: Bei „Nature“, der zweiten</w:t>
      </w:r>
      <w:r w:rsidR="00F06EB9" w:rsidRPr="007E624A">
        <w:rPr>
          <w:rFonts w:ascii="WMF Rotis Bold" w:hAnsi="WMF Rotis Bold"/>
          <w:szCs w:val="22"/>
        </w:rPr>
        <w:t xml:space="preserve"> </w:t>
      </w:r>
      <w:r w:rsidR="001D2317" w:rsidRPr="007E624A">
        <w:rPr>
          <w:rFonts w:ascii="WMF Rotis Bold" w:hAnsi="WMF Rotis Bold"/>
          <w:szCs w:val="22"/>
        </w:rPr>
        <w:t>neue Variante der Kollektion</w:t>
      </w:r>
      <w:r w:rsidR="00A17176" w:rsidRPr="007E624A">
        <w:rPr>
          <w:rFonts w:ascii="WMF Rotis Bold" w:hAnsi="WMF Rotis Bold"/>
          <w:szCs w:val="22"/>
        </w:rPr>
        <w:t xml:space="preserve"> Pure </w:t>
      </w:r>
      <w:proofErr w:type="spellStart"/>
      <w:r w:rsidR="00A17176" w:rsidRPr="007E624A">
        <w:rPr>
          <w:rFonts w:ascii="WMF Rotis Bold" w:hAnsi="WMF Rotis Bold"/>
          <w:szCs w:val="22"/>
        </w:rPr>
        <w:t>Exclusiv</w:t>
      </w:r>
      <w:proofErr w:type="spellEnd"/>
      <w:r w:rsidR="00743B2A" w:rsidRPr="007E624A">
        <w:rPr>
          <w:rFonts w:ascii="WMF Rotis Bold" w:hAnsi="WMF Rotis Bold"/>
          <w:szCs w:val="22"/>
        </w:rPr>
        <w:t xml:space="preserve">, steht dagegen die Natürlichkeit von hochwertigem Eichenholz im Fokus. Denn die </w:t>
      </w:r>
      <w:r w:rsidR="00F627F9" w:rsidRPr="007E624A">
        <w:rPr>
          <w:rFonts w:ascii="WMF Rotis Bold" w:hAnsi="WMF Rotis Bold"/>
          <w:szCs w:val="22"/>
        </w:rPr>
        <w:t>transparente</w:t>
      </w:r>
      <w:r w:rsidR="00743B2A" w:rsidRPr="007E624A">
        <w:rPr>
          <w:rFonts w:ascii="WMF Rotis Bold" w:hAnsi="WMF Rotis Bold"/>
          <w:szCs w:val="22"/>
        </w:rPr>
        <w:t xml:space="preserve"> Lackierung bringt</w:t>
      </w:r>
      <w:r w:rsidR="00F06EB9" w:rsidRPr="007E624A">
        <w:rPr>
          <w:rFonts w:ascii="WMF Rotis Bold" w:hAnsi="WMF Rotis Bold"/>
          <w:szCs w:val="22"/>
        </w:rPr>
        <w:t xml:space="preserve"> </w:t>
      </w:r>
      <w:r w:rsidR="00743B2A" w:rsidRPr="007E624A">
        <w:rPr>
          <w:rFonts w:ascii="WMF Rotis Bold" w:hAnsi="WMF Rotis Bold"/>
          <w:szCs w:val="22"/>
        </w:rPr>
        <w:t>dessen</w:t>
      </w:r>
      <w:r w:rsidR="00B454C7" w:rsidRPr="007E624A">
        <w:rPr>
          <w:rFonts w:ascii="WMF Rotis Bold" w:hAnsi="WMF Rotis Bold"/>
          <w:szCs w:val="22"/>
        </w:rPr>
        <w:t xml:space="preserve"> einzigartige</w:t>
      </w:r>
      <w:r w:rsidR="001D2317" w:rsidRPr="007E624A">
        <w:rPr>
          <w:rFonts w:ascii="WMF Rotis Bold" w:hAnsi="WMF Rotis Bold"/>
          <w:szCs w:val="22"/>
        </w:rPr>
        <w:t xml:space="preserve"> Struktur </w:t>
      </w:r>
      <w:r w:rsidR="00743B2A" w:rsidRPr="007E624A">
        <w:rPr>
          <w:rFonts w:ascii="WMF Rotis Bold" w:hAnsi="WMF Rotis Bold"/>
          <w:szCs w:val="22"/>
        </w:rPr>
        <w:t>besonders</w:t>
      </w:r>
      <w:r w:rsidR="001D2317" w:rsidRPr="007E624A">
        <w:rPr>
          <w:rFonts w:ascii="WMF Rotis Bold" w:hAnsi="WMF Rotis Bold"/>
          <w:szCs w:val="22"/>
        </w:rPr>
        <w:t xml:space="preserve"> zur Gel</w:t>
      </w:r>
      <w:r w:rsidR="00743B2A" w:rsidRPr="007E624A">
        <w:rPr>
          <w:rFonts w:ascii="WMF Rotis Bold" w:hAnsi="WMF Rotis Bold"/>
          <w:szCs w:val="22"/>
        </w:rPr>
        <w:t>tung und macht aus jedem Produkt ein Unikat. In ihrer Qualität stehen beide Varianten der dunkl</w:t>
      </w:r>
      <w:r w:rsidR="00673043" w:rsidRPr="007E624A">
        <w:rPr>
          <w:rFonts w:ascii="WMF Rotis Bold" w:hAnsi="WMF Rotis Bold"/>
          <w:szCs w:val="22"/>
        </w:rPr>
        <w:t>e</w:t>
      </w:r>
      <w:r w:rsidR="00743B2A" w:rsidRPr="007E624A">
        <w:rPr>
          <w:rFonts w:ascii="WMF Rotis Bold" w:hAnsi="WMF Rotis Bold"/>
          <w:szCs w:val="22"/>
        </w:rPr>
        <w:t xml:space="preserve">n Originalversion in nichts nach und </w:t>
      </w:r>
      <w:r w:rsidR="00302624" w:rsidRPr="007E624A">
        <w:rPr>
          <w:rFonts w:ascii="WMF Rotis Bold" w:hAnsi="WMF Rotis Bold"/>
          <w:szCs w:val="22"/>
        </w:rPr>
        <w:t xml:space="preserve">damit </w:t>
      </w:r>
      <w:r w:rsidR="00743B2A" w:rsidRPr="007E624A">
        <w:rPr>
          <w:rFonts w:ascii="WMF Rotis Bold" w:hAnsi="WMF Rotis Bold"/>
          <w:szCs w:val="22"/>
        </w:rPr>
        <w:t>für eine gelungene</w:t>
      </w:r>
      <w:r w:rsidR="00F627F9" w:rsidRPr="007E624A">
        <w:rPr>
          <w:rFonts w:ascii="WMF Rotis Bold" w:hAnsi="WMF Rotis Bold"/>
          <w:szCs w:val="22"/>
        </w:rPr>
        <w:t>, elegante</w:t>
      </w:r>
      <w:r w:rsidR="00743B2A" w:rsidRPr="007E624A">
        <w:rPr>
          <w:rFonts w:ascii="WMF Rotis Bold" w:hAnsi="WMF Rotis Bold"/>
          <w:szCs w:val="22"/>
        </w:rPr>
        <w:t xml:space="preserve"> Kombination von Holz und Edelstahl</w:t>
      </w:r>
      <w:r w:rsidR="00C15288" w:rsidRPr="007E624A">
        <w:rPr>
          <w:rFonts w:ascii="WMF Rotis Bold" w:hAnsi="WMF Rotis Bold"/>
          <w:szCs w:val="22"/>
        </w:rPr>
        <w:t>.</w:t>
      </w:r>
    </w:p>
    <w:p w14:paraId="23021BE5" w14:textId="77777777" w:rsidR="00235B3A" w:rsidRPr="007E624A" w:rsidRDefault="00235B3A" w:rsidP="00235B3A">
      <w:pPr>
        <w:spacing w:line="288" w:lineRule="auto"/>
        <w:rPr>
          <w:rFonts w:ascii="WMF Rotis Bold" w:hAnsi="WMF Rotis Bold"/>
          <w:szCs w:val="22"/>
        </w:rPr>
      </w:pPr>
    </w:p>
    <w:p w14:paraId="22F4F563" w14:textId="77777777" w:rsidR="00235B3A" w:rsidRPr="007E624A" w:rsidRDefault="00CF4D60" w:rsidP="00235B3A">
      <w:pPr>
        <w:spacing w:line="288" w:lineRule="auto"/>
        <w:rPr>
          <w:rFonts w:ascii="WMF Rotis Regular" w:hAnsi="WMF Rotis Regular"/>
        </w:rPr>
      </w:pPr>
      <w:r w:rsidRPr="007E624A">
        <w:t xml:space="preserve">Die beiden neuen Editionen legen mit einer </w:t>
      </w:r>
      <w:r w:rsidR="00F627F9" w:rsidRPr="007E624A">
        <w:t>Vierer- und einer schmalen Dreiermenage</w:t>
      </w:r>
      <w:r w:rsidRPr="007E624A">
        <w:t xml:space="preserve">, einem kleinen und einem großen Windlicht, zwei Vasen sowie einem Kartenhalter die Basis für eine gelungene Tischdekoration. Abgerundet wird das Sortiment durch einen Fuß für </w:t>
      </w:r>
      <w:r w:rsidR="0022549D" w:rsidRPr="007E624A">
        <w:t xml:space="preserve">den Petit </w:t>
      </w:r>
      <w:proofErr w:type="spellStart"/>
      <w:r w:rsidR="0022549D" w:rsidRPr="007E624A">
        <w:t>Fours</w:t>
      </w:r>
      <w:proofErr w:type="spellEnd"/>
      <w:r w:rsidR="0022549D" w:rsidRPr="007E624A">
        <w:t>-Aufsatz und den Tischnummernständer – je nachdem, was der Gastronom gerade benötigt.</w:t>
      </w:r>
      <w:r w:rsidR="00955E44" w:rsidRPr="007E624A">
        <w:t xml:space="preserve"> Denn Funktionalität steht bei Pure </w:t>
      </w:r>
      <w:proofErr w:type="spellStart"/>
      <w:r w:rsidR="00955E44" w:rsidRPr="007E624A">
        <w:t>Exclusiv</w:t>
      </w:r>
      <w:proofErr w:type="spellEnd"/>
      <w:r w:rsidR="00955E44" w:rsidRPr="007E624A">
        <w:t xml:space="preserve"> weiterhin im Fokus.</w:t>
      </w:r>
      <w:r w:rsidR="006C03CA" w:rsidRPr="007E624A">
        <w:t xml:space="preserve"> </w:t>
      </w:r>
      <w:r w:rsidR="006C03CA" w:rsidRPr="007E624A">
        <w:rPr>
          <w:rFonts w:ascii="WMF Rotis Regular" w:hAnsi="WMF Rotis Regular"/>
        </w:rPr>
        <w:t xml:space="preserve">In Kombination mit </w:t>
      </w:r>
      <w:r w:rsidR="00F627F9" w:rsidRPr="007E624A">
        <w:rPr>
          <w:rFonts w:ascii="WMF Rotis Regular" w:hAnsi="WMF Rotis Regular"/>
        </w:rPr>
        <w:t>den beiden Menagen</w:t>
      </w:r>
      <w:r w:rsidR="006C03CA" w:rsidRPr="007E624A">
        <w:rPr>
          <w:rFonts w:ascii="WMF Rotis Regular" w:hAnsi="WMF Rotis Regular"/>
        </w:rPr>
        <w:t xml:space="preserve"> können beispielsweise Sahnegießer, Milchkännchen sowie Zuckerdose und -</w:t>
      </w:r>
      <w:proofErr w:type="spellStart"/>
      <w:r w:rsidR="006C03CA" w:rsidRPr="007E624A">
        <w:rPr>
          <w:rFonts w:ascii="WMF Rotis Regular" w:hAnsi="WMF Rotis Regular"/>
        </w:rPr>
        <w:t>standgefäß</w:t>
      </w:r>
      <w:proofErr w:type="spellEnd"/>
      <w:r w:rsidR="006C03CA" w:rsidRPr="007E624A">
        <w:rPr>
          <w:rFonts w:ascii="WMF Rotis Regular" w:hAnsi="WMF Rotis Regular"/>
        </w:rPr>
        <w:t xml:space="preserve"> der Serie </w:t>
      </w:r>
      <w:r w:rsidR="006C7D42" w:rsidRPr="007E624A">
        <w:rPr>
          <w:rFonts w:ascii="WMF Rotis Regular" w:hAnsi="WMF Rotis Regular"/>
        </w:rPr>
        <w:t>„</w:t>
      </w:r>
      <w:r w:rsidR="006C03CA" w:rsidRPr="007E624A">
        <w:rPr>
          <w:rFonts w:ascii="WMF Rotis Regular" w:hAnsi="WMF Rotis Regular"/>
        </w:rPr>
        <w:t>Pure</w:t>
      </w:r>
      <w:r w:rsidR="006C7D42" w:rsidRPr="007E624A">
        <w:rPr>
          <w:rFonts w:ascii="WMF Rotis Regular" w:hAnsi="WMF Rotis Regular"/>
        </w:rPr>
        <w:t>“</w:t>
      </w:r>
      <w:r w:rsidR="006C03CA" w:rsidRPr="007E624A">
        <w:rPr>
          <w:rFonts w:ascii="WMF Rotis Regular" w:hAnsi="WMF Rotis Regular"/>
        </w:rPr>
        <w:t xml:space="preserve"> von WMF Hotel verwendet werden. Aber auch Pure-Essig- und </w:t>
      </w:r>
      <w:proofErr w:type="spellStart"/>
      <w:r w:rsidR="006C03CA" w:rsidRPr="007E624A">
        <w:rPr>
          <w:rFonts w:ascii="WMF Rotis Regular" w:hAnsi="WMF Rotis Regular"/>
        </w:rPr>
        <w:t>Ölfläschen</w:t>
      </w:r>
      <w:proofErr w:type="spellEnd"/>
      <w:r w:rsidR="006C03CA" w:rsidRPr="007E624A">
        <w:rPr>
          <w:rFonts w:ascii="WMF Rotis Regular" w:hAnsi="WMF Rotis Regular"/>
        </w:rPr>
        <w:t xml:space="preserve"> sowie Salz- und </w:t>
      </w:r>
      <w:proofErr w:type="spellStart"/>
      <w:r w:rsidR="006C03CA" w:rsidRPr="007E624A">
        <w:rPr>
          <w:rFonts w:ascii="WMF Rotis Regular" w:hAnsi="WMF Rotis Regular"/>
        </w:rPr>
        <w:t>Pfeffer</w:t>
      </w:r>
      <w:r w:rsidR="006C03CA" w:rsidRPr="007E624A">
        <w:rPr>
          <w:rFonts w:ascii="WMF Rotis Regular" w:hAnsi="WMF Rotis Regular"/>
        </w:rPr>
        <w:t>s</w:t>
      </w:r>
      <w:r w:rsidR="006C03CA" w:rsidRPr="007E624A">
        <w:rPr>
          <w:rFonts w:ascii="WMF Rotis Regular" w:hAnsi="WMF Rotis Regular"/>
        </w:rPr>
        <w:t>treuer</w:t>
      </w:r>
      <w:proofErr w:type="spellEnd"/>
      <w:r w:rsidR="006C03CA" w:rsidRPr="007E624A">
        <w:rPr>
          <w:rFonts w:ascii="WMF Rotis Regular" w:hAnsi="WMF Rotis Regular"/>
        </w:rPr>
        <w:t xml:space="preserve"> fügen sich passgenau ein, ebenso wie verschiedenen Artikel aus der WMF-KaffeeKultur.</w:t>
      </w:r>
      <w:r w:rsidR="00431415" w:rsidRPr="007E624A">
        <w:rPr>
          <w:rFonts w:ascii="WMF Rotis Regular" w:hAnsi="WMF Rotis Regular"/>
        </w:rPr>
        <w:t xml:space="preserve"> Die kleinen Hingucker sind so besonders vielfältig einsetzbar: als </w:t>
      </w:r>
      <w:proofErr w:type="spellStart"/>
      <w:r w:rsidR="00431415" w:rsidRPr="007E624A">
        <w:rPr>
          <w:rFonts w:ascii="WMF Rotis Regular" w:hAnsi="WMF Rotis Regular"/>
        </w:rPr>
        <w:t>styl</w:t>
      </w:r>
      <w:r w:rsidR="00431415" w:rsidRPr="007E624A">
        <w:rPr>
          <w:rFonts w:ascii="WMF Rotis Regular" w:hAnsi="WMF Rotis Regular"/>
        </w:rPr>
        <w:t>i</w:t>
      </w:r>
      <w:r w:rsidR="00431415" w:rsidRPr="007E624A">
        <w:rPr>
          <w:rFonts w:ascii="WMF Rotis Regular" w:hAnsi="WMF Rotis Regular"/>
        </w:rPr>
        <w:t>sches</w:t>
      </w:r>
      <w:proofErr w:type="spellEnd"/>
      <w:r w:rsidR="00431415" w:rsidRPr="007E624A">
        <w:rPr>
          <w:rFonts w:ascii="WMF Rotis Regular" w:hAnsi="WMF Rotis Regular"/>
        </w:rPr>
        <w:t xml:space="preserve"> Tischaccessoire für Salatliebhaber und Kaffeefans, raffinierte Salz- und Gewür</w:t>
      </w:r>
      <w:r w:rsidR="00431415" w:rsidRPr="007E624A">
        <w:rPr>
          <w:rFonts w:ascii="WMF Rotis Regular" w:hAnsi="WMF Rotis Regular"/>
        </w:rPr>
        <w:t>z</w:t>
      </w:r>
      <w:r w:rsidR="00431415" w:rsidRPr="007E624A">
        <w:rPr>
          <w:rFonts w:ascii="WMF Rotis Regular" w:hAnsi="WMF Rotis Regular"/>
        </w:rPr>
        <w:t xml:space="preserve">bar beim </w:t>
      </w:r>
      <w:r w:rsidR="00465305" w:rsidRPr="007E624A">
        <w:rPr>
          <w:rFonts w:ascii="WMF Rotis Regular" w:hAnsi="WMF Rotis Regular"/>
        </w:rPr>
        <w:t>schicken Abendessen</w:t>
      </w:r>
      <w:r w:rsidR="00F627F9" w:rsidRPr="007E624A">
        <w:rPr>
          <w:rFonts w:ascii="WMF Rotis Regular" w:hAnsi="WMF Rotis Regular"/>
        </w:rPr>
        <w:t xml:space="preserve">, im </w:t>
      </w:r>
      <w:proofErr w:type="spellStart"/>
      <w:r w:rsidR="00F627F9" w:rsidRPr="007E624A">
        <w:rPr>
          <w:rFonts w:ascii="WMF Rotis Regular" w:hAnsi="WMF Rotis Regular"/>
        </w:rPr>
        <w:t>Roomservice</w:t>
      </w:r>
      <w:proofErr w:type="spellEnd"/>
      <w:r w:rsidR="00465305" w:rsidRPr="007E624A">
        <w:rPr>
          <w:rFonts w:ascii="WMF Rotis Regular" w:hAnsi="WMF Rotis Regular"/>
        </w:rPr>
        <w:t xml:space="preserve"> oder </w:t>
      </w:r>
      <w:r w:rsidR="00F627F9" w:rsidRPr="007E624A">
        <w:rPr>
          <w:rFonts w:ascii="WMF Rotis Regular" w:hAnsi="WMF Rotis Regular"/>
        </w:rPr>
        <w:t xml:space="preserve">als </w:t>
      </w:r>
      <w:r w:rsidR="00465305" w:rsidRPr="007E624A">
        <w:rPr>
          <w:rFonts w:ascii="WMF Rotis Regular" w:hAnsi="WMF Rotis Regular"/>
        </w:rPr>
        <w:t>pfiffiger Snack-Spender an der Bar oder in der Hotellob</w:t>
      </w:r>
      <w:r w:rsidR="00E95DA1" w:rsidRPr="007E624A">
        <w:rPr>
          <w:rFonts w:ascii="WMF Rotis Regular" w:hAnsi="WMF Rotis Regular"/>
        </w:rPr>
        <w:t>b</w:t>
      </w:r>
      <w:r w:rsidR="00465305" w:rsidRPr="007E624A">
        <w:rPr>
          <w:rFonts w:ascii="WMF Rotis Regular" w:hAnsi="WMF Rotis Regular"/>
        </w:rPr>
        <w:t>y.</w:t>
      </w:r>
    </w:p>
    <w:p w14:paraId="2A769E99" w14:textId="77777777" w:rsidR="00C14FDD" w:rsidRPr="007E624A" w:rsidRDefault="00C14FDD" w:rsidP="00235B3A">
      <w:pPr>
        <w:spacing w:line="288" w:lineRule="auto"/>
        <w:rPr>
          <w:rFonts w:ascii="WMF Rotis Regular" w:hAnsi="WMF Rotis Regular"/>
        </w:rPr>
      </w:pPr>
    </w:p>
    <w:p w14:paraId="23AF1FF0" w14:textId="77777777" w:rsidR="00C14FDD" w:rsidRPr="007E624A" w:rsidRDefault="00C14FDD" w:rsidP="00235B3A">
      <w:pPr>
        <w:spacing w:line="288" w:lineRule="auto"/>
        <w:rPr>
          <w:rFonts w:ascii="WMF Rotis Regular" w:hAnsi="WMF Rotis Regular"/>
          <w:b/>
        </w:rPr>
      </w:pPr>
      <w:r w:rsidRPr="007E624A">
        <w:rPr>
          <w:rFonts w:ascii="WMF Rotis Regular" w:hAnsi="WMF Rotis Regular"/>
          <w:b/>
        </w:rPr>
        <w:t>Farbenspiel für jede Gelegenheit</w:t>
      </w:r>
    </w:p>
    <w:p w14:paraId="1068F130" w14:textId="77777777" w:rsidR="00235B3A" w:rsidRPr="002659A7" w:rsidRDefault="00F801BD" w:rsidP="00235B3A">
      <w:pPr>
        <w:spacing w:line="288" w:lineRule="auto"/>
      </w:pPr>
      <w:r w:rsidRPr="007E624A">
        <w:t>Aber n</w:t>
      </w:r>
      <w:r w:rsidR="00856EF8" w:rsidRPr="007E624A">
        <w:t xml:space="preserve">icht nur Funktionalität wird groß geschrieben, auch die Wünsche der Kunden stehen bei </w:t>
      </w:r>
      <w:r w:rsidR="002D69BF" w:rsidRPr="007E624A">
        <w:t xml:space="preserve">den </w:t>
      </w:r>
      <w:r w:rsidR="00E66EDB" w:rsidRPr="007E624A">
        <w:t xml:space="preserve">zwei </w:t>
      </w:r>
      <w:r w:rsidR="002D69BF" w:rsidRPr="007E624A">
        <w:t xml:space="preserve">neuen Pure </w:t>
      </w:r>
      <w:proofErr w:type="spellStart"/>
      <w:r w:rsidR="002D69BF" w:rsidRPr="007E624A">
        <w:t>Exclusiv</w:t>
      </w:r>
      <w:proofErr w:type="spellEnd"/>
      <w:r w:rsidR="002D69BF" w:rsidRPr="007E624A">
        <w:t>-Editionen</w:t>
      </w:r>
      <w:r w:rsidR="00856EF8" w:rsidRPr="007E624A">
        <w:t xml:space="preserve"> ganz weit oben. Bereits</w:t>
      </w:r>
      <w:r w:rsidR="006C7D42" w:rsidRPr="007E624A">
        <w:t xml:space="preserve"> </w:t>
      </w:r>
      <w:r w:rsidR="00856EF8" w:rsidRPr="007E624A">
        <w:t>Anfang 2013 hatten die Besucher und Journ</w:t>
      </w:r>
      <w:r w:rsidR="00C72537" w:rsidRPr="007E624A">
        <w:t>al</w:t>
      </w:r>
      <w:r w:rsidR="00856EF8" w:rsidRPr="007E624A">
        <w:t xml:space="preserve">isten auf der </w:t>
      </w:r>
      <w:proofErr w:type="spellStart"/>
      <w:r w:rsidR="00856EF8" w:rsidRPr="007E624A">
        <w:t>Internorga</w:t>
      </w:r>
      <w:proofErr w:type="spellEnd"/>
      <w:r w:rsidR="00856EF8" w:rsidRPr="007E624A">
        <w:t xml:space="preserve"> in Hamburg die Gel</w:t>
      </w:r>
      <w:r w:rsidR="00856EF8" w:rsidRPr="007E624A">
        <w:t>e</w:t>
      </w:r>
      <w:r w:rsidR="00856EF8" w:rsidRPr="007E624A">
        <w:t xml:space="preserve">genheit, verschiedene Farbvarianten zu bewerten. Der </w:t>
      </w:r>
      <w:r w:rsidR="00F627F9" w:rsidRPr="007E624A">
        <w:t>damalige</w:t>
      </w:r>
      <w:r w:rsidR="00856EF8" w:rsidRPr="007E624A">
        <w:t xml:space="preserve"> Sieger heißt heute</w:t>
      </w:r>
      <w:r w:rsidR="002D69BF" w:rsidRPr="007E624A">
        <w:t xml:space="preserve"> P</w:t>
      </w:r>
      <w:r w:rsidR="002D69BF" w:rsidRPr="007E624A">
        <w:t>u</w:t>
      </w:r>
      <w:r w:rsidR="002D69BF" w:rsidRPr="007E624A">
        <w:t xml:space="preserve">re </w:t>
      </w:r>
      <w:proofErr w:type="spellStart"/>
      <w:r w:rsidR="002D69BF" w:rsidRPr="007E624A">
        <w:t>Exclusive</w:t>
      </w:r>
      <w:proofErr w:type="spellEnd"/>
      <w:r w:rsidR="002D69BF" w:rsidRPr="007E624A">
        <w:t xml:space="preserve"> Nature, </w:t>
      </w:r>
      <w:r w:rsidR="00302624" w:rsidRPr="007E624A">
        <w:t xml:space="preserve">unter </w:t>
      </w:r>
      <w:r w:rsidR="002D69BF" w:rsidRPr="007E624A">
        <w:t xml:space="preserve">den </w:t>
      </w:r>
      <w:r w:rsidR="00302624" w:rsidRPr="007E624A">
        <w:t>RAL-Farben</w:t>
      </w:r>
      <w:r w:rsidR="002D69BF" w:rsidRPr="007E624A">
        <w:t xml:space="preserve"> lag</w:t>
      </w:r>
      <w:r w:rsidR="001B6A2F" w:rsidRPr="007E624A">
        <w:t>en</w:t>
      </w:r>
      <w:r w:rsidR="002D69BF" w:rsidRPr="007E624A">
        <w:t xml:space="preserve"> Bordeauxviolett (RAL 4004)</w:t>
      </w:r>
      <w:r w:rsidR="001B6A2F" w:rsidRPr="007E624A">
        <w:t xml:space="preserve"> und weiß</w:t>
      </w:r>
      <w:r w:rsidR="00F627F9" w:rsidRPr="007E624A">
        <w:t xml:space="preserve"> (RAL 9003)</w:t>
      </w:r>
      <w:r w:rsidR="002D69BF" w:rsidRPr="007E624A">
        <w:t xml:space="preserve"> ganz vorn. „</w:t>
      </w:r>
      <w:r w:rsidR="00C72537" w:rsidRPr="007E624A">
        <w:t>Trotzdem</w:t>
      </w:r>
      <w:r w:rsidR="002D69BF" w:rsidRPr="007E624A">
        <w:t xml:space="preserve"> haben </w:t>
      </w:r>
      <w:r w:rsidR="00C72537" w:rsidRPr="007E624A">
        <w:t>wir uns</w:t>
      </w:r>
      <w:r w:rsidR="002D69BF" w:rsidRPr="007E624A">
        <w:t xml:space="preserve"> dagegen entschieden, bestimmte Far</w:t>
      </w:r>
      <w:r w:rsidR="002D69BF" w:rsidRPr="007E624A">
        <w:t>b</w:t>
      </w:r>
      <w:r w:rsidR="002D69BF" w:rsidRPr="007E624A">
        <w:lastRenderedPageBreak/>
        <w:t xml:space="preserve">töne </w:t>
      </w:r>
      <w:r w:rsidR="00E175E0" w:rsidRPr="007E624A">
        <w:t xml:space="preserve">für Pure </w:t>
      </w:r>
      <w:proofErr w:type="spellStart"/>
      <w:r w:rsidR="00E175E0" w:rsidRPr="007E624A">
        <w:t>Exclusiv</w:t>
      </w:r>
      <w:proofErr w:type="spellEnd"/>
      <w:r w:rsidR="00E175E0" w:rsidRPr="007E624A">
        <w:t xml:space="preserve"> </w:t>
      </w:r>
      <w:proofErr w:type="spellStart"/>
      <w:r w:rsidR="00E175E0" w:rsidRPr="007E624A">
        <w:t>Col</w:t>
      </w:r>
      <w:r w:rsidR="006C7D42" w:rsidRPr="007E624A">
        <w:t>o</w:t>
      </w:r>
      <w:r w:rsidR="00E175E0" w:rsidRPr="007E624A">
        <w:t>ur</w:t>
      </w:r>
      <w:proofErr w:type="spellEnd"/>
      <w:r w:rsidR="00E175E0" w:rsidRPr="007E624A">
        <w:t xml:space="preserve"> festzulegen</w:t>
      </w:r>
      <w:r w:rsidR="002D69BF" w:rsidRPr="007E624A">
        <w:t xml:space="preserve">“, erklärt </w:t>
      </w:r>
      <w:r w:rsidR="001B6A2F" w:rsidRPr="007E624A">
        <w:t>Christiane Schetter</w:t>
      </w:r>
      <w:r w:rsidR="002D69BF" w:rsidRPr="007E624A">
        <w:t xml:space="preserve">, </w:t>
      </w:r>
      <w:r w:rsidR="001B6A2F" w:rsidRPr="007E624A">
        <w:t>Produktman</w:t>
      </w:r>
      <w:r w:rsidR="001B6A2F" w:rsidRPr="007E624A">
        <w:t>a</w:t>
      </w:r>
      <w:r w:rsidR="001B6A2F" w:rsidRPr="007E624A">
        <w:t>gerin</w:t>
      </w:r>
      <w:r w:rsidR="002D69BF" w:rsidRPr="007E624A">
        <w:t xml:space="preserve"> bei WMF Hotel. </w:t>
      </w:r>
      <w:r w:rsidR="00B10150" w:rsidRPr="007E624A">
        <w:t>„Wir woll</w:t>
      </w:r>
      <w:r w:rsidR="0042668F" w:rsidRPr="007E624A">
        <w:t>en unseren Kunden noch mehr Gestaltungsfreiheit g</w:t>
      </w:r>
      <w:r w:rsidR="0042668F" w:rsidRPr="007E624A">
        <w:t>e</w:t>
      </w:r>
      <w:r w:rsidR="0042668F" w:rsidRPr="007E624A">
        <w:t xml:space="preserve">ben und bieten eine </w:t>
      </w:r>
      <w:r w:rsidR="00B97E9E" w:rsidRPr="007E624A">
        <w:t xml:space="preserve">individuelle </w:t>
      </w:r>
      <w:r w:rsidR="0042668F" w:rsidRPr="007E624A">
        <w:t xml:space="preserve">Lackierung in allen RAL-Farben an – selbst </w:t>
      </w:r>
      <w:r w:rsidR="00B97E9E" w:rsidRPr="007E624A">
        <w:t>in ganz kleinen</w:t>
      </w:r>
      <w:r w:rsidR="0042668F" w:rsidRPr="007E624A">
        <w:t xml:space="preserve"> Mengen.“</w:t>
      </w:r>
    </w:p>
    <w:p w14:paraId="24F97E5A" w14:textId="77777777" w:rsidR="00235B3A" w:rsidRPr="002659A7" w:rsidRDefault="00235B3A" w:rsidP="00235B3A">
      <w:pPr>
        <w:spacing w:line="288" w:lineRule="auto"/>
      </w:pPr>
    </w:p>
    <w:p w14:paraId="12711A37" w14:textId="77777777" w:rsidR="00235B3A" w:rsidRPr="002659A7" w:rsidRDefault="00235B3A" w:rsidP="00235B3A">
      <w:pPr>
        <w:spacing w:line="288" w:lineRule="auto"/>
        <w:rPr>
          <w:rFonts w:ascii="WMF Rotis Bold" w:hAnsi="WMF Rotis Bold"/>
        </w:rPr>
      </w:pPr>
      <w:r w:rsidRPr="002659A7">
        <w:rPr>
          <w:rFonts w:ascii="WMF Rotis Bold" w:hAnsi="WMF Rotis Bold"/>
        </w:rPr>
        <w:t>Bildanforderung</w:t>
      </w:r>
    </w:p>
    <w:p w14:paraId="18076974" w14:textId="5240DF91" w:rsidR="00235B3A" w:rsidRDefault="00235B3A" w:rsidP="00235B3A">
      <w:pPr>
        <w:spacing w:line="288" w:lineRule="auto"/>
        <w:rPr>
          <w:rFonts w:ascii="WMF Rotis Regular" w:hAnsi="WMF Rotis Regular"/>
          <w:szCs w:val="22"/>
        </w:rPr>
      </w:pPr>
      <w:r w:rsidRPr="00C67E5B">
        <w:rPr>
          <w:rFonts w:ascii="WMF Rotis Regular" w:hAnsi="WMF Rotis Regular"/>
          <w:szCs w:val="22"/>
        </w:rPr>
        <w:t xml:space="preserve">Bildmaterial finden Sie zum Download </w:t>
      </w:r>
      <w:r>
        <w:rPr>
          <w:rFonts w:ascii="WMF Rotis Regular" w:hAnsi="WMF Rotis Regular"/>
          <w:szCs w:val="22"/>
        </w:rPr>
        <w:t xml:space="preserve">in unserem </w:t>
      </w:r>
      <w:r w:rsidRPr="002659A7">
        <w:rPr>
          <w:rFonts w:ascii="WMF Rotis Regular" w:hAnsi="WMF Rotis Regular"/>
        </w:rPr>
        <w:t>Medienportal amid-pr.press-n-relations.com</w:t>
      </w:r>
      <w:r>
        <w:rPr>
          <w:rFonts w:ascii="WMF Rotis Regular" w:hAnsi="WMF Rotis Regular"/>
        </w:rPr>
        <w:t xml:space="preserve"> unter dem </w:t>
      </w:r>
      <w:r w:rsidRPr="002659A7">
        <w:rPr>
          <w:rFonts w:ascii="WMF Rotis Regular" w:hAnsi="WMF Rotis Regular"/>
        </w:rPr>
        <w:t>Suchbegriff „</w:t>
      </w:r>
      <w:r w:rsidR="0046716A">
        <w:rPr>
          <w:rFonts w:ascii="WMF Rotis Regular" w:hAnsi="WMF Rotis Regular"/>
        </w:rPr>
        <w:t xml:space="preserve">Pure </w:t>
      </w:r>
      <w:proofErr w:type="spellStart"/>
      <w:r w:rsidR="0046716A">
        <w:rPr>
          <w:rFonts w:ascii="WMF Rotis Regular" w:hAnsi="WMF Rotis Regular"/>
        </w:rPr>
        <w:t>Exclusive</w:t>
      </w:r>
      <w:proofErr w:type="spellEnd"/>
      <w:r w:rsidR="0046716A">
        <w:rPr>
          <w:rFonts w:ascii="WMF Rotis Regular" w:hAnsi="WMF Rotis Regular"/>
        </w:rPr>
        <w:t xml:space="preserve"> </w:t>
      </w:r>
      <w:proofErr w:type="spellStart"/>
      <w:r w:rsidR="0046716A">
        <w:rPr>
          <w:rFonts w:ascii="WMF Rotis Regular" w:hAnsi="WMF Rotis Regular"/>
        </w:rPr>
        <w:t>Colour</w:t>
      </w:r>
      <w:proofErr w:type="spellEnd"/>
      <w:r w:rsidR="0046716A">
        <w:rPr>
          <w:rFonts w:ascii="WMF Rotis Regular" w:hAnsi="WMF Rotis Regular"/>
        </w:rPr>
        <w:t xml:space="preserve"> </w:t>
      </w:r>
      <w:r w:rsidR="00E32167">
        <w:rPr>
          <w:rFonts w:ascii="WMF Rotis Regular" w:hAnsi="WMF Rotis Regular"/>
        </w:rPr>
        <w:t>Nature</w:t>
      </w:r>
      <w:r>
        <w:rPr>
          <w:rFonts w:ascii="WMF Rotis Regular" w:hAnsi="WMF Rotis Regular"/>
        </w:rPr>
        <w:t>“.</w:t>
      </w:r>
      <w:r w:rsidRPr="00C67E5B">
        <w:rPr>
          <w:rFonts w:ascii="WMF Rotis Regular" w:hAnsi="WMF Rotis Regular"/>
          <w:szCs w:val="22"/>
        </w:rPr>
        <w:t xml:space="preserve"> Selbstverstän</w:t>
      </w:r>
      <w:r w:rsidRPr="00C67E5B">
        <w:rPr>
          <w:rFonts w:ascii="WMF Rotis Regular" w:hAnsi="WMF Rotis Regular"/>
          <w:szCs w:val="22"/>
        </w:rPr>
        <w:t>d</w:t>
      </w:r>
      <w:r w:rsidRPr="00C67E5B">
        <w:rPr>
          <w:rFonts w:ascii="WMF Rotis Regular" w:hAnsi="WMF Rotis Regular"/>
          <w:szCs w:val="22"/>
        </w:rPr>
        <w:t>lich schicken wir Ihnen die Date</w:t>
      </w:r>
      <w:r>
        <w:rPr>
          <w:rFonts w:ascii="WMF Rotis Regular" w:hAnsi="WMF Rotis Regular"/>
          <w:szCs w:val="22"/>
        </w:rPr>
        <w:t>n</w:t>
      </w:r>
      <w:r w:rsidRPr="00C67E5B">
        <w:rPr>
          <w:rFonts w:ascii="WMF Rotis Regular" w:hAnsi="WMF Rotis Regular"/>
          <w:szCs w:val="22"/>
        </w:rPr>
        <w:t xml:space="preserve"> auch gerne per E-Mail zu. Kontakt: </w:t>
      </w:r>
      <w:hyperlink r:id="rId9" w:history="1">
        <w:r w:rsidRPr="00456EF4">
          <w:rPr>
            <w:rStyle w:val="Link"/>
            <w:rFonts w:ascii="WMF Rotis Regular" w:hAnsi="WMF Rotis Regular"/>
            <w:color w:val="000000"/>
            <w:szCs w:val="22"/>
            <w:u w:val="none"/>
          </w:rPr>
          <w:t>wmf@press-n-relations.de</w:t>
        </w:r>
      </w:hyperlink>
      <w:r w:rsidRPr="00C67E5B">
        <w:rPr>
          <w:rFonts w:ascii="WMF Rotis Regular" w:hAnsi="WMF Rotis Regular"/>
          <w:szCs w:val="22"/>
        </w:rPr>
        <w:t>.</w:t>
      </w:r>
      <w:r>
        <w:rPr>
          <w:rFonts w:ascii="WMF Rotis Regular" w:hAnsi="WMF Rotis Regular"/>
          <w:szCs w:val="22"/>
        </w:rPr>
        <w:t xml:space="preserve"> </w:t>
      </w:r>
    </w:p>
    <w:p w14:paraId="2AD17D38" w14:textId="77777777" w:rsidR="00E32167" w:rsidRDefault="00E32167" w:rsidP="00235B3A">
      <w:pPr>
        <w:spacing w:line="288" w:lineRule="auto"/>
        <w:ind w:right="-438"/>
        <w:rPr>
          <w:rFonts w:ascii="WMF Rotis Regular" w:hAnsi="WMF Rotis Regular"/>
        </w:rPr>
      </w:pPr>
    </w:p>
    <w:p w14:paraId="114DA52F" w14:textId="2676ECBB" w:rsidR="00235B3A" w:rsidRPr="002659A7" w:rsidRDefault="00D779BA" w:rsidP="00235B3A">
      <w:pPr>
        <w:spacing w:line="288" w:lineRule="auto"/>
        <w:ind w:right="-438"/>
        <w:rPr>
          <w:rFonts w:ascii="WMF Rotis Regular" w:hAnsi="WMF Rotis Regular"/>
        </w:rPr>
      </w:pPr>
      <w:r>
        <w:rPr>
          <w:rFonts w:ascii="WMF Rotis Regular" w:hAnsi="WMF Rotis Regular"/>
          <w:noProof/>
          <w:lang w:eastAsia="de-DE"/>
        </w:rPr>
        <w:drawing>
          <wp:inline distT="0" distB="0" distL="0" distR="0" wp14:anchorId="5DFADB75" wp14:editId="5FDD3CF1">
            <wp:extent cx="1243099" cy="936000"/>
            <wp:effectExtent l="0" t="0" r="0" b="0"/>
            <wp:docPr id="6" name="Bild 6" descr="Macintosh HD:Users:Andrea:Desktop:Pure_Exclusiv_Colours:Word:WMF-PureExclColours-Weiss_w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Andrea:Desktop:Pure_Exclusiv_Colours:Word:WMF-PureExclColours-Weiss_word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099" cy="9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WMF Rotis Regular" w:hAnsi="WMF Rotis Regular"/>
        </w:rPr>
        <w:t xml:space="preserve">  </w:t>
      </w:r>
      <w:r>
        <w:rPr>
          <w:rFonts w:ascii="WMF Rotis Regular" w:hAnsi="WMF Rotis Regular"/>
          <w:noProof/>
          <w:lang w:eastAsia="de-DE"/>
        </w:rPr>
        <w:drawing>
          <wp:inline distT="0" distB="0" distL="0" distR="0" wp14:anchorId="454A3E11" wp14:editId="5F90E966">
            <wp:extent cx="1243099" cy="936000"/>
            <wp:effectExtent l="0" t="0" r="0" b="0"/>
            <wp:docPr id="3" name="Bild 3" descr="Macintosh HD:Users:Andrea:Desktop:Pure_Exclusiv_Colours:Word:WMF-PureExclColours-Fruehstueck_w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ndrea:Desktop:Pure_Exclusiv_Colours:Word:WMF-PureExclColours-Fruehstueck_word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099" cy="9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WMF Rotis Regular" w:hAnsi="WMF Rotis Regular"/>
        </w:rPr>
        <w:t xml:space="preserve"> </w:t>
      </w:r>
      <w:r>
        <w:rPr>
          <w:rFonts w:ascii="WMF Rotis Regular" w:hAnsi="WMF Rotis Regular"/>
          <w:noProof/>
          <w:lang w:eastAsia="de-DE"/>
        </w:rPr>
        <w:drawing>
          <wp:inline distT="0" distB="0" distL="0" distR="0" wp14:anchorId="3B8EAE43" wp14:editId="58441277">
            <wp:extent cx="1243099" cy="936000"/>
            <wp:effectExtent l="0" t="0" r="0" b="0"/>
            <wp:docPr id="5" name="Bild 5" descr="Macintosh HD:Users:Andrea:Desktop:Pure_Exclusiv_Colours:Word:WMF-PureExclColours-Steak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ndrea:Desktop:Pure_Exclusiv_Colours:Word:WMF-PureExclColours-Steak Kopi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099" cy="9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WMF Rotis Regular" w:hAnsi="WMF Rotis Regular"/>
        </w:rPr>
        <w:t xml:space="preserve"> </w:t>
      </w:r>
      <w:r>
        <w:rPr>
          <w:rFonts w:ascii="WMF Rotis Regular" w:hAnsi="WMF Rotis Regular"/>
          <w:noProof/>
          <w:lang w:eastAsia="de-DE"/>
        </w:rPr>
        <w:drawing>
          <wp:inline distT="0" distB="0" distL="0" distR="0" wp14:anchorId="4E8BDFD8" wp14:editId="15268E4D">
            <wp:extent cx="1243099" cy="936000"/>
            <wp:effectExtent l="0" t="0" r="0" b="0"/>
            <wp:docPr id="4" name="Bild 4" descr="Macintosh HD:Users:Andrea:Desktop:Pure_Exclusiv_Colours:Word:WMF-PureExclColours-Landhaus1_w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ndrea:Desktop:Pure_Exclusiv_Colours:Word:WMF-PureExclColours-Landhaus1_word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099" cy="9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WMF Rotis Regular" w:hAnsi="WMF Rotis Regular"/>
        </w:rPr>
        <w:t xml:space="preserve"> </w:t>
      </w:r>
      <w:r w:rsidR="00235B3A" w:rsidRPr="002659A7">
        <w:rPr>
          <w:rFonts w:ascii="WMF Rotis Regular" w:hAnsi="WMF Rotis Regular"/>
        </w:rPr>
        <w:br w:type="page"/>
      </w:r>
    </w:p>
    <w:tbl>
      <w:tblPr>
        <w:tblW w:w="8931" w:type="dxa"/>
        <w:tblInd w:w="-7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0"/>
        <w:gridCol w:w="4961"/>
      </w:tblGrid>
      <w:tr w:rsidR="00235B3A" w:rsidRPr="00F627F9" w14:paraId="17551426" w14:textId="77777777">
        <w:trPr>
          <w:trHeight w:val="1094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14:paraId="6AC6C19B" w14:textId="77777777" w:rsidR="00235B3A" w:rsidRPr="002659A7" w:rsidRDefault="00235B3A" w:rsidP="00235B3A">
            <w:pPr>
              <w:spacing w:line="288" w:lineRule="auto"/>
              <w:ind w:left="72"/>
              <w:rPr>
                <w:rFonts w:ascii="WMF Rotis Bold" w:hAnsi="WMF Rotis Bold"/>
                <w:sz w:val="18"/>
                <w:szCs w:val="22"/>
              </w:rPr>
            </w:pPr>
            <w:r w:rsidRPr="002659A7">
              <w:rPr>
                <w:rFonts w:ascii="WMF Rotis Bold" w:hAnsi="WMF Rotis Bold"/>
                <w:sz w:val="18"/>
                <w:szCs w:val="22"/>
              </w:rPr>
              <w:lastRenderedPageBreak/>
              <w:t>Weitere Informationen:</w:t>
            </w:r>
          </w:p>
          <w:p w14:paraId="65FE46BA" w14:textId="77777777" w:rsidR="00235B3A" w:rsidRPr="002659A7" w:rsidRDefault="00235B3A" w:rsidP="00235B3A">
            <w:pPr>
              <w:spacing w:line="288" w:lineRule="auto"/>
              <w:ind w:left="72"/>
              <w:rPr>
                <w:rFonts w:ascii="WMF Rotis Regular" w:hAnsi="WMF Rotis Regular"/>
                <w:sz w:val="18"/>
                <w:szCs w:val="22"/>
              </w:rPr>
            </w:pPr>
            <w:r w:rsidRPr="002659A7">
              <w:rPr>
                <w:rFonts w:ascii="WMF Rotis Regular" w:hAnsi="WMF Rotis Regular"/>
                <w:sz w:val="18"/>
                <w:szCs w:val="22"/>
              </w:rPr>
              <w:t>WMF AG</w:t>
            </w:r>
          </w:p>
          <w:p w14:paraId="66EC2B4E" w14:textId="77777777" w:rsidR="00235B3A" w:rsidRPr="002659A7" w:rsidRDefault="00235B3A" w:rsidP="00235B3A">
            <w:pPr>
              <w:spacing w:line="288" w:lineRule="auto"/>
              <w:ind w:left="72"/>
              <w:rPr>
                <w:rFonts w:ascii="WMF Rotis Regular" w:hAnsi="WMF Rotis Regular"/>
                <w:sz w:val="18"/>
                <w:szCs w:val="22"/>
              </w:rPr>
            </w:pPr>
            <w:r w:rsidRPr="002659A7">
              <w:rPr>
                <w:rFonts w:ascii="WMF Rotis Regular" w:hAnsi="WMF Rotis Regular"/>
                <w:sz w:val="18"/>
                <w:szCs w:val="22"/>
              </w:rPr>
              <w:t>Thomas Dix, Pressereferent</w:t>
            </w:r>
          </w:p>
          <w:p w14:paraId="0D463218" w14:textId="77777777" w:rsidR="00235B3A" w:rsidRPr="002659A7" w:rsidRDefault="00235B3A" w:rsidP="00235B3A">
            <w:pPr>
              <w:spacing w:line="288" w:lineRule="auto"/>
              <w:ind w:left="72"/>
              <w:rPr>
                <w:rFonts w:ascii="WMF Rotis Regular" w:hAnsi="WMF Rotis Regular"/>
                <w:sz w:val="18"/>
                <w:szCs w:val="22"/>
              </w:rPr>
            </w:pPr>
            <w:r w:rsidRPr="002659A7">
              <w:rPr>
                <w:rFonts w:ascii="WMF Rotis Regular" w:hAnsi="WMF Rotis Regular"/>
                <w:sz w:val="18"/>
                <w:szCs w:val="22"/>
              </w:rPr>
              <w:t>Eberhardstraße - 73309 Geislingen</w:t>
            </w:r>
          </w:p>
          <w:p w14:paraId="58FC85A1" w14:textId="77777777" w:rsidR="00235B3A" w:rsidRPr="002659A7" w:rsidRDefault="00235B3A" w:rsidP="00235B3A">
            <w:pPr>
              <w:spacing w:line="288" w:lineRule="auto"/>
              <w:ind w:left="72"/>
              <w:rPr>
                <w:rFonts w:ascii="WMF Rotis Regular" w:hAnsi="WMF Rotis Regular"/>
                <w:sz w:val="18"/>
                <w:szCs w:val="22"/>
              </w:rPr>
            </w:pPr>
            <w:r w:rsidRPr="002659A7">
              <w:rPr>
                <w:rFonts w:ascii="WMF Rotis Regular" w:hAnsi="WMF Rotis Regular"/>
                <w:sz w:val="18"/>
                <w:szCs w:val="22"/>
              </w:rPr>
              <w:t>Tel.: +49 73 31 25 8386 – Fax: +49 73 31 25 8061</w:t>
            </w:r>
            <w:r w:rsidRPr="002659A7">
              <w:rPr>
                <w:rFonts w:ascii="WMF Rotis Regular" w:hAnsi="WMF Rotis Regular"/>
                <w:sz w:val="18"/>
                <w:szCs w:val="22"/>
              </w:rPr>
              <w:br/>
              <w:t>thomas.dix@wmf.de - www.wmf.de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6A9F5331" w14:textId="77777777" w:rsidR="00235B3A" w:rsidRPr="002659A7" w:rsidRDefault="00235B3A" w:rsidP="00235B3A">
            <w:pPr>
              <w:spacing w:line="288" w:lineRule="auto"/>
              <w:rPr>
                <w:rFonts w:ascii="WMF Rotis Bold" w:hAnsi="WMF Rotis Bold"/>
                <w:sz w:val="18"/>
                <w:szCs w:val="22"/>
              </w:rPr>
            </w:pPr>
            <w:r w:rsidRPr="002659A7">
              <w:rPr>
                <w:rFonts w:ascii="WMF Rotis Bold" w:hAnsi="WMF Rotis Bold"/>
                <w:sz w:val="18"/>
                <w:szCs w:val="22"/>
              </w:rPr>
              <w:t>Presse- und Öffentlichkeitsarbeit:</w:t>
            </w:r>
          </w:p>
          <w:p w14:paraId="7D47799B" w14:textId="77777777" w:rsidR="00235B3A" w:rsidRPr="002659A7" w:rsidRDefault="00235B3A" w:rsidP="00235B3A">
            <w:pPr>
              <w:spacing w:line="288" w:lineRule="auto"/>
              <w:rPr>
                <w:rFonts w:ascii="WMF Rotis Regular" w:hAnsi="WMF Rotis Regular"/>
                <w:sz w:val="18"/>
                <w:szCs w:val="22"/>
              </w:rPr>
            </w:pPr>
            <w:r w:rsidRPr="002659A7">
              <w:rPr>
                <w:rFonts w:ascii="WMF Rotis Regular" w:hAnsi="WMF Rotis Regular"/>
                <w:sz w:val="18"/>
                <w:szCs w:val="22"/>
              </w:rPr>
              <w:t xml:space="preserve">Press’n’Relations GmbH </w:t>
            </w:r>
          </w:p>
          <w:p w14:paraId="3A112459" w14:textId="77777777" w:rsidR="00235B3A" w:rsidRPr="002659A7" w:rsidRDefault="00235B3A" w:rsidP="00235B3A">
            <w:pPr>
              <w:spacing w:line="288" w:lineRule="auto"/>
              <w:rPr>
                <w:rFonts w:ascii="WMF Rotis Regular" w:hAnsi="WMF Rotis Regular"/>
                <w:sz w:val="18"/>
                <w:szCs w:val="22"/>
              </w:rPr>
            </w:pPr>
            <w:r>
              <w:rPr>
                <w:rFonts w:ascii="WMF Rotis Regular" w:hAnsi="WMF Rotis Regular"/>
                <w:sz w:val="18"/>
                <w:szCs w:val="22"/>
              </w:rPr>
              <w:t>Andrea Wagner</w:t>
            </w:r>
            <w:r w:rsidRPr="002659A7">
              <w:rPr>
                <w:rFonts w:ascii="WMF Rotis Regular" w:hAnsi="WMF Rotis Regular"/>
                <w:sz w:val="18"/>
                <w:szCs w:val="22"/>
              </w:rPr>
              <w:t xml:space="preserve"> </w:t>
            </w:r>
            <w:r>
              <w:rPr>
                <w:rFonts w:ascii="WMF Rotis Regular" w:hAnsi="WMF Rotis Regular"/>
                <w:sz w:val="18"/>
                <w:szCs w:val="22"/>
              </w:rPr>
              <w:t xml:space="preserve"> und Monika Nyendick</w:t>
            </w:r>
          </w:p>
          <w:p w14:paraId="3EAC39AE" w14:textId="77777777" w:rsidR="00235B3A" w:rsidRPr="002659A7" w:rsidRDefault="00235B3A" w:rsidP="00235B3A">
            <w:pPr>
              <w:spacing w:line="288" w:lineRule="auto"/>
              <w:rPr>
                <w:rFonts w:ascii="WMF Rotis Regular" w:hAnsi="WMF Rotis Regular"/>
                <w:sz w:val="18"/>
                <w:szCs w:val="22"/>
                <w:lang w:val="it-IT"/>
              </w:rPr>
            </w:pPr>
            <w:proofErr w:type="spellStart"/>
            <w:r w:rsidRPr="002659A7">
              <w:rPr>
                <w:rFonts w:ascii="WMF Rotis Regular" w:hAnsi="WMF Rotis Regular"/>
                <w:sz w:val="18"/>
                <w:szCs w:val="22"/>
                <w:lang w:val="it-IT"/>
              </w:rPr>
              <w:t>Magirusstraße</w:t>
            </w:r>
            <w:proofErr w:type="spellEnd"/>
            <w:r w:rsidRPr="002659A7">
              <w:rPr>
                <w:rFonts w:ascii="WMF Rotis Regular" w:hAnsi="WMF Rotis Regular"/>
                <w:sz w:val="18"/>
                <w:szCs w:val="22"/>
                <w:lang w:val="it-IT"/>
              </w:rPr>
              <w:t xml:space="preserve"> 33 – D-89077 </w:t>
            </w:r>
            <w:proofErr w:type="spellStart"/>
            <w:r w:rsidRPr="002659A7">
              <w:rPr>
                <w:rFonts w:ascii="WMF Rotis Regular" w:hAnsi="WMF Rotis Regular"/>
                <w:sz w:val="18"/>
                <w:szCs w:val="22"/>
                <w:lang w:val="it-IT"/>
              </w:rPr>
              <w:t>Ulm</w:t>
            </w:r>
            <w:proofErr w:type="spellEnd"/>
            <w:r w:rsidRPr="002659A7">
              <w:rPr>
                <w:rFonts w:ascii="WMF Rotis Regular" w:hAnsi="WMF Rotis Regular"/>
                <w:sz w:val="18"/>
                <w:szCs w:val="22"/>
                <w:lang w:val="it-IT"/>
              </w:rPr>
              <w:t xml:space="preserve"> </w:t>
            </w:r>
          </w:p>
          <w:p w14:paraId="702DAFC2" w14:textId="77777777" w:rsidR="00235B3A" w:rsidRPr="002659A7" w:rsidRDefault="00235B3A" w:rsidP="00235B3A">
            <w:pPr>
              <w:spacing w:line="288" w:lineRule="auto"/>
              <w:rPr>
                <w:rFonts w:ascii="WMF Rotis Regular" w:hAnsi="WMF Rotis Regular"/>
                <w:sz w:val="18"/>
                <w:szCs w:val="22"/>
                <w:lang w:val="it-IT"/>
              </w:rPr>
            </w:pPr>
            <w:r w:rsidRPr="002659A7">
              <w:rPr>
                <w:rFonts w:ascii="WMF Rotis Regular" w:hAnsi="WMF Rotis Regular"/>
                <w:sz w:val="18"/>
                <w:szCs w:val="22"/>
                <w:lang w:val="it-IT"/>
              </w:rPr>
              <w:t>Tel.: 0731 96287-</w:t>
            </w:r>
            <w:r>
              <w:rPr>
                <w:rFonts w:ascii="WMF Rotis Regular" w:hAnsi="WMF Rotis Regular"/>
                <w:sz w:val="18"/>
                <w:szCs w:val="22"/>
                <w:lang w:val="it-IT"/>
              </w:rPr>
              <w:t>2</w:t>
            </w:r>
            <w:r w:rsidRPr="002659A7">
              <w:rPr>
                <w:rFonts w:ascii="WMF Rotis Regular" w:hAnsi="WMF Rotis Regular"/>
                <w:sz w:val="18"/>
                <w:szCs w:val="22"/>
                <w:lang w:val="it-IT"/>
              </w:rPr>
              <w:t xml:space="preserve">0 – Fax: 0731 96287-97 </w:t>
            </w:r>
          </w:p>
          <w:p w14:paraId="23BCA6BB" w14:textId="77777777" w:rsidR="00235B3A" w:rsidRPr="002659A7" w:rsidRDefault="00235B3A" w:rsidP="00235B3A">
            <w:pPr>
              <w:spacing w:line="288" w:lineRule="auto"/>
              <w:rPr>
                <w:rFonts w:ascii="WMF Rotis Regular" w:hAnsi="WMF Rotis Regular"/>
                <w:sz w:val="18"/>
                <w:szCs w:val="22"/>
                <w:lang w:val="it-IT"/>
              </w:rPr>
            </w:pPr>
            <w:r w:rsidRPr="002659A7">
              <w:rPr>
                <w:rFonts w:ascii="WMF Rotis Regular" w:hAnsi="WMF Rotis Regular"/>
                <w:sz w:val="18"/>
                <w:szCs w:val="22"/>
                <w:lang w:val="it-IT"/>
              </w:rPr>
              <w:t xml:space="preserve">wmf@press-n-relations.de - </w:t>
            </w:r>
            <w:hyperlink r:id="rId14" w:history="1">
              <w:r w:rsidRPr="002659A7">
                <w:rPr>
                  <w:rFonts w:ascii="WMF Rotis Regular" w:hAnsi="WMF Rotis Regular"/>
                  <w:sz w:val="18"/>
                  <w:szCs w:val="22"/>
                  <w:lang w:val="it-IT"/>
                </w:rPr>
                <w:t>www.press-n-relations.de</w:t>
              </w:r>
            </w:hyperlink>
          </w:p>
        </w:tc>
      </w:tr>
    </w:tbl>
    <w:p w14:paraId="35F2C2D5" w14:textId="77777777" w:rsidR="00235B3A" w:rsidRPr="002659A7" w:rsidRDefault="00235B3A" w:rsidP="00235B3A">
      <w:pPr>
        <w:spacing w:line="288" w:lineRule="auto"/>
        <w:rPr>
          <w:rFonts w:ascii="WMF Rotis Regular" w:hAnsi="WMF Rotis Regular"/>
          <w:sz w:val="18"/>
          <w:szCs w:val="22"/>
          <w:lang w:val="it-IT"/>
        </w:rPr>
      </w:pPr>
    </w:p>
    <w:p w14:paraId="3D2934BA" w14:textId="77777777" w:rsidR="00235B3A" w:rsidRPr="002659A7" w:rsidRDefault="00235B3A" w:rsidP="00235B3A">
      <w:pPr>
        <w:spacing w:line="288" w:lineRule="auto"/>
        <w:rPr>
          <w:rFonts w:ascii="WMF Rotis Regular" w:hAnsi="WMF Rotis Regular"/>
          <w:sz w:val="18"/>
          <w:szCs w:val="22"/>
          <w:lang w:val="it-IT"/>
        </w:rPr>
      </w:pPr>
    </w:p>
    <w:p w14:paraId="70D8AB1E" w14:textId="77777777" w:rsidR="00235B3A" w:rsidRPr="002659A7" w:rsidRDefault="00235B3A" w:rsidP="00235B3A">
      <w:pPr>
        <w:spacing w:line="288" w:lineRule="auto"/>
        <w:ind w:right="16"/>
        <w:rPr>
          <w:rFonts w:ascii="WMF Rotis Regular" w:hAnsi="WMF Rotis Regular"/>
          <w:b/>
          <w:sz w:val="18"/>
          <w:szCs w:val="22"/>
        </w:rPr>
      </w:pPr>
      <w:r w:rsidRPr="002659A7">
        <w:rPr>
          <w:rFonts w:ascii="WMF Rotis Regular" w:hAnsi="WMF Rotis Regular"/>
          <w:b/>
          <w:sz w:val="18"/>
          <w:szCs w:val="22"/>
        </w:rPr>
        <w:t>Über WMF</w:t>
      </w:r>
    </w:p>
    <w:p w14:paraId="43299F26" w14:textId="77777777" w:rsidR="00235B3A" w:rsidRPr="002659A7" w:rsidRDefault="00235B3A" w:rsidP="00235B3A">
      <w:pPr>
        <w:spacing w:line="288" w:lineRule="auto"/>
        <w:ind w:right="16"/>
        <w:rPr>
          <w:rFonts w:ascii="WMF Rotis Regular" w:hAnsi="WMF Rotis Regular"/>
          <w:b/>
          <w:sz w:val="18"/>
          <w:szCs w:val="22"/>
        </w:rPr>
      </w:pPr>
    </w:p>
    <w:tbl>
      <w:tblPr>
        <w:tblW w:w="8613" w:type="dxa"/>
        <w:tblLook w:val="01E0" w:firstRow="1" w:lastRow="1" w:firstColumn="1" w:lastColumn="1" w:noHBand="0" w:noVBand="0"/>
      </w:tblPr>
      <w:tblGrid>
        <w:gridCol w:w="3936"/>
        <w:gridCol w:w="4677"/>
      </w:tblGrid>
      <w:tr w:rsidR="00235B3A" w:rsidRPr="0003500A" w14:paraId="26E2EB23" w14:textId="77777777">
        <w:tc>
          <w:tcPr>
            <w:tcW w:w="3936" w:type="dxa"/>
          </w:tcPr>
          <w:p w14:paraId="2ECB5B62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>Unternehmen:</w:t>
            </w:r>
          </w:p>
          <w:p w14:paraId="4A7D8BA1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</w:p>
        </w:tc>
        <w:tc>
          <w:tcPr>
            <w:tcW w:w="4677" w:type="dxa"/>
          </w:tcPr>
          <w:p w14:paraId="4D626ED6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>Seit ihrer Gründung 1853 steht die WMF für qualitativ hoc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>h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>wertige und anspruchsvoll gestaltete Produkte für Tisch und Küche. Vom Besteck bis zum Küchenmesser, vom Kochg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>e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 xml:space="preserve">schirr bis zum Kaffeevollautomaten umfasst das Sortiment alles, was zum Zubereiten und Genießen benötigt wird - zu Hause und in der Gastronomie. Die wmf </w:t>
            </w:r>
            <w:proofErr w:type="spellStart"/>
            <w:r w:rsidRPr="0003500A">
              <w:rPr>
                <w:rFonts w:ascii="WMF Rotis Regular" w:hAnsi="WMF Rotis Regular"/>
                <w:sz w:val="18"/>
                <w:szCs w:val="22"/>
              </w:rPr>
              <w:t>group</w:t>
            </w:r>
            <w:proofErr w:type="spellEnd"/>
            <w:r w:rsidRPr="0003500A">
              <w:rPr>
                <w:rFonts w:ascii="WMF Rotis Regular" w:hAnsi="WMF Rotis Regular"/>
                <w:sz w:val="18"/>
                <w:szCs w:val="22"/>
              </w:rPr>
              <w:t xml:space="preserve"> verfügt über acht eigene Produktionsstandorte, davon fünf in Deutsc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>h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 xml:space="preserve">land. Weltweit beschäftigt die wmf </w:t>
            </w:r>
            <w:proofErr w:type="spellStart"/>
            <w:r w:rsidRPr="0003500A">
              <w:rPr>
                <w:rFonts w:ascii="WMF Rotis Regular" w:hAnsi="WMF Rotis Regular"/>
                <w:sz w:val="18"/>
                <w:szCs w:val="22"/>
              </w:rPr>
              <w:t>group</w:t>
            </w:r>
            <w:proofErr w:type="spellEnd"/>
            <w:r w:rsidRPr="0003500A">
              <w:rPr>
                <w:rFonts w:ascii="WMF Rotis Regular" w:hAnsi="WMF Rotis Regular"/>
                <w:sz w:val="18"/>
                <w:szCs w:val="22"/>
              </w:rPr>
              <w:t xml:space="preserve"> rund 6.000 Mita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>r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 xml:space="preserve">beiter und erwirtschaftet einen Umsatz von </w:t>
            </w:r>
            <w:r w:rsidR="00FB20EF" w:rsidRPr="00FB20EF">
              <w:rPr>
                <w:rFonts w:ascii="WMF Rotis Regular" w:hAnsi="WMF Rotis Regular"/>
                <w:sz w:val="18"/>
                <w:szCs w:val="22"/>
              </w:rPr>
              <w:t>1,027</w:t>
            </w:r>
            <w:r w:rsidR="00FB20EF">
              <w:rPr>
                <w:rFonts w:ascii="WMF Rotis Regular" w:hAnsi="WMF Rotis Regular"/>
                <w:sz w:val="18"/>
                <w:szCs w:val="22"/>
              </w:rPr>
              <w:t xml:space="preserve"> Milliarden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 xml:space="preserve"> Euro.</w:t>
            </w:r>
          </w:p>
          <w:p w14:paraId="5442EF4B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b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 xml:space="preserve"> </w:t>
            </w:r>
          </w:p>
        </w:tc>
      </w:tr>
      <w:tr w:rsidR="00235B3A" w:rsidRPr="0003500A" w14:paraId="66500BD3" w14:textId="77777777">
        <w:tc>
          <w:tcPr>
            <w:tcW w:w="3936" w:type="dxa"/>
          </w:tcPr>
          <w:p w14:paraId="6A635DDA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>Hauptsitz:</w:t>
            </w:r>
          </w:p>
        </w:tc>
        <w:tc>
          <w:tcPr>
            <w:tcW w:w="4677" w:type="dxa"/>
          </w:tcPr>
          <w:p w14:paraId="0114609F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>Geislingen (Steige)</w:t>
            </w:r>
          </w:p>
          <w:p w14:paraId="05CB60DF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 xml:space="preserve"> </w:t>
            </w:r>
          </w:p>
        </w:tc>
      </w:tr>
      <w:tr w:rsidR="00235B3A" w:rsidRPr="0003500A" w14:paraId="2E4EBD95" w14:textId="77777777">
        <w:tc>
          <w:tcPr>
            <w:tcW w:w="3936" w:type="dxa"/>
          </w:tcPr>
          <w:p w14:paraId="27E28790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>Vorstand:</w:t>
            </w:r>
          </w:p>
          <w:p w14:paraId="387754BD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</w:p>
        </w:tc>
        <w:tc>
          <w:tcPr>
            <w:tcW w:w="4677" w:type="dxa"/>
          </w:tcPr>
          <w:p w14:paraId="54FA9DB1" w14:textId="77777777" w:rsidR="00EF3AA4" w:rsidRPr="00EF3AA4" w:rsidRDefault="00EF3AA4" w:rsidP="00EF3AA4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EF3AA4">
              <w:rPr>
                <w:rFonts w:ascii="WMF Rotis Regular" w:hAnsi="WMF Rotis Regular"/>
                <w:sz w:val="18"/>
                <w:szCs w:val="22"/>
              </w:rPr>
              <w:t>Peter Feld, Vorsitzender</w:t>
            </w:r>
          </w:p>
          <w:p w14:paraId="2D8070A2" w14:textId="77777777" w:rsidR="00235B3A" w:rsidRPr="0003500A" w:rsidRDefault="003D6EE3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>
              <w:rPr>
                <w:rFonts w:ascii="WMF Rotis Regular" w:hAnsi="WMF Rotis Regular"/>
                <w:sz w:val="18"/>
                <w:szCs w:val="22"/>
              </w:rPr>
              <w:t>D</w:t>
            </w:r>
            <w:r w:rsidR="00235B3A" w:rsidRPr="0003500A">
              <w:rPr>
                <w:rFonts w:ascii="WMF Rotis Regular" w:hAnsi="WMF Rotis Regular"/>
                <w:sz w:val="18"/>
                <w:szCs w:val="22"/>
              </w:rPr>
              <w:t>r. Bernd Flohr</w:t>
            </w:r>
          </w:p>
          <w:p w14:paraId="336DCED2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>Ulrich Müller</w:t>
            </w:r>
          </w:p>
          <w:p w14:paraId="16A40B35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</w:p>
        </w:tc>
      </w:tr>
      <w:tr w:rsidR="00235B3A" w:rsidRPr="0003500A" w14:paraId="5E0A75AB" w14:textId="77777777">
        <w:tc>
          <w:tcPr>
            <w:tcW w:w="3936" w:type="dxa"/>
          </w:tcPr>
          <w:p w14:paraId="1DCBC1FE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>Geschäftsfelder:</w:t>
            </w:r>
          </w:p>
        </w:tc>
        <w:tc>
          <w:tcPr>
            <w:tcW w:w="4677" w:type="dxa"/>
          </w:tcPr>
          <w:p w14:paraId="2CDDDDFA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>Backformen, Bestecke, Elektrokleingeräte, Geschenkartikel, Hotelausstattung, Isoliergefäße, Kaffeemaschinen für zu Ha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>u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>se und professionelle Kaffeemaschinen für die Gastronomie, Kochgeschirr, Küchenhelfer, Schneidwaren</w:t>
            </w:r>
          </w:p>
          <w:p w14:paraId="56999C35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 xml:space="preserve"> </w:t>
            </w:r>
          </w:p>
        </w:tc>
      </w:tr>
      <w:tr w:rsidR="00235B3A" w:rsidRPr="0003500A" w14:paraId="4DDA3548" w14:textId="77777777">
        <w:tc>
          <w:tcPr>
            <w:tcW w:w="3936" w:type="dxa"/>
          </w:tcPr>
          <w:p w14:paraId="525107D9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>Marken:</w:t>
            </w:r>
          </w:p>
        </w:tc>
        <w:tc>
          <w:tcPr>
            <w:tcW w:w="4677" w:type="dxa"/>
          </w:tcPr>
          <w:p w14:paraId="09A6EACC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 xml:space="preserve">alfi, Auerhahn, Boehringer </w:t>
            </w:r>
            <w:proofErr w:type="spellStart"/>
            <w:r w:rsidRPr="0003500A">
              <w:rPr>
                <w:rFonts w:ascii="WMF Rotis Regular" w:hAnsi="WMF Rotis Regular"/>
                <w:sz w:val="18"/>
                <w:szCs w:val="22"/>
              </w:rPr>
              <w:t>Gastro</w:t>
            </w:r>
            <w:proofErr w:type="spellEnd"/>
            <w:r w:rsidRPr="0003500A">
              <w:rPr>
                <w:rFonts w:ascii="WMF Rotis Regular" w:hAnsi="WMF Rotis Regular"/>
                <w:sz w:val="18"/>
                <w:szCs w:val="22"/>
              </w:rPr>
              <w:t xml:space="preserve"> Profi, Hepp, Kaiser, Scha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>e</w:t>
            </w:r>
            <w:r w:rsidRPr="0003500A">
              <w:rPr>
                <w:rFonts w:ascii="WMF Rotis Regular" w:hAnsi="WMF Rotis Regular"/>
                <w:sz w:val="18"/>
                <w:szCs w:val="22"/>
              </w:rPr>
              <w:t>rer, Silit, WMF</w:t>
            </w:r>
          </w:p>
          <w:p w14:paraId="638A5B37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</w:p>
        </w:tc>
      </w:tr>
      <w:tr w:rsidR="00235B3A" w:rsidRPr="0003500A" w14:paraId="678EDC5B" w14:textId="77777777">
        <w:tc>
          <w:tcPr>
            <w:tcW w:w="3936" w:type="dxa"/>
          </w:tcPr>
          <w:p w14:paraId="473ADF00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  <w:lang w:val="en-GB"/>
              </w:rPr>
            </w:pPr>
            <w:proofErr w:type="spellStart"/>
            <w:r w:rsidRPr="0003500A">
              <w:rPr>
                <w:rFonts w:ascii="WMF Rotis Regular" w:hAnsi="WMF Rotis Regular"/>
                <w:sz w:val="18"/>
                <w:szCs w:val="22"/>
                <w:lang w:val="en-GB"/>
              </w:rPr>
              <w:t>Vertriebsgesellschaften</w:t>
            </w:r>
            <w:proofErr w:type="spellEnd"/>
            <w:r w:rsidRPr="0003500A">
              <w:rPr>
                <w:rFonts w:ascii="WMF Rotis Regular" w:hAnsi="WMF Rotis Regular"/>
                <w:sz w:val="18"/>
                <w:szCs w:val="22"/>
                <w:lang w:val="en-GB"/>
              </w:rPr>
              <w:t xml:space="preserve"> international: </w:t>
            </w:r>
          </w:p>
        </w:tc>
        <w:tc>
          <w:tcPr>
            <w:tcW w:w="4677" w:type="dxa"/>
          </w:tcPr>
          <w:p w14:paraId="3889E6A8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bCs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bCs/>
                <w:sz w:val="18"/>
                <w:szCs w:val="22"/>
              </w:rPr>
              <w:t>Vertriebsgesellschaften in acht europäischen Ländern sowie in USA, Japan, Singapur und China</w:t>
            </w:r>
          </w:p>
          <w:p w14:paraId="1D6284D7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bCs/>
                <w:sz w:val="18"/>
                <w:szCs w:val="22"/>
              </w:rPr>
            </w:pPr>
          </w:p>
        </w:tc>
      </w:tr>
      <w:tr w:rsidR="00235B3A" w:rsidRPr="0003500A" w14:paraId="400F5D38" w14:textId="77777777">
        <w:tc>
          <w:tcPr>
            <w:tcW w:w="3936" w:type="dxa"/>
          </w:tcPr>
          <w:p w14:paraId="6EA88E5C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>Umsatz:</w:t>
            </w:r>
          </w:p>
        </w:tc>
        <w:tc>
          <w:tcPr>
            <w:tcW w:w="4677" w:type="dxa"/>
          </w:tcPr>
          <w:p w14:paraId="536A5090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bCs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bCs/>
                <w:sz w:val="18"/>
                <w:szCs w:val="22"/>
              </w:rPr>
              <w:t>1,027 Milliarden Euro im Geschäftsjahr 2012</w:t>
            </w:r>
          </w:p>
          <w:p w14:paraId="30A188F1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b/>
                <w:sz w:val="18"/>
                <w:szCs w:val="22"/>
              </w:rPr>
            </w:pPr>
          </w:p>
        </w:tc>
      </w:tr>
      <w:tr w:rsidR="00235B3A" w:rsidRPr="0003500A" w14:paraId="5A8A05A3" w14:textId="77777777">
        <w:tc>
          <w:tcPr>
            <w:tcW w:w="3936" w:type="dxa"/>
          </w:tcPr>
          <w:p w14:paraId="2877F4C1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>Mitarbeiter:</w:t>
            </w:r>
          </w:p>
        </w:tc>
        <w:tc>
          <w:tcPr>
            <w:tcW w:w="4677" w:type="dxa"/>
          </w:tcPr>
          <w:p w14:paraId="1CF54790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bCs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bCs/>
                <w:sz w:val="18"/>
                <w:szCs w:val="22"/>
              </w:rPr>
              <w:t>Rund 6.000 Mitarbeiter</w:t>
            </w:r>
          </w:p>
          <w:p w14:paraId="08C722AD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b/>
                <w:sz w:val="18"/>
                <w:szCs w:val="22"/>
              </w:rPr>
            </w:pPr>
          </w:p>
        </w:tc>
      </w:tr>
      <w:tr w:rsidR="00235B3A" w:rsidRPr="0003500A" w14:paraId="33701A2E" w14:textId="77777777">
        <w:tc>
          <w:tcPr>
            <w:tcW w:w="3936" w:type="dxa"/>
          </w:tcPr>
          <w:p w14:paraId="7C07204B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 xml:space="preserve">Filialen: </w:t>
            </w:r>
          </w:p>
        </w:tc>
        <w:tc>
          <w:tcPr>
            <w:tcW w:w="4677" w:type="dxa"/>
          </w:tcPr>
          <w:p w14:paraId="386ED488" w14:textId="77777777" w:rsidR="00235B3A" w:rsidRPr="0003500A" w:rsidRDefault="00FB20EF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>
              <w:rPr>
                <w:rFonts w:ascii="WMF Rotis Regular" w:hAnsi="WMF Rotis Regular"/>
                <w:sz w:val="18"/>
                <w:szCs w:val="22"/>
              </w:rPr>
              <w:t>204</w:t>
            </w:r>
            <w:r w:rsidR="00235B3A" w:rsidRPr="0003500A">
              <w:rPr>
                <w:rFonts w:ascii="WMF Rotis Regular" w:hAnsi="WMF Rotis Regular"/>
                <w:sz w:val="18"/>
                <w:szCs w:val="22"/>
              </w:rPr>
              <w:t xml:space="preserve"> in Deutschland, Österreich, Schweiz</w:t>
            </w:r>
          </w:p>
          <w:p w14:paraId="0EDC45D8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</w:p>
        </w:tc>
      </w:tr>
      <w:tr w:rsidR="00235B3A" w:rsidRPr="0003500A" w14:paraId="1640529B" w14:textId="77777777">
        <w:tc>
          <w:tcPr>
            <w:tcW w:w="3936" w:type="dxa"/>
          </w:tcPr>
          <w:p w14:paraId="6EA91EB7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sz w:val="18"/>
                <w:szCs w:val="22"/>
              </w:rPr>
              <w:t>Internet:</w:t>
            </w:r>
          </w:p>
        </w:tc>
        <w:tc>
          <w:tcPr>
            <w:tcW w:w="4677" w:type="dxa"/>
          </w:tcPr>
          <w:p w14:paraId="690C41AC" w14:textId="77777777" w:rsidR="00235B3A" w:rsidRPr="0003500A" w:rsidRDefault="00235B3A" w:rsidP="00235B3A">
            <w:pPr>
              <w:spacing w:line="288" w:lineRule="auto"/>
              <w:ind w:right="16"/>
              <w:rPr>
                <w:rFonts w:ascii="WMF Rotis Regular" w:hAnsi="WMF Rotis Regular"/>
                <w:sz w:val="18"/>
                <w:szCs w:val="22"/>
              </w:rPr>
            </w:pPr>
            <w:r w:rsidRPr="0003500A">
              <w:rPr>
                <w:rFonts w:ascii="WMF Rotis Regular" w:hAnsi="WMF Rotis Regular"/>
                <w:bCs/>
                <w:sz w:val="18"/>
                <w:szCs w:val="22"/>
              </w:rPr>
              <w:t>www.wmf.de</w:t>
            </w:r>
          </w:p>
        </w:tc>
      </w:tr>
    </w:tbl>
    <w:p w14:paraId="3CADC619" w14:textId="77777777" w:rsidR="00235B3A" w:rsidRPr="0031178F" w:rsidRDefault="00235B3A" w:rsidP="00235B3A">
      <w:pPr>
        <w:spacing w:line="288" w:lineRule="auto"/>
        <w:ind w:right="16"/>
        <w:rPr>
          <w:rFonts w:ascii="WMF Rotis Regular" w:hAnsi="WMF Rotis Regular"/>
          <w:sz w:val="18"/>
          <w:szCs w:val="22"/>
        </w:rPr>
      </w:pPr>
    </w:p>
    <w:p w14:paraId="719572FD" w14:textId="77777777" w:rsidR="00235B3A" w:rsidRPr="0031178F" w:rsidDel="00E03E0B" w:rsidRDefault="00235B3A" w:rsidP="00235B3A">
      <w:pPr>
        <w:spacing w:line="288" w:lineRule="auto"/>
        <w:ind w:right="16"/>
        <w:rPr>
          <w:rFonts w:ascii="WMF Rotis Regular" w:hAnsi="WMF Rotis Regular"/>
          <w:sz w:val="18"/>
          <w:szCs w:val="22"/>
          <w:lang w:val="it-IT"/>
        </w:rPr>
      </w:pPr>
    </w:p>
    <w:p w14:paraId="0D693FCF" w14:textId="77777777" w:rsidR="00235B3A" w:rsidRPr="005961DA" w:rsidRDefault="00235B3A" w:rsidP="00235B3A">
      <w:pPr>
        <w:spacing w:line="288" w:lineRule="auto"/>
        <w:rPr>
          <w:lang w:val="fr-FR"/>
        </w:rPr>
      </w:pPr>
    </w:p>
    <w:sectPr w:rsidR="00235B3A" w:rsidRPr="005961DA" w:rsidSect="00235B3A">
      <w:headerReference w:type="default" r:id="rId15"/>
      <w:footerReference w:type="default" r:id="rId16"/>
      <w:headerReference w:type="first" r:id="rId17"/>
      <w:footerReference w:type="first" r:id="rId18"/>
      <w:type w:val="continuous"/>
      <w:pgSz w:w="11906" w:h="16838" w:code="9"/>
      <w:pgMar w:top="2172" w:right="2722" w:bottom="1418" w:left="1542" w:header="0" w:footer="0" w:gutter="0"/>
      <w:cols w:space="709"/>
      <w:formProt w:val="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194C36" w14:textId="77777777" w:rsidR="00CD32D3" w:rsidRDefault="00CD32D3">
      <w:r>
        <w:separator/>
      </w:r>
    </w:p>
  </w:endnote>
  <w:endnote w:type="continuationSeparator" w:id="0">
    <w:p w14:paraId="3270F8A0" w14:textId="77777777" w:rsidR="00CD32D3" w:rsidRDefault="00CD3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MF Rotis">
    <w:altName w:val="WMF Rotis Regular"/>
    <w:charset w:val="00"/>
    <w:family w:val="auto"/>
    <w:pitch w:val="variable"/>
    <w:sig w:usb0="800002AF" w:usb1="1000205A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LSta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WMF Rotis Bold">
    <w:panose1 w:val="02020800000000000000"/>
    <w:charset w:val="00"/>
    <w:family w:val="auto"/>
    <w:pitch w:val="variable"/>
    <w:sig w:usb0="800002AF" w:usb1="5000205A" w:usb2="00000000" w:usb3="00000000" w:csb0="0000009F" w:csb1="00000000"/>
  </w:font>
  <w:font w:name="WMF Rotis Regular">
    <w:panose1 w:val="02020500000000000000"/>
    <w:charset w:val="00"/>
    <w:family w:val="auto"/>
    <w:pitch w:val="variable"/>
    <w:sig w:usb0="800002AF" w:usb1="5000205A" w:usb2="00000000" w:usb3="00000000" w:csb0="0000009F" w:csb1="00000000"/>
  </w:font>
  <w:font w:name="Rotis SemiSans Std">
    <w:altName w:val="Cambria"/>
    <w:panose1 w:val="000000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新細明體">
    <w:charset w:val="51"/>
    <w:family w:val="auto"/>
    <w:pitch w:val="variable"/>
    <w:sig w:usb0="00000001" w:usb1="08080000" w:usb2="00000010" w:usb3="00000000" w:csb0="001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BC3BDB" w14:textId="77777777" w:rsidR="00673043" w:rsidRDefault="00673043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765122DD" w14:textId="77777777" w:rsidR="00673043" w:rsidRDefault="00673043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D75801" w14:textId="77777777" w:rsidR="00673043" w:rsidRPr="00102595" w:rsidRDefault="00673043" w:rsidP="00235B3A">
    <w:pPr>
      <w:pStyle w:val="MLStat"/>
      <w:spacing w:before="0" w:after="0" w:line="240" w:lineRule="exact"/>
      <w:ind w:left="0" w:right="0" w:firstLine="0"/>
      <w:rPr>
        <w:noProof/>
        <w:szCs w:val="2"/>
        <w:lang w:val="de-DE"/>
      </w:rPr>
    </w:pPr>
  </w:p>
  <w:p w14:paraId="0857FDD3" w14:textId="77777777" w:rsidR="00673043" w:rsidRPr="00102595" w:rsidRDefault="00673043" w:rsidP="00235B3A">
    <w:pPr>
      <w:pStyle w:val="MLStat"/>
      <w:spacing w:before="0" w:after="0" w:line="240" w:lineRule="exact"/>
      <w:ind w:left="0" w:right="0" w:firstLine="0"/>
      <w:rPr>
        <w:noProof/>
        <w:szCs w:val="2"/>
        <w:lang w:val="de-DE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C1B142" w14:textId="77777777" w:rsidR="00CD32D3" w:rsidRDefault="00CD32D3">
      <w:r>
        <w:separator/>
      </w:r>
    </w:p>
  </w:footnote>
  <w:footnote w:type="continuationSeparator" w:id="0">
    <w:p w14:paraId="1510A138" w14:textId="77777777" w:rsidR="00CD32D3" w:rsidRDefault="00CD32D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CF29FF" w14:textId="77777777" w:rsidR="00673043" w:rsidRDefault="00673043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048B1912" w14:textId="77777777" w:rsidR="00673043" w:rsidRDefault="008027A6">
    <w:pPr>
      <w:pStyle w:val="MLStat"/>
      <w:spacing w:before="0" w:after="0" w:line="240" w:lineRule="exact"/>
      <w:ind w:left="0" w:right="0" w:firstLine="0"/>
      <w:rPr>
        <w:noProof/>
        <w:szCs w:val="2"/>
      </w:rPr>
    </w:pPr>
    <w:r>
      <w:rPr>
        <w:noProof/>
        <w:sz w:val="24"/>
        <w:szCs w:val="24"/>
      </w:rPr>
      <w:fldChar w:fldCharType="begin" w:fldLock="1"/>
    </w:r>
    <w:r w:rsidR="00673043">
      <w:rPr>
        <w:noProof/>
        <w:sz w:val="24"/>
        <w:szCs w:val="24"/>
      </w:rPr>
      <w:instrText xml:space="preserve"> </w:instrText>
    </w:r>
    <w:r w:rsidR="00724D77">
      <w:rPr>
        <w:noProof/>
        <w:sz w:val="24"/>
        <w:szCs w:val="24"/>
      </w:rPr>
      <w:instrText>REF</w:instrText>
    </w:r>
    <w:r w:rsidR="00673043">
      <w:rPr>
        <w:noProof/>
        <w:sz w:val="24"/>
        <w:szCs w:val="24"/>
      </w:rPr>
      <w:instrText xml:space="preserve">  bkmHeaderRef </w:instrText>
    </w:r>
    <w:r>
      <w:rPr>
        <w:noProof/>
        <w:sz w:val="24"/>
        <w:szCs w:val="24"/>
      </w:rPr>
      <w:fldChar w:fldCharType="separate"/>
    </w:r>
  </w:p>
  <w:p w14:paraId="674D7DB6" w14:textId="77777777" w:rsidR="00673043" w:rsidRDefault="00673043">
    <w:pPr>
      <w:pStyle w:val="MLStat"/>
      <w:framePr w:w="1684" w:h="1338" w:hSpace="181" w:wrap="around" w:vAnchor="page" w:hAnchor="page" w:xAlign="right" w:yAlign="top" w:anchorLock="1"/>
      <w:spacing w:before="0" w:after="0" w:line="480" w:lineRule="exact"/>
      <w:ind w:left="0" w:right="0" w:firstLine="0"/>
      <w:rPr>
        <w:noProof/>
        <w:szCs w:val="2"/>
      </w:rPr>
    </w:pPr>
  </w:p>
  <w:p w14:paraId="22DC9579" w14:textId="77777777" w:rsidR="00673043" w:rsidRDefault="00724D77">
    <w:pPr>
      <w:pStyle w:val="MLStat"/>
      <w:framePr w:w="1684" w:h="1338" w:hSpace="181" w:wrap="around" w:vAnchor="page" w:hAnchor="page" w:xAlign="right" w:yAlign="top" w:anchorLock="1"/>
      <w:spacing w:before="0" w:after="0" w:line="240" w:lineRule="atLeast"/>
      <w:ind w:left="0" w:right="0" w:firstLine="0"/>
      <w:rPr>
        <w:noProof/>
        <w:sz w:val="24"/>
        <w:szCs w:val="24"/>
      </w:rPr>
    </w:pPr>
    <w:r>
      <w:rPr>
        <w:noProof/>
        <w:sz w:val="24"/>
        <w:szCs w:val="24"/>
        <w:lang w:val="de-DE" w:eastAsia="de-DE"/>
      </w:rPr>
      <w:drawing>
        <wp:inline distT="0" distB="0" distL="0" distR="0" wp14:anchorId="340533D3" wp14:editId="46A1F5D3">
          <wp:extent cx="465455" cy="550545"/>
          <wp:effectExtent l="0" t="0" r="0" b="8255"/>
          <wp:docPr id="2" name="Bild 2" descr="WMF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WMF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455" cy="550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73043" w:rsidRPr="00AE0F54">
      <w:rPr>
        <w:noProof/>
        <w:sz w:val="24"/>
        <w:szCs w:val="24"/>
      </w:rPr>
      <w:t xml:space="preserve"> </w:t>
    </w:r>
  </w:p>
  <w:p w14:paraId="035EFB15" w14:textId="77777777" w:rsidR="00673043" w:rsidRDefault="00673043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6DD309FA" w14:textId="77777777" w:rsidR="00673043" w:rsidRDefault="008027A6">
    <w:pPr>
      <w:pStyle w:val="MLStat"/>
      <w:spacing w:before="0" w:after="0" w:line="240" w:lineRule="exact"/>
      <w:ind w:left="0" w:right="0" w:firstLine="0"/>
      <w:rPr>
        <w:noProof/>
        <w:szCs w:val="2"/>
      </w:rPr>
    </w:pPr>
    <w:r>
      <w:rPr>
        <w:noProof/>
        <w:sz w:val="24"/>
        <w:szCs w:val="24"/>
      </w:rPr>
      <w:fldChar w:fldCharType="end"/>
    </w:r>
  </w:p>
  <w:p w14:paraId="5432A23F" w14:textId="77777777" w:rsidR="00673043" w:rsidRPr="00B861D0" w:rsidRDefault="00673043" w:rsidP="00235B3A">
    <w:pPr>
      <w:pStyle w:val="MLStat"/>
      <w:framePr w:w="9361" w:h="482" w:hSpace="181" w:wrap="around" w:vAnchor="page" w:hAnchor="margin" w:y="1577" w:anchorLock="1"/>
      <w:spacing w:before="0" w:after="0" w:line="257" w:lineRule="atLeast"/>
      <w:ind w:left="0" w:right="0" w:firstLine="0"/>
      <w:rPr>
        <w:rFonts w:ascii="Rotis SemiSans Std" w:hAnsi="Rotis SemiSans Std"/>
        <w:noProof/>
        <w:sz w:val="20"/>
      </w:rPr>
    </w:pPr>
    <w:bookmarkStart w:id="1" w:name="stPage"/>
    <w:r w:rsidRPr="00B861D0">
      <w:rPr>
        <w:rFonts w:ascii="WMF Rotis" w:hAnsi="WMF Rotis"/>
        <w:noProof/>
        <w:sz w:val="20"/>
      </w:rPr>
      <w:t>Blatt</w:t>
    </w:r>
    <w:bookmarkEnd w:id="1"/>
    <w:r w:rsidRPr="00B861D0">
      <w:rPr>
        <w:rFonts w:ascii="WMF Rotis" w:hAnsi="WMF Rotis"/>
        <w:noProof/>
        <w:sz w:val="20"/>
      </w:rPr>
      <w:t xml:space="preserve"> </w:t>
    </w:r>
    <w:r w:rsidR="008027A6" w:rsidRPr="00B861D0">
      <w:rPr>
        <w:rFonts w:ascii="WMF Rotis" w:hAnsi="WMF Rotis"/>
        <w:noProof/>
        <w:sz w:val="20"/>
      </w:rPr>
      <w:fldChar w:fldCharType="begin"/>
    </w:r>
    <w:r w:rsidRPr="00B861D0">
      <w:rPr>
        <w:rFonts w:ascii="WMF Rotis" w:hAnsi="WMF Rotis"/>
        <w:noProof/>
        <w:sz w:val="20"/>
      </w:rPr>
      <w:instrText xml:space="preserve"> </w:instrText>
    </w:r>
    <w:r w:rsidR="00724D77">
      <w:rPr>
        <w:rFonts w:ascii="WMF Rotis" w:hAnsi="WMF Rotis"/>
        <w:noProof/>
        <w:sz w:val="20"/>
      </w:rPr>
      <w:instrText>PAGE</w:instrText>
    </w:r>
    <w:r w:rsidRPr="00B861D0">
      <w:rPr>
        <w:rFonts w:ascii="WMF Rotis" w:hAnsi="WMF Rotis"/>
        <w:noProof/>
        <w:sz w:val="20"/>
      </w:rPr>
      <w:instrText xml:space="preserve"> </w:instrText>
    </w:r>
    <w:r w:rsidR="008027A6" w:rsidRPr="00B861D0">
      <w:rPr>
        <w:rFonts w:ascii="WMF Rotis" w:hAnsi="WMF Rotis"/>
        <w:noProof/>
        <w:sz w:val="20"/>
      </w:rPr>
      <w:fldChar w:fldCharType="separate"/>
    </w:r>
    <w:r w:rsidR="00DC1DB1">
      <w:rPr>
        <w:rFonts w:ascii="WMF Rotis" w:hAnsi="WMF Rotis"/>
        <w:noProof/>
        <w:sz w:val="20"/>
      </w:rPr>
      <w:t>2</w:t>
    </w:r>
    <w:r w:rsidR="008027A6" w:rsidRPr="00B861D0">
      <w:rPr>
        <w:rFonts w:ascii="WMF Rotis" w:hAnsi="WMF Rotis"/>
        <w:noProof/>
        <w:sz w:val="20"/>
      </w:rPr>
      <w:fldChar w:fldCharType="end"/>
    </w:r>
  </w:p>
  <w:p w14:paraId="3587306A" w14:textId="77777777" w:rsidR="00673043" w:rsidRDefault="00673043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2E52AD" w14:textId="77777777" w:rsidR="00673043" w:rsidRDefault="00673043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0126B661" w14:textId="77777777" w:rsidR="00673043" w:rsidRDefault="00673043">
    <w:pPr>
      <w:pStyle w:val="MLStat"/>
      <w:spacing w:before="0" w:after="0" w:line="240" w:lineRule="exact"/>
      <w:ind w:left="0" w:right="0" w:firstLine="0"/>
      <w:rPr>
        <w:noProof/>
        <w:szCs w:val="2"/>
      </w:rPr>
    </w:pPr>
    <w:bookmarkStart w:id="2" w:name="bkmHeaderRef"/>
  </w:p>
  <w:p w14:paraId="452F60B5" w14:textId="77777777" w:rsidR="00673043" w:rsidRDefault="00673043">
    <w:pPr>
      <w:pStyle w:val="MLStat"/>
      <w:framePr w:w="1684" w:h="1338" w:hSpace="181" w:wrap="around" w:vAnchor="page" w:hAnchor="page" w:xAlign="right" w:yAlign="top" w:anchorLock="1"/>
      <w:spacing w:before="0" w:after="0" w:line="480" w:lineRule="exact"/>
      <w:ind w:left="0" w:right="0" w:firstLine="0"/>
      <w:rPr>
        <w:noProof/>
        <w:szCs w:val="2"/>
      </w:rPr>
    </w:pPr>
  </w:p>
  <w:p w14:paraId="459DE5CF" w14:textId="77777777" w:rsidR="00673043" w:rsidRDefault="00724D77">
    <w:pPr>
      <w:pStyle w:val="MLStat"/>
      <w:framePr w:w="1684" w:h="1338" w:hSpace="181" w:wrap="around" w:vAnchor="page" w:hAnchor="page" w:xAlign="right" w:yAlign="top" w:anchorLock="1"/>
      <w:spacing w:before="0" w:after="0" w:line="240" w:lineRule="atLeast"/>
      <w:ind w:left="0" w:right="0" w:firstLine="0"/>
      <w:rPr>
        <w:noProof/>
        <w:sz w:val="24"/>
        <w:szCs w:val="24"/>
      </w:rPr>
    </w:pPr>
    <w:bookmarkStart w:id="3" w:name="bkmLogo63"/>
    <w:r>
      <w:rPr>
        <w:noProof/>
        <w:sz w:val="24"/>
        <w:szCs w:val="24"/>
        <w:lang w:val="de-DE" w:eastAsia="de-DE"/>
      </w:rPr>
      <w:drawing>
        <wp:inline distT="0" distB="0" distL="0" distR="0" wp14:anchorId="4E608721" wp14:editId="682CD0E8">
          <wp:extent cx="465455" cy="550545"/>
          <wp:effectExtent l="0" t="0" r="0" b="8255"/>
          <wp:docPr id="1" name="Bild 1" descr="WMF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WMF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455" cy="550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73043" w:rsidRPr="00AE0F54">
      <w:rPr>
        <w:noProof/>
        <w:sz w:val="24"/>
        <w:szCs w:val="24"/>
      </w:rPr>
      <w:t xml:space="preserve"> </w:t>
    </w:r>
    <w:bookmarkEnd w:id="3"/>
  </w:p>
  <w:p w14:paraId="55860446" w14:textId="77777777" w:rsidR="00673043" w:rsidRDefault="00673043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115ED59D" w14:textId="77777777" w:rsidR="00673043" w:rsidRPr="007B57BB" w:rsidRDefault="00673043" w:rsidP="00235B3A">
    <w:pPr>
      <w:pStyle w:val="MLStat"/>
      <w:framePr w:w="4825" w:h="1338" w:hSpace="181" w:wrap="around" w:vAnchor="page" w:hAnchor="margin" w:y="732" w:anchorLock="1"/>
      <w:spacing w:before="0" w:after="0" w:line="351" w:lineRule="exact"/>
      <w:ind w:left="0" w:right="0" w:firstLine="0"/>
      <w:rPr>
        <w:rFonts w:ascii="WMF Rotis" w:hAnsi="WMF Rotis"/>
        <w:b/>
        <w:noProof/>
        <w:sz w:val="30"/>
        <w:szCs w:val="2"/>
        <w:lang w:val="de-DE"/>
      </w:rPr>
    </w:pPr>
    <w:bookmarkStart w:id="4" w:name="bkmHeading"/>
    <w:bookmarkEnd w:id="2"/>
    <w:r>
      <w:rPr>
        <w:rFonts w:ascii="WMF Rotis" w:hAnsi="WMF Rotis"/>
        <w:b/>
        <w:noProof/>
        <w:sz w:val="30"/>
        <w:szCs w:val="2"/>
      </w:rPr>
      <w:t>Presseinformation</w:t>
    </w:r>
    <w:bookmarkEnd w:id="4"/>
  </w:p>
  <w:p w14:paraId="7E3595E3" w14:textId="77777777" w:rsidR="00673043" w:rsidRDefault="00673043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F709E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Wingdings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Wingdings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E5244EC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ACC8ED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CEE025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0DEA457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DA7081D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2BD87D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1564DD1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C2C2251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8AAEB6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32D47A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66152F8"/>
    <w:multiLevelType w:val="singleLevel"/>
    <w:tmpl w:val="5846CCC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C01410A"/>
    <w:multiLevelType w:val="singleLevel"/>
    <w:tmpl w:val="A8D0D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6CDF03E8"/>
    <w:multiLevelType w:val="singleLevel"/>
    <w:tmpl w:val="2ADE068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3"/>
  </w:num>
  <w:num w:numId="2">
    <w:abstractNumId w:val="12"/>
  </w:num>
  <w:num w:numId="3">
    <w:abstractNumId w:val="11"/>
  </w:num>
  <w:num w:numId="4">
    <w:abstractNumId w:val="10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9"/>
  </w:num>
  <w:num w:numId="10">
    <w:abstractNumId w:val="4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TrueTypeFonts/>
  <w:saveSubsetFonts/>
  <w:hideSpellingErrors/>
  <w:hideGrammaticalErrors/>
  <w:activeWritingStyle w:appName="MSWord" w:lang="en-GB" w:vendorID="64" w:dllVersion="131078" w:nlCheck="1" w:checkStyle="1"/>
  <w:activeWritingStyle w:appName="MSWord" w:lang="de-DE" w:vendorID="64" w:dllVersion="131078" w:nlCheck="1" w:checkStyle="1"/>
  <w:activeWritingStyle w:appName="MSWord" w:lang="fr-FR" w:vendorID="64" w:dllVersion="131078" w:nlCheck="1" w:checkStyle="1"/>
  <w:activeWritingStyle w:appName="MSWord" w:lang="en-GB" w:vendorID="8" w:dllVersion="513" w:checkStyle="1"/>
  <w:activeWritingStyle w:appName="MSWord" w:lang="en-US" w:vendorID="8" w:dllVersion="513" w:checkStyle="1"/>
  <w:activeWritingStyle w:appName="MSWord" w:lang="it-IT" w:vendorID="3" w:dllVersion="517" w:checkStyle="1"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20"/>
  <w:autoHyphenation/>
  <w:hyphenationZone w:val="142"/>
  <w:drawingGridHorizontalSpacing w:val="142"/>
  <w:drawingGridVerticalSpacing w:val="14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cfg.Ressources.1031" w:val="[1031]_x000d__x000a_Name=German (Standard)_x000d__x000a_Rows=19_x000d__x000a_1=Datum_x000d__x000a_2=Vorname_x000d__x000a_3=Nachname_x000d__x000a_4=Telefon_x000d__x000a_5=Telefax_x000d__x000a_6=E-Mail_x000d__x000a_7=Unser Zeichen_x000d__x000a_8=Betreff_x000d__x000a_9=Name_x000d__x000a_10=Position_x000d__x000a_11=Logopapier_x000d__x000a_12=Leeres Blatt_x000d__x000a_13=Überschrift_x000d__x000a_14=Untertitel_x000d__x000a_15=Belegexemplar an_x000d__x000a_16=Internet_x000d__x000a_17=Foto_x000d__x000a_18=Abdruck honorarfrei_x000d__x000a_19=Urherbervermerk_x000d__x000a_"/>
    <w:docVar w:name="cfg.Ressources.1033" w:val="[1033]_x000d__x000a_Name=English (United States)_x000d__x000a_Rows=19_x000d__x000a_1=Date_x000d__x000a_2=Firstname_x000d__x000a_3=Lastname_x000d__x000a_4=Phone_x000d__x000a_5=Fax_x000d__x000a_6=E-Mail_x000d__x000a_7=Our reference_x000d__x000a_8=Subject_x000d__x000a_9=Name_x000d__x000a_10=Position_x000d__x000a_11=Logo paper_x000d__x000a_12=Blank sheet_x000d__x000a_13=Heading_x000d__x000a_14=Subheading_x000d__x000a_15=Voucher copy_x000d__x000a_16=Internet_x000d__x000a_17=Picture_x000d__x000a_18=Free of charge_x000d__x000a_19=Author notation_x000d__x000a_"/>
    <w:docVar w:name="cfg.Ressources.2057" w:val="[2057]_x000d__x000a_Name=English (United Kingdom)_x000d__x000a_Rows=19_x000d__x000a_1=Date_x000d__x000a_2=Firstname_x000d__x000a_3=Lastname_x000d__x000a_4=Phone_x000d__x000a_5=Fax_x000d__x000a_6=E-Mail_x000d__x000a_7=Our reference_x000d__x000a_8=Subject_x000d__x000a_9=Name_x000d__x000a_10=Position_x000d__x000a_11=Logo paper_x000d__x000a_12=Blank sheet_x000d__x000a_13=Heading_x000d__x000a_14=Subheading_x000d__x000a_15=Voucher copy_x000d__x000a_16=Internet_x000d__x000a_17=Picture_x000d__x000a_18=Free of charge_x000d__x000a_19=Author notation_x000d__x000a_"/>
    <w:docVar w:name="cfgDocument.ConfigStructure" w:val="[Global]_x000d__x000a_Version=1.0.0_x000d__x000a_[Config]_x000d__x000a_Nodes=1_x000d__x000a_Node1=MainNode1_x000d__x000a_DefNode=MainNode1_x000d__x000a_[MainNode1]_x000d__x000a_Name=Context1_x000d__x000a_Node2=MainNode1.MainNode2_x000d__x000a_Nodes=1_x000d__x000a_DefNode=MainNode1.MainNode1_x000d__x000a_Node1=MainNode1.MainNode1_x000d__x000a_[MainNode1.MainNode1]_x000d__x000a_Name=German_x000d__x000a_Nodes=0_x000d__x000a_[MainNode1.MainNode2]_x000d__x000a_Name=English_x000d__x000a_Nodes=0_x000d__x000a_"/>
    <w:docVar w:name="cfgDocument.Context1.German" w:val="_x000d__x000a_[System]_x000d__x000a_Name=txt,System_x000d__x000a_Language=txt,1031_x000d__x000a_SystemType=txt,0_x000d__x000a_NodesLevel1=txt,0_x000d__x000a_NodesLevel2=txt,1_x000d__x000a_NodesLevel3=txt,2_x000d__x000a_Nodes=lst,0 ,MainNode1,_x000d__x000a_MdFieldsIDs=lst,0 1 2 3 4 5 6 7 8 9 10 11 12 13 14 15 16 17 18 19 20 21 22 23 24 25 26 27 28 29 30 31 32 33 34 35 36 37 38 39 40 ,MdField1,MdField3,MdField6,MdField7,MdField8,MdField9,MdField10,MdField11,MdField12,MdField13,MdField14,MdField15,MdField16,MdField17,MdField18,MdField19,MdField20,MdField21,MdField22,MdField23,MdField24,MdField25,MdField26,MdField27,MdField28,MdField29,MdField30,MdField31,MdField32,MdField33,MdField34,MdField35,MdField36,MdField37,MdField38,MdField39,MdField40,MdField41,MdField42,MdField43,MdField44,_x000d__x000a_MdFieldsNames=lst,0 1 2 3 4 5 6 7 8 9 10 11 12 13 14 15 16 17 18 19 20 21 22 23 24 25 26 27 28 29 30 31 32 33 34 35 36 37 38 39 40 ,usrFirstName,usrLastName,usrPhone,usrFax,usrMail,usrOurRef,usrSalutation,mdfCompanyName,mdfStreet,mdfPostalCode,mdfPlace,mdfCountry,mdfPhone,mdfPhoneComp,mdfFaxComp,mdfMail,mdfMailComp,mdfChairmanOfManagement,mdfBoardOfManagement,mdfDomicil,mdfLegalForm,mdfCommercialRegister,mdfVATID,mdfILN,mdfBankName1,mdfBankPlace1,mdfBankCode1,mdfBankAccount1,mdfBankName2,mdfBankPlace2,mdfBankCode2,mdfBankAccount2,mdfFooterCol1,mdfFooterCol2,mdfFooterCol3,mdfFooterCol4,usrDepartment,mdfPRIFooterCol1,mdfPRIFooterCol2,mdfPRIFooterCol3,mdfPRIFooterCol4,_x000d__x000a_MdFieldsCaptions=lst,0 1 2 3 4 5 6 7 8 9 10 11 12 13 14 15 16 17 18 19 20 21 22 23 24 25 26 27 28 29 30 31 32 33 34 35 36 37 38 39 40 ,_x000d__x000a_MdFieldsProperties=lst,0 1 2 3 4 5 6 7 8 9 10 11 12 13 14 15 16 17 18 19 20 21 22 23 24 25 26 27 28 29 30 31 32 33 34 35 36 37 38 39 40 ,/DSN=00usrFirstName,/DSN=00usrLastName,/DSN=00usrPhone,/DSN=00usrFax,/DSN=00usrMail,/DSN=00usrOurRef,/DSN=00usrSalutation,/DSN=00mdfCompanyName,/DSN=00mdfStreet,/DSN=00mdfPostalCode,/DSN=00mdfPlace,/DSN=00mdfCountry,/DSN=00mdfPhone,/DSN=00mdfPhoneComp,/DSN=00mdfFaxComp,/DSN=00mdfMail,/DSN=00mdfMailComp,/DSN=00mdfChairmanOfManagement,/DSN=00mdfBoardOfManagement,/DSN=00mdfDomicil,/DSN=00mdfLegalForm,/DSN=00mdfCommercialRegister,/DSN=00mdfVATID,/DSN=00mdfILN,/DSN=00mdfBankName1,/DSN=00mdfBankPlace1,/DSN=00mdfBankCode1,/DSN=00mdfBankAccount1,/DSN=00mdfBankName2,/DSN=00mdfBankPlace2,/DSN=00mdfBankCode2,/DSN=00mdfBankAccount2,/DSN=00mdfFooterCol1,/DSN=00mdfFooterCol2,/DSN=00mdfFooterCol3,/DSN=00mdfFooterCol4,/DSN=00usrDepartment,/DSN=00mdfPRIFooterCol1,/DSN=00mdfPRIFooterCol2,/DSN=00mdfPRIFooterCol3,/DSN=00mdfPRIFooterCol4,_x000d__x000a__x000d__x000a_[System.MainNode1]_x000d__x000a_Name=txt,German_x000d__x000a_TemplateFile=txt,D:\\DEVELOP\\WMF\\MasterLayout\\WMFPRI00.dot_x000d__x000a_TemplateFile.Inh=txt,0_x000d__x000a_ProtectionPassword=txt,·_x000d__x000a_ProtectionPassword.Inh=txt,0_x000d__x000a_DataDialogType=txt,0_x000d__x000a_DataDialogType.Inh=txt,0_x000d__x000a_Language=txt,1031_x000d__x000a_Language.Inh=txt,0_x000d__x000a_SupportsFaxTotalPages=txt,0_x000d__x000a_SupportsFaxTotalPages.Inh=txt,0_x000d__x000a_DisplayPrintDialogOnDefaultPrint=txt,-1_x000d__x000a_DisplayPrintDialogOnDefaultPrint.Inh=txt,0_x000d__x000a_SupportsCalibration=txt,0_x000d__x000a_SupportsCalibration.Inh=txt,0_x000d__x000a_CompressDocumentVariables=txt,0_x000d__x000a_CompressDocumentVariables.Inh=txt,0_x000d__x000a_InheritanceBroken=txt,0_x000d__x000a_Nodes=lst,0,_x000d__x000a_SubLayouts=lst,0,_x000d__x000a__x000d__x000a_[System.MainNode1.Layout1]_x000d__x000a_Name=txt,DefLayout_x000d__x000a_InheritanceBroken=txt,0_x000d__x000a_Initialized=txt,-1_x000d__x000a_DdFieldsIDs=lst,0 1 2 3 4 5 ,DdField1,DdField2,DdField3,DdField4,DdField5,DdField6,_x000d__x000a_DdFieldsNames=lst,0 1 2 3 4 5 ,bkmHeading,bkmFooterCol1,bkmFooterCol2,bkmFooterCol3,bkmFooterCol4,stPage,_x000d__x000a_DdFieldsCaptions=lst,0 1 2 3 4 5 ,/Inh00,/Inh00,/Inh00,/Inh00,/Inh00,/Inh00,_x000d__x000a_DdFieldsProperties=lst,0 1 2 3 4 5 ,/Inz=XX-1/Pre=00/UPr=00-1/STx=00Presseinformation/Tex=00Presseinformation/DTP=002/DNP=00/SUP=00Presseinformation/AFM=001/DTA=002/DNA=00/SUA=00/Suf=00/USu=00-1/Lin=001/Del=001/PST=001/Dlg=0000/Dlp=0000/Kai=0000/MUL=0000/HSB=0000/Wtl=00-1/FTy=001/Owt=0000/Owd=0000/CTy=001/Ctw=002000/Ctl=001200/FSp=0000/FSd=0000/SCP=00/SCA=00/GRI=000/VAL=000,/Inz=XX-1/Pre=00/UPr=00-1/STx=00WMF AG_x000b__x000b_Eberhardstraße_x000b_73312 Geislingen\/Steige _x000b__x000b_Tel_x0009_+49 73 31 25 1_x000b_Fax_x0009_+49 73 31 45 387_x000b__x000b_presse@wmf.de_x000b_www.wmf.de/Tex=00WMF AG_x000b__x000b_Eberhardstraße_x000b_73312 Geislingen\/Steige _x000b__x000b_Tel_x0009_+49 73 31 25 1_x000b_Fax_x0009_+49 73 31 45 387_x000b__x000b_presse@wmf.de_x000b_www.wmf.de/DTP=001/DNP=00System.MdField41/SUP=00WMF AG_x000b__x000b_Eberhardstraße_x000b_73312 Geislingen\/Steige _x000b__x000b_Tel_x0009_+49 73 31 25 1_x000b_Fax_x0009_+49 73 31 45 387_x000b__x000b_presse@wmf.de_x000b_www.wmf.de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2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3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4/SUP=00/AFM=001/DTA=002/DNA=00/SUA=00/Suf=00/USu=00-1/Lin=001/Del=001/PST=001/Dlg=0000/Dlp=0000/Kai=0000/MUL=0000/HSB=0000/Wtl=00-1/FTy=001/Owt=0000/Owd=0000/CTy=001/Ctw=002000/Ctl=001200/FSp=0000/FSd=0000/SCP=00/SCA=00/GRI=000/VAL=000,/Inz=XX-1/Pre=00/UPr=00-1/STx=00Blatt/Tex=00Blatt/DTP=002/DNP=00/SUP=00Blatt/AFM=001/DTA=002/DNA=00/SUA=00/Suf=00/USu=00-1/Lin=001/Del=001/PST=001/Dlg=0000/Dlp=0000/Kai=0000/MUL=0000/HSB=0000/Wtl=00-1/FTy=001/Owt=0000/Owd=0000/CTy=001/Ctw=002000/Ctl=001200/FSp=0000/FSd=0000/SCP=00/SCA=00/GRI=000/VAL=000,_x000d__x000a_"/>
    <w:docVar w:name="clb.IsCalibrated" w:val="0"/>
    <w:docVar w:name="clb.Options" w:val="0"/>
    <w:docVar w:name="clb.SupportsCalibration" w:val="1"/>
    <w:docVar w:name="saxATXbkmList" w:val="bkmLogo51.BW=WMF51_Black,bkmLogo51.Void=Void,bkmLogo63.BW=WMF63_Black,bkmLogo63.Void=Void,bkmLogoBIG.BW=WMFBIG_Black,bkmLogoBIG.Void=Void"/>
    <w:docVar w:name="saxContext" w:val="WMF_Zentrale"/>
    <w:docVar w:name="saxDokSchutz" w:val="NO"/>
    <w:docVar w:name="saxDPP" w:val="0"/>
    <w:docVar w:name="saxEBPToolsVersion" w:val="1.0.0"/>
    <w:docVar w:name="saxEBPVersion" w:val="WMF8240/100207/1.0/0207"/>
    <w:docVar w:name="saxMBName" w:val="MasterLayout"/>
    <w:docVar w:name="saxOpenDone" w:val="04.03.2009 15:22:27"/>
    <w:docVar w:name="saxPInfo" w:val="‡"/>
    <w:docVar w:name="saxPrintDefault" w:val="1"/>
    <w:docVar w:name="saxProtectionMode" w:val="2"/>
    <w:docVar w:name="saxSection" w:val="German"/>
    <w:docVar w:name="saxStP" w:val="·"/>
    <w:docVar w:name="saxTvNo" w:val="0"/>
    <w:docVar w:name="SaxVersion" w:val="cccxxxx/ddmmyy/0.0/mmyy"/>
  </w:docVars>
  <w:rsids>
    <w:rsidRoot w:val="00071EAC"/>
    <w:rsid w:val="00056BB4"/>
    <w:rsid w:val="00071EAC"/>
    <w:rsid w:val="00083EB3"/>
    <w:rsid w:val="000B06B3"/>
    <w:rsid w:val="001A45D9"/>
    <w:rsid w:val="001B6A2F"/>
    <w:rsid w:val="001D2317"/>
    <w:rsid w:val="002006F0"/>
    <w:rsid w:val="0022549D"/>
    <w:rsid w:val="00235B3A"/>
    <w:rsid w:val="0026149B"/>
    <w:rsid w:val="00290E1E"/>
    <w:rsid w:val="002B577C"/>
    <w:rsid w:val="002B79E6"/>
    <w:rsid w:val="002D69BF"/>
    <w:rsid w:val="00302624"/>
    <w:rsid w:val="003803C5"/>
    <w:rsid w:val="003C4FAE"/>
    <w:rsid w:val="003C5855"/>
    <w:rsid w:val="003D6EE3"/>
    <w:rsid w:val="003F5801"/>
    <w:rsid w:val="00425381"/>
    <w:rsid w:val="0042668F"/>
    <w:rsid w:val="00431415"/>
    <w:rsid w:val="0043249F"/>
    <w:rsid w:val="00456EF4"/>
    <w:rsid w:val="00465305"/>
    <w:rsid w:val="0046716A"/>
    <w:rsid w:val="00492231"/>
    <w:rsid w:val="004E45DB"/>
    <w:rsid w:val="004F10AE"/>
    <w:rsid w:val="005B4AAB"/>
    <w:rsid w:val="005C1F93"/>
    <w:rsid w:val="00662D8E"/>
    <w:rsid w:val="00673043"/>
    <w:rsid w:val="00684EC9"/>
    <w:rsid w:val="006C03CA"/>
    <w:rsid w:val="006C7D42"/>
    <w:rsid w:val="00724D77"/>
    <w:rsid w:val="00743B2A"/>
    <w:rsid w:val="007B2966"/>
    <w:rsid w:val="007E624A"/>
    <w:rsid w:val="008027A6"/>
    <w:rsid w:val="00805AAA"/>
    <w:rsid w:val="00856EF8"/>
    <w:rsid w:val="00893E71"/>
    <w:rsid w:val="00955E44"/>
    <w:rsid w:val="0098429B"/>
    <w:rsid w:val="00992AD9"/>
    <w:rsid w:val="00A17176"/>
    <w:rsid w:val="00A24C51"/>
    <w:rsid w:val="00AC5F03"/>
    <w:rsid w:val="00B10150"/>
    <w:rsid w:val="00B32553"/>
    <w:rsid w:val="00B454C7"/>
    <w:rsid w:val="00B53595"/>
    <w:rsid w:val="00B97E9E"/>
    <w:rsid w:val="00BA0C0E"/>
    <w:rsid w:val="00BB525C"/>
    <w:rsid w:val="00C14FDD"/>
    <w:rsid w:val="00C15288"/>
    <w:rsid w:val="00C2094B"/>
    <w:rsid w:val="00C52D6C"/>
    <w:rsid w:val="00C56D4E"/>
    <w:rsid w:val="00C72537"/>
    <w:rsid w:val="00CD32D3"/>
    <w:rsid w:val="00CF4D60"/>
    <w:rsid w:val="00D00F9E"/>
    <w:rsid w:val="00D62518"/>
    <w:rsid w:val="00D779BA"/>
    <w:rsid w:val="00DA297B"/>
    <w:rsid w:val="00DA341F"/>
    <w:rsid w:val="00DC1DB1"/>
    <w:rsid w:val="00E02CC0"/>
    <w:rsid w:val="00E175E0"/>
    <w:rsid w:val="00E32167"/>
    <w:rsid w:val="00E66EDB"/>
    <w:rsid w:val="00E860CA"/>
    <w:rsid w:val="00E865C6"/>
    <w:rsid w:val="00E93193"/>
    <w:rsid w:val="00E95DA1"/>
    <w:rsid w:val="00EF3AA4"/>
    <w:rsid w:val="00F06EB9"/>
    <w:rsid w:val="00F13238"/>
    <w:rsid w:val="00F627F9"/>
    <w:rsid w:val="00F801BD"/>
    <w:rsid w:val="00FB20EF"/>
    <w:rsid w:val="00FF36C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0150F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Colorful List" w:qFormat="1"/>
    <w:lsdException w:name="Colorful Grid" w:qFormat="1"/>
    <w:lsdException w:name="Light Shading Accent 1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466F4B"/>
    <w:pPr>
      <w:spacing w:line="240" w:lineRule="atLeast"/>
    </w:pPr>
    <w:rPr>
      <w:rFonts w:ascii="WMF Rotis" w:hAnsi="WMF Rotis"/>
      <w:sz w:val="22"/>
      <w:lang w:eastAsia="en-US"/>
    </w:rPr>
  </w:style>
  <w:style w:type="paragraph" w:styleId="berschrift1">
    <w:name w:val="heading 1"/>
    <w:basedOn w:val="Standard"/>
    <w:next w:val="Standard"/>
    <w:qFormat/>
    <w:rsid w:val="003778D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3778D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3778D1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3778D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3778D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3778D1"/>
    <w:pPr>
      <w:spacing w:before="240" w:after="60"/>
      <w:outlineLvl w:val="5"/>
    </w:pPr>
    <w:rPr>
      <w:b/>
      <w:bCs/>
      <w:szCs w:val="22"/>
    </w:rPr>
  </w:style>
  <w:style w:type="paragraph" w:styleId="berschrift7">
    <w:name w:val="heading 7"/>
    <w:basedOn w:val="Standard"/>
    <w:next w:val="Standard"/>
    <w:qFormat/>
    <w:rsid w:val="007B67A3"/>
    <w:pPr>
      <w:spacing w:before="240" w:after="60"/>
      <w:outlineLvl w:val="6"/>
    </w:pPr>
    <w:rPr>
      <w:szCs w:val="24"/>
    </w:rPr>
  </w:style>
  <w:style w:type="paragraph" w:styleId="berschrift8">
    <w:name w:val="heading 8"/>
    <w:basedOn w:val="Standard"/>
    <w:next w:val="Standard"/>
    <w:qFormat/>
    <w:rsid w:val="007B67A3"/>
    <w:pPr>
      <w:spacing w:before="240" w:after="60"/>
      <w:outlineLvl w:val="7"/>
    </w:pPr>
    <w:rPr>
      <w:i/>
      <w:iCs/>
      <w:szCs w:val="24"/>
    </w:rPr>
  </w:style>
  <w:style w:type="paragraph" w:styleId="berschrift9">
    <w:name w:val="heading 9"/>
    <w:basedOn w:val="Standard"/>
    <w:next w:val="Standard"/>
    <w:qFormat/>
    <w:rsid w:val="003778D1"/>
    <w:pPr>
      <w:spacing w:before="240" w:after="60"/>
      <w:outlineLvl w:val="8"/>
    </w:pPr>
    <w:rPr>
      <w:rFonts w:cs="Arial"/>
      <w:szCs w:val="2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LStat">
    <w:name w:val="MLStat"/>
    <w:rsid w:val="003778D1"/>
    <w:pPr>
      <w:spacing w:before="2" w:after="2" w:line="20" w:lineRule="exact"/>
      <w:ind w:left="2000" w:right="2000" w:firstLine="2000"/>
    </w:pPr>
    <w:rPr>
      <w:rFonts w:ascii="MLStat" w:hAnsi="MLStat"/>
      <w:sz w:val="2"/>
      <w:lang w:val="en-GB" w:eastAsia="en-US"/>
    </w:rPr>
  </w:style>
  <w:style w:type="paragraph" w:styleId="Kopfzeile">
    <w:name w:val="header"/>
    <w:basedOn w:val="Standard"/>
    <w:rsid w:val="003778D1"/>
    <w:pPr>
      <w:tabs>
        <w:tab w:val="center" w:pos="4153"/>
        <w:tab w:val="right" w:pos="8306"/>
      </w:tabs>
    </w:pPr>
  </w:style>
  <w:style w:type="paragraph" w:styleId="Fuzeile">
    <w:name w:val="footer"/>
    <w:basedOn w:val="Standard"/>
    <w:rsid w:val="003778D1"/>
    <w:pPr>
      <w:tabs>
        <w:tab w:val="center" w:pos="4153"/>
        <w:tab w:val="right" w:pos="8306"/>
      </w:tabs>
    </w:pPr>
  </w:style>
  <w:style w:type="paragraph" w:styleId="Sprechblasentext">
    <w:name w:val="Balloon Text"/>
    <w:basedOn w:val="Standard"/>
    <w:semiHidden/>
    <w:rsid w:val="003778D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B861D0"/>
    <w:pPr>
      <w:spacing w:line="257" w:lineRule="atLeas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eitenzahl">
    <w:name w:val="page number"/>
    <w:basedOn w:val="Absatzstandardschriftart"/>
    <w:rsid w:val="003778D1"/>
  </w:style>
  <w:style w:type="character" w:styleId="Link">
    <w:name w:val="Hyperlink"/>
    <w:uiPriority w:val="99"/>
    <w:unhideWhenUsed/>
    <w:rsid w:val="004A7DBE"/>
    <w:rPr>
      <w:color w:val="0000FF"/>
      <w:u w:val="single"/>
    </w:rPr>
  </w:style>
  <w:style w:type="character" w:styleId="Kommentarzeichen">
    <w:name w:val="annotation reference"/>
    <w:rsid w:val="00B40BFA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B40BFA"/>
    <w:rPr>
      <w:sz w:val="20"/>
    </w:rPr>
  </w:style>
  <w:style w:type="character" w:customStyle="1" w:styleId="KommentartextZeichen">
    <w:name w:val="Kommentartext Zeichen"/>
    <w:link w:val="Kommentartext"/>
    <w:rsid w:val="00B40BFA"/>
    <w:rPr>
      <w:rFonts w:ascii="WMF Rotis" w:hAnsi="WMF Rotis"/>
      <w:lang w:eastAsia="en-US"/>
    </w:rPr>
  </w:style>
  <w:style w:type="paragraph" w:styleId="Kommentarthema">
    <w:name w:val="annotation subject"/>
    <w:basedOn w:val="Kommentartext"/>
    <w:next w:val="Kommentartext"/>
    <w:link w:val="KommentarthemaZeichen"/>
    <w:rsid w:val="00B40BFA"/>
    <w:rPr>
      <w:b/>
      <w:bCs/>
    </w:rPr>
  </w:style>
  <w:style w:type="character" w:customStyle="1" w:styleId="KommentarthemaZeichen">
    <w:name w:val="Kommentarthema Zeichen"/>
    <w:link w:val="Kommentarthema"/>
    <w:rsid w:val="00B40BFA"/>
    <w:rPr>
      <w:rFonts w:ascii="WMF Rotis" w:hAnsi="WMF Rotis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2" w:qFormat="1"/>
    <w:lsdException w:name="Colorful List" w:qFormat="1"/>
    <w:lsdException w:name="Colorful Grid" w:qFormat="1"/>
    <w:lsdException w:name="Light Shading Accent 1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466F4B"/>
    <w:pPr>
      <w:spacing w:line="240" w:lineRule="atLeast"/>
    </w:pPr>
    <w:rPr>
      <w:rFonts w:ascii="WMF Rotis" w:hAnsi="WMF Rotis"/>
      <w:sz w:val="22"/>
      <w:lang w:eastAsia="en-US"/>
    </w:rPr>
  </w:style>
  <w:style w:type="paragraph" w:styleId="berschrift1">
    <w:name w:val="heading 1"/>
    <w:basedOn w:val="Standard"/>
    <w:next w:val="Standard"/>
    <w:qFormat/>
    <w:rsid w:val="003778D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3778D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3778D1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3778D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3778D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3778D1"/>
    <w:pPr>
      <w:spacing w:before="240" w:after="60"/>
      <w:outlineLvl w:val="5"/>
    </w:pPr>
    <w:rPr>
      <w:b/>
      <w:bCs/>
      <w:szCs w:val="22"/>
    </w:rPr>
  </w:style>
  <w:style w:type="paragraph" w:styleId="berschrift7">
    <w:name w:val="heading 7"/>
    <w:basedOn w:val="Standard"/>
    <w:next w:val="Standard"/>
    <w:qFormat/>
    <w:rsid w:val="007B67A3"/>
    <w:pPr>
      <w:spacing w:before="240" w:after="60"/>
      <w:outlineLvl w:val="6"/>
    </w:pPr>
    <w:rPr>
      <w:szCs w:val="24"/>
    </w:rPr>
  </w:style>
  <w:style w:type="paragraph" w:styleId="berschrift8">
    <w:name w:val="heading 8"/>
    <w:basedOn w:val="Standard"/>
    <w:next w:val="Standard"/>
    <w:qFormat/>
    <w:rsid w:val="007B67A3"/>
    <w:pPr>
      <w:spacing w:before="240" w:after="60"/>
      <w:outlineLvl w:val="7"/>
    </w:pPr>
    <w:rPr>
      <w:i/>
      <w:iCs/>
      <w:szCs w:val="24"/>
    </w:rPr>
  </w:style>
  <w:style w:type="paragraph" w:styleId="berschrift9">
    <w:name w:val="heading 9"/>
    <w:basedOn w:val="Standard"/>
    <w:next w:val="Standard"/>
    <w:qFormat/>
    <w:rsid w:val="003778D1"/>
    <w:pPr>
      <w:spacing w:before="240" w:after="60"/>
      <w:outlineLvl w:val="8"/>
    </w:pPr>
    <w:rPr>
      <w:rFonts w:cs="Arial"/>
      <w:szCs w:val="2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LStat">
    <w:name w:val="MLStat"/>
    <w:rsid w:val="003778D1"/>
    <w:pPr>
      <w:spacing w:before="2" w:after="2" w:line="20" w:lineRule="exact"/>
      <w:ind w:left="2000" w:right="2000" w:firstLine="2000"/>
    </w:pPr>
    <w:rPr>
      <w:rFonts w:ascii="MLStat" w:hAnsi="MLStat"/>
      <w:sz w:val="2"/>
      <w:lang w:val="en-GB" w:eastAsia="en-US"/>
    </w:rPr>
  </w:style>
  <w:style w:type="paragraph" w:styleId="Kopfzeile">
    <w:name w:val="header"/>
    <w:basedOn w:val="Standard"/>
    <w:rsid w:val="003778D1"/>
    <w:pPr>
      <w:tabs>
        <w:tab w:val="center" w:pos="4153"/>
        <w:tab w:val="right" w:pos="8306"/>
      </w:tabs>
    </w:pPr>
  </w:style>
  <w:style w:type="paragraph" w:styleId="Fuzeile">
    <w:name w:val="footer"/>
    <w:basedOn w:val="Standard"/>
    <w:rsid w:val="003778D1"/>
    <w:pPr>
      <w:tabs>
        <w:tab w:val="center" w:pos="4153"/>
        <w:tab w:val="right" w:pos="8306"/>
      </w:tabs>
    </w:pPr>
  </w:style>
  <w:style w:type="paragraph" w:styleId="Sprechblasentext">
    <w:name w:val="Balloon Text"/>
    <w:basedOn w:val="Standard"/>
    <w:semiHidden/>
    <w:rsid w:val="003778D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B861D0"/>
    <w:pPr>
      <w:spacing w:line="257" w:lineRule="atLeas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eitenzahl">
    <w:name w:val="page number"/>
    <w:basedOn w:val="Absatzstandardschriftart"/>
    <w:rsid w:val="003778D1"/>
  </w:style>
  <w:style w:type="character" w:styleId="Link">
    <w:name w:val="Hyperlink"/>
    <w:uiPriority w:val="99"/>
    <w:unhideWhenUsed/>
    <w:rsid w:val="004A7DBE"/>
    <w:rPr>
      <w:color w:val="0000FF"/>
      <w:u w:val="single"/>
    </w:rPr>
  </w:style>
  <w:style w:type="character" w:styleId="Kommentarzeichen">
    <w:name w:val="annotation reference"/>
    <w:rsid w:val="00B40BFA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B40BFA"/>
    <w:rPr>
      <w:sz w:val="20"/>
      <w:lang w:val="x-none"/>
    </w:rPr>
  </w:style>
  <w:style w:type="character" w:customStyle="1" w:styleId="KommentartextZeichen">
    <w:name w:val="Kommentartext Zeichen"/>
    <w:link w:val="Kommentartext"/>
    <w:rsid w:val="00B40BFA"/>
    <w:rPr>
      <w:rFonts w:ascii="WMF Rotis" w:hAnsi="WMF Rotis"/>
      <w:lang w:eastAsia="en-US"/>
    </w:rPr>
  </w:style>
  <w:style w:type="paragraph" w:styleId="Kommentarthema">
    <w:name w:val="annotation subject"/>
    <w:basedOn w:val="Kommentartext"/>
    <w:next w:val="Kommentartext"/>
    <w:link w:val="KommentarthemaZeichen"/>
    <w:rsid w:val="00B40BFA"/>
    <w:rPr>
      <w:b/>
      <w:bCs/>
    </w:rPr>
  </w:style>
  <w:style w:type="character" w:customStyle="1" w:styleId="KommentarthemaZeichen">
    <w:name w:val="Kommentarthema Zeichen"/>
    <w:link w:val="Kommentarthema"/>
    <w:rsid w:val="00B40BFA"/>
    <w:rPr>
      <w:rFonts w:ascii="WMF Rotis" w:hAnsi="WMF Rotis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wmf@press-n-relations.de" TargetMode="External"/><Relationship Id="rId20" Type="http://schemas.openxmlformats.org/officeDocument/2006/relationships/theme" Target="theme/theme1.xml"/><Relationship Id="rId10" Type="http://schemas.openxmlformats.org/officeDocument/2006/relationships/image" Target="media/image1.jpeg"/><Relationship Id="rId11" Type="http://schemas.openxmlformats.org/officeDocument/2006/relationships/image" Target="media/image2.jpeg"/><Relationship Id="rId12" Type="http://schemas.openxmlformats.org/officeDocument/2006/relationships/image" Target="media/image3.jpeg"/><Relationship Id="rId13" Type="http://schemas.openxmlformats.org/officeDocument/2006/relationships/image" Target="media/image4.jpeg"/><Relationship Id="rId14" Type="http://schemas.openxmlformats.org/officeDocument/2006/relationships/hyperlink" Target="http://www.press-n-relations.de" TargetMode="External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header" Target="header2.xml"/><Relationship Id="rId18" Type="http://schemas.openxmlformats.org/officeDocument/2006/relationships/footer" Target="footer2.xml"/><Relationship Id="rId19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FD60DF3-0E02-374A-A28D-2D5A22016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684</Words>
  <Characters>4310</Characters>
  <Application>Microsoft Macintosh Word</Application>
  <DocSecurity>0</DocSecurity>
  <PresentationFormat/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Manager/>
  <Company/>
  <LinksUpToDate>false</LinksUpToDate>
  <CharactersWithSpaces>4985</CharactersWithSpaces>
  <SharedDoc>false</SharedDoc>
  <HyperlinkBase/>
  <HLinks>
    <vt:vector size="12" baseType="variant">
      <vt:variant>
        <vt:i4>1966105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  <vt:variant>
        <vt:i4>6881326</vt:i4>
      </vt:variant>
      <vt:variant>
        <vt:i4>0</vt:i4>
      </vt:variant>
      <vt:variant>
        <vt:i4>0</vt:i4>
      </vt:variant>
      <vt:variant>
        <vt:i4>5</vt:i4>
      </vt:variant>
      <vt:variant>
        <vt:lpwstr>mailto:wmf@press-n-relations.de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tf1745</dc:creator>
  <cp:keywords/>
  <dc:description/>
  <cp:lastModifiedBy>Andrea Wagner</cp:lastModifiedBy>
  <cp:revision>10</cp:revision>
  <cp:lastPrinted>2013-12-09T13:05:00Z</cp:lastPrinted>
  <dcterms:created xsi:type="dcterms:W3CDTF">2013-12-13T08:02:00Z</dcterms:created>
  <dcterms:modified xsi:type="dcterms:W3CDTF">2013-12-16T08:45:00Z</dcterms:modified>
  <cp:category/>
</cp:coreProperties>
</file>