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938A6A" w14:textId="114D4D30" w:rsidR="00F3262A" w:rsidRPr="00A851B1" w:rsidRDefault="00F3262A" w:rsidP="005279B5">
      <w:pPr>
        <w:spacing w:line="288" w:lineRule="auto"/>
        <w:rPr>
          <w:rFonts w:ascii="Helvetica" w:hAnsi="Helvetica"/>
          <w:sz w:val="20"/>
        </w:rPr>
      </w:pPr>
      <w:r w:rsidRPr="00A851B1">
        <w:rPr>
          <w:rFonts w:ascii="Helvetica" w:hAnsi="Helvetica"/>
          <w:sz w:val="20"/>
        </w:rPr>
        <w:t xml:space="preserve">Geislingen, </w:t>
      </w:r>
      <w:r w:rsidR="00344110">
        <w:rPr>
          <w:rFonts w:ascii="Helvetica" w:hAnsi="Helvetica"/>
          <w:sz w:val="20"/>
        </w:rPr>
        <w:t>October</w:t>
      </w:r>
      <w:bookmarkStart w:id="0" w:name="_GoBack"/>
      <w:bookmarkEnd w:id="0"/>
      <w:r w:rsidR="00B502F7" w:rsidRPr="00A851B1">
        <w:rPr>
          <w:rFonts w:ascii="Helvetica" w:hAnsi="Helvetica"/>
          <w:sz w:val="20"/>
        </w:rPr>
        <w:t xml:space="preserve"> </w:t>
      </w:r>
      <w:r w:rsidR="00BB2AA8" w:rsidRPr="00A851B1">
        <w:rPr>
          <w:rFonts w:ascii="Helvetica" w:hAnsi="Helvetica"/>
          <w:sz w:val="20"/>
        </w:rPr>
        <w:t>201</w:t>
      </w:r>
      <w:r w:rsidR="00E37E70" w:rsidRPr="00A851B1">
        <w:rPr>
          <w:rFonts w:ascii="Helvetica" w:hAnsi="Helvetica"/>
          <w:sz w:val="20"/>
        </w:rPr>
        <w:t>5</w:t>
      </w:r>
    </w:p>
    <w:p w14:paraId="2F31F008" w14:textId="7FAD2341" w:rsidR="00F3262A" w:rsidRPr="00A851B1" w:rsidRDefault="00F3262A" w:rsidP="005279B5">
      <w:pPr>
        <w:spacing w:line="288" w:lineRule="auto"/>
        <w:rPr>
          <w:rFonts w:ascii="Helvetica" w:hAnsi="Helvetica"/>
          <w:sz w:val="20"/>
        </w:rPr>
      </w:pPr>
    </w:p>
    <w:p w14:paraId="7F7473F2" w14:textId="1A9132C4" w:rsidR="00F40478" w:rsidRPr="00A851B1" w:rsidRDefault="00306AB5" w:rsidP="005279B5">
      <w:pPr>
        <w:spacing w:line="288" w:lineRule="auto"/>
        <w:rPr>
          <w:rFonts w:ascii="Helvetica" w:hAnsi="Helvetica" w:cs="Arial"/>
          <w:sz w:val="20"/>
          <w:szCs w:val="24"/>
        </w:rPr>
      </w:pPr>
      <w:r w:rsidRPr="00A851B1">
        <w:rPr>
          <w:rFonts w:ascii="Helvetica" w:hAnsi="Helvetica" w:cs="Arial"/>
          <w:sz w:val="20"/>
          <w:szCs w:val="24"/>
        </w:rPr>
        <w:t>host – international</w:t>
      </w:r>
      <w:r w:rsidR="00441419" w:rsidRPr="00A851B1">
        <w:rPr>
          <w:rFonts w:ascii="Helvetica" w:hAnsi="Helvetica" w:cs="Arial"/>
          <w:sz w:val="20"/>
          <w:szCs w:val="24"/>
        </w:rPr>
        <w:t xml:space="preserve"> </w:t>
      </w:r>
      <w:r w:rsidRPr="00A851B1">
        <w:rPr>
          <w:rFonts w:ascii="Helvetica" w:hAnsi="Helvetica" w:cs="Arial"/>
          <w:sz w:val="20"/>
          <w:szCs w:val="24"/>
        </w:rPr>
        <w:t>hospitality exhibition - 23. to</w:t>
      </w:r>
      <w:r w:rsidR="00441419" w:rsidRPr="00A851B1">
        <w:rPr>
          <w:rFonts w:ascii="Helvetica" w:hAnsi="Helvetica" w:cs="Arial"/>
          <w:sz w:val="20"/>
          <w:szCs w:val="24"/>
        </w:rPr>
        <w:t xml:space="preserve"> 27. </w:t>
      </w:r>
      <w:r w:rsidRPr="00A851B1">
        <w:rPr>
          <w:rFonts w:ascii="Helvetica" w:hAnsi="Helvetica" w:cs="Arial"/>
          <w:sz w:val="20"/>
          <w:szCs w:val="24"/>
        </w:rPr>
        <w:t>Oc</w:t>
      </w:r>
      <w:r w:rsidR="00441419" w:rsidRPr="00A851B1">
        <w:rPr>
          <w:rFonts w:ascii="Helvetica" w:hAnsi="Helvetica" w:cs="Arial"/>
          <w:sz w:val="20"/>
          <w:szCs w:val="24"/>
        </w:rPr>
        <w:t xml:space="preserve">tober 2015, fieramilano, </w:t>
      </w:r>
      <w:r w:rsidR="00F97408" w:rsidRPr="00A851B1">
        <w:rPr>
          <w:rFonts w:ascii="Helvetica" w:hAnsi="Helvetica" w:cs="Arial"/>
          <w:sz w:val="20"/>
          <w:szCs w:val="24"/>
        </w:rPr>
        <w:br/>
      </w:r>
      <w:r w:rsidRPr="00A851B1">
        <w:rPr>
          <w:rFonts w:ascii="Helvetica" w:hAnsi="Helvetica" w:cs="Arial"/>
          <w:sz w:val="20"/>
          <w:szCs w:val="24"/>
        </w:rPr>
        <w:t>Hall</w:t>
      </w:r>
      <w:r w:rsidR="00042C4A" w:rsidRPr="00A851B1">
        <w:rPr>
          <w:rFonts w:ascii="Helvetica" w:hAnsi="Helvetica" w:cs="Arial"/>
          <w:sz w:val="20"/>
          <w:szCs w:val="24"/>
        </w:rPr>
        <w:t xml:space="preserve"> 15P,  Stand A68-B67</w:t>
      </w:r>
    </w:p>
    <w:p w14:paraId="551BC2D1" w14:textId="77777777" w:rsidR="00042C4A" w:rsidRPr="00A851B1" w:rsidRDefault="00042C4A" w:rsidP="005279B5">
      <w:pPr>
        <w:widowControl w:val="0"/>
        <w:autoSpaceDE w:val="0"/>
        <w:autoSpaceDN w:val="0"/>
        <w:adjustRightInd w:val="0"/>
        <w:spacing w:line="288" w:lineRule="auto"/>
        <w:rPr>
          <w:rFonts w:ascii="Helvetica" w:hAnsi="Helvetica" w:cs="Calibri"/>
          <w:sz w:val="30"/>
          <w:szCs w:val="30"/>
          <w:lang w:eastAsia="de-DE"/>
        </w:rPr>
      </w:pPr>
    </w:p>
    <w:p w14:paraId="454E1D4C" w14:textId="77777777" w:rsidR="00EB3434" w:rsidRPr="00A851B1" w:rsidRDefault="00EB3434" w:rsidP="005279B5">
      <w:pPr>
        <w:spacing w:line="288" w:lineRule="auto"/>
        <w:rPr>
          <w:rFonts w:ascii="Helvetica" w:hAnsi="Helvetica"/>
          <w:sz w:val="20"/>
        </w:rPr>
      </w:pPr>
      <w:r w:rsidRPr="00A851B1">
        <w:rPr>
          <w:rFonts w:ascii="Helvetica" w:hAnsi="Helvetica"/>
          <w:sz w:val="24"/>
          <w:u w:val="single"/>
        </w:rPr>
        <w:t>All of the coffee your heart desires</w:t>
      </w:r>
    </w:p>
    <w:p w14:paraId="60C6D13D" w14:textId="77777777" w:rsidR="00EB3434" w:rsidRPr="00A851B1" w:rsidRDefault="00EB3434" w:rsidP="005279B5">
      <w:pPr>
        <w:spacing w:line="288" w:lineRule="auto"/>
        <w:rPr>
          <w:rFonts w:ascii="Helvetica" w:hAnsi="Helvetica"/>
          <w:sz w:val="24"/>
          <w:szCs w:val="24"/>
          <w:u w:val="single"/>
        </w:rPr>
      </w:pPr>
    </w:p>
    <w:p w14:paraId="4655E8D4" w14:textId="77777777" w:rsidR="00EB3434" w:rsidRPr="00A851B1" w:rsidRDefault="00EB3434" w:rsidP="005279B5">
      <w:pPr>
        <w:spacing w:line="288" w:lineRule="auto"/>
        <w:rPr>
          <w:rFonts w:ascii="Helvetica" w:hAnsi="Helvetica"/>
          <w:szCs w:val="22"/>
          <w:u w:val="single"/>
        </w:rPr>
      </w:pPr>
      <w:r w:rsidRPr="00A851B1">
        <w:rPr>
          <w:rFonts w:ascii="Helvetica" w:hAnsi="Helvetica"/>
          <w:u w:val="single"/>
        </w:rPr>
        <w:t>WMF will spoil HoReCa professionals with moments of premium pleasure at host 2015</w:t>
      </w:r>
    </w:p>
    <w:p w14:paraId="68D1D46C" w14:textId="77777777" w:rsidR="00EB3434" w:rsidRPr="00A851B1" w:rsidRDefault="00EB3434" w:rsidP="005279B5">
      <w:pPr>
        <w:spacing w:line="288" w:lineRule="auto"/>
        <w:rPr>
          <w:rFonts w:ascii="Helvetica" w:hAnsi="Helvetica"/>
          <w:szCs w:val="22"/>
          <w:u w:val="single"/>
        </w:rPr>
      </w:pPr>
    </w:p>
    <w:p w14:paraId="54CF110B" w14:textId="12C04F4F" w:rsidR="00EB3434" w:rsidRPr="00A851B1" w:rsidRDefault="00EB3434" w:rsidP="005279B5">
      <w:pPr>
        <w:spacing w:line="288" w:lineRule="auto"/>
        <w:rPr>
          <w:rFonts w:ascii="Helvetica" w:hAnsi="Helvetica"/>
          <w:b/>
          <w:sz w:val="20"/>
        </w:rPr>
      </w:pPr>
      <w:r w:rsidRPr="00A851B1">
        <w:rPr>
          <w:rFonts w:ascii="Helvetica" w:hAnsi="Helvetica"/>
          <w:b/>
          <w:sz w:val="20"/>
        </w:rPr>
        <w:t>At this year's host in Milan – the international trade fair hotspot of the hotel, restaurant and catering sector – the Geislingen-based premium manufacturer WMF will present its innovative coffee expertise. The WMF 5000 S fully automatic coffee machine, the WMF D</w:t>
      </w:r>
      <w:r w:rsidR="00ED6392" w:rsidRPr="00A851B1">
        <w:rPr>
          <w:rFonts w:ascii="Helvetica" w:hAnsi="Helvetica"/>
          <w:b/>
          <w:sz w:val="20"/>
        </w:rPr>
        <w:t>ynamic Milk system and the WMF e</w:t>
      </w:r>
      <w:r w:rsidRPr="00A851B1">
        <w:rPr>
          <w:rFonts w:ascii="Helvetica" w:hAnsi="Helvetica"/>
          <w:b/>
          <w:sz w:val="20"/>
        </w:rPr>
        <w:t>spresso portafilter concept will be taking centre stage.</w:t>
      </w:r>
    </w:p>
    <w:p w14:paraId="26CDBCB9" w14:textId="77777777" w:rsidR="00EB3434" w:rsidRPr="00A851B1" w:rsidRDefault="00EB3434" w:rsidP="005279B5">
      <w:pPr>
        <w:spacing w:line="288" w:lineRule="auto"/>
        <w:rPr>
          <w:rFonts w:ascii="Helvetica" w:hAnsi="Helvetica"/>
          <w:sz w:val="20"/>
        </w:rPr>
      </w:pPr>
    </w:p>
    <w:p w14:paraId="3DCDC3FF" w14:textId="77777777" w:rsidR="00EB3434" w:rsidRPr="00A851B1" w:rsidRDefault="00EB3434" w:rsidP="005279B5">
      <w:pPr>
        <w:spacing w:line="288" w:lineRule="auto"/>
        <w:rPr>
          <w:rFonts w:ascii="Helvetica" w:hAnsi="Helvetica"/>
          <w:sz w:val="20"/>
          <w:u w:val="single"/>
        </w:rPr>
      </w:pPr>
      <w:r w:rsidRPr="00A851B1">
        <w:rPr>
          <w:rFonts w:ascii="Helvetica" w:hAnsi="Helvetica"/>
          <w:sz w:val="20"/>
          <w:u w:val="single"/>
        </w:rPr>
        <w:t>Coffee to go, go, go!</w:t>
      </w:r>
    </w:p>
    <w:p w14:paraId="19E4EFB8" w14:textId="10998F5F" w:rsidR="00EB3434" w:rsidRPr="00A851B1" w:rsidRDefault="00EB3434" w:rsidP="005279B5">
      <w:pPr>
        <w:spacing w:line="288" w:lineRule="auto"/>
        <w:rPr>
          <w:rFonts w:ascii="Helvetica" w:hAnsi="Helvetica"/>
          <w:sz w:val="20"/>
        </w:rPr>
      </w:pPr>
      <w:r w:rsidRPr="00A851B1">
        <w:rPr>
          <w:rFonts w:ascii="Helvetica" w:hAnsi="Helvetica"/>
          <w:noProof/>
          <w:lang w:eastAsia="de-DE"/>
        </w:rPr>
        <w:drawing>
          <wp:anchor distT="0" distB="0" distL="114300" distR="114300" simplePos="0" relativeHeight="251673600" behindDoc="0" locked="0" layoutInCell="1" allowOverlap="1" wp14:anchorId="5690C167" wp14:editId="24529E8F">
            <wp:simplePos x="0" y="0"/>
            <wp:positionH relativeFrom="column">
              <wp:posOffset>4972685</wp:posOffset>
            </wp:positionH>
            <wp:positionV relativeFrom="paragraph">
              <wp:posOffset>394335</wp:posOffset>
            </wp:positionV>
            <wp:extent cx="1016000" cy="721360"/>
            <wp:effectExtent l="0" t="0" r="0" b="0"/>
            <wp:wrapNone/>
            <wp:docPr id="14" name="Bild 14" descr="/Users/mny/Desktop/WMF_5000_S_Presse-0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0" descr="/Users/mny/Desktop/WMF_5000_S_Presse-02-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6000" cy="721360"/>
                    </a:xfrm>
                    <a:prstGeom prst="rect">
                      <a:avLst/>
                    </a:prstGeom>
                    <a:noFill/>
                  </pic:spPr>
                </pic:pic>
              </a:graphicData>
            </a:graphic>
            <wp14:sizeRelH relativeFrom="margin">
              <wp14:pctWidth>0</wp14:pctWidth>
            </wp14:sizeRelH>
            <wp14:sizeRelV relativeFrom="margin">
              <wp14:pctHeight>0</wp14:pctHeight>
            </wp14:sizeRelV>
          </wp:anchor>
        </w:drawing>
      </w:r>
      <w:r w:rsidRPr="00A851B1">
        <w:rPr>
          <w:rFonts w:ascii="Helvetica" w:hAnsi="Helvetica"/>
          <w:noProof/>
          <w:lang w:eastAsia="de-DE"/>
        </w:rPr>
        <w:drawing>
          <wp:anchor distT="0" distB="0" distL="114300" distR="114300" simplePos="0" relativeHeight="251672576" behindDoc="0" locked="0" layoutInCell="1" allowOverlap="1" wp14:anchorId="0A5877B8" wp14:editId="423B6D57">
            <wp:simplePos x="0" y="0"/>
            <wp:positionH relativeFrom="column">
              <wp:posOffset>5241290</wp:posOffset>
            </wp:positionH>
            <wp:positionV relativeFrom="paragraph">
              <wp:posOffset>1836420</wp:posOffset>
            </wp:positionV>
            <wp:extent cx="581025" cy="822325"/>
            <wp:effectExtent l="0" t="0" r="3175" b="0"/>
            <wp:wrapNone/>
            <wp:docPr id="13" name="Bild 13" descr="/Users/mny/Desktop/WMF 5000 S-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9" descr="/Users/mny/Desktop/WMF 5000 S-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1025" cy="822325"/>
                    </a:xfrm>
                    <a:prstGeom prst="rect">
                      <a:avLst/>
                    </a:prstGeom>
                    <a:noFill/>
                  </pic:spPr>
                </pic:pic>
              </a:graphicData>
            </a:graphic>
            <wp14:sizeRelH relativeFrom="margin">
              <wp14:pctWidth>0</wp14:pctWidth>
            </wp14:sizeRelH>
            <wp14:sizeRelV relativeFrom="margin">
              <wp14:pctHeight>0</wp14:pctHeight>
            </wp14:sizeRelV>
          </wp:anchor>
        </w:drawing>
      </w:r>
      <w:r w:rsidRPr="00A851B1">
        <w:rPr>
          <w:rFonts w:ascii="Helvetica" w:hAnsi="Helvetica"/>
          <w:sz w:val="20"/>
        </w:rPr>
        <w:t>The new WMF 5000 S will be one of the absolute highlights of the trade fair, a speciality machine that delivers up to 250 cups per hour, even in very small spaces. With three large combinable, lockable product containers with capacities ranging from 550 to 1,200 grams for coffee beans, toppings and chocolate, the fully automatic machine satisfies every customer's desires. For ease of use, both of the high-performance grinders have been decoupled from the housing, which means that the grinding process takes place quietly and, above all, quickly. In addition, an eight-inch man-machine interface (MMI) touch display intuitively guides the user through all of the functions of the WMF 5000 S. These include flexible recipe generation and definition of time-controlled operating profiles, such as automatically changing from fresh milk to toppings or varying the range of drinks. Different key layouts allow for individual customisation of the user interface according to the area of application – from colours and backgrounds, to the quantity and arrangement of the keys, to pictures of drinks. What's more, the WMF 5000 S offers an entire range of intelligent self-service highlights, which can be effortlessly configured using the touch display. This also includes the option of menu-based retrieval of drinks options using "PostSelection". The machine guides the guest through the preparation options step by step, before preparing the desired drink, fully automatically. In order to shorten the wait and to draw attention to attractive additional offers, the preparation time can be used to show advertisements on the display.</w:t>
      </w:r>
    </w:p>
    <w:p w14:paraId="7ECD36C3" w14:textId="77777777" w:rsidR="00EB3434" w:rsidRPr="00A851B1" w:rsidRDefault="00EB3434" w:rsidP="005279B5">
      <w:pPr>
        <w:spacing w:line="288" w:lineRule="auto"/>
        <w:rPr>
          <w:rFonts w:ascii="Helvetica" w:hAnsi="Helvetica"/>
          <w:sz w:val="20"/>
        </w:rPr>
      </w:pPr>
    </w:p>
    <w:p w14:paraId="21BADDA3" w14:textId="5D2167B9" w:rsidR="00EB3434" w:rsidRPr="00A851B1" w:rsidRDefault="00EB3434" w:rsidP="005279B5">
      <w:pPr>
        <w:spacing w:line="288" w:lineRule="auto"/>
        <w:rPr>
          <w:rFonts w:ascii="Helvetica" w:hAnsi="Helvetica"/>
          <w:sz w:val="20"/>
          <w:u w:val="single"/>
        </w:rPr>
      </w:pPr>
      <w:r w:rsidRPr="00A851B1">
        <w:rPr>
          <w:rFonts w:ascii="Helvetica" w:hAnsi="Helvetica"/>
          <w:sz w:val="20"/>
          <w:u w:val="single"/>
        </w:rPr>
        <w:t>Luxurious froth thanks to the WMF Dynamic Milk</w:t>
      </w:r>
    </w:p>
    <w:p w14:paraId="18D5875D" w14:textId="6595174B" w:rsidR="00EB3434" w:rsidRPr="00A851B1" w:rsidRDefault="00F97408" w:rsidP="005279B5">
      <w:pPr>
        <w:spacing w:line="288" w:lineRule="auto"/>
        <w:rPr>
          <w:rFonts w:ascii="Helvetica" w:hAnsi="Helvetica"/>
          <w:sz w:val="20"/>
        </w:rPr>
      </w:pPr>
      <w:r w:rsidRPr="00A851B1">
        <w:rPr>
          <w:rFonts w:ascii="Helvetica" w:hAnsi="Helvetica"/>
          <w:noProof/>
          <w:lang w:eastAsia="de-DE"/>
        </w:rPr>
        <w:drawing>
          <wp:anchor distT="0" distB="0" distL="114300" distR="114300" simplePos="0" relativeHeight="251671552" behindDoc="0" locked="0" layoutInCell="1" allowOverlap="1" wp14:anchorId="7EF58583" wp14:editId="799D0CD3">
            <wp:simplePos x="0" y="0"/>
            <wp:positionH relativeFrom="column">
              <wp:posOffset>5242947</wp:posOffset>
            </wp:positionH>
            <wp:positionV relativeFrom="paragraph">
              <wp:posOffset>111476</wp:posOffset>
            </wp:positionV>
            <wp:extent cx="585470" cy="880745"/>
            <wp:effectExtent l="0" t="0" r="0" b="8255"/>
            <wp:wrapNone/>
            <wp:docPr id="12" name="Bild 12" descr="/Users/mny/Desktop/WMF_Dynamic_Milk_Press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descr="/Users/mny/Desktop/WMF_Dynamic_Milk_Presse-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5470" cy="880745"/>
                    </a:xfrm>
                    <a:prstGeom prst="rect">
                      <a:avLst/>
                    </a:prstGeom>
                    <a:noFill/>
                  </pic:spPr>
                </pic:pic>
              </a:graphicData>
            </a:graphic>
            <wp14:sizeRelH relativeFrom="margin">
              <wp14:pctWidth>0</wp14:pctWidth>
            </wp14:sizeRelH>
            <wp14:sizeRelV relativeFrom="margin">
              <wp14:pctHeight>0</wp14:pctHeight>
            </wp14:sizeRelV>
          </wp:anchor>
        </w:drawing>
      </w:r>
      <w:r w:rsidR="00EB3434" w:rsidRPr="00A851B1">
        <w:rPr>
          <w:rFonts w:ascii="Helvetica" w:hAnsi="Helvetica"/>
          <w:sz w:val="20"/>
        </w:rPr>
        <w:t xml:space="preserve">There is also something for the milk artists among the HoReCa professionals with the new WMF 5000 S. Alongside the "Easy Milk" option for the preparation of hot milk froth as well as hot and cold milk, the fully automatic machine can also be equipped with the new "Dynamic Milk" system. The pump system, which conforms to HACCP, caters to every taste with four different consistencies for hot creations (liquid, creamy, </w:t>
      </w:r>
      <w:r w:rsidR="00EB3434" w:rsidRPr="00A851B1">
        <w:rPr>
          <w:rFonts w:ascii="Helvetica" w:hAnsi="Helvetica"/>
          <w:sz w:val="20"/>
        </w:rPr>
        <w:lastRenderedPageBreak/>
        <w:t>firm and airy) and three options for milk-based speciality coffees (liquid, creamy, firm) with cold froth. Depending on the desired temperature, firmness and porosity, the beverage is made up of between 60 to 90 per cent froth. Steam heating, in keeping with the traditional barista method, ensures that the intense milk flavour is fully preserved in every consistency of froth. The cleaning process of the WMF Dynamic Milk will also impress users from start to finish. The new "Clean in Place" method guarantees time-saving, HACCP-compliant cleaning, during which the milk frother remains in the unit and no longer needs to be removed. The new milk system is also available for the "little brother" of the WMF 5000 S, the fully automatic WMF 1500 S, which has a capacity of up to 180 cups.</w:t>
      </w:r>
    </w:p>
    <w:p w14:paraId="52B6C9C2" w14:textId="77777777" w:rsidR="00EB3434" w:rsidRPr="00A851B1" w:rsidRDefault="00EB3434" w:rsidP="005279B5">
      <w:pPr>
        <w:spacing w:line="288" w:lineRule="auto"/>
        <w:rPr>
          <w:rFonts w:ascii="Helvetica" w:hAnsi="Helvetica"/>
          <w:sz w:val="20"/>
        </w:rPr>
      </w:pPr>
    </w:p>
    <w:p w14:paraId="4967028D" w14:textId="77777777" w:rsidR="00EB3434" w:rsidRPr="00A851B1" w:rsidRDefault="00EB3434" w:rsidP="005279B5">
      <w:pPr>
        <w:spacing w:line="288" w:lineRule="auto"/>
        <w:rPr>
          <w:rFonts w:ascii="Helvetica" w:hAnsi="Helvetica"/>
          <w:sz w:val="20"/>
          <w:u w:val="single"/>
        </w:rPr>
      </w:pPr>
      <w:r w:rsidRPr="00A851B1">
        <w:rPr>
          <w:rFonts w:ascii="Helvetica" w:hAnsi="Helvetica"/>
          <w:sz w:val="20"/>
          <w:u w:val="single"/>
        </w:rPr>
        <w:t>Everyone can be a barista: perfect espresso, automatically crafted</w:t>
      </w:r>
    </w:p>
    <w:p w14:paraId="0FD9A45B" w14:textId="3AE4F640" w:rsidR="00EB3434" w:rsidRPr="00A851B1" w:rsidRDefault="00EB3434" w:rsidP="005279B5">
      <w:pPr>
        <w:spacing w:line="288" w:lineRule="auto"/>
        <w:rPr>
          <w:rFonts w:ascii="Helvetica" w:hAnsi="Helvetica"/>
          <w:sz w:val="20"/>
        </w:rPr>
      </w:pPr>
      <w:r w:rsidRPr="00A851B1">
        <w:rPr>
          <w:rFonts w:ascii="Helvetica" w:hAnsi="Helvetica"/>
          <w:noProof/>
          <w:lang w:eastAsia="de-DE"/>
        </w:rPr>
        <w:drawing>
          <wp:anchor distT="0" distB="0" distL="114300" distR="114300" simplePos="0" relativeHeight="251670528" behindDoc="0" locked="0" layoutInCell="1" allowOverlap="1" wp14:anchorId="2C0FF138" wp14:editId="562AD66F">
            <wp:simplePos x="0" y="0"/>
            <wp:positionH relativeFrom="column">
              <wp:posOffset>4982845</wp:posOffset>
            </wp:positionH>
            <wp:positionV relativeFrom="paragraph">
              <wp:posOffset>250825</wp:posOffset>
            </wp:positionV>
            <wp:extent cx="1081405" cy="722630"/>
            <wp:effectExtent l="0" t="0" r="10795" b="0"/>
            <wp:wrapNone/>
            <wp:docPr id="11" name="Bild 11" descr="PNR Kunden:Kunden T-Z:WMF.KDaten:WMF-PR:WMF-2015:WMF Geislingen:WMF Espresso:Bilder WMF espresso:2015_WMF_espresso_Presse_05-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8" descr="PNR Kunden:Kunden T-Z:WMF.KDaten:WMF-PR:WMF-2015:WMF Geislingen:WMF Espresso:Bilder WMF espresso:2015_WMF_espresso_Presse_05-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81405" cy="722630"/>
                    </a:xfrm>
                    <a:prstGeom prst="rect">
                      <a:avLst/>
                    </a:prstGeom>
                    <a:noFill/>
                  </pic:spPr>
                </pic:pic>
              </a:graphicData>
            </a:graphic>
            <wp14:sizeRelH relativeFrom="margin">
              <wp14:pctWidth>0</wp14:pctWidth>
            </wp14:sizeRelH>
            <wp14:sizeRelV relativeFrom="margin">
              <wp14:pctHeight>0</wp14:pctHeight>
            </wp14:sizeRelV>
          </wp:anchor>
        </w:drawing>
      </w:r>
      <w:r w:rsidRPr="00A851B1">
        <w:rPr>
          <w:rFonts w:ascii="Helvetica" w:hAnsi="Helvetica"/>
          <w:noProof/>
          <w:lang w:eastAsia="de-DE"/>
        </w:rPr>
        <w:drawing>
          <wp:anchor distT="0" distB="0" distL="114300" distR="114300" simplePos="0" relativeHeight="251669504" behindDoc="0" locked="0" layoutInCell="1" allowOverlap="1" wp14:anchorId="7AA5CA48" wp14:editId="7AAC0CAD">
            <wp:simplePos x="0" y="0"/>
            <wp:positionH relativeFrom="column">
              <wp:posOffset>5063490</wp:posOffset>
            </wp:positionH>
            <wp:positionV relativeFrom="paragraph">
              <wp:posOffset>1424305</wp:posOffset>
            </wp:positionV>
            <wp:extent cx="946150" cy="631825"/>
            <wp:effectExtent l="0" t="0" r="0" b="3175"/>
            <wp:wrapNone/>
            <wp:docPr id="6" name="Bild 6" descr="PNR Kunden:Kunden T-Z:WMF.KDaten:WMF-PR:WMF-2015:WMF Geislingen:WMF Espresso:Bilder WMF espresso:2015_WMF_espresso_Presse_04-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7" descr="PNR Kunden:Kunden T-Z:WMF.KDaten:WMF-PR:WMF-2015:WMF Geislingen:WMF Espresso:Bilder WMF espresso:2015_WMF_espresso_Presse_04-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6150" cy="631825"/>
                    </a:xfrm>
                    <a:prstGeom prst="rect">
                      <a:avLst/>
                    </a:prstGeom>
                    <a:noFill/>
                  </pic:spPr>
                </pic:pic>
              </a:graphicData>
            </a:graphic>
            <wp14:sizeRelH relativeFrom="margin">
              <wp14:pctWidth>0</wp14:pctWidth>
            </wp14:sizeRelH>
            <wp14:sizeRelV relativeFrom="margin">
              <wp14:pctHeight>0</wp14:pctHeight>
            </wp14:sizeRelV>
          </wp:anchor>
        </w:drawing>
      </w:r>
      <w:r w:rsidRPr="00A851B1">
        <w:rPr>
          <w:rFonts w:ascii="Helvetica" w:hAnsi="Helvetica"/>
          <w:sz w:val="20"/>
        </w:rPr>
        <w:t>Anyone who seeks to combine the perfect results and operating speed of a WMF fully automatic machine with the emotional aspects of traditional coffee culture will find the ideal coffee conce</w:t>
      </w:r>
      <w:r w:rsidR="00ED6392" w:rsidRPr="00A851B1">
        <w:rPr>
          <w:rFonts w:ascii="Helvetica" w:hAnsi="Helvetica"/>
          <w:sz w:val="20"/>
        </w:rPr>
        <w:t>pt in the fully automatic "WMF e</w:t>
      </w:r>
      <w:r w:rsidRPr="00A851B1">
        <w:rPr>
          <w:rFonts w:ascii="Helvetica" w:hAnsi="Helvetica"/>
          <w:sz w:val="20"/>
        </w:rPr>
        <w:t>spresso" portafilter. Pioneering a new machine era, it represents a revolutionary type of coffee-making. Every user succeeds in creating barista-quality espresso and café crème at the first go. The secret: all of the usually manual steps are carried out fu</w:t>
      </w:r>
      <w:r w:rsidR="00ED6392" w:rsidRPr="00A851B1">
        <w:rPr>
          <w:rFonts w:ascii="Helvetica" w:hAnsi="Helvetica"/>
          <w:sz w:val="20"/>
        </w:rPr>
        <w:t>lly automatically with the WMF e</w:t>
      </w:r>
      <w:r w:rsidRPr="00A851B1">
        <w:rPr>
          <w:rFonts w:ascii="Helvetica" w:hAnsi="Helvetica"/>
          <w:sz w:val="20"/>
        </w:rPr>
        <w:t>spresso. Service staff continue to work in the traditional way front of house, where it is important to have the hiss and steam. In this way, the whole preparation process of the coffee is characterised by high process stability and speed. Lengthy and costly training courses are things of the past. The user inserts the portafilter into the machine and selects the desired drink – that's it. Frothing milk at the same time is also</w:t>
      </w:r>
      <w:r w:rsidR="00ED6392" w:rsidRPr="00A851B1">
        <w:rPr>
          <w:rFonts w:ascii="Helvetica" w:hAnsi="Helvetica"/>
          <w:sz w:val="20"/>
        </w:rPr>
        <w:t xml:space="preserve"> child's play with the new WMF e</w:t>
      </w:r>
      <w:r w:rsidRPr="00A851B1">
        <w:rPr>
          <w:rFonts w:ascii="Helvetica" w:hAnsi="Helvetica"/>
          <w:sz w:val="20"/>
        </w:rPr>
        <w:t xml:space="preserve">spresso.  Along with a traditional manual steam wand, the machine also has an "auto steam" function, which automatically produces hot milk and milk froth in up to three different consistencies. </w:t>
      </w:r>
    </w:p>
    <w:p w14:paraId="2B82F553" w14:textId="77777777" w:rsidR="00EB3434" w:rsidRPr="00A851B1" w:rsidRDefault="00EB3434" w:rsidP="005279B5">
      <w:pPr>
        <w:spacing w:line="288" w:lineRule="auto"/>
        <w:rPr>
          <w:rFonts w:ascii="Helvetica" w:hAnsi="Helvetica"/>
          <w:sz w:val="20"/>
        </w:rPr>
      </w:pPr>
    </w:p>
    <w:p w14:paraId="2468FAFD" w14:textId="77777777" w:rsidR="008901D7" w:rsidRPr="00A851B1" w:rsidRDefault="008901D7" w:rsidP="005279B5">
      <w:pPr>
        <w:spacing w:line="288" w:lineRule="auto"/>
        <w:rPr>
          <w:rFonts w:ascii="Helvetica" w:hAnsi="Helvetica"/>
          <w:b/>
          <w:sz w:val="20"/>
        </w:rPr>
      </w:pPr>
      <w:r w:rsidRPr="00A851B1">
        <w:rPr>
          <w:rFonts w:ascii="Helvetica" w:hAnsi="Helvetica"/>
          <w:b/>
          <w:sz w:val="20"/>
        </w:rPr>
        <w:t>Photo request</w:t>
      </w:r>
    </w:p>
    <w:p w14:paraId="6A717261" w14:textId="18B78A82" w:rsidR="008901D7" w:rsidRPr="00A851B1" w:rsidRDefault="008901D7" w:rsidP="005279B5">
      <w:pPr>
        <w:spacing w:line="288" w:lineRule="auto"/>
        <w:rPr>
          <w:rFonts w:ascii="Helvetica" w:hAnsi="Helvetica"/>
          <w:sz w:val="20"/>
        </w:rPr>
      </w:pPr>
      <w:r w:rsidRPr="00A851B1">
        <w:rPr>
          <w:rFonts w:ascii="Helvetica" w:hAnsi="Helvetica"/>
          <w:sz w:val="20"/>
        </w:rPr>
        <w:t xml:space="preserve">You can see images on our media portal at </w:t>
      </w:r>
      <w:hyperlink r:id="rId12" w:history="1">
        <w:r w:rsidRPr="00A851B1">
          <w:rPr>
            <w:rStyle w:val="Link"/>
            <w:rFonts w:ascii="Helvetica" w:hAnsi="Helvetica"/>
            <w:sz w:val="20"/>
          </w:rPr>
          <w:t>http://press-n-relations.amid-pr.com</w:t>
        </w:r>
      </w:hyperlink>
      <w:r w:rsidRPr="00A851B1">
        <w:rPr>
          <w:rFonts w:ascii="Helvetica" w:hAnsi="Helvetica"/>
          <w:sz w:val="20"/>
        </w:rPr>
        <w:t xml:space="preserve"> (search for „WMF-HOST-2015 “). We will also be pleased to send you this file by e-mail on request. Contact: </w:t>
      </w:r>
      <w:hyperlink r:id="rId13" w:history="1">
        <w:r w:rsidRPr="00A851B1">
          <w:rPr>
            <w:rStyle w:val="Link"/>
            <w:rFonts w:ascii="Helvetica" w:hAnsi="Helvetica"/>
            <w:sz w:val="20"/>
          </w:rPr>
          <w:t>wmf@press-n-relations.de</w:t>
        </w:r>
      </w:hyperlink>
      <w:r w:rsidRPr="00A851B1">
        <w:rPr>
          <w:rStyle w:val="Link"/>
          <w:rFonts w:ascii="Helvetica" w:hAnsi="Helvetica"/>
          <w:sz w:val="20"/>
        </w:rPr>
        <w:t>.</w:t>
      </w:r>
    </w:p>
    <w:p w14:paraId="0D61FF96" w14:textId="77777777" w:rsidR="00461673" w:rsidRPr="00A851B1" w:rsidRDefault="00461673" w:rsidP="005279B5">
      <w:pPr>
        <w:spacing w:line="288" w:lineRule="auto"/>
        <w:rPr>
          <w:rFonts w:ascii="Helvetica" w:hAnsi="Helvetica"/>
        </w:rPr>
      </w:pPr>
    </w:p>
    <w:p w14:paraId="57A0AF82" w14:textId="35A82BDC" w:rsidR="00A418AA" w:rsidRPr="00A851B1" w:rsidRDefault="00A65A03" w:rsidP="005279B5">
      <w:pPr>
        <w:spacing w:line="288" w:lineRule="auto"/>
        <w:rPr>
          <w:rFonts w:ascii="Helvetica" w:hAnsi="Helvetica"/>
        </w:rPr>
      </w:pPr>
      <w:r w:rsidRPr="00A851B1">
        <w:rPr>
          <w:rFonts w:ascii="Helvetica" w:hAnsi="Helvetica"/>
          <w:noProof/>
          <w:lang w:eastAsia="de-DE"/>
        </w:rPr>
        <mc:AlternateContent>
          <mc:Choice Requires="wps">
            <w:drawing>
              <wp:anchor distT="0" distB="0" distL="114300" distR="114300" simplePos="0" relativeHeight="251667456" behindDoc="0" locked="0" layoutInCell="1" allowOverlap="1" wp14:anchorId="0FA777CF" wp14:editId="5FF6D1F5">
                <wp:simplePos x="0" y="0"/>
                <wp:positionH relativeFrom="column">
                  <wp:posOffset>1452245</wp:posOffset>
                </wp:positionH>
                <wp:positionV relativeFrom="paragraph">
                  <wp:posOffset>155575</wp:posOffset>
                </wp:positionV>
                <wp:extent cx="2254250" cy="739775"/>
                <wp:effectExtent l="0" t="0" r="0" b="0"/>
                <wp:wrapSquare wrapText="bothSides"/>
                <wp:docPr id="5" name="Textfeld 5"/>
                <wp:cNvGraphicFramePr/>
                <a:graphic xmlns:a="http://schemas.openxmlformats.org/drawingml/2006/main">
                  <a:graphicData uri="http://schemas.microsoft.com/office/word/2010/wordprocessingShape">
                    <wps:wsp>
                      <wps:cNvSpPr txBox="1"/>
                      <wps:spPr>
                        <a:xfrm>
                          <a:off x="0" y="0"/>
                          <a:ext cx="2254250" cy="73977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754E794" w14:textId="0F5A437A" w:rsidR="00A65A03" w:rsidRPr="00BE299D" w:rsidRDefault="00BE299D" w:rsidP="00BE299D">
                            <w:pPr>
                              <w:spacing w:line="240" w:lineRule="auto"/>
                              <w:rPr>
                                <w:rFonts w:ascii="Helvetica" w:hAnsi="Helvetica"/>
                                <w:sz w:val="16"/>
                                <w:szCs w:val="16"/>
                              </w:rPr>
                            </w:pPr>
                            <w:r w:rsidRPr="00BE299D">
                              <w:rPr>
                                <w:rFonts w:ascii="Helvetica" w:hAnsi="Helvetica"/>
                                <w:sz w:val="16"/>
                                <w:szCs w:val="16"/>
                              </w:rPr>
                              <w:t>At this year's host in Milan – the international trade fair hotspot of the hotel, res</w:t>
                            </w:r>
                            <w:r>
                              <w:rPr>
                                <w:rFonts w:ascii="Helvetica" w:hAnsi="Helvetica"/>
                                <w:sz w:val="16"/>
                                <w:szCs w:val="16"/>
                              </w:rPr>
                              <w:t xml:space="preserve">taurant and catering sector – </w:t>
                            </w:r>
                            <w:r w:rsidRPr="00BE299D">
                              <w:rPr>
                                <w:rFonts w:ascii="Helvetica" w:hAnsi="Helvetica"/>
                                <w:sz w:val="16"/>
                                <w:szCs w:val="16"/>
                              </w:rPr>
                              <w:t>WMF will present its innovative coffee expertise.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FA777CF" id="_x0000_t202" coordsize="21600,21600" o:spt="202" path="m0,0l0,21600,21600,21600,21600,0xe">
                <v:stroke joinstyle="miter"/>
                <v:path gradientshapeok="t" o:connecttype="rect"/>
              </v:shapetype>
              <v:shape id="Textfeld_x0020_5" o:spid="_x0000_s1026" type="#_x0000_t202" style="position:absolute;margin-left:114.35pt;margin-top:12.25pt;width:177.5pt;height:58.2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" filled="f" stroked="f">
                <v:textbox>
                  <w:txbxContent>
                    <w:p w14:paraId="7754E794" w14:textId="0F5A437A" w:rsidR="00A65A03" w:rsidRPr="00BE299D" w:rsidRDefault="00BE299D" w:rsidP="00BE299D">
                      <w:pPr>
                        <w:spacing w:line="240" w:lineRule="auto"/>
                        <w:rPr>
                          <w:rFonts w:ascii="Helvetica" w:hAnsi="Helvetica"/>
                          <w:sz w:val="16"/>
                          <w:szCs w:val="16"/>
                        </w:rPr>
                      </w:pPr>
                      <w:r w:rsidRPr="00BE299D">
                        <w:rPr>
                          <w:rStyle w:val="Standard"/>
                          <w:rFonts w:ascii="Helvetica" w:hAnsi="Helvetica"/>
                          <w:sz w:val="16"/>
                          <w:szCs w:val="16"/>
                        </w:rPr>
                        <w:t xml:space="preserve">At </w:t>
                      </w:r>
                      <w:proofErr w:type="spellStart"/>
                      <w:r w:rsidRPr="00BE299D">
                        <w:rPr>
                          <w:rStyle w:val="Standard"/>
                          <w:rFonts w:ascii="Helvetica" w:hAnsi="Helvetica"/>
                          <w:sz w:val="16"/>
                          <w:szCs w:val="16"/>
                        </w:rPr>
                        <w:t>this</w:t>
                      </w:r>
                      <w:proofErr w:type="spellEnd"/>
                      <w:r w:rsidRPr="00BE299D">
                        <w:rPr>
                          <w:rStyle w:val="Standard"/>
                          <w:rFonts w:ascii="Helvetica" w:hAnsi="Helvetica"/>
                          <w:sz w:val="16"/>
                          <w:szCs w:val="16"/>
                        </w:rPr>
                        <w:t xml:space="preserve"> </w:t>
                      </w:r>
                      <w:proofErr w:type="spellStart"/>
                      <w:r w:rsidRPr="00BE299D">
                        <w:rPr>
                          <w:rStyle w:val="Standard"/>
                          <w:rFonts w:ascii="Helvetica" w:hAnsi="Helvetica"/>
                          <w:sz w:val="16"/>
                          <w:szCs w:val="16"/>
                        </w:rPr>
                        <w:t>year's</w:t>
                      </w:r>
                      <w:proofErr w:type="spellEnd"/>
                      <w:r w:rsidRPr="00BE299D">
                        <w:rPr>
                          <w:rStyle w:val="Standard"/>
                          <w:rFonts w:ascii="Helvetica" w:hAnsi="Helvetica"/>
                          <w:sz w:val="16"/>
                          <w:szCs w:val="16"/>
                        </w:rPr>
                        <w:t xml:space="preserve"> host in Milan – </w:t>
                      </w:r>
                      <w:proofErr w:type="spellStart"/>
                      <w:r w:rsidRPr="00BE299D">
                        <w:rPr>
                          <w:rStyle w:val="Standard"/>
                          <w:rFonts w:ascii="Helvetica" w:hAnsi="Helvetica"/>
                          <w:sz w:val="16"/>
                          <w:szCs w:val="16"/>
                        </w:rPr>
                        <w:t>the</w:t>
                      </w:r>
                      <w:proofErr w:type="spellEnd"/>
                      <w:r w:rsidRPr="00BE299D">
                        <w:rPr>
                          <w:rStyle w:val="Standard"/>
                          <w:rFonts w:ascii="Helvetica" w:hAnsi="Helvetica"/>
                          <w:sz w:val="16"/>
                          <w:szCs w:val="16"/>
                        </w:rPr>
                        <w:t xml:space="preserve"> international </w:t>
                      </w:r>
                      <w:proofErr w:type="spellStart"/>
                      <w:r w:rsidRPr="00BE299D">
                        <w:rPr>
                          <w:rStyle w:val="Standard"/>
                          <w:rFonts w:ascii="Helvetica" w:hAnsi="Helvetica"/>
                          <w:sz w:val="16"/>
                          <w:szCs w:val="16"/>
                        </w:rPr>
                        <w:t>trade</w:t>
                      </w:r>
                      <w:proofErr w:type="spellEnd"/>
                      <w:r w:rsidRPr="00BE299D">
                        <w:rPr>
                          <w:rStyle w:val="Standard"/>
                          <w:rFonts w:ascii="Helvetica" w:hAnsi="Helvetica"/>
                          <w:sz w:val="16"/>
                          <w:szCs w:val="16"/>
                        </w:rPr>
                        <w:t xml:space="preserve"> fair </w:t>
                      </w:r>
                      <w:proofErr w:type="spellStart"/>
                      <w:r w:rsidRPr="00BE299D">
                        <w:rPr>
                          <w:rStyle w:val="Standard"/>
                          <w:rFonts w:ascii="Helvetica" w:hAnsi="Helvetica"/>
                          <w:sz w:val="16"/>
                          <w:szCs w:val="16"/>
                        </w:rPr>
                        <w:t>hotspot</w:t>
                      </w:r>
                      <w:proofErr w:type="spellEnd"/>
                      <w:r w:rsidRPr="00BE299D">
                        <w:rPr>
                          <w:rStyle w:val="Standard"/>
                          <w:rFonts w:ascii="Helvetica" w:hAnsi="Helvetica"/>
                          <w:sz w:val="16"/>
                          <w:szCs w:val="16"/>
                        </w:rPr>
                        <w:t xml:space="preserve"> </w:t>
                      </w:r>
                      <w:proofErr w:type="spellStart"/>
                      <w:r w:rsidRPr="00BE299D">
                        <w:rPr>
                          <w:rStyle w:val="Standard"/>
                          <w:rFonts w:ascii="Helvetica" w:hAnsi="Helvetica"/>
                          <w:sz w:val="16"/>
                          <w:szCs w:val="16"/>
                        </w:rPr>
                        <w:t>of</w:t>
                      </w:r>
                      <w:proofErr w:type="spellEnd"/>
                      <w:r w:rsidRPr="00BE299D">
                        <w:rPr>
                          <w:rStyle w:val="Standard"/>
                          <w:rFonts w:ascii="Helvetica" w:hAnsi="Helvetica"/>
                          <w:sz w:val="16"/>
                          <w:szCs w:val="16"/>
                        </w:rPr>
                        <w:t xml:space="preserve"> </w:t>
                      </w:r>
                      <w:proofErr w:type="spellStart"/>
                      <w:r w:rsidRPr="00BE299D">
                        <w:rPr>
                          <w:rStyle w:val="Standard"/>
                          <w:rFonts w:ascii="Helvetica" w:hAnsi="Helvetica"/>
                          <w:sz w:val="16"/>
                          <w:szCs w:val="16"/>
                        </w:rPr>
                        <w:t>the</w:t>
                      </w:r>
                      <w:proofErr w:type="spellEnd"/>
                      <w:r w:rsidRPr="00BE299D">
                        <w:rPr>
                          <w:rStyle w:val="Standard"/>
                          <w:rFonts w:ascii="Helvetica" w:hAnsi="Helvetica"/>
                          <w:sz w:val="16"/>
                          <w:szCs w:val="16"/>
                        </w:rPr>
                        <w:t xml:space="preserve"> </w:t>
                      </w:r>
                      <w:proofErr w:type="spellStart"/>
                      <w:r w:rsidRPr="00BE299D">
                        <w:rPr>
                          <w:rStyle w:val="Standard"/>
                          <w:rFonts w:ascii="Helvetica" w:hAnsi="Helvetica"/>
                          <w:sz w:val="16"/>
                          <w:szCs w:val="16"/>
                        </w:rPr>
                        <w:t>hotel</w:t>
                      </w:r>
                      <w:proofErr w:type="spellEnd"/>
                      <w:r w:rsidRPr="00BE299D">
                        <w:rPr>
                          <w:rStyle w:val="Standard"/>
                          <w:rFonts w:ascii="Helvetica" w:hAnsi="Helvetica"/>
                          <w:sz w:val="16"/>
                          <w:szCs w:val="16"/>
                        </w:rPr>
                        <w:t xml:space="preserve">, </w:t>
                      </w:r>
                      <w:proofErr w:type="spellStart"/>
                      <w:r w:rsidRPr="00BE299D">
                        <w:rPr>
                          <w:rStyle w:val="Standard"/>
                          <w:rFonts w:ascii="Helvetica" w:hAnsi="Helvetica"/>
                          <w:sz w:val="16"/>
                          <w:szCs w:val="16"/>
                        </w:rPr>
                        <w:t>res</w:t>
                      </w:r>
                      <w:r>
                        <w:rPr>
                          <w:rStyle w:val="Standard"/>
                          <w:rFonts w:ascii="Helvetica" w:hAnsi="Helvetica"/>
                          <w:sz w:val="16"/>
                          <w:szCs w:val="16"/>
                        </w:rPr>
                        <w:t>taurant</w:t>
                      </w:r>
                      <w:proofErr w:type="spellEnd"/>
                      <w:r>
                        <w:rPr>
                          <w:rStyle w:val="Standard"/>
                          <w:rFonts w:ascii="Helvetica" w:hAnsi="Helvetica"/>
                          <w:sz w:val="16"/>
                          <w:szCs w:val="16"/>
                        </w:rPr>
                        <w:t xml:space="preserve"> </w:t>
                      </w:r>
                      <w:proofErr w:type="spellStart"/>
                      <w:r>
                        <w:rPr>
                          <w:rStyle w:val="Standard"/>
                          <w:rFonts w:ascii="Helvetica" w:hAnsi="Helvetica"/>
                          <w:sz w:val="16"/>
                          <w:szCs w:val="16"/>
                        </w:rPr>
                        <w:t>and</w:t>
                      </w:r>
                      <w:proofErr w:type="spellEnd"/>
                      <w:r>
                        <w:rPr>
                          <w:rStyle w:val="Standard"/>
                          <w:rFonts w:ascii="Helvetica" w:hAnsi="Helvetica"/>
                          <w:sz w:val="16"/>
                          <w:szCs w:val="16"/>
                        </w:rPr>
                        <w:t xml:space="preserve"> </w:t>
                      </w:r>
                      <w:proofErr w:type="spellStart"/>
                      <w:r>
                        <w:rPr>
                          <w:rStyle w:val="Standard"/>
                          <w:rFonts w:ascii="Helvetica" w:hAnsi="Helvetica"/>
                          <w:sz w:val="16"/>
                          <w:szCs w:val="16"/>
                        </w:rPr>
                        <w:t>catering</w:t>
                      </w:r>
                      <w:proofErr w:type="spellEnd"/>
                      <w:r>
                        <w:rPr>
                          <w:rStyle w:val="Standard"/>
                          <w:rFonts w:ascii="Helvetica" w:hAnsi="Helvetica"/>
                          <w:sz w:val="16"/>
                          <w:szCs w:val="16"/>
                        </w:rPr>
                        <w:t xml:space="preserve"> </w:t>
                      </w:r>
                      <w:proofErr w:type="spellStart"/>
                      <w:r>
                        <w:rPr>
                          <w:rStyle w:val="Standard"/>
                          <w:rFonts w:ascii="Helvetica" w:hAnsi="Helvetica"/>
                          <w:sz w:val="16"/>
                          <w:szCs w:val="16"/>
                        </w:rPr>
                        <w:t>sector</w:t>
                      </w:r>
                      <w:proofErr w:type="spellEnd"/>
                      <w:r>
                        <w:rPr>
                          <w:rStyle w:val="Standard"/>
                          <w:rFonts w:ascii="Helvetica" w:hAnsi="Helvetica"/>
                          <w:sz w:val="16"/>
                          <w:szCs w:val="16"/>
                        </w:rPr>
                        <w:t xml:space="preserve"> – </w:t>
                      </w:r>
                      <w:r w:rsidRPr="00BE299D">
                        <w:rPr>
                          <w:rStyle w:val="Standard"/>
                          <w:rFonts w:ascii="Helvetica" w:hAnsi="Helvetica"/>
                          <w:sz w:val="16"/>
                          <w:szCs w:val="16"/>
                        </w:rPr>
                        <w:t xml:space="preserve">WMF will </w:t>
                      </w:r>
                      <w:proofErr w:type="spellStart"/>
                      <w:r w:rsidRPr="00BE299D">
                        <w:rPr>
                          <w:rStyle w:val="Standard"/>
                          <w:rFonts w:ascii="Helvetica" w:hAnsi="Helvetica"/>
                          <w:sz w:val="16"/>
                          <w:szCs w:val="16"/>
                        </w:rPr>
                        <w:t>present</w:t>
                      </w:r>
                      <w:proofErr w:type="spellEnd"/>
                      <w:r w:rsidRPr="00BE299D">
                        <w:rPr>
                          <w:rStyle w:val="Standard"/>
                          <w:rFonts w:ascii="Helvetica" w:hAnsi="Helvetica"/>
                          <w:sz w:val="16"/>
                          <w:szCs w:val="16"/>
                        </w:rPr>
                        <w:t xml:space="preserve"> </w:t>
                      </w:r>
                      <w:proofErr w:type="spellStart"/>
                      <w:r w:rsidRPr="00BE299D">
                        <w:rPr>
                          <w:rStyle w:val="Standard"/>
                          <w:rFonts w:ascii="Helvetica" w:hAnsi="Helvetica"/>
                          <w:sz w:val="16"/>
                          <w:szCs w:val="16"/>
                        </w:rPr>
                        <w:t>its</w:t>
                      </w:r>
                      <w:proofErr w:type="spellEnd"/>
                      <w:r w:rsidRPr="00BE299D">
                        <w:rPr>
                          <w:rStyle w:val="Standard"/>
                          <w:rFonts w:ascii="Helvetica" w:hAnsi="Helvetica"/>
                          <w:sz w:val="16"/>
                          <w:szCs w:val="16"/>
                        </w:rPr>
                        <w:t xml:space="preserve"> innovative </w:t>
                      </w:r>
                      <w:proofErr w:type="spellStart"/>
                      <w:r w:rsidRPr="00BE299D">
                        <w:rPr>
                          <w:rStyle w:val="Standard"/>
                          <w:rFonts w:ascii="Helvetica" w:hAnsi="Helvetica"/>
                          <w:sz w:val="16"/>
                          <w:szCs w:val="16"/>
                        </w:rPr>
                        <w:t>coffee</w:t>
                      </w:r>
                      <w:proofErr w:type="spellEnd"/>
                      <w:r w:rsidRPr="00BE299D">
                        <w:rPr>
                          <w:rStyle w:val="Standard"/>
                          <w:rFonts w:ascii="Helvetica" w:hAnsi="Helvetica"/>
                          <w:sz w:val="16"/>
                          <w:szCs w:val="16"/>
                        </w:rPr>
                        <w:t xml:space="preserve"> </w:t>
                      </w:r>
                      <w:proofErr w:type="spellStart"/>
                      <w:r w:rsidRPr="00BE299D">
                        <w:rPr>
                          <w:rStyle w:val="Standard"/>
                          <w:rFonts w:ascii="Helvetica" w:hAnsi="Helvetica"/>
                          <w:sz w:val="16"/>
                          <w:szCs w:val="16"/>
                        </w:rPr>
                        <w:t>expertise</w:t>
                      </w:r>
                      <w:proofErr w:type="spellEnd"/>
                      <w:r w:rsidRPr="00BE299D">
                        <w:rPr>
                          <w:rStyle w:val="Standard"/>
                          <w:rFonts w:ascii="Helvetica" w:hAnsi="Helvetica"/>
                          <w:sz w:val="16"/>
                          <w:szCs w:val="16"/>
                        </w:rPr>
                        <w:t>.</w:t>
                      </w:r>
                    </w:p>
                  </w:txbxContent>
                </v:textbox>
                <w10:wrap type="square"/>
              </v:shape>
            </w:pict>
          </mc:Fallback>
        </mc:AlternateContent>
      </w:r>
    </w:p>
    <w:p w14:paraId="4A79E60B" w14:textId="4C1AC762" w:rsidR="00A418AA" w:rsidRPr="00A851B1" w:rsidRDefault="00A65A03" w:rsidP="005279B5">
      <w:pPr>
        <w:spacing w:line="288" w:lineRule="auto"/>
        <w:rPr>
          <w:rFonts w:ascii="Helvetica" w:hAnsi="Helvetica"/>
        </w:rPr>
      </w:pPr>
      <w:r w:rsidRPr="00A851B1">
        <w:rPr>
          <w:rFonts w:ascii="Helvetica" w:hAnsi="Helvetica"/>
          <w:noProof/>
          <w:lang w:eastAsia="de-DE"/>
        </w:rPr>
        <w:drawing>
          <wp:inline distT="0" distB="0" distL="0" distR="0" wp14:anchorId="33C0D8D8" wp14:editId="24030D1D">
            <wp:extent cx="1270572" cy="709781"/>
            <wp:effectExtent l="0" t="0" r="0" b="1905"/>
            <wp:docPr id="4" name="Bild 4" descr="/Users/mny/Desktop/HOST 2015/2015 Host Mailand Ansicht 03-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HOST 2015/2015 Host Mailand Ansicht 03-klei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86140" cy="718478"/>
                    </a:xfrm>
                    <a:prstGeom prst="rect">
                      <a:avLst/>
                    </a:prstGeom>
                    <a:noFill/>
                    <a:ln>
                      <a:noFill/>
                    </a:ln>
                  </pic:spPr>
                </pic:pic>
              </a:graphicData>
            </a:graphic>
          </wp:inline>
        </w:drawing>
      </w:r>
    </w:p>
    <w:p w14:paraId="417B0957" w14:textId="01782433" w:rsidR="00B470F6" w:rsidRDefault="00B470F6">
      <w:pPr>
        <w:spacing w:line="240" w:lineRule="auto"/>
        <w:rPr>
          <w:rFonts w:ascii="Helvetica" w:hAnsi="Helvetica"/>
        </w:rPr>
      </w:pPr>
      <w:r>
        <w:rPr>
          <w:rFonts w:ascii="Helvetica" w:hAnsi="Helvetica"/>
        </w:rPr>
        <w:br w:type="page"/>
      </w:r>
    </w:p>
    <w:p w14:paraId="791177C3" w14:textId="77777777" w:rsidR="00A418AA" w:rsidRPr="00A851B1" w:rsidRDefault="00A418AA" w:rsidP="005279B5">
      <w:pPr>
        <w:spacing w:line="288" w:lineRule="auto"/>
        <w:rPr>
          <w:rFonts w:ascii="Helvetica" w:hAnsi="Helvetica"/>
        </w:rPr>
      </w:pPr>
    </w:p>
    <w:tbl>
      <w:tblPr>
        <w:tblW w:w="8364" w:type="dxa"/>
        <w:tblCellMar>
          <w:left w:w="70" w:type="dxa"/>
          <w:right w:w="70" w:type="dxa"/>
        </w:tblCellMar>
        <w:tblLook w:val="0000" w:firstRow="0" w:lastRow="0" w:firstColumn="0" w:lastColumn="0" w:noHBand="0" w:noVBand="0"/>
      </w:tblPr>
      <w:tblGrid>
        <w:gridCol w:w="3544"/>
        <w:gridCol w:w="4820"/>
      </w:tblGrid>
      <w:tr w:rsidR="008901D7" w:rsidRPr="00A851B1" w14:paraId="0983BAB9" w14:textId="77777777" w:rsidTr="00B470F6">
        <w:trPr>
          <w:trHeight w:val="1094"/>
        </w:trPr>
        <w:tc>
          <w:tcPr>
            <w:tcW w:w="3544" w:type="dxa"/>
            <w:tcBorders>
              <w:top w:val="nil"/>
              <w:left w:val="nil"/>
              <w:bottom w:val="nil"/>
              <w:right w:val="nil"/>
            </w:tcBorders>
          </w:tcPr>
          <w:p w14:paraId="69E03507" w14:textId="77777777" w:rsidR="008901D7" w:rsidRPr="00A851B1" w:rsidRDefault="008901D7" w:rsidP="005279B5">
            <w:pPr>
              <w:spacing w:line="288" w:lineRule="auto"/>
              <w:ind w:left="-70"/>
              <w:rPr>
                <w:rFonts w:ascii="Helvetica" w:hAnsi="Helvetica"/>
                <w:b/>
                <w:sz w:val="18"/>
                <w:szCs w:val="18"/>
              </w:rPr>
            </w:pPr>
            <w:r w:rsidRPr="00A851B1">
              <w:rPr>
                <w:rFonts w:ascii="Helvetica" w:hAnsi="Helvetica"/>
                <w:sz w:val="18"/>
                <w:szCs w:val="18"/>
              </w:rPr>
              <w:br w:type="page"/>
            </w:r>
            <w:r w:rsidRPr="00A851B1">
              <w:rPr>
                <w:rFonts w:ascii="Helvetica" w:hAnsi="Helvetica"/>
                <w:b/>
                <w:sz w:val="18"/>
                <w:szCs w:val="18"/>
              </w:rPr>
              <w:t>Additional information:</w:t>
            </w:r>
          </w:p>
          <w:p w14:paraId="595F407B" w14:textId="3E01894F" w:rsidR="008901D7" w:rsidRPr="00A851B1" w:rsidRDefault="008901D7" w:rsidP="005279B5">
            <w:pPr>
              <w:spacing w:line="288" w:lineRule="auto"/>
              <w:ind w:left="-70"/>
              <w:rPr>
                <w:rFonts w:ascii="Helvetica" w:hAnsi="Helvetica"/>
                <w:sz w:val="18"/>
                <w:szCs w:val="18"/>
              </w:rPr>
            </w:pPr>
            <w:r w:rsidRPr="00A851B1">
              <w:rPr>
                <w:rFonts w:ascii="Helvetica" w:hAnsi="Helvetica"/>
                <w:sz w:val="18"/>
                <w:szCs w:val="18"/>
              </w:rPr>
              <w:t>WMF Group GmbH</w:t>
            </w:r>
          </w:p>
          <w:p w14:paraId="3639A0F3" w14:textId="77777777" w:rsidR="008901D7" w:rsidRPr="00A851B1" w:rsidRDefault="008901D7" w:rsidP="005279B5">
            <w:pPr>
              <w:spacing w:line="288" w:lineRule="auto"/>
              <w:ind w:left="-70"/>
              <w:rPr>
                <w:rFonts w:ascii="Helvetica" w:hAnsi="Helvetica"/>
                <w:sz w:val="18"/>
                <w:szCs w:val="18"/>
              </w:rPr>
            </w:pPr>
            <w:r w:rsidRPr="00A851B1">
              <w:rPr>
                <w:rFonts w:ascii="Helvetica" w:hAnsi="Helvetica"/>
                <w:sz w:val="18"/>
                <w:szCs w:val="18"/>
              </w:rPr>
              <w:t>Thomas Dix, press spokesman</w:t>
            </w:r>
          </w:p>
          <w:p w14:paraId="5BE06431" w14:textId="77777777" w:rsidR="008901D7" w:rsidRPr="00A851B1" w:rsidRDefault="008901D7" w:rsidP="005279B5">
            <w:pPr>
              <w:spacing w:line="288" w:lineRule="auto"/>
              <w:ind w:left="-70"/>
              <w:rPr>
                <w:rFonts w:ascii="Helvetica" w:hAnsi="Helvetica"/>
                <w:sz w:val="18"/>
                <w:szCs w:val="18"/>
              </w:rPr>
            </w:pPr>
            <w:r w:rsidRPr="00A851B1">
              <w:rPr>
                <w:rFonts w:ascii="Helvetica" w:hAnsi="Helvetica"/>
                <w:sz w:val="18"/>
                <w:szCs w:val="18"/>
              </w:rPr>
              <w:t>Eberhardstraße - 73309 Geislingen</w:t>
            </w:r>
          </w:p>
          <w:p w14:paraId="4A708471" w14:textId="77777777" w:rsidR="008901D7" w:rsidRPr="00A851B1" w:rsidRDefault="008901D7" w:rsidP="005279B5">
            <w:pPr>
              <w:spacing w:line="288" w:lineRule="auto"/>
              <w:ind w:left="-70"/>
              <w:rPr>
                <w:rFonts w:ascii="Helvetica" w:hAnsi="Helvetica"/>
                <w:sz w:val="18"/>
                <w:szCs w:val="18"/>
              </w:rPr>
            </w:pPr>
            <w:r w:rsidRPr="00A851B1">
              <w:rPr>
                <w:rFonts w:ascii="Helvetica" w:hAnsi="Helvetica"/>
                <w:sz w:val="18"/>
                <w:szCs w:val="18"/>
              </w:rPr>
              <w:t xml:space="preserve">Tel.: +49 73 31 25 8386 </w:t>
            </w:r>
          </w:p>
          <w:p w14:paraId="5995B851" w14:textId="77777777" w:rsidR="008901D7" w:rsidRPr="00A851B1" w:rsidRDefault="008901D7" w:rsidP="005279B5">
            <w:pPr>
              <w:spacing w:line="288" w:lineRule="auto"/>
              <w:ind w:left="-70"/>
              <w:rPr>
                <w:rFonts w:ascii="Helvetica" w:hAnsi="Helvetica"/>
                <w:sz w:val="18"/>
                <w:szCs w:val="18"/>
              </w:rPr>
            </w:pPr>
            <w:r w:rsidRPr="00A851B1">
              <w:rPr>
                <w:rFonts w:ascii="Helvetica" w:hAnsi="Helvetica"/>
                <w:sz w:val="18"/>
                <w:szCs w:val="18"/>
              </w:rPr>
              <w:t>Fax: +49 73 31 25 8061</w:t>
            </w:r>
            <w:r w:rsidRPr="00A851B1">
              <w:rPr>
                <w:rFonts w:ascii="Helvetica" w:hAnsi="Helvetica"/>
                <w:sz w:val="18"/>
                <w:szCs w:val="18"/>
              </w:rPr>
              <w:br/>
              <w:t xml:space="preserve">thomas.dix@wmf.de </w:t>
            </w:r>
          </w:p>
          <w:p w14:paraId="5FCCF063" w14:textId="77777777" w:rsidR="008901D7" w:rsidRPr="00A851B1" w:rsidRDefault="008901D7" w:rsidP="005279B5">
            <w:pPr>
              <w:spacing w:line="288" w:lineRule="auto"/>
              <w:ind w:left="-70"/>
              <w:rPr>
                <w:rFonts w:ascii="Helvetica" w:hAnsi="Helvetica"/>
                <w:sz w:val="18"/>
                <w:szCs w:val="18"/>
              </w:rPr>
            </w:pPr>
            <w:r w:rsidRPr="00A851B1">
              <w:rPr>
                <w:rFonts w:ascii="Helvetica" w:hAnsi="Helvetica"/>
                <w:sz w:val="18"/>
                <w:szCs w:val="18"/>
              </w:rPr>
              <w:t>www.wmf.de</w:t>
            </w:r>
          </w:p>
        </w:tc>
        <w:tc>
          <w:tcPr>
            <w:tcW w:w="4820" w:type="dxa"/>
            <w:tcBorders>
              <w:top w:val="nil"/>
              <w:left w:val="nil"/>
              <w:bottom w:val="nil"/>
              <w:right w:val="nil"/>
            </w:tcBorders>
          </w:tcPr>
          <w:p w14:paraId="542EF48F" w14:textId="77777777" w:rsidR="008901D7" w:rsidRPr="00A851B1" w:rsidRDefault="008901D7" w:rsidP="005279B5">
            <w:pPr>
              <w:spacing w:line="288" w:lineRule="auto"/>
              <w:rPr>
                <w:rFonts w:ascii="Helvetica" w:hAnsi="Helvetica"/>
                <w:b/>
                <w:sz w:val="18"/>
                <w:szCs w:val="18"/>
              </w:rPr>
            </w:pPr>
            <w:r w:rsidRPr="00A851B1">
              <w:rPr>
                <w:rFonts w:ascii="Helvetica" w:hAnsi="Helvetica"/>
                <w:b/>
                <w:sz w:val="18"/>
                <w:szCs w:val="18"/>
              </w:rPr>
              <w:t>Press and public relations</w:t>
            </w:r>
          </w:p>
          <w:p w14:paraId="5794DFAB" w14:textId="3F34122C" w:rsidR="008901D7" w:rsidRPr="00A851B1" w:rsidRDefault="008901D7" w:rsidP="005279B5">
            <w:pPr>
              <w:spacing w:line="288" w:lineRule="auto"/>
              <w:rPr>
                <w:rFonts w:ascii="Helvetica" w:hAnsi="Helvetica"/>
                <w:sz w:val="18"/>
                <w:szCs w:val="18"/>
              </w:rPr>
            </w:pPr>
            <w:r w:rsidRPr="00A851B1">
              <w:rPr>
                <w:rFonts w:ascii="Helvetica" w:hAnsi="Helvetica"/>
                <w:sz w:val="18"/>
                <w:szCs w:val="18"/>
              </w:rPr>
              <w:t>WMF press agency</w:t>
            </w:r>
          </w:p>
          <w:p w14:paraId="2868EFB0" w14:textId="4BA9FD79" w:rsidR="008901D7" w:rsidRPr="00A851B1" w:rsidRDefault="008901D7" w:rsidP="005279B5">
            <w:pPr>
              <w:spacing w:line="288" w:lineRule="auto"/>
              <w:rPr>
                <w:rFonts w:ascii="Helvetica" w:hAnsi="Helvetica"/>
                <w:sz w:val="18"/>
                <w:szCs w:val="18"/>
              </w:rPr>
            </w:pPr>
            <w:r w:rsidRPr="00A851B1">
              <w:rPr>
                <w:rFonts w:ascii="Helvetica" w:hAnsi="Helvetica"/>
                <w:sz w:val="18"/>
                <w:szCs w:val="18"/>
              </w:rPr>
              <w:t xml:space="preserve">c/o Press’n’Relations GmbH </w:t>
            </w:r>
          </w:p>
          <w:p w14:paraId="5CBFEF54" w14:textId="77777777" w:rsidR="008901D7" w:rsidRPr="00A851B1" w:rsidRDefault="008901D7" w:rsidP="005279B5">
            <w:pPr>
              <w:spacing w:line="288" w:lineRule="auto"/>
              <w:rPr>
                <w:rFonts w:ascii="Helvetica" w:hAnsi="Helvetica"/>
                <w:sz w:val="18"/>
                <w:szCs w:val="18"/>
              </w:rPr>
            </w:pPr>
            <w:r w:rsidRPr="00A851B1">
              <w:rPr>
                <w:rFonts w:ascii="Helvetica" w:hAnsi="Helvetica"/>
                <w:sz w:val="18"/>
                <w:szCs w:val="18"/>
              </w:rPr>
              <w:t xml:space="preserve">Monika Nyendick </w:t>
            </w:r>
          </w:p>
          <w:p w14:paraId="4A4D52CA" w14:textId="77777777" w:rsidR="008901D7" w:rsidRPr="00A851B1" w:rsidRDefault="008901D7" w:rsidP="005279B5">
            <w:pPr>
              <w:spacing w:line="288" w:lineRule="auto"/>
              <w:rPr>
                <w:rFonts w:ascii="Helvetica" w:hAnsi="Helvetica"/>
                <w:sz w:val="18"/>
                <w:szCs w:val="18"/>
              </w:rPr>
            </w:pPr>
            <w:r w:rsidRPr="00A851B1">
              <w:rPr>
                <w:rFonts w:ascii="Helvetica" w:hAnsi="Helvetica"/>
                <w:sz w:val="18"/>
                <w:szCs w:val="18"/>
              </w:rPr>
              <w:t xml:space="preserve">Magirusstrasse 33 – D-89077 Ulm, Germany </w:t>
            </w:r>
          </w:p>
          <w:p w14:paraId="136DF118" w14:textId="77777777" w:rsidR="008901D7" w:rsidRPr="00A851B1" w:rsidRDefault="008901D7" w:rsidP="005279B5">
            <w:pPr>
              <w:spacing w:line="288" w:lineRule="auto"/>
              <w:rPr>
                <w:rFonts w:ascii="Helvetica" w:hAnsi="Helvetica"/>
                <w:sz w:val="18"/>
                <w:szCs w:val="18"/>
              </w:rPr>
            </w:pPr>
            <w:r w:rsidRPr="00A851B1">
              <w:rPr>
                <w:rFonts w:ascii="Helvetica" w:hAnsi="Helvetica"/>
                <w:sz w:val="18"/>
                <w:szCs w:val="18"/>
              </w:rPr>
              <w:t>Tel.: +49 731 96287-30</w:t>
            </w:r>
          </w:p>
          <w:p w14:paraId="7BC6D3CC" w14:textId="77777777" w:rsidR="008901D7" w:rsidRPr="00A851B1" w:rsidRDefault="008901D7" w:rsidP="005279B5">
            <w:pPr>
              <w:spacing w:line="288" w:lineRule="auto"/>
              <w:rPr>
                <w:rFonts w:ascii="Helvetica" w:hAnsi="Helvetica"/>
                <w:sz w:val="18"/>
                <w:szCs w:val="18"/>
              </w:rPr>
            </w:pPr>
            <w:r w:rsidRPr="00A851B1">
              <w:rPr>
                <w:rFonts w:ascii="Helvetica" w:hAnsi="Helvetica"/>
                <w:sz w:val="18"/>
                <w:szCs w:val="18"/>
              </w:rPr>
              <w:t xml:space="preserve">Fax: +49 731 96287-97 </w:t>
            </w:r>
          </w:p>
          <w:p w14:paraId="15B82E26" w14:textId="77777777" w:rsidR="008901D7" w:rsidRPr="00A851B1" w:rsidRDefault="008901D7" w:rsidP="005279B5">
            <w:pPr>
              <w:spacing w:line="288" w:lineRule="auto"/>
              <w:rPr>
                <w:rFonts w:ascii="Helvetica" w:hAnsi="Helvetica"/>
                <w:sz w:val="18"/>
                <w:szCs w:val="18"/>
              </w:rPr>
            </w:pPr>
            <w:r w:rsidRPr="00A851B1">
              <w:rPr>
                <w:rFonts w:ascii="Helvetica" w:hAnsi="Helvetica"/>
                <w:sz w:val="18"/>
                <w:szCs w:val="18"/>
              </w:rPr>
              <w:t>wmf@press-n-relations.de</w:t>
            </w:r>
          </w:p>
          <w:p w14:paraId="55CF3727" w14:textId="77777777" w:rsidR="008901D7" w:rsidRPr="00A851B1" w:rsidRDefault="005270E9" w:rsidP="005279B5">
            <w:pPr>
              <w:spacing w:line="288" w:lineRule="auto"/>
              <w:rPr>
                <w:rFonts w:ascii="Helvetica" w:hAnsi="Helvetica"/>
                <w:sz w:val="18"/>
                <w:szCs w:val="18"/>
              </w:rPr>
            </w:pPr>
            <w:hyperlink r:id="rId15" w:history="1">
              <w:r w:rsidR="008901D7" w:rsidRPr="00A851B1">
                <w:rPr>
                  <w:rFonts w:ascii="Helvetica" w:hAnsi="Helvetica"/>
                  <w:sz w:val="18"/>
                  <w:szCs w:val="18"/>
                </w:rPr>
                <w:t>www.press-n-relations.de</w:t>
              </w:r>
            </w:hyperlink>
          </w:p>
        </w:tc>
      </w:tr>
    </w:tbl>
    <w:p w14:paraId="1D9EFFBC" w14:textId="77777777" w:rsidR="008901D7" w:rsidRPr="00A851B1" w:rsidRDefault="008901D7" w:rsidP="005279B5">
      <w:pPr>
        <w:pStyle w:val="KeinLeerraum"/>
        <w:spacing w:line="288" w:lineRule="auto"/>
        <w:rPr>
          <w:rFonts w:ascii="Helvetica" w:hAnsi="Helvetica"/>
          <w:sz w:val="18"/>
          <w:szCs w:val="18"/>
        </w:rPr>
      </w:pPr>
    </w:p>
    <w:p w14:paraId="77C58F6F" w14:textId="77777777" w:rsidR="008901D7" w:rsidRPr="00A851B1" w:rsidRDefault="008901D7" w:rsidP="005279B5">
      <w:pPr>
        <w:widowControl w:val="0"/>
        <w:autoSpaceDE w:val="0"/>
        <w:autoSpaceDN w:val="0"/>
        <w:adjustRightInd w:val="0"/>
        <w:spacing w:line="288" w:lineRule="auto"/>
        <w:rPr>
          <w:rFonts w:ascii="Helvetica" w:hAnsi="Helvetica"/>
          <w:b/>
          <w:sz w:val="18"/>
          <w:szCs w:val="18"/>
        </w:rPr>
      </w:pPr>
      <w:r w:rsidRPr="00A851B1">
        <w:rPr>
          <w:rFonts w:ascii="Helvetica" w:hAnsi="Helvetica"/>
          <w:b/>
          <w:sz w:val="18"/>
          <w:szCs w:val="18"/>
        </w:rPr>
        <w:t>About WMF Group</w:t>
      </w:r>
    </w:p>
    <w:p w14:paraId="711C81BE" w14:textId="21B9CAE7" w:rsidR="008901D7" w:rsidRPr="00A851B1" w:rsidRDefault="008901D7" w:rsidP="005279B5">
      <w:pPr>
        <w:pStyle w:val="KeinLeerraum"/>
        <w:spacing w:line="288" w:lineRule="auto"/>
        <w:rPr>
          <w:rFonts w:ascii="Helvetica" w:hAnsi="Helvetica"/>
          <w:sz w:val="18"/>
          <w:szCs w:val="18"/>
        </w:rPr>
      </w:pPr>
      <w:r w:rsidRPr="00A851B1">
        <w:rPr>
          <w:rFonts w:ascii="Helvetica" w:hAnsi="Helvetica"/>
          <w:sz w:val="18"/>
          <w:szCs w:val="18"/>
        </w:rPr>
        <w:t>The WMF Group</w:t>
      </w:r>
      <w:r w:rsidR="00BE299D" w:rsidRPr="00A851B1">
        <w:rPr>
          <w:rFonts w:ascii="Helvetica" w:hAnsi="Helvetica"/>
          <w:sz w:val="18"/>
          <w:szCs w:val="18"/>
        </w:rPr>
        <w:t xml:space="preserve"> GmbH</w:t>
      </w:r>
      <w:r w:rsidRPr="00A851B1">
        <w:rPr>
          <w:rFonts w:ascii="Helvetica" w:hAnsi="Helvetica"/>
          <w:sz w:val="18"/>
          <w:szCs w:val="18"/>
        </w:rPr>
        <w:t>, located in Geislingen/Steige, is one of the leading premium manufacturers of cutlery, tableware and kitchen products as well as professional coffee machines. The Group offers its customers high-quality, innovative products that are distinguished by their sophisticated design and outstanding functionality. The company sets standards with its many innovations and is an important source of inspiration within the market. It is an organisation with a long tradition, having been founded in 1853 and now operates on an international scale with 6,000 employees at more than 40 locations. With its brands Boehringer Gastro Profi GmbH, Hepp, Kaiser, Schaerer, Silit und WMF the company generated a turnover of 1,024 million euros during the financial year 2014.</w:t>
      </w:r>
    </w:p>
    <w:p w14:paraId="0AAA530B" w14:textId="77777777" w:rsidR="00990A92" w:rsidRPr="00A851B1" w:rsidRDefault="00990A92" w:rsidP="005279B5">
      <w:pPr>
        <w:spacing w:line="288" w:lineRule="auto"/>
        <w:rPr>
          <w:rFonts w:ascii="Helvetica" w:hAnsi="Helvetica"/>
        </w:rPr>
      </w:pPr>
    </w:p>
    <w:sectPr w:rsidR="00990A92" w:rsidRPr="00A851B1" w:rsidSect="00F3262A">
      <w:headerReference w:type="default" r:id="rId16"/>
      <w:footerReference w:type="default" r:id="rId17"/>
      <w:headerReference w:type="first" r:id="rId18"/>
      <w:footerReference w:type="first" r:id="rId19"/>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BF7E65" w14:textId="77777777" w:rsidR="005270E9" w:rsidRDefault="005270E9">
      <w:r>
        <w:separator/>
      </w:r>
    </w:p>
  </w:endnote>
  <w:endnote w:type="continuationSeparator" w:id="0">
    <w:p w14:paraId="7AE96891" w14:textId="77777777" w:rsidR="005270E9" w:rsidRDefault="005270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7CC7ED" w14:textId="77777777" w:rsidR="002756D4" w:rsidRDefault="002756D4">
    <w:pPr>
      <w:pStyle w:val="MLStat"/>
      <w:spacing w:before="0" w:after="0" w:line="240" w:lineRule="exact"/>
      <w:ind w:left="0" w:right="0" w:firstLine="0"/>
      <w:rPr>
        <w:noProof/>
        <w:szCs w:val="2"/>
      </w:rPr>
    </w:pPr>
  </w:p>
  <w:p w14:paraId="190EAB30"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B053C4" w14:textId="77777777" w:rsidR="002756D4" w:rsidRPr="00102595" w:rsidRDefault="002756D4" w:rsidP="00F3262A">
    <w:pPr>
      <w:pStyle w:val="MLStat"/>
      <w:spacing w:before="0" w:after="0" w:line="240" w:lineRule="exact"/>
      <w:ind w:left="0" w:right="0" w:firstLine="0"/>
      <w:rPr>
        <w:noProof/>
        <w:szCs w:val="2"/>
        <w:lang w:val="de-DE"/>
      </w:rPr>
    </w:pPr>
  </w:p>
  <w:p w14:paraId="598A6F67"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A62AF6" w14:textId="77777777" w:rsidR="005270E9" w:rsidRDefault="005270E9">
      <w:r>
        <w:separator/>
      </w:r>
    </w:p>
  </w:footnote>
  <w:footnote w:type="continuationSeparator" w:id="0">
    <w:p w14:paraId="679939FE" w14:textId="77777777" w:rsidR="005270E9" w:rsidRDefault="005270E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25441C" w14:textId="77777777" w:rsidR="002756D4" w:rsidRDefault="002756D4">
    <w:pPr>
      <w:pStyle w:val="MLStat"/>
      <w:spacing w:before="0" w:after="0" w:line="240" w:lineRule="exact"/>
      <w:ind w:left="0" w:right="0" w:firstLine="0"/>
      <w:rPr>
        <w:noProof/>
        <w:szCs w:val="2"/>
      </w:rPr>
    </w:pPr>
  </w:p>
  <w:p w14:paraId="49B2D18B" w14:textId="77777777" w:rsidR="002756D4" w:rsidRDefault="002756D4">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w:instrText>
    </w:r>
    <w:r w:rsidR="00776ED3">
      <w:rPr>
        <w:noProof/>
        <w:sz w:val="24"/>
        <w:szCs w:val="24"/>
      </w:rPr>
      <w:instrText>REF</w:instrText>
    </w:r>
    <w:r>
      <w:rPr>
        <w:noProof/>
        <w:sz w:val="24"/>
        <w:szCs w:val="24"/>
      </w:rPr>
      <w:instrText xml:space="preserve">  bkmHeaderRef </w:instrText>
    </w:r>
    <w:r>
      <w:rPr>
        <w:noProof/>
        <w:sz w:val="24"/>
        <w:szCs w:val="24"/>
      </w:rPr>
      <w:fldChar w:fldCharType="separate"/>
    </w:r>
  </w:p>
  <w:p w14:paraId="6C1DA692"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488C3084" w14:textId="5CC162A9"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0216ED63" wp14:editId="32BB7698">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452E0CFF" w14:textId="77777777" w:rsidR="002756D4" w:rsidRDefault="002756D4">
    <w:pPr>
      <w:pStyle w:val="MLStat"/>
      <w:spacing w:before="0" w:after="0" w:line="240" w:lineRule="exact"/>
      <w:ind w:left="0" w:right="0" w:firstLine="0"/>
      <w:rPr>
        <w:noProof/>
        <w:szCs w:val="2"/>
      </w:rPr>
    </w:pPr>
  </w:p>
  <w:p w14:paraId="12B572B3" w14:textId="77777777" w:rsidR="002756D4" w:rsidRDefault="002756D4">
    <w:pPr>
      <w:pStyle w:val="MLStat"/>
      <w:spacing w:before="0" w:after="0" w:line="240" w:lineRule="exact"/>
      <w:ind w:left="0" w:right="0" w:firstLine="0"/>
      <w:rPr>
        <w:noProof/>
        <w:szCs w:val="2"/>
      </w:rPr>
    </w:pPr>
    <w:r>
      <w:rPr>
        <w:noProof/>
        <w:sz w:val="24"/>
        <w:szCs w:val="24"/>
      </w:rPr>
      <w:fldChar w:fldCharType="end"/>
    </w:r>
  </w:p>
  <w:p w14:paraId="55FDEB42" w14:textId="66C6EFA9" w:rsidR="002756D4" w:rsidRPr="00922DD3" w:rsidRDefault="005C23D6"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r>
      <w:rPr>
        <w:rFonts w:ascii="Helvetica" w:hAnsi="Helvetica"/>
        <w:noProof/>
        <w:sz w:val="18"/>
        <w:szCs w:val="18"/>
      </w:rPr>
      <w:t>P</w:t>
    </w:r>
    <w:r w:rsidR="0022372C">
      <w:rPr>
        <w:rFonts w:ascii="Helvetica" w:hAnsi="Helvetica"/>
        <w:noProof/>
        <w:sz w:val="18"/>
        <w:szCs w:val="18"/>
      </w:rPr>
      <w:t>age</w:t>
    </w:r>
    <w:r w:rsidR="002756D4" w:rsidRPr="00922DD3">
      <w:rPr>
        <w:rFonts w:ascii="Helvetica" w:hAnsi="Helvetica"/>
        <w:noProof/>
        <w:sz w:val="18"/>
        <w:szCs w:val="18"/>
      </w:rPr>
      <w:t xml:space="preserve"> </w:t>
    </w:r>
    <w:r w:rsidR="002756D4" w:rsidRPr="00922DD3">
      <w:rPr>
        <w:rFonts w:ascii="Helvetica" w:hAnsi="Helvetica"/>
        <w:noProof/>
        <w:sz w:val="18"/>
        <w:szCs w:val="18"/>
      </w:rPr>
      <w:fldChar w:fldCharType="begin"/>
    </w:r>
    <w:r w:rsidR="002756D4" w:rsidRPr="00922DD3">
      <w:rPr>
        <w:rFonts w:ascii="Helvetica" w:hAnsi="Helvetica"/>
        <w:noProof/>
        <w:sz w:val="18"/>
        <w:szCs w:val="18"/>
      </w:rPr>
      <w:instrText xml:space="preserve"> </w:instrText>
    </w:r>
    <w:r w:rsidR="00776ED3">
      <w:rPr>
        <w:rFonts w:ascii="Helvetica" w:hAnsi="Helvetica"/>
        <w:noProof/>
        <w:sz w:val="18"/>
        <w:szCs w:val="18"/>
      </w:rPr>
      <w:instrText>PAGE</w:instrText>
    </w:r>
    <w:r w:rsidR="002756D4" w:rsidRPr="00922DD3">
      <w:rPr>
        <w:rFonts w:ascii="Helvetica" w:hAnsi="Helvetica"/>
        <w:noProof/>
        <w:sz w:val="18"/>
        <w:szCs w:val="18"/>
      </w:rPr>
      <w:instrText xml:space="preserve"> </w:instrText>
    </w:r>
    <w:r w:rsidR="002756D4" w:rsidRPr="00922DD3">
      <w:rPr>
        <w:rFonts w:ascii="Helvetica" w:hAnsi="Helvetica"/>
        <w:noProof/>
        <w:sz w:val="18"/>
        <w:szCs w:val="18"/>
      </w:rPr>
      <w:fldChar w:fldCharType="separate"/>
    </w:r>
    <w:r w:rsidR="00344110">
      <w:rPr>
        <w:rFonts w:ascii="Helvetica" w:hAnsi="Helvetica"/>
        <w:noProof/>
        <w:sz w:val="18"/>
        <w:szCs w:val="18"/>
      </w:rPr>
      <w:t>3</w:t>
    </w:r>
    <w:r w:rsidR="002756D4" w:rsidRPr="00922DD3">
      <w:rPr>
        <w:rFonts w:ascii="Helvetica" w:hAnsi="Helvetica"/>
        <w:noProof/>
        <w:sz w:val="18"/>
        <w:szCs w:val="18"/>
      </w:rPr>
      <w:fldChar w:fldCharType="end"/>
    </w:r>
  </w:p>
  <w:p w14:paraId="09371F97"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60CA07" w14:textId="77777777" w:rsidR="002756D4" w:rsidRDefault="002756D4">
    <w:pPr>
      <w:pStyle w:val="MLStat"/>
      <w:spacing w:before="0" w:after="0" w:line="240" w:lineRule="exact"/>
      <w:ind w:left="0" w:right="0" w:firstLine="0"/>
      <w:rPr>
        <w:noProof/>
        <w:szCs w:val="2"/>
      </w:rPr>
    </w:pPr>
  </w:p>
  <w:p w14:paraId="28336E5F" w14:textId="77777777" w:rsidR="002756D4" w:rsidRDefault="002756D4">
    <w:pPr>
      <w:pStyle w:val="MLStat"/>
      <w:spacing w:before="0" w:after="0" w:line="240" w:lineRule="exact"/>
      <w:ind w:left="0" w:right="0" w:firstLine="0"/>
      <w:rPr>
        <w:noProof/>
        <w:szCs w:val="2"/>
      </w:rPr>
    </w:pPr>
    <w:bookmarkStart w:id="1" w:name="bkmHeaderRef"/>
  </w:p>
  <w:p w14:paraId="581E07DB"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13203221" w14:textId="4CAAD611"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1353B9">
      <w:rPr>
        <w:noProof/>
        <w:sz w:val="24"/>
        <w:szCs w:val="24"/>
        <w:lang w:val="de-DE" w:eastAsia="de-DE"/>
      </w:rPr>
      <w:drawing>
        <wp:inline distT="0" distB="0" distL="0" distR="0" wp14:anchorId="449D9B66" wp14:editId="5A4964BF">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bookmarkEnd w:id="2"/>
  </w:p>
  <w:p w14:paraId="552FE019" w14:textId="77777777" w:rsidR="002756D4" w:rsidRDefault="002756D4">
    <w:pPr>
      <w:pStyle w:val="MLStat"/>
      <w:spacing w:before="0" w:after="0" w:line="240" w:lineRule="exact"/>
      <w:ind w:left="0" w:right="0" w:firstLine="0"/>
      <w:rPr>
        <w:noProof/>
        <w:szCs w:val="2"/>
      </w:rPr>
    </w:pPr>
  </w:p>
  <w:p w14:paraId="28B4FD32" w14:textId="205EE13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3" w:name="bkmHeading"/>
    <w:bookmarkEnd w:id="1"/>
    <w:r w:rsidRPr="00922DD3">
      <w:rPr>
        <w:rFonts w:ascii="Helvetica" w:hAnsi="Helvetica"/>
        <w:b/>
        <w:noProof/>
        <w:sz w:val="28"/>
        <w:szCs w:val="28"/>
      </w:rPr>
      <w:t>Press</w:t>
    </w:r>
    <w:bookmarkEnd w:id="3"/>
    <w:r w:rsidR="00D149F7">
      <w:rPr>
        <w:rFonts w:ascii="Helvetica" w:hAnsi="Helvetica"/>
        <w:b/>
        <w:noProof/>
        <w:sz w:val="28"/>
        <w:szCs w:val="28"/>
      </w:rPr>
      <w:t xml:space="preserve"> Release</w:t>
    </w:r>
  </w:p>
  <w:p w14:paraId="42622009"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1E40F93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TrueTypeFonts/>
  <w:saveSubsetFonts/>
  <w:hideSpellingErrors/>
  <w:hideGrammaticalErrors/>
  <w:activeWritingStyle w:appName="MSWord" w:lang="en-GB" w:vendorID="64" w:dllVersion="131078" w:nlCheck="1" w:checkStyle="0"/>
  <w:activeWritingStyle w:appName="MSWord" w:lang="de-DE" w:vendorID="64" w:dllVersion="131078" w:nlCheck="1" w:checkStyle="0"/>
  <w:activeWritingStyle w:appName="MSWord" w:lang="fr-FR" w:vendorID="64" w:dllVersion="131078" w:nlCheck="1" w:checkStyle="1"/>
  <w:activeWritingStyle w:appName="MSWord" w:lang="en-US" w:vendorID="64" w:dllVersion="131078" w:nlCheck="1" w:checkStyle="0"/>
  <w:activeWritingStyle w:appName="MSWord" w:lang="it-IT" w:vendorID="64" w:dllVersion="131078"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115C3"/>
    <w:rsid w:val="00036124"/>
    <w:rsid w:val="00042C4A"/>
    <w:rsid w:val="000457DC"/>
    <w:rsid w:val="00047D99"/>
    <w:rsid w:val="00047E00"/>
    <w:rsid w:val="00057C44"/>
    <w:rsid w:val="00066204"/>
    <w:rsid w:val="00071EAC"/>
    <w:rsid w:val="00093ECE"/>
    <w:rsid w:val="000A6A4B"/>
    <w:rsid w:val="000B0125"/>
    <w:rsid w:val="000B0319"/>
    <w:rsid w:val="000B2D18"/>
    <w:rsid w:val="000E53CF"/>
    <w:rsid w:val="000F4C9D"/>
    <w:rsid w:val="000F65E8"/>
    <w:rsid w:val="00110928"/>
    <w:rsid w:val="001353B9"/>
    <w:rsid w:val="00135EBC"/>
    <w:rsid w:val="00142337"/>
    <w:rsid w:val="00172F99"/>
    <w:rsid w:val="00186367"/>
    <w:rsid w:val="001A4A39"/>
    <w:rsid w:val="001B41F2"/>
    <w:rsid w:val="001C5412"/>
    <w:rsid w:val="001D53FF"/>
    <w:rsid w:val="001F52D8"/>
    <w:rsid w:val="00221D0E"/>
    <w:rsid w:val="0022372C"/>
    <w:rsid w:val="002250F4"/>
    <w:rsid w:val="00232845"/>
    <w:rsid w:val="00241F2A"/>
    <w:rsid w:val="002458AC"/>
    <w:rsid w:val="002519B7"/>
    <w:rsid w:val="002541FC"/>
    <w:rsid w:val="002756D4"/>
    <w:rsid w:val="00277F3D"/>
    <w:rsid w:val="00284E1A"/>
    <w:rsid w:val="002919D5"/>
    <w:rsid w:val="00291E41"/>
    <w:rsid w:val="002A0CA6"/>
    <w:rsid w:val="002A424A"/>
    <w:rsid w:val="002C37F7"/>
    <w:rsid w:val="002D7904"/>
    <w:rsid w:val="002E1F4C"/>
    <w:rsid w:val="002E211B"/>
    <w:rsid w:val="002E59E7"/>
    <w:rsid w:val="002F69EC"/>
    <w:rsid w:val="00306AB5"/>
    <w:rsid w:val="0031486B"/>
    <w:rsid w:val="00316DDC"/>
    <w:rsid w:val="00322A67"/>
    <w:rsid w:val="003339A8"/>
    <w:rsid w:val="00344110"/>
    <w:rsid w:val="003617A4"/>
    <w:rsid w:val="00363153"/>
    <w:rsid w:val="0037253E"/>
    <w:rsid w:val="00382EDC"/>
    <w:rsid w:val="00390A3C"/>
    <w:rsid w:val="00395304"/>
    <w:rsid w:val="003A05C4"/>
    <w:rsid w:val="003A355E"/>
    <w:rsid w:val="003A44D1"/>
    <w:rsid w:val="003B6A90"/>
    <w:rsid w:val="003C54BD"/>
    <w:rsid w:val="003C6C74"/>
    <w:rsid w:val="003D31D4"/>
    <w:rsid w:val="004166FA"/>
    <w:rsid w:val="004209CF"/>
    <w:rsid w:val="00432636"/>
    <w:rsid w:val="00441419"/>
    <w:rsid w:val="004451AC"/>
    <w:rsid w:val="00446148"/>
    <w:rsid w:val="0044692C"/>
    <w:rsid w:val="004523EF"/>
    <w:rsid w:val="00461673"/>
    <w:rsid w:val="0046539C"/>
    <w:rsid w:val="0047473D"/>
    <w:rsid w:val="0048153E"/>
    <w:rsid w:val="00485D05"/>
    <w:rsid w:val="004A7C96"/>
    <w:rsid w:val="004B3186"/>
    <w:rsid w:val="004B4454"/>
    <w:rsid w:val="004B5284"/>
    <w:rsid w:val="004D2BB1"/>
    <w:rsid w:val="004F4C96"/>
    <w:rsid w:val="004F7B60"/>
    <w:rsid w:val="00505469"/>
    <w:rsid w:val="005113EE"/>
    <w:rsid w:val="005234AB"/>
    <w:rsid w:val="005270E9"/>
    <w:rsid w:val="005279B5"/>
    <w:rsid w:val="00534927"/>
    <w:rsid w:val="00534B0B"/>
    <w:rsid w:val="00535E3B"/>
    <w:rsid w:val="005504FC"/>
    <w:rsid w:val="00552F6E"/>
    <w:rsid w:val="005605B4"/>
    <w:rsid w:val="00564F27"/>
    <w:rsid w:val="00566FEB"/>
    <w:rsid w:val="00577B9F"/>
    <w:rsid w:val="005916C7"/>
    <w:rsid w:val="00594D79"/>
    <w:rsid w:val="005A6AEC"/>
    <w:rsid w:val="005B45FC"/>
    <w:rsid w:val="005B59E3"/>
    <w:rsid w:val="005C23D6"/>
    <w:rsid w:val="005C4AFD"/>
    <w:rsid w:val="005D32D5"/>
    <w:rsid w:val="005D32F5"/>
    <w:rsid w:val="005D5825"/>
    <w:rsid w:val="005E520E"/>
    <w:rsid w:val="005F15DB"/>
    <w:rsid w:val="005F6021"/>
    <w:rsid w:val="005F6F17"/>
    <w:rsid w:val="00607121"/>
    <w:rsid w:val="0061308A"/>
    <w:rsid w:val="00623E6B"/>
    <w:rsid w:val="00671E69"/>
    <w:rsid w:val="00672EA9"/>
    <w:rsid w:val="00674410"/>
    <w:rsid w:val="00687BEA"/>
    <w:rsid w:val="006912BB"/>
    <w:rsid w:val="00694602"/>
    <w:rsid w:val="006B202E"/>
    <w:rsid w:val="006C4A7A"/>
    <w:rsid w:val="006C7644"/>
    <w:rsid w:val="006E4D13"/>
    <w:rsid w:val="006F00E9"/>
    <w:rsid w:val="006F3683"/>
    <w:rsid w:val="00707678"/>
    <w:rsid w:val="007120E5"/>
    <w:rsid w:val="0072027E"/>
    <w:rsid w:val="00724530"/>
    <w:rsid w:val="00765B6A"/>
    <w:rsid w:val="00774C12"/>
    <w:rsid w:val="00776ED3"/>
    <w:rsid w:val="00786E4C"/>
    <w:rsid w:val="007A67BA"/>
    <w:rsid w:val="007B5459"/>
    <w:rsid w:val="007C233B"/>
    <w:rsid w:val="007D64D8"/>
    <w:rsid w:val="007D6F63"/>
    <w:rsid w:val="0080659D"/>
    <w:rsid w:val="00811A1B"/>
    <w:rsid w:val="0084452C"/>
    <w:rsid w:val="008478F3"/>
    <w:rsid w:val="0088727F"/>
    <w:rsid w:val="008901D7"/>
    <w:rsid w:val="008A0D82"/>
    <w:rsid w:val="008A7D4F"/>
    <w:rsid w:val="008B59B4"/>
    <w:rsid w:val="008B5ECE"/>
    <w:rsid w:val="008D1450"/>
    <w:rsid w:val="008D31CD"/>
    <w:rsid w:val="009006FE"/>
    <w:rsid w:val="00907ADA"/>
    <w:rsid w:val="0091345E"/>
    <w:rsid w:val="00914246"/>
    <w:rsid w:val="00922DD3"/>
    <w:rsid w:val="00925051"/>
    <w:rsid w:val="009316DA"/>
    <w:rsid w:val="00936359"/>
    <w:rsid w:val="00937FE6"/>
    <w:rsid w:val="00952AAD"/>
    <w:rsid w:val="009537C5"/>
    <w:rsid w:val="009671AE"/>
    <w:rsid w:val="00990A92"/>
    <w:rsid w:val="009A6421"/>
    <w:rsid w:val="009B3E52"/>
    <w:rsid w:val="009B713F"/>
    <w:rsid w:val="009D1E6D"/>
    <w:rsid w:val="009D6A65"/>
    <w:rsid w:val="009E6DEE"/>
    <w:rsid w:val="009E7CA8"/>
    <w:rsid w:val="00A1080A"/>
    <w:rsid w:val="00A418AA"/>
    <w:rsid w:val="00A43E82"/>
    <w:rsid w:val="00A61B24"/>
    <w:rsid w:val="00A65A03"/>
    <w:rsid w:val="00A66F5E"/>
    <w:rsid w:val="00A677C6"/>
    <w:rsid w:val="00A745B4"/>
    <w:rsid w:val="00A74E2D"/>
    <w:rsid w:val="00A76336"/>
    <w:rsid w:val="00A851B1"/>
    <w:rsid w:val="00A90BF2"/>
    <w:rsid w:val="00AA0B9D"/>
    <w:rsid w:val="00AC6532"/>
    <w:rsid w:val="00AE0951"/>
    <w:rsid w:val="00AE2C75"/>
    <w:rsid w:val="00B256A9"/>
    <w:rsid w:val="00B2695E"/>
    <w:rsid w:val="00B321C6"/>
    <w:rsid w:val="00B32BE4"/>
    <w:rsid w:val="00B37061"/>
    <w:rsid w:val="00B435C8"/>
    <w:rsid w:val="00B470F6"/>
    <w:rsid w:val="00B502F7"/>
    <w:rsid w:val="00B621BF"/>
    <w:rsid w:val="00B94FE6"/>
    <w:rsid w:val="00BA4D85"/>
    <w:rsid w:val="00BA6921"/>
    <w:rsid w:val="00BB2399"/>
    <w:rsid w:val="00BB2AA8"/>
    <w:rsid w:val="00BC27DA"/>
    <w:rsid w:val="00BC3130"/>
    <w:rsid w:val="00BD12BB"/>
    <w:rsid w:val="00BD63AB"/>
    <w:rsid w:val="00BD71C6"/>
    <w:rsid w:val="00BD7358"/>
    <w:rsid w:val="00BE299D"/>
    <w:rsid w:val="00BF4BDB"/>
    <w:rsid w:val="00C014CC"/>
    <w:rsid w:val="00C073F1"/>
    <w:rsid w:val="00C22093"/>
    <w:rsid w:val="00C33060"/>
    <w:rsid w:val="00C7379C"/>
    <w:rsid w:val="00C800CE"/>
    <w:rsid w:val="00C80D26"/>
    <w:rsid w:val="00C93ED7"/>
    <w:rsid w:val="00C97EC8"/>
    <w:rsid w:val="00CC167A"/>
    <w:rsid w:val="00CD620A"/>
    <w:rsid w:val="00CE1028"/>
    <w:rsid w:val="00D01B10"/>
    <w:rsid w:val="00D04A5B"/>
    <w:rsid w:val="00D07BB7"/>
    <w:rsid w:val="00D149F7"/>
    <w:rsid w:val="00D24DE7"/>
    <w:rsid w:val="00D363E0"/>
    <w:rsid w:val="00D430A1"/>
    <w:rsid w:val="00D465B4"/>
    <w:rsid w:val="00D54CA4"/>
    <w:rsid w:val="00D71D6B"/>
    <w:rsid w:val="00D853FB"/>
    <w:rsid w:val="00D87BB1"/>
    <w:rsid w:val="00D87D03"/>
    <w:rsid w:val="00D908F5"/>
    <w:rsid w:val="00D9174E"/>
    <w:rsid w:val="00D97874"/>
    <w:rsid w:val="00DA1948"/>
    <w:rsid w:val="00DB7B0A"/>
    <w:rsid w:val="00DE66E8"/>
    <w:rsid w:val="00E05445"/>
    <w:rsid w:val="00E07CD9"/>
    <w:rsid w:val="00E27E98"/>
    <w:rsid w:val="00E37E70"/>
    <w:rsid w:val="00E51911"/>
    <w:rsid w:val="00E74C56"/>
    <w:rsid w:val="00E81208"/>
    <w:rsid w:val="00E8554C"/>
    <w:rsid w:val="00E92E8B"/>
    <w:rsid w:val="00E95495"/>
    <w:rsid w:val="00EA07C8"/>
    <w:rsid w:val="00EB2575"/>
    <w:rsid w:val="00EB3434"/>
    <w:rsid w:val="00EB4AFF"/>
    <w:rsid w:val="00EC0E78"/>
    <w:rsid w:val="00EC3138"/>
    <w:rsid w:val="00EC6057"/>
    <w:rsid w:val="00ED6392"/>
    <w:rsid w:val="00EE2062"/>
    <w:rsid w:val="00EF0352"/>
    <w:rsid w:val="00EF6040"/>
    <w:rsid w:val="00F05A84"/>
    <w:rsid w:val="00F0641E"/>
    <w:rsid w:val="00F137B8"/>
    <w:rsid w:val="00F3262A"/>
    <w:rsid w:val="00F40478"/>
    <w:rsid w:val="00F429AC"/>
    <w:rsid w:val="00F462FE"/>
    <w:rsid w:val="00F64069"/>
    <w:rsid w:val="00F726F6"/>
    <w:rsid w:val="00F853D6"/>
    <w:rsid w:val="00F97408"/>
    <w:rsid w:val="00FC3262"/>
    <w:rsid w:val="00FC49EA"/>
    <w:rsid w:val="00FD5B70"/>
    <w:rsid w:val="00FE0889"/>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FFAB9E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te Level 2" w:qFormat="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lang w:val="x-none"/>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 w:type="paragraph" w:styleId="KeinLeerraum">
    <w:name w:val="No Spacing"/>
    <w:uiPriority w:val="1"/>
    <w:qFormat/>
    <w:rsid w:val="008901D7"/>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4.jpeg"/><Relationship Id="rId11" Type="http://schemas.openxmlformats.org/officeDocument/2006/relationships/image" Target="media/image5.jpeg"/><Relationship Id="rId12" Type="http://schemas.openxmlformats.org/officeDocument/2006/relationships/hyperlink" Target="http://press-n-relations.amid-pr.com" TargetMode="External"/><Relationship Id="rId13" Type="http://schemas.openxmlformats.org/officeDocument/2006/relationships/hyperlink" Target="mailto:wmf@press-n-relations.de" TargetMode="External"/><Relationship Id="rId14" Type="http://schemas.openxmlformats.org/officeDocument/2006/relationships/image" Target="media/image6.jpeg"/><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header" Target="header2.xml"/><Relationship Id="rId19" Type="http://schemas.openxmlformats.org/officeDocument/2006/relationships/footer" Target="footer2.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870</Words>
  <Characters>5485</Characters>
  <Application>Microsoft Macintosh Word</Application>
  <DocSecurity>0</DocSecurity>
  <PresentationFormat/>
  <Lines>45</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6343</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Monika Nyendick</cp:lastModifiedBy>
  <cp:revision>17</cp:revision>
  <cp:lastPrinted>2015-08-06T09:03:00Z</cp:lastPrinted>
  <dcterms:created xsi:type="dcterms:W3CDTF">2015-09-30T07:47:00Z</dcterms:created>
  <dcterms:modified xsi:type="dcterms:W3CDTF">2015-10-20T09:56:00Z</dcterms:modified>
</cp:coreProperties>
</file>