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15611" w14:textId="77777777" w:rsidR="00081EEC" w:rsidRPr="001D6950" w:rsidRDefault="00081EEC" w:rsidP="00081EEC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588F8AB0" w14:textId="77777777" w:rsidR="00081EEC" w:rsidRPr="003D6EC8" w:rsidRDefault="00081EEC" w:rsidP="00081EEC">
      <w:pPr>
        <w:ind w:right="-709"/>
        <w:outlineLvl w:val="0"/>
        <w:rPr>
          <w:rFonts w:ascii="Helvetica" w:hAnsi="Helvetica"/>
        </w:rPr>
      </w:pPr>
    </w:p>
    <w:p w14:paraId="15C86AD7" w14:textId="2C1AD3A9" w:rsidR="00081EEC" w:rsidRPr="00040D86" w:rsidRDefault="00081EEC" w:rsidP="00081EEC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F25DB2">
        <w:rPr>
          <w:rFonts w:ascii="Helvetica" w:hAnsi="Helvetica"/>
          <w:sz w:val="20"/>
        </w:rPr>
        <w:t>3</w:t>
      </w:r>
      <w:r w:rsidR="001210B2">
        <w:rPr>
          <w:rFonts w:ascii="Helvetica" w:hAnsi="Helvetica"/>
          <w:sz w:val="20"/>
        </w:rPr>
        <w:t>0</w:t>
      </w:r>
      <w:r>
        <w:rPr>
          <w:rFonts w:ascii="Helvetica" w:hAnsi="Helvetica"/>
          <w:sz w:val="20"/>
        </w:rPr>
        <w:t xml:space="preserve">. </w:t>
      </w:r>
      <w:r w:rsidR="001210B2">
        <w:rPr>
          <w:rFonts w:ascii="Helvetica" w:hAnsi="Helvetica"/>
          <w:sz w:val="20"/>
        </w:rPr>
        <w:t>Juli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5</w:t>
      </w:r>
    </w:p>
    <w:p w14:paraId="44B778F8" w14:textId="77777777" w:rsidR="00081EEC" w:rsidRDefault="00081EEC" w:rsidP="00081EEC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14:paraId="3744BE91" w14:textId="77777777" w:rsidR="00F25DB2" w:rsidRDefault="00F25DB2" w:rsidP="00F25DB2">
      <w:pPr>
        <w:spacing w:line="360" w:lineRule="auto"/>
        <w:ind w:right="-1844"/>
        <w:rPr>
          <w:rFonts w:ascii="Helvetica" w:hAnsi="Helvetica"/>
          <w:b/>
          <w:bCs/>
          <w:sz w:val="28"/>
          <w:szCs w:val="28"/>
        </w:rPr>
      </w:pPr>
      <w:r w:rsidRPr="00F25DB2">
        <w:rPr>
          <w:rFonts w:ascii="Helvetica" w:hAnsi="Helvetica"/>
          <w:b/>
          <w:bCs/>
          <w:sz w:val="28"/>
          <w:szCs w:val="28"/>
        </w:rPr>
        <w:t xml:space="preserve">Vertraulich und verbindlich: </w:t>
      </w:r>
    </w:p>
    <w:p w14:paraId="5ABA773E" w14:textId="1E89C897" w:rsidR="00081EEC" w:rsidRPr="00F25DB2" w:rsidRDefault="00F25DB2" w:rsidP="00F25DB2">
      <w:pPr>
        <w:spacing w:line="360" w:lineRule="auto"/>
        <w:ind w:right="-1844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Wilken</w:t>
      </w:r>
      <w:r w:rsidRPr="00F25DB2">
        <w:rPr>
          <w:rFonts w:ascii="Helvetica" w:hAnsi="Helvetica"/>
          <w:b/>
          <w:bCs/>
          <w:sz w:val="28"/>
          <w:szCs w:val="28"/>
        </w:rPr>
        <w:t xml:space="preserve"> sorgt mit </w:t>
      </w:r>
      <w:proofErr w:type="spellStart"/>
      <w:r w:rsidRPr="00F25DB2">
        <w:rPr>
          <w:rFonts w:ascii="Helvetica" w:hAnsi="Helvetica"/>
          <w:b/>
          <w:bCs/>
          <w:sz w:val="28"/>
          <w:szCs w:val="28"/>
        </w:rPr>
        <w:t>regify</w:t>
      </w:r>
      <w:proofErr w:type="spellEnd"/>
      <w:r w:rsidRPr="00F25DB2">
        <w:rPr>
          <w:rFonts w:ascii="Helvetica" w:hAnsi="Helvetica"/>
          <w:b/>
          <w:bCs/>
          <w:sz w:val="28"/>
          <w:szCs w:val="28"/>
        </w:rPr>
        <w:t xml:space="preserve"> für sicheren Mail-Verkehr </w:t>
      </w:r>
      <w:r>
        <w:rPr>
          <w:rFonts w:ascii="Helvetica" w:hAnsi="Helvetica"/>
          <w:b/>
          <w:bCs/>
          <w:sz w:val="28"/>
          <w:szCs w:val="28"/>
        </w:rPr>
        <w:br/>
      </w:r>
      <w:r>
        <w:rPr>
          <w:rFonts w:ascii="Helvetica" w:hAnsi="Helvetica" w:cs="Arial"/>
          <w:b/>
          <w:bCs/>
          <w:sz w:val="22"/>
          <w:szCs w:val="22"/>
        </w:rPr>
        <w:t>Kostenlose Testwochen bis 30. September 2015</w:t>
      </w:r>
    </w:p>
    <w:p w14:paraId="3E7D6655" w14:textId="77777777" w:rsidR="00081EEC" w:rsidRDefault="00081EEC" w:rsidP="00081EEC">
      <w:pPr>
        <w:spacing w:line="360" w:lineRule="auto"/>
        <w:rPr>
          <w:rFonts w:ascii="Helvetica" w:hAnsi="Helvetica" w:cs="Helvetica"/>
          <w:b/>
          <w:bCs/>
          <w:sz w:val="20"/>
        </w:rPr>
      </w:pPr>
      <w:bookmarkStart w:id="0" w:name="_GoBack"/>
      <w:bookmarkEnd w:id="0"/>
    </w:p>
    <w:p w14:paraId="7FAE888B" w14:textId="77777777" w:rsidR="0081442C" w:rsidRDefault="00F25DB2" w:rsidP="00F25DB2">
      <w:pPr>
        <w:spacing w:line="360" w:lineRule="auto"/>
        <w:rPr>
          <w:rFonts w:ascii="Helvetica" w:hAnsi="Helvetica" w:cs="Helvetica"/>
          <w:b/>
          <w:bCs/>
          <w:sz w:val="20"/>
        </w:rPr>
      </w:pPr>
      <w:r w:rsidRPr="00F25DB2">
        <w:rPr>
          <w:rFonts w:ascii="Helvetica" w:hAnsi="Helvetica" w:cs="Helvetica"/>
          <w:b/>
          <w:bCs/>
          <w:sz w:val="20"/>
        </w:rPr>
        <w:t>Als „</w:t>
      </w:r>
      <w:proofErr w:type="spellStart"/>
      <w:r w:rsidRPr="00F25DB2">
        <w:rPr>
          <w:rFonts w:ascii="Helvetica" w:hAnsi="Helvetica" w:cs="Helvetica"/>
          <w:b/>
          <w:bCs/>
          <w:sz w:val="20"/>
        </w:rPr>
        <w:t>regify</w:t>
      </w:r>
      <w:proofErr w:type="spellEnd"/>
      <w:r w:rsidRPr="00F25DB2">
        <w:rPr>
          <w:rFonts w:ascii="Helvetica" w:hAnsi="Helvetica" w:cs="Helvetica"/>
          <w:b/>
          <w:bCs/>
          <w:sz w:val="20"/>
        </w:rPr>
        <w:t xml:space="preserve"> Provider“ </w:t>
      </w:r>
      <w:r>
        <w:rPr>
          <w:rFonts w:ascii="Helvetica" w:hAnsi="Helvetica" w:cs="Helvetica"/>
          <w:b/>
          <w:bCs/>
          <w:sz w:val="20"/>
        </w:rPr>
        <w:t xml:space="preserve">bietet Wilken Unternehmen </w:t>
      </w:r>
      <w:r w:rsidRPr="00B47A5B">
        <w:rPr>
          <w:rFonts w:ascii="Helvetica" w:hAnsi="Helvetica" w:cs="Helvetica"/>
          <w:b/>
          <w:bCs/>
          <w:sz w:val="20"/>
        </w:rPr>
        <w:t>in der Energiewirtschaft</w:t>
      </w:r>
      <w:r w:rsidRPr="00F25DB2">
        <w:rPr>
          <w:rFonts w:ascii="Helvetica" w:hAnsi="Helvetica" w:cs="Helvetica"/>
          <w:b/>
          <w:bCs/>
          <w:sz w:val="20"/>
        </w:rPr>
        <w:t xml:space="preserve"> </w:t>
      </w:r>
      <w:r>
        <w:rPr>
          <w:rFonts w:ascii="Helvetica" w:hAnsi="Helvetica" w:cs="Helvetica"/>
          <w:b/>
          <w:bCs/>
          <w:sz w:val="20"/>
        </w:rPr>
        <w:t xml:space="preserve">ab sofort die Möglichkeit, </w:t>
      </w:r>
      <w:r w:rsidR="008C1406">
        <w:rPr>
          <w:rFonts w:ascii="Helvetica" w:hAnsi="Helvetica" w:cs="Helvetica"/>
          <w:b/>
          <w:bCs/>
          <w:sz w:val="20"/>
        </w:rPr>
        <w:t xml:space="preserve">mithilfe </w:t>
      </w:r>
      <w:r w:rsidR="0081442C">
        <w:rPr>
          <w:rFonts w:ascii="Helvetica" w:hAnsi="Helvetica" w:cs="Helvetica"/>
          <w:b/>
          <w:bCs/>
          <w:sz w:val="20"/>
        </w:rPr>
        <w:t>der Lösung</w:t>
      </w:r>
      <w:r w:rsidR="008C1406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="008C1406">
        <w:rPr>
          <w:rFonts w:ascii="Helvetica" w:hAnsi="Helvetica" w:cs="Helvetica"/>
          <w:b/>
          <w:bCs/>
          <w:sz w:val="20"/>
        </w:rPr>
        <w:t>regimail</w:t>
      </w:r>
      <w:proofErr w:type="spellEnd"/>
      <w:r w:rsidR="008C1406">
        <w:rPr>
          <w:rFonts w:ascii="Helvetica" w:hAnsi="Helvetica" w:cs="Helvetica"/>
          <w:b/>
          <w:bCs/>
          <w:sz w:val="20"/>
        </w:rPr>
        <w:t xml:space="preserve"> </w:t>
      </w:r>
      <w:r w:rsidRPr="00F25DB2">
        <w:rPr>
          <w:rFonts w:ascii="Helvetica" w:hAnsi="Helvetica" w:cs="Helvetica"/>
          <w:b/>
          <w:bCs/>
          <w:sz w:val="20"/>
        </w:rPr>
        <w:t xml:space="preserve">ganz normale </w:t>
      </w:r>
    </w:p>
    <w:p w14:paraId="0FE71EEE" w14:textId="77777777" w:rsidR="0081442C" w:rsidRDefault="00F25DB2" w:rsidP="00F25DB2">
      <w:pPr>
        <w:spacing w:line="360" w:lineRule="auto"/>
        <w:rPr>
          <w:rFonts w:ascii="Helvetica" w:hAnsi="Helvetica" w:cs="Helvetica"/>
          <w:b/>
          <w:bCs/>
          <w:sz w:val="20"/>
        </w:rPr>
      </w:pPr>
      <w:r w:rsidRPr="00F25DB2">
        <w:rPr>
          <w:rFonts w:ascii="Helvetica" w:hAnsi="Helvetica" w:cs="Helvetica"/>
          <w:b/>
          <w:bCs/>
          <w:sz w:val="20"/>
        </w:rPr>
        <w:t xml:space="preserve">E-Mails ohne großen Aufwand </w:t>
      </w:r>
      <w:r>
        <w:rPr>
          <w:rFonts w:ascii="Helvetica" w:hAnsi="Helvetica" w:cs="Helvetica"/>
          <w:b/>
          <w:bCs/>
          <w:sz w:val="20"/>
        </w:rPr>
        <w:t>zu verschlüsseln</w:t>
      </w:r>
      <w:r w:rsidR="008C1406">
        <w:rPr>
          <w:rFonts w:ascii="Helvetica" w:hAnsi="Helvetica" w:cs="Helvetica"/>
          <w:b/>
          <w:bCs/>
          <w:sz w:val="20"/>
        </w:rPr>
        <w:t>.</w:t>
      </w:r>
      <w:r>
        <w:rPr>
          <w:rFonts w:ascii="Helvetica" w:hAnsi="Helvetica" w:cs="Helvetica"/>
          <w:b/>
          <w:bCs/>
          <w:sz w:val="20"/>
        </w:rPr>
        <w:t xml:space="preserve"> </w:t>
      </w:r>
      <w:r w:rsidR="008C1406">
        <w:rPr>
          <w:rFonts w:ascii="Helvetica" w:hAnsi="Helvetica" w:cs="Helvetica"/>
          <w:b/>
          <w:bCs/>
          <w:sz w:val="20"/>
        </w:rPr>
        <w:t>Damit wird sichergestellt, dass v</w:t>
      </w:r>
      <w:r>
        <w:rPr>
          <w:rFonts w:ascii="Helvetica" w:hAnsi="Helvetica" w:cs="Helvetica"/>
          <w:b/>
          <w:bCs/>
          <w:sz w:val="20"/>
        </w:rPr>
        <w:t xml:space="preserve">ertrauliche Inhalte und Dokumente mit höchster Sicherheitsstufe versandt und nur vom Adressaten gelesen werden können. </w:t>
      </w:r>
      <w:r w:rsidR="008C1406">
        <w:rPr>
          <w:rFonts w:ascii="Helvetica" w:hAnsi="Helvetica" w:cs="Helvetica"/>
          <w:b/>
          <w:bCs/>
          <w:sz w:val="20"/>
        </w:rPr>
        <w:t xml:space="preserve">Benötigt wird lediglich </w:t>
      </w:r>
      <w:r>
        <w:rPr>
          <w:rFonts w:ascii="Helvetica" w:hAnsi="Helvetica" w:cs="Helvetica"/>
          <w:b/>
          <w:bCs/>
          <w:sz w:val="20"/>
        </w:rPr>
        <w:t xml:space="preserve">ein </w:t>
      </w:r>
      <w:proofErr w:type="spellStart"/>
      <w:r>
        <w:rPr>
          <w:rFonts w:ascii="Helvetica" w:hAnsi="Helvetica" w:cs="Helvetica"/>
          <w:b/>
          <w:bCs/>
          <w:sz w:val="20"/>
        </w:rPr>
        <w:t>Plug-in</w:t>
      </w:r>
      <w:proofErr w:type="spellEnd"/>
      <w:r>
        <w:rPr>
          <w:rFonts w:ascii="Helvetica" w:hAnsi="Helvetica" w:cs="Helvetica"/>
          <w:b/>
          <w:bCs/>
          <w:sz w:val="20"/>
        </w:rPr>
        <w:t>, das für alle gängigen E-Mail-Programmen wie Microsoft Outlook, Lotus Notes oder</w:t>
      </w:r>
      <w:r w:rsidRPr="00F25DB2">
        <w:rPr>
          <w:rFonts w:ascii="Helvetica" w:hAnsi="Helvetica" w:cs="Helvetica"/>
          <w:b/>
          <w:bCs/>
          <w:sz w:val="20"/>
        </w:rPr>
        <w:t xml:space="preserve"> Thunderbird</w:t>
      </w:r>
      <w:r>
        <w:rPr>
          <w:rFonts w:ascii="Helvetica" w:hAnsi="Helvetica" w:cs="Helvetica"/>
          <w:b/>
          <w:bCs/>
          <w:sz w:val="20"/>
        </w:rPr>
        <w:t xml:space="preserve"> eingesetzt werden kann. </w:t>
      </w:r>
    </w:p>
    <w:p w14:paraId="65E21009" w14:textId="6B2FBC58" w:rsidR="008C1406" w:rsidRDefault="008C1406" w:rsidP="00F25DB2">
      <w:pPr>
        <w:spacing w:line="360" w:lineRule="auto"/>
        <w:rPr>
          <w:rFonts w:ascii="Helvetica" w:hAnsi="Helvetica" w:cs="Helvetica"/>
          <w:b/>
          <w:bCs/>
          <w:sz w:val="20"/>
        </w:rPr>
      </w:pPr>
      <w:proofErr w:type="spellStart"/>
      <w:r>
        <w:rPr>
          <w:rFonts w:ascii="Helvetica" w:hAnsi="Helvetica" w:cs="Helvetica"/>
          <w:b/>
          <w:bCs/>
          <w:sz w:val="20"/>
        </w:rPr>
        <w:t>regimail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 </w:t>
      </w:r>
      <w:r w:rsidR="0081442C">
        <w:rPr>
          <w:rFonts w:ascii="Helvetica" w:hAnsi="Helvetica" w:cs="Helvetica"/>
          <w:b/>
          <w:bCs/>
          <w:sz w:val="20"/>
        </w:rPr>
        <w:t>kann</w:t>
      </w:r>
      <w:r>
        <w:rPr>
          <w:rFonts w:ascii="Helvetica" w:hAnsi="Helvetica" w:cs="Helvetica"/>
          <w:b/>
          <w:bCs/>
          <w:sz w:val="20"/>
        </w:rPr>
        <w:t xml:space="preserve"> aber auch über einen Web-Client und als iOS- beziehungsweise Android-App</w:t>
      </w:r>
      <w:r w:rsidR="0081442C">
        <w:rPr>
          <w:rFonts w:ascii="Helvetica" w:hAnsi="Helvetica" w:cs="Helvetica"/>
          <w:b/>
          <w:bCs/>
          <w:sz w:val="20"/>
        </w:rPr>
        <w:t>s</w:t>
      </w:r>
      <w:r>
        <w:rPr>
          <w:rFonts w:ascii="Helvetica" w:hAnsi="Helvetica" w:cs="Helvetica"/>
          <w:b/>
          <w:bCs/>
          <w:sz w:val="20"/>
        </w:rPr>
        <w:t xml:space="preserve"> auf Smartphones und Tablet-PCs</w:t>
      </w:r>
      <w:r w:rsidR="0081442C">
        <w:rPr>
          <w:rFonts w:ascii="Helvetica" w:hAnsi="Helvetica" w:cs="Helvetica"/>
          <w:b/>
          <w:bCs/>
          <w:sz w:val="20"/>
        </w:rPr>
        <w:t xml:space="preserve"> genutzt</w:t>
      </w:r>
      <w:r>
        <w:rPr>
          <w:rFonts w:ascii="Helvetica" w:hAnsi="Helvetica" w:cs="Helvetica"/>
          <w:b/>
          <w:bCs/>
          <w:sz w:val="20"/>
        </w:rPr>
        <w:t xml:space="preserve">. </w:t>
      </w:r>
      <w:r w:rsidR="00F25DB2">
        <w:rPr>
          <w:rFonts w:ascii="Helvetica" w:hAnsi="Helvetica" w:cs="Helvetica"/>
          <w:b/>
          <w:bCs/>
          <w:sz w:val="20"/>
        </w:rPr>
        <w:t xml:space="preserve">Ohne großen Aufwand </w:t>
      </w:r>
      <w:r>
        <w:rPr>
          <w:rFonts w:ascii="Helvetica" w:hAnsi="Helvetica" w:cs="Helvetica"/>
          <w:b/>
          <w:bCs/>
          <w:sz w:val="20"/>
        </w:rPr>
        <w:t>kann sich der Anwender so fit für einen sicheren und vertraulichen E-Mail-Verkehr machen, ohne</w:t>
      </w:r>
      <w:r w:rsidR="007867B1">
        <w:rPr>
          <w:rFonts w:ascii="Helvetica" w:hAnsi="Helvetica" w:cs="Helvetica"/>
          <w:b/>
          <w:bCs/>
          <w:sz w:val="20"/>
        </w:rPr>
        <w:t xml:space="preserve"> dass er</w:t>
      </w:r>
      <w:r>
        <w:rPr>
          <w:rFonts w:ascii="Helvetica" w:hAnsi="Helvetica" w:cs="Helvetica"/>
          <w:b/>
          <w:bCs/>
          <w:sz w:val="20"/>
        </w:rPr>
        <w:t xml:space="preserve"> Unterstützung </w:t>
      </w:r>
      <w:r w:rsidR="0081442C">
        <w:rPr>
          <w:rFonts w:ascii="Helvetica" w:hAnsi="Helvetica" w:cs="Helvetica"/>
          <w:b/>
          <w:bCs/>
          <w:sz w:val="20"/>
        </w:rPr>
        <w:t>durch die</w:t>
      </w:r>
      <w:r>
        <w:rPr>
          <w:rFonts w:ascii="Helvetica" w:hAnsi="Helvetica" w:cs="Helvetica"/>
          <w:b/>
          <w:bCs/>
          <w:sz w:val="20"/>
        </w:rPr>
        <w:t xml:space="preserve"> IT</w:t>
      </w:r>
      <w:r w:rsidR="0081442C">
        <w:rPr>
          <w:rFonts w:ascii="Helvetica" w:hAnsi="Helvetica" w:cs="Helvetica"/>
          <w:b/>
          <w:bCs/>
          <w:sz w:val="20"/>
        </w:rPr>
        <w:t xml:space="preserve"> benötigt</w:t>
      </w:r>
      <w:r>
        <w:rPr>
          <w:rFonts w:ascii="Helvetica" w:hAnsi="Helvetica" w:cs="Helvetica"/>
          <w:b/>
          <w:bCs/>
          <w:sz w:val="20"/>
        </w:rPr>
        <w:t xml:space="preserve">. </w:t>
      </w:r>
      <w:r w:rsidR="0081442C">
        <w:rPr>
          <w:rFonts w:ascii="Helvetica" w:hAnsi="Helvetica" w:cs="Helvetica"/>
          <w:b/>
          <w:bCs/>
          <w:sz w:val="20"/>
        </w:rPr>
        <w:t xml:space="preserve">Das Wilken Rechenzentrum bietet für interessierte Unternehmen die Möglichkeit, </w:t>
      </w:r>
      <w:proofErr w:type="spellStart"/>
      <w:r w:rsidR="0081442C">
        <w:rPr>
          <w:rFonts w:ascii="Helvetica" w:hAnsi="Helvetica" w:cs="Helvetica"/>
          <w:b/>
          <w:bCs/>
          <w:sz w:val="20"/>
        </w:rPr>
        <w:t>regimail</w:t>
      </w:r>
      <w:proofErr w:type="spellEnd"/>
      <w:r w:rsidR="0081442C">
        <w:rPr>
          <w:rFonts w:ascii="Helvetica" w:hAnsi="Helvetica" w:cs="Helvetica"/>
          <w:b/>
          <w:bCs/>
          <w:sz w:val="20"/>
        </w:rPr>
        <w:t xml:space="preserve"> bis zum 30. September 2015 kostenlos zu testen. Die Zugangsdaten können über </w:t>
      </w:r>
      <w:hyperlink r:id="rId7" w:history="1">
        <w:r w:rsidR="00667EE4" w:rsidRPr="003F5B8C">
          <w:rPr>
            <w:rStyle w:val="Link"/>
            <w:rFonts w:ascii="Helvetica" w:hAnsi="Helvetica" w:cs="Helvetica"/>
            <w:b/>
            <w:bCs/>
            <w:sz w:val="20"/>
          </w:rPr>
          <w:t>regify@wilken-rz.de</w:t>
        </w:r>
      </w:hyperlink>
      <w:r w:rsidR="00667EE4">
        <w:rPr>
          <w:rFonts w:ascii="Helvetica" w:hAnsi="Helvetica" w:cs="Helvetica"/>
          <w:b/>
          <w:bCs/>
          <w:sz w:val="20"/>
        </w:rPr>
        <w:t xml:space="preserve"> </w:t>
      </w:r>
      <w:r w:rsidR="0081442C">
        <w:rPr>
          <w:rFonts w:ascii="Helvetica" w:hAnsi="Helvetica" w:cs="Helvetica"/>
          <w:b/>
          <w:bCs/>
          <w:sz w:val="20"/>
        </w:rPr>
        <w:t>angefordert werden.</w:t>
      </w:r>
    </w:p>
    <w:p w14:paraId="1661752F" w14:textId="77777777" w:rsidR="008C1406" w:rsidRDefault="008C1406" w:rsidP="00F25DB2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33D9446C" w14:textId="20546B82" w:rsidR="008C1406" w:rsidRDefault="008C1406" w:rsidP="00F25DB2">
      <w:pPr>
        <w:spacing w:line="360" w:lineRule="auto"/>
        <w:rPr>
          <w:rFonts w:ascii="Helvetica" w:hAnsi="Helvetica" w:cs="Helvetica"/>
          <w:bCs/>
          <w:sz w:val="20"/>
        </w:rPr>
      </w:pPr>
      <w:proofErr w:type="spellStart"/>
      <w:r w:rsidRPr="008C1406">
        <w:rPr>
          <w:rFonts w:ascii="Helvetica" w:hAnsi="Helvetica" w:cs="Helvetica"/>
          <w:bCs/>
          <w:sz w:val="20"/>
        </w:rPr>
        <w:t>regify</w:t>
      </w:r>
      <w:proofErr w:type="spellEnd"/>
      <w:r w:rsidRPr="008C1406">
        <w:rPr>
          <w:rFonts w:ascii="Helvetica" w:hAnsi="Helvetica" w:cs="Helvetica"/>
          <w:bCs/>
          <w:sz w:val="20"/>
        </w:rPr>
        <w:t xml:space="preserve"> steht für „</w:t>
      </w:r>
      <w:proofErr w:type="spellStart"/>
      <w:r w:rsidRPr="008C1406">
        <w:rPr>
          <w:rFonts w:ascii="Helvetica" w:hAnsi="Helvetica" w:cs="Helvetica"/>
          <w:bCs/>
          <w:sz w:val="20"/>
        </w:rPr>
        <w:t>register</w:t>
      </w:r>
      <w:proofErr w:type="spellEnd"/>
      <w:r w:rsidRPr="008C1406">
        <w:rPr>
          <w:rFonts w:ascii="Helvetica" w:hAnsi="Helvetica" w:cs="Helvetica"/>
          <w:bCs/>
          <w:sz w:val="20"/>
        </w:rPr>
        <w:t xml:space="preserve"> &amp; </w:t>
      </w:r>
      <w:proofErr w:type="spellStart"/>
      <w:r w:rsidRPr="008C1406">
        <w:rPr>
          <w:rFonts w:ascii="Helvetica" w:hAnsi="Helvetica" w:cs="Helvetica"/>
          <w:bCs/>
          <w:sz w:val="20"/>
        </w:rPr>
        <w:t>certify</w:t>
      </w:r>
      <w:proofErr w:type="spellEnd"/>
      <w:r w:rsidRPr="008C1406">
        <w:rPr>
          <w:rFonts w:ascii="Helvetica" w:hAnsi="Helvetica" w:cs="Helvetica"/>
          <w:bCs/>
          <w:sz w:val="20"/>
        </w:rPr>
        <w:t>“ und ist die einzige internationale Netz-</w:t>
      </w:r>
      <w:proofErr w:type="spellStart"/>
      <w:r w:rsidRPr="008C1406">
        <w:rPr>
          <w:rFonts w:ascii="Helvetica" w:hAnsi="Helvetica" w:cs="Helvetica"/>
          <w:bCs/>
          <w:sz w:val="20"/>
        </w:rPr>
        <w:t>werklösung</w:t>
      </w:r>
      <w:proofErr w:type="spellEnd"/>
      <w:r w:rsidRPr="008C1406">
        <w:rPr>
          <w:rFonts w:ascii="Helvetica" w:hAnsi="Helvetica" w:cs="Helvetica"/>
          <w:bCs/>
          <w:sz w:val="20"/>
        </w:rPr>
        <w:t xml:space="preserve"> für die vertrauliche und verbindliche E-Mail-Kommunikation und elektronische Post. Die Lösung</w:t>
      </w:r>
      <w:r w:rsidR="0081442C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81442C">
        <w:rPr>
          <w:rFonts w:ascii="Helvetica" w:hAnsi="Helvetica" w:cs="Helvetica"/>
          <w:bCs/>
          <w:sz w:val="20"/>
        </w:rPr>
        <w:t>regimail</w:t>
      </w:r>
      <w:proofErr w:type="spellEnd"/>
      <w:r w:rsidRPr="008C1406">
        <w:rPr>
          <w:rFonts w:ascii="Helvetica" w:hAnsi="Helvetica" w:cs="Helvetica"/>
          <w:bCs/>
          <w:sz w:val="20"/>
        </w:rPr>
        <w:t xml:space="preserve"> funktioniert mit jeder beliebigen E-Mail-Adresse und damit mit über </w:t>
      </w:r>
      <w:r w:rsidR="007867B1">
        <w:rPr>
          <w:rFonts w:ascii="Helvetica" w:hAnsi="Helvetica" w:cs="Helvetica"/>
          <w:bCs/>
          <w:sz w:val="20"/>
        </w:rPr>
        <w:t>drei</w:t>
      </w:r>
      <w:r w:rsidRPr="008C1406">
        <w:rPr>
          <w:rFonts w:ascii="Helvetica" w:hAnsi="Helvetica" w:cs="Helvetica"/>
          <w:bCs/>
          <w:sz w:val="20"/>
        </w:rPr>
        <w:t xml:space="preserve"> Milliarden E-Mail-Adressen weltweit. </w:t>
      </w:r>
      <w:r w:rsidR="0081442C">
        <w:rPr>
          <w:rFonts w:ascii="Helvetica" w:hAnsi="Helvetica" w:cs="Helvetica"/>
          <w:bCs/>
          <w:sz w:val="20"/>
        </w:rPr>
        <w:t>Dabei</w:t>
      </w:r>
      <w:r w:rsidRPr="008C1406">
        <w:rPr>
          <w:rFonts w:ascii="Helvetica" w:hAnsi="Helvetica" w:cs="Helvetica"/>
          <w:bCs/>
          <w:sz w:val="20"/>
        </w:rPr>
        <w:t xml:space="preserve"> garantiert </w:t>
      </w:r>
      <w:proofErr w:type="spellStart"/>
      <w:r w:rsidRPr="008C1406">
        <w:rPr>
          <w:rFonts w:ascii="Helvetica" w:hAnsi="Helvetica" w:cs="Helvetica"/>
          <w:bCs/>
          <w:sz w:val="20"/>
        </w:rPr>
        <w:t>regify</w:t>
      </w:r>
      <w:proofErr w:type="spellEnd"/>
      <w:r w:rsidRPr="008C1406">
        <w:rPr>
          <w:rFonts w:ascii="Helvetica" w:hAnsi="Helvetica" w:cs="Helvetica"/>
          <w:bCs/>
          <w:sz w:val="20"/>
        </w:rPr>
        <w:t xml:space="preserve"> eine </w:t>
      </w:r>
      <w:r w:rsidR="0081442C">
        <w:rPr>
          <w:rFonts w:ascii="Helvetica" w:hAnsi="Helvetica" w:cs="Helvetica"/>
          <w:bCs/>
          <w:sz w:val="20"/>
        </w:rPr>
        <w:t>End-</w:t>
      </w:r>
      <w:proofErr w:type="spellStart"/>
      <w:r w:rsidR="0081442C">
        <w:rPr>
          <w:rFonts w:ascii="Helvetica" w:hAnsi="Helvetica" w:cs="Helvetica"/>
          <w:bCs/>
          <w:sz w:val="20"/>
        </w:rPr>
        <w:t>to</w:t>
      </w:r>
      <w:proofErr w:type="spellEnd"/>
      <w:r w:rsidR="0081442C">
        <w:rPr>
          <w:rFonts w:ascii="Helvetica" w:hAnsi="Helvetica" w:cs="Helvetica"/>
          <w:bCs/>
          <w:sz w:val="20"/>
        </w:rPr>
        <w:t>-End-Verschlüsselung, wel</w:t>
      </w:r>
      <w:r w:rsidRPr="008C1406">
        <w:rPr>
          <w:rFonts w:ascii="Helvetica" w:hAnsi="Helvetica" w:cs="Helvetica"/>
          <w:bCs/>
          <w:sz w:val="20"/>
        </w:rPr>
        <w:t>che die Vertraulichkeit der Inhalte z</w:t>
      </w:r>
      <w:r w:rsidR="0081442C">
        <w:rPr>
          <w:rFonts w:ascii="Helvetica" w:hAnsi="Helvetica" w:cs="Helvetica"/>
          <w:bCs/>
          <w:sz w:val="20"/>
        </w:rPr>
        <w:t>wischen Sender und Empfänger ga</w:t>
      </w:r>
      <w:r w:rsidRPr="008C1406">
        <w:rPr>
          <w:rFonts w:ascii="Helvetica" w:hAnsi="Helvetica" w:cs="Helvetica"/>
          <w:bCs/>
          <w:sz w:val="20"/>
        </w:rPr>
        <w:t xml:space="preserve">rantiert. Durch die automatische Empfangsbestätigung herrscht Klarheit darüber, ob eine Sendung auch </w:t>
      </w:r>
      <w:r w:rsidR="007867B1">
        <w:rPr>
          <w:rFonts w:ascii="Helvetica" w:hAnsi="Helvetica" w:cs="Helvetica"/>
          <w:bCs/>
          <w:sz w:val="20"/>
        </w:rPr>
        <w:t>tatsächlich</w:t>
      </w:r>
      <w:r w:rsidRPr="008C1406">
        <w:rPr>
          <w:rFonts w:ascii="Helvetica" w:hAnsi="Helvetica" w:cs="Helvetica"/>
          <w:bCs/>
          <w:sz w:val="20"/>
        </w:rPr>
        <w:t xml:space="preserve"> angekommen ist. Zudem sorgt ein Transaktionsregister dafür, dass</w:t>
      </w:r>
      <w:r w:rsidR="0081442C">
        <w:rPr>
          <w:rFonts w:ascii="Helvetica" w:hAnsi="Helvetica" w:cs="Helvetica"/>
          <w:bCs/>
          <w:sz w:val="20"/>
        </w:rPr>
        <w:t xml:space="preserve"> die gesamte Kommunikation nachvollziehbar bleibt.</w:t>
      </w:r>
    </w:p>
    <w:p w14:paraId="4586C058" w14:textId="77777777" w:rsidR="0081442C" w:rsidRPr="0081442C" w:rsidRDefault="0081442C" w:rsidP="00F25DB2">
      <w:pPr>
        <w:spacing w:line="360" w:lineRule="auto"/>
        <w:rPr>
          <w:rFonts w:ascii="Helvetica" w:hAnsi="Helvetica" w:cs="Helvetica"/>
          <w:bCs/>
          <w:sz w:val="20"/>
        </w:rPr>
      </w:pPr>
    </w:p>
    <w:p w14:paraId="1DD25C20" w14:textId="2E8DB136" w:rsidR="00F25DB2" w:rsidRPr="0081442C" w:rsidRDefault="00F25DB2" w:rsidP="00F25DB2">
      <w:pPr>
        <w:spacing w:line="360" w:lineRule="auto"/>
        <w:rPr>
          <w:rFonts w:ascii="Helvetica" w:hAnsi="Helvetica" w:cs="Helvetica"/>
          <w:bCs/>
          <w:sz w:val="20"/>
        </w:rPr>
      </w:pPr>
      <w:r w:rsidRPr="0081442C">
        <w:rPr>
          <w:rFonts w:ascii="Helvetica" w:hAnsi="Helvetica" w:cs="Helvetica"/>
          <w:bCs/>
          <w:sz w:val="20"/>
        </w:rPr>
        <w:t xml:space="preserve">Neben dem vertraulichen und verbindlichen Austausch von E-Mails über </w:t>
      </w:r>
      <w:proofErr w:type="spellStart"/>
      <w:r w:rsidRPr="0081442C">
        <w:rPr>
          <w:rFonts w:ascii="Helvetica" w:hAnsi="Helvetica" w:cs="Helvetica"/>
          <w:bCs/>
          <w:sz w:val="20"/>
        </w:rPr>
        <w:t>regimail</w:t>
      </w:r>
      <w:proofErr w:type="spellEnd"/>
      <w:r w:rsidRPr="0081442C">
        <w:rPr>
          <w:rFonts w:ascii="Helvetica" w:hAnsi="Helvetica" w:cs="Helvetica"/>
          <w:bCs/>
          <w:sz w:val="20"/>
        </w:rPr>
        <w:t xml:space="preserve"> können mit den Services elektronische Lohn- und Gehaltsdokumente </w:t>
      </w:r>
      <w:r w:rsidRPr="0081442C">
        <w:rPr>
          <w:rFonts w:ascii="Helvetica" w:hAnsi="Helvetica" w:cs="Helvetica"/>
          <w:bCs/>
          <w:sz w:val="20"/>
        </w:rPr>
        <w:lastRenderedPageBreak/>
        <w:t>(</w:t>
      </w:r>
      <w:proofErr w:type="spellStart"/>
      <w:r w:rsidRPr="0081442C">
        <w:rPr>
          <w:rFonts w:ascii="Helvetica" w:hAnsi="Helvetica" w:cs="Helvetica"/>
          <w:bCs/>
          <w:sz w:val="20"/>
        </w:rPr>
        <w:t>regipay</w:t>
      </w:r>
      <w:proofErr w:type="spellEnd"/>
      <w:r w:rsidRPr="0081442C">
        <w:rPr>
          <w:rFonts w:ascii="Helvetica" w:hAnsi="Helvetica" w:cs="Helvetica"/>
          <w:bCs/>
          <w:sz w:val="20"/>
        </w:rPr>
        <w:t>) oder Rechnungen (</w:t>
      </w:r>
      <w:proofErr w:type="spellStart"/>
      <w:r w:rsidRPr="0081442C">
        <w:rPr>
          <w:rFonts w:ascii="Helvetica" w:hAnsi="Helvetica" w:cs="Helvetica"/>
          <w:bCs/>
          <w:sz w:val="20"/>
        </w:rPr>
        <w:t>regibill</w:t>
      </w:r>
      <w:proofErr w:type="spellEnd"/>
      <w:r w:rsidRPr="0081442C">
        <w:rPr>
          <w:rFonts w:ascii="Helvetica" w:hAnsi="Helvetica" w:cs="Helvetica"/>
          <w:bCs/>
          <w:sz w:val="20"/>
        </w:rPr>
        <w:t xml:space="preserve">) auf sicherem Wege zugestellt </w:t>
      </w:r>
      <w:r w:rsidR="00667EE4">
        <w:rPr>
          <w:rFonts w:ascii="Helvetica" w:hAnsi="Helvetica" w:cs="Helvetica"/>
          <w:bCs/>
          <w:sz w:val="20"/>
        </w:rPr>
        <w:t>sowie ein</w:t>
      </w:r>
      <w:r w:rsidR="00667EE4" w:rsidRPr="0081442C">
        <w:rPr>
          <w:rFonts w:ascii="Helvetica" w:hAnsi="Helvetica" w:cs="Helvetica"/>
          <w:bCs/>
          <w:sz w:val="20"/>
        </w:rPr>
        <w:t xml:space="preserve"> </w:t>
      </w:r>
      <w:r w:rsidR="00667EE4">
        <w:rPr>
          <w:rFonts w:ascii="Helvetica" w:hAnsi="Helvetica" w:cs="Helvetica"/>
          <w:bCs/>
          <w:sz w:val="20"/>
        </w:rPr>
        <w:t>sicheres</w:t>
      </w:r>
      <w:r w:rsidR="00667EE4" w:rsidRPr="00667EE4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667EE4" w:rsidRPr="00667EE4">
        <w:rPr>
          <w:rFonts w:ascii="Helvetica" w:hAnsi="Helvetica" w:cs="Helvetica"/>
          <w:bCs/>
          <w:sz w:val="20"/>
        </w:rPr>
        <w:t>Filesharing</w:t>
      </w:r>
      <w:proofErr w:type="spellEnd"/>
      <w:r w:rsidR="00667EE4" w:rsidRPr="00667EE4">
        <w:rPr>
          <w:rFonts w:ascii="Helvetica" w:hAnsi="Helvetica" w:cs="Helvetica"/>
          <w:bCs/>
          <w:sz w:val="20"/>
        </w:rPr>
        <w:t xml:space="preserve"> </w:t>
      </w:r>
      <w:r w:rsidR="00667EE4">
        <w:rPr>
          <w:rFonts w:ascii="Helvetica" w:hAnsi="Helvetica" w:cs="Helvetica"/>
          <w:bCs/>
          <w:sz w:val="20"/>
        </w:rPr>
        <w:t>(</w:t>
      </w:r>
      <w:proofErr w:type="spellStart"/>
      <w:r w:rsidR="00667EE4" w:rsidRPr="00667EE4">
        <w:rPr>
          <w:rFonts w:ascii="Helvetica" w:hAnsi="Helvetica" w:cs="Helvetica"/>
          <w:bCs/>
          <w:sz w:val="20"/>
        </w:rPr>
        <w:t>regibox</w:t>
      </w:r>
      <w:proofErr w:type="spellEnd"/>
      <w:r w:rsidR="00667EE4">
        <w:rPr>
          <w:rFonts w:ascii="Helvetica" w:hAnsi="Helvetica" w:cs="Helvetica"/>
          <w:bCs/>
          <w:sz w:val="20"/>
        </w:rPr>
        <w:t>)</w:t>
      </w:r>
      <w:r w:rsidR="00667EE4" w:rsidRPr="00667EE4">
        <w:rPr>
          <w:rFonts w:ascii="Helvetica" w:hAnsi="Helvetica" w:cs="Helvetica"/>
          <w:bCs/>
          <w:sz w:val="20"/>
        </w:rPr>
        <w:t xml:space="preserve"> </w:t>
      </w:r>
      <w:r w:rsidR="00667EE4">
        <w:rPr>
          <w:rFonts w:ascii="Helvetica" w:hAnsi="Helvetica" w:cs="Helvetica"/>
          <w:bCs/>
          <w:sz w:val="20"/>
        </w:rPr>
        <w:t xml:space="preserve">umgesetzt </w:t>
      </w:r>
      <w:r w:rsidRPr="0081442C">
        <w:rPr>
          <w:rFonts w:ascii="Helvetica" w:hAnsi="Helvetica" w:cs="Helvetica"/>
          <w:bCs/>
          <w:sz w:val="20"/>
        </w:rPr>
        <w:t>werden. Alle drei Lösunge</w:t>
      </w:r>
      <w:r w:rsidR="0081442C">
        <w:rPr>
          <w:rFonts w:ascii="Helvetica" w:hAnsi="Helvetica" w:cs="Helvetica"/>
          <w:bCs/>
          <w:sz w:val="20"/>
        </w:rPr>
        <w:t xml:space="preserve">n sind einfach in </w:t>
      </w:r>
      <w:r w:rsidRPr="0081442C">
        <w:rPr>
          <w:rFonts w:ascii="Helvetica" w:hAnsi="Helvetica" w:cs="Helvetica"/>
          <w:bCs/>
          <w:sz w:val="20"/>
        </w:rPr>
        <w:t xml:space="preserve">Mail-, </w:t>
      </w:r>
      <w:proofErr w:type="spellStart"/>
      <w:r w:rsidRPr="0081442C">
        <w:rPr>
          <w:rFonts w:ascii="Helvetica" w:hAnsi="Helvetica" w:cs="Helvetica"/>
          <w:bCs/>
          <w:sz w:val="20"/>
        </w:rPr>
        <w:t>Billing</w:t>
      </w:r>
      <w:proofErr w:type="spellEnd"/>
      <w:r w:rsidRPr="0081442C">
        <w:rPr>
          <w:rFonts w:ascii="Helvetica" w:hAnsi="Helvetica" w:cs="Helvetica"/>
          <w:bCs/>
          <w:sz w:val="20"/>
        </w:rPr>
        <w:t>- oder Abrechn</w:t>
      </w:r>
      <w:r w:rsidR="0081442C">
        <w:rPr>
          <w:rFonts w:ascii="Helvetica" w:hAnsi="Helvetica" w:cs="Helvetica"/>
          <w:bCs/>
          <w:sz w:val="20"/>
        </w:rPr>
        <w:t>ungssysteme integrierbar, auch die bestehenden</w:t>
      </w:r>
      <w:r w:rsidRPr="0081442C">
        <w:rPr>
          <w:rFonts w:ascii="Helvetica" w:hAnsi="Helvetica" w:cs="Helvetica"/>
          <w:bCs/>
          <w:sz w:val="20"/>
        </w:rPr>
        <w:t xml:space="preserve"> Mail-Adressen können weiter</w:t>
      </w:r>
      <w:r w:rsidR="0081442C">
        <w:rPr>
          <w:rFonts w:ascii="Helvetica" w:hAnsi="Helvetica" w:cs="Helvetica"/>
          <w:bCs/>
          <w:sz w:val="20"/>
        </w:rPr>
        <w:t xml:space="preserve"> genutzt werden. </w:t>
      </w:r>
    </w:p>
    <w:p w14:paraId="6810D6F3" w14:textId="77777777" w:rsidR="00F25DB2" w:rsidRPr="00F25DB2" w:rsidRDefault="00F25DB2" w:rsidP="00F25DB2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6821DB7E" w14:textId="77777777" w:rsidR="00497A37" w:rsidRPr="009378C5" w:rsidRDefault="00497A37" w:rsidP="00497A37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081EEC" w:rsidRPr="00FA1DEE" w14:paraId="753A757B" w14:textId="77777777" w:rsidTr="007E4168">
        <w:tc>
          <w:tcPr>
            <w:tcW w:w="4361" w:type="dxa"/>
            <w:shd w:val="clear" w:color="auto" w:fill="auto"/>
          </w:tcPr>
          <w:p w14:paraId="136683D4" w14:textId="77777777" w:rsidR="00081EEC" w:rsidRPr="00FA1DEE" w:rsidRDefault="00081EEC" w:rsidP="007E416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5EDC0E4A" w14:textId="038A2932" w:rsidR="00081EEC" w:rsidRPr="00FA1DEE" w:rsidRDefault="00081EEC" w:rsidP="007E416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81442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Rechenzentrum </w:t>
            </w:r>
            <w:r w:rsidR="00497A37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</w:t>
            </w:r>
            <w:r w:rsidR="00DE373A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81442C">
              <w:rPr>
                <w:rFonts w:ascii="Arial" w:hAnsi="Arial" w:cs="Calibri"/>
                <w:sz w:val="16"/>
                <w:szCs w:val="26"/>
                <w:lang w:eastAsia="de-DE"/>
              </w:rPr>
              <w:t>Dr. Harald Varel</w:t>
            </w:r>
          </w:p>
          <w:p w14:paraId="3B1D2884" w14:textId="77777777" w:rsidR="00081EEC" w:rsidRPr="00FA1DEE" w:rsidRDefault="00081EEC" w:rsidP="007E4168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31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68A81E8D" w14:textId="77777777" w:rsidR="00081EEC" w:rsidRPr="00FA1DEE" w:rsidRDefault="00081EEC" w:rsidP="007E4168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14A8F5D2" w14:textId="77777777" w:rsidR="00081EEC" w:rsidRPr="003E1CF6" w:rsidRDefault="006849B7" w:rsidP="007E416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081EEC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  <w:r w:rsidR="00081EEC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</w:t>
            </w:r>
            <w:hyperlink r:id="rId9" w:history="1">
              <w:r w:rsidR="00081EE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0EB30AA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9B6A626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7F10E913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46CA85F9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28275E6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41F1ED98" w14:textId="77777777" w:rsidR="00081EEC" w:rsidRPr="00FA1DEE" w:rsidRDefault="006849B7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081EEC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7934AF6A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5EB9F92D" w14:textId="77777777" w:rsidR="00081EEC" w:rsidRPr="002533A2" w:rsidRDefault="00081EEC" w:rsidP="00081EEC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val="en-US" w:eastAsia="de-DE"/>
        </w:rPr>
      </w:pPr>
    </w:p>
    <w:p w14:paraId="1F99192D" w14:textId="77777777" w:rsidR="00081EEC" w:rsidRPr="002533A2" w:rsidRDefault="00081EEC" w:rsidP="00081EEC">
      <w:pPr>
        <w:ind w:right="-2127"/>
        <w:outlineLvl w:val="0"/>
        <w:rPr>
          <w:rFonts w:ascii="Arial" w:hAnsi="Arial" w:cs="Calibri"/>
          <w:b/>
          <w:sz w:val="16"/>
          <w:szCs w:val="26"/>
          <w:lang w:val="en-US" w:eastAsia="de-DE"/>
        </w:rPr>
      </w:pPr>
    </w:p>
    <w:p w14:paraId="4F67A76B" w14:textId="77777777" w:rsidR="00081EEC" w:rsidRPr="00F8514B" w:rsidRDefault="00081EEC" w:rsidP="00081EEC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568E8611" w14:textId="77777777" w:rsidR="00081EEC" w:rsidRDefault="00081EEC" w:rsidP="00081EEC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34BA1DFB" w14:textId="77777777" w:rsidR="00081EEC" w:rsidRPr="00F23364" w:rsidRDefault="00081EEC" w:rsidP="00081EEC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b/>
          <w:sz w:val="16"/>
          <w:szCs w:val="26"/>
          <w:lang w:eastAsia="de-DE"/>
        </w:rPr>
      </w:pPr>
    </w:p>
    <w:p w14:paraId="631CFDEC" w14:textId="77777777" w:rsidR="00081EEC" w:rsidRPr="00574C52" w:rsidRDefault="00081EEC" w:rsidP="00081EEC"/>
    <w:p w14:paraId="6A463B78" w14:textId="77777777" w:rsidR="00081EEC" w:rsidRPr="00C51C55" w:rsidRDefault="00081EEC" w:rsidP="00081EEC"/>
    <w:p w14:paraId="23646AA6" w14:textId="77777777" w:rsidR="00081EEC" w:rsidRPr="00C83B3F" w:rsidRDefault="00081EEC" w:rsidP="00081EEC"/>
    <w:p w14:paraId="5E5C260A" w14:textId="77777777" w:rsidR="00FE48A6" w:rsidRPr="00081EEC" w:rsidRDefault="00FE48A6" w:rsidP="00081EEC"/>
    <w:sectPr w:rsidR="00FE48A6" w:rsidRPr="00081EEC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792A1F" w14:textId="77777777" w:rsidR="006849B7" w:rsidRDefault="006849B7">
      <w:r>
        <w:separator/>
      </w:r>
    </w:p>
  </w:endnote>
  <w:endnote w:type="continuationSeparator" w:id="0">
    <w:p w14:paraId="28091D93" w14:textId="77777777" w:rsidR="006849B7" w:rsidRDefault="0068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729E7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01F842C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E0D8F" w14:textId="77777777" w:rsidR="003A43A2" w:rsidRDefault="003A43A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2B0E3BE0" wp14:editId="5C1BCF0C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C2D1F" w14:textId="77777777" w:rsidR="006849B7" w:rsidRDefault="006849B7">
      <w:r>
        <w:separator/>
      </w:r>
    </w:p>
  </w:footnote>
  <w:footnote w:type="continuationSeparator" w:id="0">
    <w:p w14:paraId="0CC8141C" w14:textId="77777777" w:rsidR="006849B7" w:rsidRDefault="006849B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B8434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4DED07C5" wp14:editId="194FF247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B7F1B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3C77FBD6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23ACC"/>
    <w:rsid w:val="0002498B"/>
    <w:rsid w:val="00032F50"/>
    <w:rsid w:val="00040D86"/>
    <w:rsid w:val="00045258"/>
    <w:rsid w:val="000464B6"/>
    <w:rsid w:val="00051FB3"/>
    <w:rsid w:val="000809E7"/>
    <w:rsid w:val="00081EEC"/>
    <w:rsid w:val="00093AA5"/>
    <w:rsid w:val="00097330"/>
    <w:rsid w:val="000A6D42"/>
    <w:rsid w:val="000B2038"/>
    <w:rsid w:val="000C0569"/>
    <w:rsid w:val="000D5FE9"/>
    <w:rsid w:val="000E374D"/>
    <w:rsid w:val="000E5D79"/>
    <w:rsid w:val="000F6D38"/>
    <w:rsid w:val="00106410"/>
    <w:rsid w:val="00107620"/>
    <w:rsid w:val="001210B2"/>
    <w:rsid w:val="00122695"/>
    <w:rsid w:val="00122F47"/>
    <w:rsid w:val="0012491E"/>
    <w:rsid w:val="00135DEE"/>
    <w:rsid w:val="00152D07"/>
    <w:rsid w:val="0016044A"/>
    <w:rsid w:val="00172559"/>
    <w:rsid w:val="001733DA"/>
    <w:rsid w:val="00175745"/>
    <w:rsid w:val="001858F8"/>
    <w:rsid w:val="001A2076"/>
    <w:rsid w:val="001B1862"/>
    <w:rsid w:val="001C58AF"/>
    <w:rsid w:val="001C6862"/>
    <w:rsid w:val="001D12AA"/>
    <w:rsid w:val="001E200F"/>
    <w:rsid w:val="0020462C"/>
    <w:rsid w:val="002533A2"/>
    <w:rsid w:val="00257C0C"/>
    <w:rsid w:val="00272362"/>
    <w:rsid w:val="00284DF7"/>
    <w:rsid w:val="002A28CE"/>
    <w:rsid w:val="002C201B"/>
    <w:rsid w:val="002D0338"/>
    <w:rsid w:val="002D19F2"/>
    <w:rsid w:val="002D1F28"/>
    <w:rsid w:val="002D28F5"/>
    <w:rsid w:val="002E1BC0"/>
    <w:rsid w:val="002E5DC4"/>
    <w:rsid w:val="002E6C18"/>
    <w:rsid w:val="00324F5C"/>
    <w:rsid w:val="00342353"/>
    <w:rsid w:val="003467EA"/>
    <w:rsid w:val="00366E84"/>
    <w:rsid w:val="0037633E"/>
    <w:rsid w:val="00376B33"/>
    <w:rsid w:val="00386A2C"/>
    <w:rsid w:val="003A1A5E"/>
    <w:rsid w:val="003A43A2"/>
    <w:rsid w:val="003C2165"/>
    <w:rsid w:val="003D55A3"/>
    <w:rsid w:val="003D57A1"/>
    <w:rsid w:val="003D7800"/>
    <w:rsid w:val="003E10C2"/>
    <w:rsid w:val="003E189B"/>
    <w:rsid w:val="003E1CF6"/>
    <w:rsid w:val="003F3403"/>
    <w:rsid w:val="003F55EF"/>
    <w:rsid w:val="004043AF"/>
    <w:rsid w:val="00406D81"/>
    <w:rsid w:val="004071E0"/>
    <w:rsid w:val="004110F6"/>
    <w:rsid w:val="00425A22"/>
    <w:rsid w:val="00425E5F"/>
    <w:rsid w:val="00432E47"/>
    <w:rsid w:val="00457490"/>
    <w:rsid w:val="00470089"/>
    <w:rsid w:val="004712B6"/>
    <w:rsid w:val="00477E0F"/>
    <w:rsid w:val="0048658B"/>
    <w:rsid w:val="00497A37"/>
    <w:rsid w:val="004A0D85"/>
    <w:rsid w:val="004A2502"/>
    <w:rsid w:val="004A32B5"/>
    <w:rsid w:val="004A76DC"/>
    <w:rsid w:val="004A77E5"/>
    <w:rsid w:val="004B3310"/>
    <w:rsid w:val="004B4FDF"/>
    <w:rsid w:val="004C38CC"/>
    <w:rsid w:val="004D5FEA"/>
    <w:rsid w:val="004E2379"/>
    <w:rsid w:val="00513A25"/>
    <w:rsid w:val="005175D2"/>
    <w:rsid w:val="00517604"/>
    <w:rsid w:val="00521E09"/>
    <w:rsid w:val="00535049"/>
    <w:rsid w:val="00535FC2"/>
    <w:rsid w:val="00544769"/>
    <w:rsid w:val="00546C50"/>
    <w:rsid w:val="005519C2"/>
    <w:rsid w:val="005639AD"/>
    <w:rsid w:val="00574C52"/>
    <w:rsid w:val="00575F36"/>
    <w:rsid w:val="00576B32"/>
    <w:rsid w:val="00583BF7"/>
    <w:rsid w:val="0058795D"/>
    <w:rsid w:val="0059648C"/>
    <w:rsid w:val="005E006B"/>
    <w:rsid w:val="005F2C2F"/>
    <w:rsid w:val="005F375D"/>
    <w:rsid w:val="005F3918"/>
    <w:rsid w:val="005F63F7"/>
    <w:rsid w:val="0060646D"/>
    <w:rsid w:val="00614428"/>
    <w:rsid w:val="006205F9"/>
    <w:rsid w:val="00632098"/>
    <w:rsid w:val="0064497E"/>
    <w:rsid w:val="00645730"/>
    <w:rsid w:val="006568C1"/>
    <w:rsid w:val="00667CBE"/>
    <w:rsid w:val="00667EE4"/>
    <w:rsid w:val="006849B7"/>
    <w:rsid w:val="00693603"/>
    <w:rsid w:val="006A0673"/>
    <w:rsid w:val="006A3CD0"/>
    <w:rsid w:val="006A5E14"/>
    <w:rsid w:val="006B20D3"/>
    <w:rsid w:val="006B72FA"/>
    <w:rsid w:val="006E468B"/>
    <w:rsid w:val="006E5937"/>
    <w:rsid w:val="006F6C95"/>
    <w:rsid w:val="0070035C"/>
    <w:rsid w:val="00733F48"/>
    <w:rsid w:val="0073656F"/>
    <w:rsid w:val="007367F7"/>
    <w:rsid w:val="00737E3A"/>
    <w:rsid w:val="00741F98"/>
    <w:rsid w:val="00743057"/>
    <w:rsid w:val="00746812"/>
    <w:rsid w:val="00752F6B"/>
    <w:rsid w:val="00757073"/>
    <w:rsid w:val="00764A09"/>
    <w:rsid w:val="007706D1"/>
    <w:rsid w:val="00772476"/>
    <w:rsid w:val="00774940"/>
    <w:rsid w:val="00775ACE"/>
    <w:rsid w:val="00783CEE"/>
    <w:rsid w:val="007867B1"/>
    <w:rsid w:val="007C3EFB"/>
    <w:rsid w:val="007C4EE9"/>
    <w:rsid w:val="007C5A78"/>
    <w:rsid w:val="007D122B"/>
    <w:rsid w:val="007E1E5C"/>
    <w:rsid w:val="007E37CB"/>
    <w:rsid w:val="007F574D"/>
    <w:rsid w:val="007F7D4A"/>
    <w:rsid w:val="00803D59"/>
    <w:rsid w:val="00811D53"/>
    <w:rsid w:val="0081245E"/>
    <w:rsid w:val="0081442C"/>
    <w:rsid w:val="00823A31"/>
    <w:rsid w:val="00832A37"/>
    <w:rsid w:val="008331D8"/>
    <w:rsid w:val="0083770B"/>
    <w:rsid w:val="008455EF"/>
    <w:rsid w:val="008474DE"/>
    <w:rsid w:val="00853823"/>
    <w:rsid w:val="00863D68"/>
    <w:rsid w:val="00873E04"/>
    <w:rsid w:val="0088157B"/>
    <w:rsid w:val="008825F3"/>
    <w:rsid w:val="0088514D"/>
    <w:rsid w:val="00894092"/>
    <w:rsid w:val="00894BE0"/>
    <w:rsid w:val="008A57BB"/>
    <w:rsid w:val="008B4462"/>
    <w:rsid w:val="008B5B1E"/>
    <w:rsid w:val="008B69E2"/>
    <w:rsid w:val="008C1406"/>
    <w:rsid w:val="008E6C77"/>
    <w:rsid w:val="008F68EF"/>
    <w:rsid w:val="009036E4"/>
    <w:rsid w:val="00903A51"/>
    <w:rsid w:val="009043EE"/>
    <w:rsid w:val="009333FD"/>
    <w:rsid w:val="009378C5"/>
    <w:rsid w:val="00943667"/>
    <w:rsid w:val="00947BDC"/>
    <w:rsid w:val="009668A5"/>
    <w:rsid w:val="00970937"/>
    <w:rsid w:val="00973837"/>
    <w:rsid w:val="00980D69"/>
    <w:rsid w:val="00984451"/>
    <w:rsid w:val="00984EEC"/>
    <w:rsid w:val="009873C5"/>
    <w:rsid w:val="009A40FF"/>
    <w:rsid w:val="009A7A52"/>
    <w:rsid w:val="009B0EFC"/>
    <w:rsid w:val="009B1B65"/>
    <w:rsid w:val="009C6A33"/>
    <w:rsid w:val="009C7BF7"/>
    <w:rsid w:val="009F1031"/>
    <w:rsid w:val="00A0122C"/>
    <w:rsid w:val="00A0763D"/>
    <w:rsid w:val="00A14223"/>
    <w:rsid w:val="00A31345"/>
    <w:rsid w:val="00A32F10"/>
    <w:rsid w:val="00A3451E"/>
    <w:rsid w:val="00A56D07"/>
    <w:rsid w:val="00A604E8"/>
    <w:rsid w:val="00A65506"/>
    <w:rsid w:val="00A6600D"/>
    <w:rsid w:val="00A73AC3"/>
    <w:rsid w:val="00A77BBC"/>
    <w:rsid w:val="00A85E92"/>
    <w:rsid w:val="00AA2FE1"/>
    <w:rsid w:val="00AB7591"/>
    <w:rsid w:val="00AC2785"/>
    <w:rsid w:val="00AD2E36"/>
    <w:rsid w:val="00AD3F8F"/>
    <w:rsid w:val="00AF1D9E"/>
    <w:rsid w:val="00B1492C"/>
    <w:rsid w:val="00B16608"/>
    <w:rsid w:val="00B40DEE"/>
    <w:rsid w:val="00B47A5B"/>
    <w:rsid w:val="00B62065"/>
    <w:rsid w:val="00B86EC2"/>
    <w:rsid w:val="00B87471"/>
    <w:rsid w:val="00BA5FB0"/>
    <w:rsid w:val="00BA7303"/>
    <w:rsid w:val="00BA7D78"/>
    <w:rsid w:val="00BB487D"/>
    <w:rsid w:val="00BC2F70"/>
    <w:rsid w:val="00BC6671"/>
    <w:rsid w:val="00BE1471"/>
    <w:rsid w:val="00BE5B4A"/>
    <w:rsid w:val="00BF00B8"/>
    <w:rsid w:val="00BF70C0"/>
    <w:rsid w:val="00C00270"/>
    <w:rsid w:val="00C0359B"/>
    <w:rsid w:val="00C11718"/>
    <w:rsid w:val="00C124D1"/>
    <w:rsid w:val="00C34C11"/>
    <w:rsid w:val="00C51C55"/>
    <w:rsid w:val="00C6146F"/>
    <w:rsid w:val="00C6183F"/>
    <w:rsid w:val="00C62E40"/>
    <w:rsid w:val="00C73CA9"/>
    <w:rsid w:val="00C74ED1"/>
    <w:rsid w:val="00C816C9"/>
    <w:rsid w:val="00C83B3F"/>
    <w:rsid w:val="00C83E25"/>
    <w:rsid w:val="00CA2704"/>
    <w:rsid w:val="00CB5ED6"/>
    <w:rsid w:val="00CD395A"/>
    <w:rsid w:val="00CF3F6D"/>
    <w:rsid w:val="00CF4E1F"/>
    <w:rsid w:val="00D01ECA"/>
    <w:rsid w:val="00D064D9"/>
    <w:rsid w:val="00D13CB5"/>
    <w:rsid w:val="00D20DFE"/>
    <w:rsid w:val="00D500C9"/>
    <w:rsid w:val="00D5130B"/>
    <w:rsid w:val="00D5304C"/>
    <w:rsid w:val="00D923CC"/>
    <w:rsid w:val="00D95B01"/>
    <w:rsid w:val="00D95EA4"/>
    <w:rsid w:val="00DA2579"/>
    <w:rsid w:val="00DA4F82"/>
    <w:rsid w:val="00DA515E"/>
    <w:rsid w:val="00DC7643"/>
    <w:rsid w:val="00DD2EB6"/>
    <w:rsid w:val="00DE1531"/>
    <w:rsid w:val="00DE2EB6"/>
    <w:rsid w:val="00DE373A"/>
    <w:rsid w:val="00DF2E46"/>
    <w:rsid w:val="00DF68C5"/>
    <w:rsid w:val="00E02730"/>
    <w:rsid w:val="00E17FE0"/>
    <w:rsid w:val="00E32F3E"/>
    <w:rsid w:val="00E409DF"/>
    <w:rsid w:val="00E40DE8"/>
    <w:rsid w:val="00E60F77"/>
    <w:rsid w:val="00E62903"/>
    <w:rsid w:val="00E64D95"/>
    <w:rsid w:val="00E77371"/>
    <w:rsid w:val="00E83A83"/>
    <w:rsid w:val="00EA0E6E"/>
    <w:rsid w:val="00EA4A8D"/>
    <w:rsid w:val="00EA755D"/>
    <w:rsid w:val="00EB77F7"/>
    <w:rsid w:val="00EC14F0"/>
    <w:rsid w:val="00ED247E"/>
    <w:rsid w:val="00EE15AD"/>
    <w:rsid w:val="00EF1E53"/>
    <w:rsid w:val="00F23364"/>
    <w:rsid w:val="00F24B57"/>
    <w:rsid w:val="00F254C3"/>
    <w:rsid w:val="00F25DB2"/>
    <w:rsid w:val="00F42BC2"/>
    <w:rsid w:val="00F4474B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0927"/>
    <w:rsid w:val="00FB3528"/>
    <w:rsid w:val="00FC18FD"/>
    <w:rsid w:val="00FD3F41"/>
    <w:rsid w:val="00FD75ED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ADB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egify@wilken-rz.de" TargetMode="Externa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3235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Häfliger</dc:creator>
  <cp:lastModifiedBy>Uwe Pagel</cp:lastModifiedBy>
  <cp:revision>2</cp:revision>
  <cp:lastPrinted>2015-07-28T13:19:00Z</cp:lastPrinted>
  <dcterms:created xsi:type="dcterms:W3CDTF">2015-07-30T06:25:00Z</dcterms:created>
  <dcterms:modified xsi:type="dcterms:W3CDTF">2015-07-30T06:25:00Z</dcterms:modified>
</cp:coreProperties>
</file>