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D03BD4" w14:textId="77B66F17" w:rsidR="00C51C55" w:rsidRPr="00B2745D" w:rsidRDefault="00C51C55" w:rsidP="00C51C55">
      <w:pPr>
        <w:ind w:right="-709"/>
        <w:outlineLvl w:val="0"/>
        <w:rPr>
          <w:b/>
        </w:rPr>
      </w:pPr>
      <w:r w:rsidRPr="00B2745D">
        <w:rPr>
          <w:b/>
        </w:rPr>
        <w:t xml:space="preserve">PRESSEINFORMATION </w:t>
      </w:r>
    </w:p>
    <w:p w14:paraId="333A9BD1" w14:textId="59326C1F" w:rsidR="00970937" w:rsidRDefault="00C51C55" w:rsidP="00064DC6">
      <w:pPr>
        <w:ind w:right="-709"/>
        <w:outlineLvl w:val="0"/>
        <w:rPr>
          <w:sz w:val="20"/>
        </w:rPr>
      </w:pPr>
      <w:r w:rsidRPr="00B2745D">
        <w:rPr>
          <w:sz w:val="20"/>
        </w:rPr>
        <w:t xml:space="preserve">Ulm, </w:t>
      </w:r>
      <w:r w:rsidR="005A30D5">
        <w:rPr>
          <w:sz w:val="20"/>
        </w:rPr>
        <w:t>1</w:t>
      </w:r>
      <w:r w:rsidR="00E91ED2">
        <w:rPr>
          <w:sz w:val="20"/>
        </w:rPr>
        <w:t>4</w:t>
      </w:r>
      <w:r w:rsidR="008B69E2" w:rsidRPr="00B2745D">
        <w:rPr>
          <w:sz w:val="20"/>
        </w:rPr>
        <w:t xml:space="preserve">. </w:t>
      </w:r>
      <w:r w:rsidR="005A30D5">
        <w:rPr>
          <w:sz w:val="20"/>
        </w:rPr>
        <w:t>Jun</w:t>
      </w:r>
      <w:r w:rsidR="00D536BD">
        <w:rPr>
          <w:sz w:val="20"/>
        </w:rPr>
        <w:t>i</w:t>
      </w:r>
      <w:r w:rsidRPr="00B2745D">
        <w:rPr>
          <w:sz w:val="20"/>
        </w:rPr>
        <w:t xml:space="preserve"> 201</w:t>
      </w:r>
      <w:r w:rsidR="00C21E2B">
        <w:rPr>
          <w:sz w:val="20"/>
        </w:rPr>
        <w:t>7</w:t>
      </w:r>
    </w:p>
    <w:p w14:paraId="498E1441" w14:textId="109914B7" w:rsidR="003365AB" w:rsidRPr="00C040DB" w:rsidRDefault="0047320B" w:rsidP="00453D30">
      <w:pPr>
        <w:ind w:right="-2126"/>
        <w:rPr>
          <w:b/>
          <w:bCs/>
          <w:sz w:val="28"/>
          <w:szCs w:val="28"/>
        </w:rPr>
      </w:pPr>
      <w:r>
        <w:rPr>
          <w:b/>
          <w:bCs/>
          <w:sz w:val="28"/>
          <w:szCs w:val="28"/>
        </w:rPr>
        <w:t xml:space="preserve">Mit </w:t>
      </w:r>
      <w:r w:rsidR="00FB28D7">
        <w:rPr>
          <w:b/>
          <w:bCs/>
          <w:sz w:val="28"/>
          <w:szCs w:val="28"/>
        </w:rPr>
        <w:t xml:space="preserve">Wilken </w:t>
      </w:r>
      <w:r w:rsidR="005C16BF">
        <w:rPr>
          <w:b/>
          <w:bCs/>
          <w:sz w:val="28"/>
          <w:szCs w:val="28"/>
        </w:rPr>
        <w:t xml:space="preserve">die Kosten </w:t>
      </w:r>
      <w:r w:rsidR="00E61236">
        <w:rPr>
          <w:b/>
          <w:bCs/>
          <w:sz w:val="28"/>
          <w:szCs w:val="28"/>
        </w:rPr>
        <w:t>bei</w:t>
      </w:r>
      <w:r w:rsidR="00D536BD">
        <w:rPr>
          <w:b/>
          <w:bCs/>
          <w:sz w:val="28"/>
          <w:szCs w:val="28"/>
        </w:rPr>
        <w:t xml:space="preserve"> </w:t>
      </w:r>
      <w:proofErr w:type="spellStart"/>
      <w:r w:rsidR="00D536BD">
        <w:rPr>
          <w:b/>
          <w:bCs/>
          <w:sz w:val="28"/>
          <w:szCs w:val="28"/>
        </w:rPr>
        <w:t>MaLo</w:t>
      </w:r>
      <w:proofErr w:type="spellEnd"/>
      <w:r w:rsidR="00D536BD">
        <w:rPr>
          <w:b/>
          <w:bCs/>
          <w:sz w:val="28"/>
          <w:szCs w:val="28"/>
        </w:rPr>
        <w:t>/</w:t>
      </w:r>
      <w:proofErr w:type="spellStart"/>
      <w:r w:rsidR="00D536BD">
        <w:rPr>
          <w:b/>
          <w:bCs/>
          <w:sz w:val="28"/>
          <w:szCs w:val="28"/>
        </w:rPr>
        <w:t>MeLo</w:t>
      </w:r>
      <w:proofErr w:type="spellEnd"/>
      <w:r w:rsidR="00D536BD">
        <w:rPr>
          <w:b/>
          <w:bCs/>
          <w:sz w:val="28"/>
          <w:szCs w:val="28"/>
        </w:rPr>
        <w:t>-Umsetzung</w:t>
      </w:r>
      <w:r w:rsidR="00E61236">
        <w:rPr>
          <w:b/>
          <w:bCs/>
          <w:sz w:val="28"/>
          <w:szCs w:val="28"/>
        </w:rPr>
        <w:t xml:space="preserve"> </w:t>
      </w:r>
      <w:r w:rsidR="00D536BD">
        <w:rPr>
          <w:b/>
          <w:bCs/>
          <w:sz w:val="28"/>
          <w:szCs w:val="28"/>
        </w:rPr>
        <w:t>im Griff</w:t>
      </w:r>
      <w:r w:rsidR="00064DC6" w:rsidRPr="00B2745D">
        <w:rPr>
          <w:b/>
          <w:bCs/>
          <w:sz w:val="28"/>
          <w:szCs w:val="28"/>
        </w:rPr>
        <w:br/>
      </w:r>
      <w:r w:rsidR="00D536BD">
        <w:rPr>
          <w:rFonts w:cs="Arial"/>
          <w:b/>
          <w:bCs/>
          <w:szCs w:val="22"/>
        </w:rPr>
        <w:t>Manuelle Aufwände können mit Softwareunterstützung minimiert werden</w:t>
      </w:r>
      <w:r w:rsidR="009B6560">
        <w:rPr>
          <w:rFonts w:cs="Arial"/>
          <w:b/>
          <w:bCs/>
          <w:szCs w:val="22"/>
        </w:rPr>
        <w:t xml:space="preserve"> </w:t>
      </w:r>
    </w:p>
    <w:p w14:paraId="76723579" w14:textId="3C58FE23" w:rsidR="00503260" w:rsidRPr="00503260" w:rsidRDefault="009577CF" w:rsidP="00503260">
      <w:pPr>
        <w:rPr>
          <w:rFonts w:cs="Helvetica"/>
          <w:b/>
          <w:bCs/>
          <w:sz w:val="20"/>
        </w:rPr>
      </w:pPr>
      <w:r>
        <w:rPr>
          <w:rFonts w:cs="Helvetica"/>
          <w:b/>
          <w:bCs/>
          <w:sz w:val="20"/>
        </w:rPr>
        <w:t xml:space="preserve">Experten gehen davon aus, dass die </w:t>
      </w:r>
      <w:r w:rsidRPr="00D536BD">
        <w:rPr>
          <w:rFonts w:cs="Helvetica"/>
          <w:b/>
          <w:bCs/>
          <w:sz w:val="20"/>
        </w:rPr>
        <w:t>Einführung der neuen Marktlokations-Identifikations</w:t>
      </w:r>
      <w:r w:rsidRPr="00D536BD">
        <w:rPr>
          <w:rFonts w:cs="Helvetica"/>
          <w:b/>
          <w:bCs/>
          <w:sz w:val="20"/>
        </w:rPr>
        <w:softHyphen/>
        <w:t>nummer (</w:t>
      </w:r>
      <w:proofErr w:type="spellStart"/>
      <w:r w:rsidRPr="00D536BD">
        <w:rPr>
          <w:rFonts w:cs="Helvetica"/>
          <w:b/>
          <w:bCs/>
          <w:sz w:val="20"/>
        </w:rPr>
        <w:t>MaLo</w:t>
      </w:r>
      <w:proofErr w:type="spellEnd"/>
      <w:r w:rsidRPr="00D536BD">
        <w:rPr>
          <w:rFonts w:cs="Helvetica"/>
          <w:b/>
          <w:bCs/>
          <w:sz w:val="20"/>
        </w:rPr>
        <w:t xml:space="preserve">-ID) </w:t>
      </w:r>
      <w:r>
        <w:rPr>
          <w:rFonts w:cs="Helvetica"/>
          <w:b/>
          <w:bCs/>
          <w:sz w:val="20"/>
        </w:rPr>
        <w:t>und die Umstellung der bisherigen Zählpunkte auf die Systematik der Mess- und Marktlokationen (</w:t>
      </w:r>
      <w:proofErr w:type="spellStart"/>
      <w:r>
        <w:rPr>
          <w:rFonts w:cs="Helvetica"/>
          <w:b/>
          <w:bCs/>
          <w:sz w:val="20"/>
        </w:rPr>
        <w:t>MaLo</w:t>
      </w:r>
      <w:proofErr w:type="spellEnd"/>
      <w:r>
        <w:rPr>
          <w:rFonts w:cs="Helvetica"/>
          <w:b/>
          <w:bCs/>
          <w:sz w:val="20"/>
        </w:rPr>
        <w:t>/</w:t>
      </w:r>
      <w:proofErr w:type="spellStart"/>
      <w:r>
        <w:rPr>
          <w:rFonts w:cs="Helvetica"/>
          <w:b/>
          <w:bCs/>
          <w:sz w:val="20"/>
        </w:rPr>
        <w:t>MeLo</w:t>
      </w:r>
      <w:proofErr w:type="spellEnd"/>
      <w:r>
        <w:rPr>
          <w:rFonts w:cs="Helvetica"/>
          <w:b/>
          <w:bCs/>
          <w:sz w:val="20"/>
        </w:rPr>
        <w:t xml:space="preserve">) </w:t>
      </w:r>
      <w:r w:rsidRPr="00D536BD">
        <w:rPr>
          <w:rFonts w:cs="Helvetica"/>
          <w:b/>
          <w:bCs/>
          <w:sz w:val="20"/>
        </w:rPr>
        <w:t>zum</w:t>
      </w:r>
      <w:r>
        <w:rPr>
          <w:rFonts w:cs="Helvetica"/>
          <w:b/>
          <w:bCs/>
          <w:sz w:val="20"/>
        </w:rPr>
        <w:t xml:space="preserve"> Stichtag</w:t>
      </w:r>
      <w:r w:rsidRPr="00D536BD">
        <w:rPr>
          <w:rFonts w:cs="Helvetica"/>
          <w:b/>
          <w:bCs/>
          <w:sz w:val="20"/>
        </w:rPr>
        <w:t xml:space="preserve"> 1. Februar 2018</w:t>
      </w:r>
      <w:r>
        <w:rPr>
          <w:rFonts w:cs="Helvetica"/>
          <w:b/>
          <w:bCs/>
          <w:sz w:val="20"/>
        </w:rPr>
        <w:t xml:space="preserve"> mit hohen Aufwänden auf Seiten der Versorgungsunternehmen einhergeht. 10 bis 20 Prozent aller Zählpunkte, so die Schätzungen, müssen </w:t>
      </w:r>
      <w:r w:rsidR="00ED3D67">
        <w:rPr>
          <w:rFonts w:cs="Helvetica"/>
          <w:b/>
          <w:bCs/>
          <w:sz w:val="20"/>
        </w:rPr>
        <w:t xml:space="preserve">bis dahin </w:t>
      </w:r>
      <w:r>
        <w:rPr>
          <w:rFonts w:cs="Helvetica"/>
          <w:b/>
          <w:bCs/>
          <w:sz w:val="20"/>
        </w:rPr>
        <w:t xml:space="preserve">voraussichtlich manuell bearbeitet werden, weil die eingesetzten Softwarelösungen die automatisierte Einführung nur unzureichend unterstützen. Die Wilken Software Group stellt deswegen zwei neue Softwaremodule vor, mit denen die </w:t>
      </w:r>
      <w:proofErr w:type="spellStart"/>
      <w:r>
        <w:rPr>
          <w:rFonts w:cs="Helvetica"/>
          <w:b/>
          <w:bCs/>
          <w:sz w:val="20"/>
        </w:rPr>
        <w:t>MaLo</w:t>
      </w:r>
      <w:proofErr w:type="spellEnd"/>
      <w:r>
        <w:rPr>
          <w:rFonts w:cs="Helvetica"/>
          <w:b/>
          <w:bCs/>
          <w:sz w:val="20"/>
        </w:rPr>
        <w:t>/</w:t>
      </w:r>
      <w:proofErr w:type="spellStart"/>
      <w:r>
        <w:rPr>
          <w:rFonts w:cs="Helvetica"/>
          <w:b/>
          <w:bCs/>
          <w:sz w:val="20"/>
        </w:rPr>
        <w:t>MeLo</w:t>
      </w:r>
      <w:proofErr w:type="spellEnd"/>
      <w:r>
        <w:rPr>
          <w:rFonts w:cs="Helvetica"/>
          <w:b/>
          <w:bCs/>
          <w:sz w:val="20"/>
        </w:rPr>
        <w:t xml:space="preserve">-Umsetzung weitestgehend automatisiert werden kann. Zusätzlich erleichtert wird die Umstellung durch das integrierte Einspeisemanagement ESM sowie die schon 2011 in die Branchenlösung Wilken </w:t>
      </w:r>
      <w:r w:rsidR="00747F1F">
        <w:rPr>
          <w:rFonts w:cs="Helvetica"/>
          <w:b/>
          <w:bCs/>
          <w:sz w:val="20"/>
        </w:rPr>
        <w:br/>
      </w:r>
      <w:r>
        <w:rPr>
          <w:rFonts w:cs="Helvetica"/>
          <w:b/>
          <w:bCs/>
          <w:sz w:val="20"/>
        </w:rPr>
        <w:t xml:space="preserve">ENER:GY implementierte Funktionalität zur Abbildung komplexer Messverfahren. „Wir rechnen damit, dass sich so der manuelle Aufwand auf bis zu ein Prozent aller Fälle reduzieren lässt“, so die Erwartung von Gerd </w:t>
      </w:r>
      <w:proofErr w:type="spellStart"/>
      <w:r>
        <w:rPr>
          <w:rFonts w:cs="Helvetica"/>
          <w:b/>
          <w:bCs/>
          <w:sz w:val="20"/>
        </w:rPr>
        <w:t>Gillich</w:t>
      </w:r>
      <w:proofErr w:type="spellEnd"/>
      <w:r>
        <w:rPr>
          <w:rFonts w:cs="Helvetica"/>
          <w:b/>
          <w:bCs/>
          <w:sz w:val="20"/>
        </w:rPr>
        <w:t xml:space="preserve">, verantwortlich für das </w:t>
      </w:r>
      <w:r w:rsidRPr="00D46ECF">
        <w:rPr>
          <w:rFonts w:cs="Helvetica"/>
          <w:b/>
          <w:bCs/>
          <w:sz w:val="20"/>
        </w:rPr>
        <w:t>Produktmanagement Versorgungswirtschaft</w:t>
      </w:r>
      <w:r>
        <w:rPr>
          <w:rFonts w:cs="Helvetica"/>
          <w:b/>
          <w:bCs/>
          <w:sz w:val="20"/>
        </w:rPr>
        <w:t xml:space="preserve"> bei der Wilken Software Group. </w:t>
      </w:r>
      <w:r w:rsidR="00503260" w:rsidRPr="00503260">
        <w:rPr>
          <w:rFonts w:cs="Helvetica"/>
          <w:b/>
          <w:bCs/>
          <w:sz w:val="20"/>
        </w:rPr>
        <w:t>Die neuen Module stehen bereits Anfang September zur Verfügung, um die Netzbetreiber bei der Zuordnung der Marktlokations-Identifikationsnummern, die spätestens am 30.</w:t>
      </w:r>
      <w:r w:rsidR="001C2714">
        <w:rPr>
          <w:rFonts w:cs="Helvetica"/>
          <w:b/>
          <w:bCs/>
          <w:sz w:val="20"/>
        </w:rPr>
        <w:t xml:space="preserve"> November </w:t>
      </w:r>
      <w:r w:rsidR="00503260" w:rsidRPr="00503260">
        <w:rPr>
          <w:rFonts w:cs="Helvetica"/>
          <w:b/>
          <w:bCs/>
          <w:sz w:val="20"/>
        </w:rPr>
        <w:t>2017 abgeschlossen</w:t>
      </w:r>
      <w:r w:rsidR="00503260">
        <w:rPr>
          <w:rFonts w:cs="Helvetica"/>
          <w:b/>
          <w:bCs/>
          <w:sz w:val="20"/>
        </w:rPr>
        <w:t xml:space="preserve"> </w:t>
      </w:r>
      <w:r w:rsidR="00503260" w:rsidRPr="00503260">
        <w:rPr>
          <w:rFonts w:cs="Helvetica"/>
          <w:b/>
          <w:bCs/>
          <w:sz w:val="20"/>
        </w:rPr>
        <w:t>sein muss, rechtzeitig zu unterstützen.</w:t>
      </w:r>
    </w:p>
    <w:p w14:paraId="20082575" w14:textId="6B11AD82" w:rsidR="009577CF" w:rsidRDefault="009577CF" w:rsidP="009577CF">
      <w:pPr>
        <w:rPr>
          <w:rFonts w:cs="Helvetica"/>
          <w:bCs/>
          <w:sz w:val="20"/>
        </w:rPr>
      </w:pPr>
      <w:r>
        <w:rPr>
          <w:rFonts w:cs="Helvetica"/>
          <w:bCs/>
          <w:sz w:val="20"/>
        </w:rPr>
        <w:t xml:space="preserve">Wilken unterstützt mit den neuen Funktionen Netzbetreiber bei der Bestellung und Verwaltung der </w:t>
      </w:r>
      <w:proofErr w:type="spellStart"/>
      <w:r w:rsidRPr="008D7A7E">
        <w:rPr>
          <w:rFonts w:cs="Helvetica"/>
          <w:bCs/>
          <w:sz w:val="20"/>
        </w:rPr>
        <w:t>MaLo</w:t>
      </w:r>
      <w:proofErr w:type="spellEnd"/>
      <w:r w:rsidRPr="008D7A7E">
        <w:rPr>
          <w:rFonts w:cs="Helvetica"/>
          <w:bCs/>
          <w:sz w:val="20"/>
        </w:rPr>
        <w:t>-ID</w:t>
      </w:r>
      <w:r>
        <w:rPr>
          <w:rFonts w:cs="Helvetica"/>
          <w:bCs/>
          <w:sz w:val="20"/>
        </w:rPr>
        <w:t>s sowie der automatischen Verteilung auf die bisherigen Zählpunkte. Integriert in dieses Werkzeug ist eine Analysefunktion, mit der alle komplexeren Problematiken auf eine automatisierbare Umstellung hin überprüft und zur weiteren Verarbeitung zusammengestellt werden können. Auch nach der Umstellung bleiben historische Betrachtungen über die vergan</w:t>
      </w:r>
      <w:r>
        <w:rPr>
          <w:rFonts w:cs="Helvetica"/>
          <w:bCs/>
          <w:sz w:val="20"/>
        </w:rPr>
        <w:lastRenderedPageBreak/>
        <w:t xml:space="preserve">genen Jahre möglich, etwa für die Reklamation oder Stornierung von Rechnungen. Die entsprechenden Informationen werden in den Stammdaten mitgeführt. Ein zweites Modul unterstützt Vertriebe und Messstellenbetreiber bei der automatisierten Anfrage von </w:t>
      </w:r>
      <w:proofErr w:type="spellStart"/>
      <w:r>
        <w:rPr>
          <w:rFonts w:cs="Helvetica"/>
          <w:bCs/>
          <w:sz w:val="20"/>
        </w:rPr>
        <w:t>MaLo-ID‘s</w:t>
      </w:r>
      <w:proofErr w:type="spellEnd"/>
      <w:r>
        <w:rPr>
          <w:rFonts w:cs="Helvetica"/>
          <w:bCs/>
          <w:sz w:val="20"/>
        </w:rPr>
        <w:t xml:space="preserve"> beim jeweiligen Netzbetreiber. Da die meisten Verteilnetzbetreiber unter den Wilken-Anwendern das Modul ESM Einspeisemanagement bereits implementiert haben, können sie die Einführung der </w:t>
      </w:r>
      <w:proofErr w:type="spellStart"/>
      <w:r>
        <w:rPr>
          <w:rFonts w:cs="Helvetica"/>
          <w:bCs/>
          <w:sz w:val="20"/>
        </w:rPr>
        <w:t>MaLo</w:t>
      </w:r>
      <w:proofErr w:type="spellEnd"/>
      <w:r>
        <w:rPr>
          <w:rFonts w:cs="Helvetica"/>
          <w:bCs/>
          <w:sz w:val="20"/>
        </w:rPr>
        <w:t xml:space="preserve">-ID konsolidiert und ohne zusätzliche Aufwände durchführen. „Spezialfälle wie etwa die 4-Quadranten-Zähler wollen wir ebenfalls so weit wie möglich automatisiert lösen. Dabei bleibt am Ende sicher auch bei uns ein Rest, der manuell abgearbeitet werden muss. Doch der wird drastisch kleiner ausfallen als bei den Anwendern anderer Lösungen“, ist sich Gerd </w:t>
      </w:r>
      <w:proofErr w:type="spellStart"/>
      <w:r>
        <w:rPr>
          <w:rFonts w:cs="Helvetica"/>
          <w:bCs/>
          <w:sz w:val="20"/>
        </w:rPr>
        <w:t>Gillich</w:t>
      </w:r>
      <w:proofErr w:type="spellEnd"/>
      <w:r>
        <w:rPr>
          <w:rFonts w:cs="Helvetica"/>
          <w:bCs/>
          <w:sz w:val="20"/>
        </w:rPr>
        <w:t xml:space="preserve"> sicher.</w:t>
      </w:r>
    </w:p>
    <w:p w14:paraId="26CE0CC6" w14:textId="77777777" w:rsidR="008D7A7E" w:rsidRPr="00543AE5" w:rsidRDefault="008D7A7E" w:rsidP="000C313B">
      <w:pPr>
        <w:rPr>
          <w:rFonts w:cs="Helvetica"/>
          <w:bCs/>
          <w:sz w:val="20"/>
        </w:rPr>
      </w:pPr>
    </w:p>
    <w:tbl>
      <w:tblPr>
        <w:tblW w:w="9180" w:type="dxa"/>
        <w:tblLook w:val="04A0" w:firstRow="1" w:lastRow="0" w:firstColumn="1" w:lastColumn="0" w:noHBand="0" w:noVBand="1"/>
      </w:tblPr>
      <w:tblGrid>
        <w:gridCol w:w="4361"/>
        <w:gridCol w:w="4819"/>
      </w:tblGrid>
      <w:tr w:rsidR="00535049" w:rsidRPr="00B2745D" w14:paraId="7819D4A6" w14:textId="77777777" w:rsidTr="00E6418B">
        <w:tc>
          <w:tcPr>
            <w:tcW w:w="4361" w:type="dxa"/>
            <w:shd w:val="clear" w:color="auto" w:fill="auto"/>
          </w:tcPr>
          <w:p w14:paraId="5A8CA3F3" w14:textId="4EB986F2" w:rsidR="00535049" w:rsidRPr="00B2745D" w:rsidRDefault="00535049" w:rsidP="002D69C7">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Wilken </w:t>
            </w:r>
            <w:r w:rsidR="00B54F30">
              <w:rPr>
                <w:rFonts w:ascii="Arial" w:hAnsi="Arial" w:cs="Calibri"/>
                <w:sz w:val="16"/>
                <w:szCs w:val="26"/>
                <w:lang w:eastAsia="de-DE"/>
              </w:rPr>
              <w:t>Software Group</w:t>
            </w:r>
            <w:r w:rsidRPr="00B2745D">
              <w:rPr>
                <w:rFonts w:ascii="Arial" w:hAnsi="Arial" w:cs="Calibri"/>
                <w:sz w:val="16"/>
                <w:szCs w:val="26"/>
                <w:lang w:eastAsia="de-DE"/>
              </w:rPr>
              <w:t xml:space="preserve"> </w:t>
            </w:r>
            <w:r w:rsidR="00DA3F70">
              <w:rPr>
                <w:rFonts w:ascii="Arial" w:hAnsi="Arial" w:cs="Calibri"/>
                <w:sz w:val="16"/>
                <w:szCs w:val="26"/>
                <w:lang w:eastAsia="de-DE"/>
              </w:rPr>
              <w:t xml:space="preserve">– </w:t>
            </w:r>
            <w:r w:rsidR="002D69C7">
              <w:rPr>
                <w:rFonts w:ascii="Arial" w:hAnsi="Arial" w:cs="Calibri"/>
                <w:sz w:val="16"/>
                <w:szCs w:val="26"/>
                <w:lang w:eastAsia="de-DE"/>
              </w:rPr>
              <w:t xml:space="preserve">Eberhard </w:t>
            </w:r>
            <w:proofErr w:type="spellStart"/>
            <w:r w:rsidR="002D69C7">
              <w:rPr>
                <w:rFonts w:ascii="Arial" w:hAnsi="Arial" w:cs="Calibri"/>
                <w:sz w:val="16"/>
                <w:szCs w:val="26"/>
                <w:lang w:eastAsia="de-DE"/>
              </w:rPr>
              <w:t>Macziol</w:t>
            </w:r>
            <w:bookmarkStart w:id="0" w:name="_GoBack"/>
            <w:bookmarkEnd w:id="0"/>
            <w:proofErr w:type="spellEnd"/>
            <w:r w:rsidR="00B2745D"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00B2745D" w:rsidRPr="00B2745D">
              <w:rPr>
                <w:rFonts w:ascii="Arial" w:hAnsi="Arial" w:cs="Calibri"/>
                <w:b/>
                <w:sz w:val="16"/>
                <w:szCs w:val="26"/>
                <w:lang w:eastAsia="de-DE"/>
              </w:rPr>
              <w:br/>
            </w:r>
            <w:hyperlink r:id="rId7" w:history="1">
              <w:r w:rsidRPr="00B2745D">
                <w:rPr>
                  <w:rStyle w:val="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Link"/>
                  <w:rFonts w:ascii="Arial" w:hAnsi="Arial" w:cs="Calibri"/>
                  <w:sz w:val="16"/>
                  <w:szCs w:val="26"/>
                  <w:lang w:eastAsia="de-DE"/>
                </w:rPr>
                <w:t>www.wilken.de</w:t>
              </w:r>
            </w:hyperlink>
          </w:p>
        </w:tc>
        <w:tc>
          <w:tcPr>
            <w:tcW w:w="4819" w:type="dxa"/>
            <w:shd w:val="clear" w:color="auto" w:fill="auto"/>
          </w:tcPr>
          <w:p w14:paraId="3ACD7BF9" w14:textId="6A8C9EE4" w:rsidR="00B2745D" w:rsidRPr="00B2745D" w:rsidRDefault="00535049" w:rsidP="00B2745D">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00B2745D" w:rsidRPr="00B2745D">
              <w:rPr>
                <w:rFonts w:ascii="Arial" w:hAnsi="Arial" w:cs="Calibri"/>
                <w:b/>
                <w:sz w:val="16"/>
                <w:szCs w:val="26"/>
                <w:lang w:eastAsia="de-DE"/>
              </w:rPr>
              <w:br/>
            </w:r>
            <w:r w:rsidRPr="00B2745D">
              <w:rPr>
                <w:rFonts w:ascii="Arial" w:hAnsi="Arial" w:cs="Calibri"/>
                <w:sz w:val="16"/>
                <w:szCs w:val="26"/>
                <w:lang w:eastAsia="de-DE"/>
              </w:rPr>
              <w:t>Press’n’Relations GmbH</w:t>
            </w:r>
            <w:r w:rsidR="00B2745D" w:rsidRPr="00B2745D">
              <w:rPr>
                <w:rFonts w:ascii="Arial" w:hAnsi="Arial" w:cs="Calibri"/>
                <w:sz w:val="16"/>
                <w:szCs w:val="26"/>
                <w:lang w:eastAsia="de-DE"/>
              </w:rPr>
              <w:t xml:space="preserve"> – Uwe Pagel</w:t>
            </w:r>
            <w:r w:rsidR="00B2745D" w:rsidRPr="00B2745D">
              <w:rPr>
                <w:rFonts w:ascii="Arial" w:hAnsi="Arial" w:cs="Calibri"/>
                <w:b/>
                <w:sz w:val="16"/>
                <w:szCs w:val="26"/>
                <w:lang w:eastAsia="de-DE"/>
              </w:rPr>
              <w:br/>
            </w:r>
            <w:r w:rsidRPr="00B2745D">
              <w:rPr>
                <w:rFonts w:ascii="Arial" w:hAnsi="Arial" w:cs="Calibri"/>
                <w:sz w:val="16"/>
                <w:szCs w:val="26"/>
                <w:lang w:eastAsia="de-DE"/>
              </w:rPr>
              <w:t>Magirusstraße 33 – 89077 Ul</w:t>
            </w:r>
            <w:r w:rsidR="00B2745D" w:rsidRPr="00B2745D">
              <w:rPr>
                <w:rFonts w:ascii="Arial" w:hAnsi="Arial" w:cs="Calibri"/>
                <w:sz w:val="16"/>
                <w:szCs w:val="26"/>
                <w:lang w:eastAsia="de-DE"/>
              </w:rPr>
              <w:t>m</w:t>
            </w:r>
            <w:r w:rsidR="00B2745D" w:rsidRPr="00B2745D">
              <w:rPr>
                <w:rFonts w:ascii="Arial" w:hAnsi="Arial" w:cs="Calibri"/>
                <w:sz w:val="16"/>
                <w:szCs w:val="26"/>
                <w:lang w:eastAsia="de-DE"/>
              </w:rPr>
              <w:br/>
            </w:r>
            <w:r w:rsidRPr="00B2745D">
              <w:rPr>
                <w:rFonts w:ascii="Arial" w:hAnsi="Arial" w:cs="Calibri"/>
                <w:sz w:val="16"/>
                <w:szCs w:val="26"/>
                <w:lang w:eastAsia="de-DE"/>
              </w:rPr>
              <w:t xml:space="preserve">Tel.: +49 731 962 87-29 </w:t>
            </w:r>
            <w:r w:rsidR="00B2745D" w:rsidRPr="00B2745D">
              <w:rPr>
                <w:rFonts w:ascii="Arial" w:hAnsi="Arial" w:cs="Calibri"/>
                <w:b/>
                <w:sz w:val="16"/>
                <w:szCs w:val="26"/>
                <w:lang w:eastAsia="de-DE"/>
              </w:rPr>
              <w:br/>
            </w:r>
            <w:hyperlink r:id="rId9" w:history="1">
              <w:r w:rsidRPr="00B2745D">
                <w:rPr>
                  <w:rStyle w:val="Link"/>
                  <w:rFonts w:ascii="Arial" w:hAnsi="Arial" w:cs="Calibri"/>
                  <w:sz w:val="16"/>
                  <w:szCs w:val="26"/>
                  <w:lang w:eastAsia="de-DE"/>
                </w:rPr>
                <w:t>upa@press-n-relations.de</w:t>
              </w:r>
            </w:hyperlink>
            <w:r w:rsidR="00B2745D" w:rsidRPr="00B2745D">
              <w:rPr>
                <w:rFonts w:ascii="Arial" w:hAnsi="Arial" w:cs="Calibri"/>
                <w:b/>
                <w:sz w:val="16"/>
                <w:szCs w:val="26"/>
                <w:lang w:eastAsia="de-DE"/>
              </w:rPr>
              <w:t xml:space="preserve"> – </w:t>
            </w:r>
            <w:hyperlink r:id="rId10" w:history="1">
              <w:r w:rsidR="00B2745D" w:rsidRPr="00B2745D">
                <w:rPr>
                  <w:rStyle w:val="Link"/>
                  <w:rFonts w:ascii="Arial" w:hAnsi="Arial" w:cs="Calibri"/>
                  <w:sz w:val="16"/>
                  <w:szCs w:val="26"/>
                  <w:lang w:eastAsia="de-DE"/>
                </w:rPr>
                <w:t>www.press-n-relations.com</w:t>
              </w:r>
            </w:hyperlink>
          </w:p>
        </w:tc>
      </w:tr>
    </w:tbl>
    <w:p w14:paraId="2D15C0DF" w14:textId="6B59B9CD" w:rsidR="00127E87" w:rsidRPr="00127E87" w:rsidRDefault="00560751" w:rsidP="00127E87">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AB63C5"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ERP.</w:t>
      </w:r>
    </w:p>
    <w:p w14:paraId="1DBF8A1C" w14:textId="66D24E61" w:rsidR="00560751" w:rsidRPr="00560751" w:rsidRDefault="00560751" w:rsidP="00560751">
      <w:pPr>
        <w:spacing w:line="240" w:lineRule="auto"/>
        <w:ind w:right="-1701"/>
        <w:rPr>
          <w:rFonts w:ascii="Arial" w:hAnsi="Arial" w:cs="Calibri"/>
          <w:b/>
          <w:sz w:val="16"/>
          <w:szCs w:val="26"/>
          <w:lang w:eastAsia="de-DE"/>
        </w:rPr>
      </w:pPr>
    </w:p>
    <w:p w14:paraId="722F1DBD" w14:textId="77777777" w:rsidR="00C51C55" w:rsidRPr="00B2745D" w:rsidRDefault="00C51C55" w:rsidP="00C51C55"/>
    <w:p w14:paraId="615863D1" w14:textId="067733F3" w:rsidR="00FE48A6" w:rsidRPr="00B2745D" w:rsidRDefault="00FE48A6" w:rsidP="00C51C55"/>
    <w:sectPr w:rsidR="00FE48A6" w:rsidRPr="00B2745D" w:rsidSect="00D53DA2">
      <w:headerReference w:type="default" r:id="rId11"/>
      <w:footerReference w:type="even" r:id="rId12"/>
      <w:footerReference w:type="default" r:id="rId13"/>
      <w:pgSz w:w="11906" w:h="16838"/>
      <w:pgMar w:top="1843" w:right="3400" w:bottom="1418"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C593EF" w14:textId="77777777" w:rsidR="00DC4329" w:rsidRDefault="00DC4329">
      <w:r>
        <w:separator/>
      </w:r>
    </w:p>
  </w:endnote>
  <w:endnote w:type="continuationSeparator" w:id="0">
    <w:p w14:paraId="0CB4EF95" w14:textId="77777777" w:rsidR="00DC4329" w:rsidRDefault="00DC43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swiss"/>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0000000000000000000"/>
    <w:charset w:val="00"/>
    <w:family w:val="auto"/>
    <w:notTrueType/>
    <w:pitch w:val="variable"/>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59F3F" w14:textId="77777777" w:rsidR="003A43A2" w:rsidRDefault="003A43A2"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0DB2E79" w14:textId="77777777" w:rsidR="003A43A2" w:rsidRDefault="003A43A2" w:rsidP="00FE48A6">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ED6821" w14:textId="3AD0B1DC" w:rsidR="003A43A2" w:rsidRDefault="003A43A2" w:rsidP="00FE48A6">
    <w:pPr>
      <w:pStyle w:val="Fuzeile"/>
      <w:ind w:right="-2269"/>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4D4670" w14:textId="77777777" w:rsidR="00DC4329" w:rsidRDefault="00DC4329">
      <w:r>
        <w:separator/>
      </w:r>
    </w:p>
  </w:footnote>
  <w:footnote w:type="continuationSeparator" w:id="0">
    <w:p w14:paraId="099EE702" w14:textId="77777777" w:rsidR="00DC4329" w:rsidRDefault="00DC432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EBBE6D" w14:textId="2F269C15" w:rsidR="003A43A2" w:rsidRDefault="00560751" w:rsidP="00FE48A6">
    <w:pPr>
      <w:pStyle w:val="Kopfzeile"/>
      <w:tabs>
        <w:tab w:val="clear" w:pos="9072"/>
        <w:tab w:val="right" w:pos="9639"/>
      </w:tabs>
      <w:ind w:right="-2268"/>
      <w:jc w:val="right"/>
    </w:pPr>
    <w:r>
      <w:rPr>
        <w:noProof/>
        <w:lang w:eastAsia="de-DE"/>
      </w:rPr>
      <w:drawing>
        <wp:inline distT="0" distB="0" distL="0" distR="0" wp14:anchorId="773EA219" wp14:editId="6E51B5E4">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6A9E6452" w14:textId="77777777" w:rsidR="003A43A2" w:rsidRPr="00C63EE6" w:rsidRDefault="003A43A2" w:rsidP="00FE48A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7"/>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476"/>
    <w:rsid w:val="000017B9"/>
    <w:rsid w:val="0000454B"/>
    <w:rsid w:val="00011F67"/>
    <w:rsid w:val="000120D4"/>
    <w:rsid w:val="0002498B"/>
    <w:rsid w:val="00032F50"/>
    <w:rsid w:val="00034755"/>
    <w:rsid w:val="00036B01"/>
    <w:rsid w:val="00040623"/>
    <w:rsid w:val="00040D86"/>
    <w:rsid w:val="00043CD9"/>
    <w:rsid w:val="00044252"/>
    <w:rsid w:val="00045258"/>
    <w:rsid w:val="0005086D"/>
    <w:rsid w:val="00051FB3"/>
    <w:rsid w:val="00060F4F"/>
    <w:rsid w:val="00064DC6"/>
    <w:rsid w:val="000712DC"/>
    <w:rsid w:val="000734D1"/>
    <w:rsid w:val="000809E7"/>
    <w:rsid w:val="00093AA5"/>
    <w:rsid w:val="00097330"/>
    <w:rsid w:val="000A0A44"/>
    <w:rsid w:val="000A123B"/>
    <w:rsid w:val="000A6D42"/>
    <w:rsid w:val="000B2038"/>
    <w:rsid w:val="000B5AD9"/>
    <w:rsid w:val="000C0569"/>
    <w:rsid w:val="000C08EF"/>
    <w:rsid w:val="000C0FD5"/>
    <w:rsid w:val="000C13A4"/>
    <w:rsid w:val="000C2BB8"/>
    <w:rsid w:val="000C313B"/>
    <w:rsid w:val="000D5A8E"/>
    <w:rsid w:val="000D5FE9"/>
    <w:rsid w:val="000E1307"/>
    <w:rsid w:val="000E5D79"/>
    <w:rsid w:val="000F30ED"/>
    <w:rsid w:val="000F6D38"/>
    <w:rsid w:val="00102BB9"/>
    <w:rsid w:val="001042DE"/>
    <w:rsid w:val="00106410"/>
    <w:rsid w:val="00107620"/>
    <w:rsid w:val="00114F49"/>
    <w:rsid w:val="00122695"/>
    <w:rsid w:val="00122B29"/>
    <w:rsid w:val="00122F47"/>
    <w:rsid w:val="0012491E"/>
    <w:rsid w:val="00127E87"/>
    <w:rsid w:val="001307C5"/>
    <w:rsid w:val="00133270"/>
    <w:rsid w:val="00135DEE"/>
    <w:rsid w:val="00152D07"/>
    <w:rsid w:val="0016306A"/>
    <w:rsid w:val="00165471"/>
    <w:rsid w:val="001708FB"/>
    <w:rsid w:val="00172559"/>
    <w:rsid w:val="00175745"/>
    <w:rsid w:val="001858F8"/>
    <w:rsid w:val="00192D54"/>
    <w:rsid w:val="00194E4F"/>
    <w:rsid w:val="001A2076"/>
    <w:rsid w:val="001A4984"/>
    <w:rsid w:val="001B1862"/>
    <w:rsid w:val="001C2714"/>
    <w:rsid w:val="001C58AF"/>
    <w:rsid w:val="001C6862"/>
    <w:rsid w:val="001D12AA"/>
    <w:rsid w:val="001E0FCA"/>
    <w:rsid w:val="001E200F"/>
    <w:rsid w:val="00223755"/>
    <w:rsid w:val="00246085"/>
    <w:rsid w:val="002556E7"/>
    <w:rsid w:val="00256FAA"/>
    <w:rsid w:val="0026757B"/>
    <w:rsid w:val="00272362"/>
    <w:rsid w:val="00275197"/>
    <w:rsid w:val="002A28CE"/>
    <w:rsid w:val="002A2F6F"/>
    <w:rsid w:val="002A325F"/>
    <w:rsid w:val="002B275A"/>
    <w:rsid w:val="002B43AC"/>
    <w:rsid w:val="002C201B"/>
    <w:rsid w:val="002C40A1"/>
    <w:rsid w:val="002C5994"/>
    <w:rsid w:val="002D0338"/>
    <w:rsid w:val="002D19F2"/>
    <w:rsid w:val="002D1F28"/>
    <w:rsid w:val="002D28F5"/>
    <w:rsid w:val="002D3B1A"/>
    <w:rsid w:val="002D69C7"/>
    <w:rsid w:val="002E1BC0"/>
    <w:rsid w:val="0031677D"/>
    <w:rsid w:val="003179A3"/>
    <w:rsid w:val="00324F5C"/>
    <w:rsid w:val="00333E51"/>
    <w:rsid w:val="003365AB"/>
    <w:rsid w:val="003467EA"/>
    <w:rsid w:val="00363C56"/>
    <w:rsid w:val="00366E84"/>
    <w:rsid w:val="0037633E"/>
    <w:rsid w:val="00376B33"/>
    <w:rsid w:val="0038387B"/>
    <w:rsid w:val="003A1A5E"/>
    <w:rsid w:val="003A1B6D"/>
    <w:rsid w:val="003A43A2"/>
    <w:rsid w:val="003A775C"/>
    <w:rsid w:val="003C2165"/>
    <w:rsid w:val="003C425C"/>
    <w:rsid w:val="003D55A3"/>
    <w:rsid w:val="003D7800"/>
    <w:rsid w:val="003E10C2"/>
    <w:rsid w:val="003E189B"/>
    <w:rsid w:val="003E1CF6"/>
    <w:rsid w:val="003E42F4"/>
    <w:rsid w:val="003F0899"/>
    <w:rsid w:val="003F3403"/>
    <w:rsid w:val="003F5021"/>
    <w:rsid w:val="003F55EF"/>
    <w:rsid w:val="004043AF"/>
    <w:rsid w:val="004054D6"/>
    <w:rsid w:val="00406D81"/>
    <w:rsid w:val="00410CD5"/>
    <w:rsid w:val="004110F6"/>
    <w:rsid w:val="00425A22"/>
    <w:rsid w:val="00425E5F"/>
    <w:rsid w:val="00432E47"/>
    <w:rsid w:val="00453D30"/>
    <w:rsid w:val="00457490"/>
    <w:rsid w:val="00470089"/>
    <w:rsid w:val="004712B6"/>
    <w:rsid w:val="0047320B"/>
    <w:rsid w:val="00477E0F"/>
    <w:rsid w:val="004816EF"/>
    <w:rsid w:val="004851B3"/>
    <w:rsid w:val="0048658B"/>
    <w:rsid w:val="004909C2"/>
    <w:rsid w:val="00493267"/>
    <w:rsid w:val="004A2502"/>
    <w:rsid w:val="004A32B5"/>
    <w:rsid w:val="004A76DC"/>
    <w:rsid w:val="004B6B57"/>
    <w:rsid w:val="004C24AD"/>
    <w:rsid w:val="004C38CC"/>
    <w:rsid w:val="004C41C2"/>
    <w:rsid w:val="004D42F9"/>
    <w:rsid w:val="004E2379"/>
    <w:rsid w:val="004E5964"/>
    <w:rsid w:val="004F2F02"/>
    <w:rsid w:val="004F620B"/>
    <w:rsid w:val="004F79BE"/>
    <w:rsid w:val="00503260"/>
    <w:rsid w:val="0050632B"/>
    <w:rsid w:val="00511F1D"/>
    <w:rsid w:val="00513A25"/>
    <w:rsid w:val="00517604"/>
    <w:rsid w:val="00521E09"/>
    <w:rsid w:val="005246FF"/>
    <w:rsid w:val="00533C64"/>
    <w:rsid w:val="00535049"/>
    <w:rsid w:val="00535FC2"/>
    <w:rsid w:val="00542FDF"/>
    <w:rsid w:val="00543AE5"/>
    <w:rsid w:val="005519C2"/>
    <w:rsid w:val="0055421E"/>
    <w:rsid w:val="00554B3C"/>
    <w:rsid w:val="00560751"/>
    <w:rsid w:val="005639AD"/>
    <w:rsid w:val="00565FD4"/>
    <w:rsid w:val="00574C52"/>
    <w:rsid w:val="00575F36"/>
    <w:rsid w:val="00576B32"/>
    <w:rsid w:val="00583BF7"/>
    <w:rsid w:val="0058795D"/>
    <w:rsid w:val="005937FF"/>
    <w:rsid w:val="00595CF3"/>
    <w:rsid w:val="0059648C"/>
    <w:rsid w:val="005A30D5"/>
    <w:rsid w:val="005C16BF"/>
    <w:rsid w:val="005D06AC"/>
    <w:rsid w:val="005D23B7"/>
    <w:rsid w:val="005E006B"/>
    <w:rsid w:val="005E0C32"/>
    <w:rsid w:val="005E6CA3"/>
    <w:rsid w:val="005F2C2F"/>
    <w:rsid w:val="005F375D"/>
    <w:rsid w:val="005F3918"/>
    <w:rsid w:val="00602C64"/>
    <w:rsid w:val="0060646D"/>
    <w:rsid w:val="00614428"/>
    <w:rsid w:val="00617317"/>
    <w:rsid w:val="006205F9"/>
    <w:rsid w:val="00620FAC"/>
    <w:rsid w:val="00632098"/>
    <w:rsid w:val="00644E9F"/>
    <w:rsid w:val="00645730"/>
    <w:rsid w:val="006568C1"/>
    <w:rsid w:val="00667CBE"/>
    <w:rsid w:val="00675809"/>
    <w:rsid w:val="0067633A"/>
    <w:rsid w:val="00693603"/>
    <w:rsid w:val="006963F7"/>
    <w:rsid w:val="006A0673"/>
    <w:rsid w:val="006A4939"/>
    <w:rsid w:val="006B0312"/>
    <w:rsid w:val="006B72FA"/>
    <w:rsid w:val="006D7CCC"/>
    <w:rsid w:val="006E429C"/>
    <w:rsid w:val="006E468B"/>
    <w:rsid w:val="006E5937"/>
    <w:rsid w:val="006F6C95"/>
    <w:rsid w:val="00733F48"/>
    <w:rsid w:val="0073656F"/>
    <w:rsid w:val="007367F7"/>
    <w:rsid w:val="00737E3A"/>
    <w:rsid w:val="00741F98"/>
    <w:rsid w:val="00745BE5"/>
    <w:rsid w:val="00746812"/>
    <w:rsid w:val="00747F1F"/>
    <w:rsid w:val="00752F6B"/>
    <w:rsid w:val="0075523B"/>
    <w:rsid w:val="00755938"/>
    <w:rsid w:val="00757073"/>
    <w:rsid w:val="0076126F"/>
    <w:rsid w:val="00764A09"/>
    <w:rsid w:val="00770008"/>
    <w:rsid w:val="007706D1"/>
    <w:rsid w:val="00772476"/>
    <w:rsid w:val="00774940"/>
    <w:rsid w:val="00783CEE"/>
    <w:rsid w:val="00791F82"/>
    <w:rsid w:val="00793AB8"/>
    <w:rsid w:val="007A2057"/>
    <w:rsid w:val="007B0E4F"/>
    <w:rsid w:val="007B3944"/>
    <w:rsid w:val="007C1274"/>
    <w:rsid w:val="007C3EFB"/>
    <w:rsid w:val="007C5A78"/>
    <w:rsid w:val="007D7D58"/>
    <w:rsid w:val="007E1E5C"/>
    <w:rsid w:val="007E37CB"/>
    <w:rsid w:val="007F4256"/>
    <w:rsid w:val="007F7D4A"/>
    <w:rsid w:val="00803D59"/>
    <w:rsid w:val="00804587"/>
    <w:rsid w:val="00811D53"/>
    <w:rsid w:val="0081245E"/>
    <w:rsid w:val="00823230"/>
    <w:rsid w:val="00823A31"/>
    <w:rsid w:val="008331D8"/>
    <w:rsid w:val="0083770B"/>
    <w:rsid w:val="00840B23"/>
    <w:rsid w:val="00841F5A"/>
    <w:rsid w:val="0084392B"/>
    <w:rsid w:val="008474DE"/>
    <w:rsid w:val="00853823"/>
    <w:rsid w:val="00863D68"/>
    <w:rsid w:val="0087472E"/>
    <w:rsid w:val="0088157B"/>
    <w:rsid w:val="008825F3"/>
    <w:rsid w:val="0088514D"/>
    <w:rsid w:val="008852F2"/>
    <w:rsid w:val="00894092"/>
    <w:rsid w:val="00894BE0"/>
    <w:rsid w:val="008A57BB"/>
    <w:rsid w:val="008B02FE"/>
    <w:rsid w:val="008B4462"/>
    <w:rsid w:val="008B5B1E"/>
    <w:rsid w:val="008B69E2"/>
    <w:rsid w:val="008C5997"/>
    <w:rsid w:val="008D3090"/>
    <w:rsid w:val="008D392D"/>
    <w:rsid w:val="008D7A7E"/>
    <w:rsid w:val="008E6C77"/>
    <w:rsid w:val="008F07C1"/>
    <w:rsid w:val="008F2039"/>
    <w:rsid w:val="008F2D96"/>
    <w:rsid w:val="008F68EF"/>
    <w:rsid w:val="00902719"/>
    <w:rsid w:val="00903A51"/>
    <w:rsid w:val="009043EE"/>
    <w:rsid w:val="009115B8"/>
    <w:rsid w:val="00916458"/>
    <w:rsid w:val="00921B7A"/>
    <w:rsid w:val="0093086E"/>
    <w:rsid w:val="009333FD"/>
    <w:rsid w:val="009378C5"/>
    <w:rsid w:val="00943667"/>
    <w:rsid w:val="00947BDC"/>
    <w:rsid w:val="00947D6A"/>
    <w:rsid w:val="009520FE"/>
    <w:rsid w:val="009577CF"/>
    <w:rsid w:val="00961AD9"/>
    <w:rsid w:val="009668A5"/>
    <w:rsid w:val="00970937"/>
    <w:rsid w:val="00971CDD"/>
    <w:rsid w:val="00971D24"/>
    <w:rsid w:val="00973837"/>
    <w:rsid w:val="00980D69"/>
    <w:rsid w:val="00984451"/>
    <w:rsid w:val="00984EEC"/>
    <w:rsid w:val="009873C5"/>
    <w:rsid w:val="009A30BF"/>
    <w:rsid w:val="009A5237"/>
    <w:rsid w:val="009A7A52"/>
    <w:rsid w:val="009B0EFC"/>
    <w:rsid w:val="009B1B65"/>
    <w:rsid w:val="009B6560"/>
    <w:rsid w:val="009C35DE"/>
    <w:rsid w:val="009C6A33"/>
    <w:rsid w:val="009C7BF7"/>
    <w:rsid w:val="009D20BB"/>
    <w:rsid w:val="009F0DAF"/>
    <w:rsid w:val="009F1031"/>
    <w:rsid w:val="00A0122C"/>
    <w:rsid w:val="00A04A73"/>
    <w:rsid w:val="00A0763D"/>
    <w:rsid w:val="00A10E4F"/>
    <w:rsid w:val="00A12303"/>
    <w:rsid w:val="00A12E20"/>
    <w:rsid w:val="00A14223"/>
    <w:rsid w:val="00A30045"/>
    <w:rsid w:val="00A30D0F"/>
    <w:rsid w:val="00A31345"/>
    <w:rsid w:val="00A3451E"/>
    <w:rsid w:val="00A363D4"/>
    <w:rsid w:val="00A463BE"/>
    <w:rsid w:val="00A51F3A"/>
    <w:rsid w:val="00A56D07"/>
    <w:rsid w:val="00A604E8"/>
    <w:rsid w:val="00A65506"/>
    <w:rsid w:val="00A6600D"/>
    <w:rsid w:val="00A67754"/>
    <w:rsid w:val="00A73AC3"/>
    <w:rsid w:val="00A77BBC"/>
    <w:rsid w:val="00A85E92"/>
    <w:rsid w:val="00A92B64"/>
    <w:rsid w:val="00A941BA"/>
    <w:rsid w:val="00AA2FE1"/>
    <w:rsid w:val="00AA6CFF"/>
    <w:rsid w:val="00AB63C5"/>
    <w:rsid w:val="00AB7591"/>
    <w:rsid w:val="00AF1D9E"/>
    <w:rsid w:val="00B1628C"/>
    <w:rsid w:val="00B2745D"/>
    <w:rsid w:val="00B4126D"/>
    <w:rsid w:val="00B441DE"/>
    <w:rsid w:val="00B54F30"/>
    <w:rsid w:val="00B62065"/>
    <w:rsid w:val="00B63171"/>
    <w:rsid w:val="00B86EC2"/>
    <w:rsid w:val="00B87471"/>
    <w:rsid w:val="00BA5FB0"/>
    <w:rsid w:val="00BA7303"/>
    <w:rsid w:val="00BB487D"/>
    <w:rsid w:val="00BC2F70"/>
    <w:rsid w:val="00BC2F7F"/>
    <w:rsid w:val="00BC5768"/>
    <w:rsid w:val="00BC7023"/>
    <w:rsid w:val="00BE053E"/>
    <w:rsid w:val="00BE1471"/>
    <w:rsid w:val="00BE5B4A"/>
    <w:rsid w:val="00BF00B8"/>
    <w:rsid w:val="00BF70C0"/>
    <w:rsid w:val="00C00270"/>
    <w:rsid w:val="00C0359B"/>
    <w:rsid w:val="00C040DB"/>
    <w:rsid w:val="00C04FB8"/>
    <w:rsid w:val="00C11718"/>
    <w:rsid w:val="00C124D1"/>
    <w:rsid w:val="00C21E2B"/>
    <w:rsid w:val="00C25852"/>
    <w:rsid w:val="00C27B15"/>
    <w:rsid w:val="00C51C55"/>
    <w:rsid w:val="00C5571C"/>
    <w:rsid w:val="00C6146F"/>
    <w:rsid w:val="00C6183F"/>
    <w:rsid w:val="00C62E40"/>
    <w:rsid w:val="00C73CA9"/>
    <w:rsid w:val="00C7604D"/>
    <w:rsid w:val="00C83E25"/>
    <w:rsid w:val="00C96BC2"/>
    <w:rsid w:val="00CA2704"/>
    <w:rsid w:val="00CB64A2"/>
    <w:rsid w:val="00CC613D"/>
    <w:rsid w:val="00CD1E40"/>
    <w:rsid w:val="00CD395A"/>
    <w:rsid w:val="00CE4B1C"/>
    <w:rsid w:val="00CF4E1F"/>
    <w:rsid w:val="00D0021E"/>
    <w:rsid w:val="00D13CB5"/>
    <w:rsid w:val="00D20DFE"/>
    <w:rsid w:val="00D21A51"/>
    <w:rsid w:val="00D26FA2"/>
    <w:rsid w:val="00D35749"/>
    <w:rsid w:val="00D35F0E"/>
    <w:rsid w:val="00D3687B"/>
    <w:rsid w:val="00D46ECF"/>
    <w:rsid w:val="00D500C9"/>
    <w:rsid w:val="00D50D14"/>
    <w:rsid w:val="00D52F3D"/>
    <w:rsid w:val="00D5304C"/>
    <w:rsid w:val="00D536BD"/>
    <w:rsid w:val="00D53DA2"/>
    <w:rsid w:val="00D77FE4"/>
    <w:rsid w:val="00D805A3"/>
    <w:rsid w:val="00D923CC"/>
    <w:rsid w:val="00D95B01"/>
    <w:rsid w:val="00DA2579"/>
    <w:rsid w:val="00DA3F70"/>
    <w:rsid w:val="00DA4F82"/>
    <w:rsid w:val="00DB0CE5"/>
    <w:rsid w:val="00DB32D6"/>
    <w:rsid w:val="00DB4016"/>
    <w:rsid w:val="00DC4329"/>
    <w:rsid w:val="00DC7643"/>
    <w:rsid w:val="00DE1531"/>
    <w:rsid w:val="00DE2EB6"/>
    <w:rsid w:val="00DF68C5"/>
    <w:rsid w:val="00E02730"/>
    <w:rsid w:val="00E0302D"/>
    <w:rsid w:val="00E21C73"/>
    <w:rsid w:val="00E25220"/>
    <w:rsid w:val="00E34875"/>
    <w:rsid w:val="00E36955"/>
    <w:rsid w:val="00E37B54"/>
    <w:rsid w:val="00E409DF"/>
    <w:rsid w:val="00E44651"/>
    <w:rsid w:val="00E47E25"/>
    <w:rsid w:val="00E54882"/>
    <w:rsid w:val="00E61236"/>
    <w:rsid w:val="00E62903"/>
    <w:rsid w:val="00E62CBD"/>
    <w:rsid w:val="00E708E0"/>
    <w:rsid w:val="00E83A83"/>
    <w:rsid w:val="00E915CC"/>
    <w:rsid w:val="00E91ED2"/>
    <w:rsid w:val="00E9449A"/>
    <w:rsid w:val="00EA0E6E"/>
    <w:rsid w:val="00EA6308"/>
    <w:rsid w:val="00EA755D"/>
    <w:rsid w:val="00EB026E"/>
    <w:rsid w:val="00EB220A"/>
    <w:rsid w:val="00EB44ED"/>
    <w:rsid w:val="00EB4EE2"/>
    <w:rsid w:val="00EB77F7"/>
    <w:rsid w:val="00EC14F0"/>
    <w:rsid w:val="00ED247E"/>
    <w:rsid w:val="00ED3D67"/>
    <w:rsid w:val="00ED53FF"/>
    <w:rsid w:val="00EE15AD"/>
    <w:rsid w:val="00EE403A"/>
    <w:rsid w:val="00EF01F7"/>
    <w:rsid w:val="00EF1566"/>
    <w:rsid w:val="00EF1E53"/>
    <w:rsid w:val="00EF7875"/>
    <w:rsid w:val="00F12070"/>
    <w:rsid w:val="00F122B4"/>
    <w:rsid w:val="00F23364"/>
    <w:rsid w:val="00F24A9D"/>
    <w:rsid w:val="00F24B57"/>
    <w:rsid w:val="00F254C3"/>
    <w:rsid w:val="00F3050A"/>
    <w:rsid w:val="00F3259A"/>
    <w:rsid w:val="00F42BC2"/>
    <w:rsid w:val="00F44C5C"/>
    <w:rsid w:val="00F47247"/>
    <w:rsid w:val="00F50498"/>
    <w:rsid w:val="00F55A89"/>
    <w:rsid w:val="00F5752D"/>
    <w:rsid w:val="00F61560"/>
    <w:rsid w:val="00F717EB"/>
    <w:rsid w:val="00F75E1E"/>
    <w:rsid w:val="00F771FF"/>
    <w:rsid w:val="00F9031E"/>
    <w:rsid w:val="00F903C3"/>
    <w:rsid w:val="00F96E98"/>
    <w:rsid w:val="00FA13E1"/>
    <w:rsid w:val="00FA3705"/>
    <w:rsid w:val="00FA76E0"/>
    <w:rsid w:val="00FB0927"/>
    <w:rsid w:val="00FB28D7"/>
    <w:rsid w:val="00FB3528"/>
    <w:rsid w:val="00FB7D61"/>
    <w:rsid w:val="00FC18FD"/>
    <w:rsid w:val="00FD7591"/>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330A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1359577">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21724289">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60476023">
      <w:bodyDiv w:val="1"/>
      <w:marLeft w:val="0"/>
      <w:marRight w:val="0"/>
      <w:marTop w:val="0"/>
      <w:marBottom w:val="0"/>
      <w:divBdr>
        <w:top w:val="none" w:sz="0" w:space="0" w:color="auto"/>
        <w:left w:val="none" w:sz="0" w:space="0" w:color="auto"/>
        <w:bottom w:val="none" w:sz="0" w:space="0" w:color="auto"/>
        <w:right w:val="none" w:sz="0" w:space="0" w:color="auto"/>
      </w:divBdr>
    </w:div>
    <w:div w:id="1425606950">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e@wilken.de" TargetMode="External"/><Relationship Id="rId8" Type="http://schemas.openxmlformats.org/officeDocument/2006/relationships/hyperlink" Target="http://www.wilken.de" TargetMode="External"/><Relationship Id="rId9" Type="http://schemas.openxmlformats.org/officeDocument/2006/relationships/hyperlink" Target="mailto:upa@press-n-relations.de"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534</Words>
  <Characters>3537</Characters>
  <Application>Microsoft Macintosh Word</Application>
  <DocSecurity>0</DocSecurity>
  <Lines>52</Lines>
  <Paragraphs>5</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30. Mai 2017</vt:lpstr>
    </vt:vector>
  </TitlesOfParts>
  <Company>Press'n'Relations </Company>
  <LinksUpToDate>false</LinksUpToDate>
  <CharactersWithSpaces>4066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Uwe Pagel</cp:lastModifiedBy>
  <cp:revision>7</cp:revision>
  <cp:lastPrinted>2017-05-19T09:54:00Z</cp:lastPrinted>
  <dcterms:created xsi:type="dcterms:W3CDTF">2017-05-30T11:23:00Z</dcterms:created>
  <dcterms:modified xsi:type="dcterms:W3CDTF">2017-06-13T14:21:00Z</dcterms:modified>
</cp:coreProperties>
</file>