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24327" w14:textId="77777777" w:rsidR="00DA4DAE" w:rsidRPr="002463A7" w:rsidRDefault="00DA4DAE" w:rsidP="00DA4DAE">
      <w:pPr>
        <w:spacing w:line="360" w:lineRule="auto"/>
        <w:ind w:right="-566"/>
        <w:rPr>
          <w:b/>
          <w:sz w:val="20"/>
        </w:rPr>
      </w:pPr>
      <w:r w:rsidRPr="002463A7">
        <w:rPr>
          <w:b/>
          <w:sz w:val="20"/>
        </w:rPr>
        <w:t>PRESSEINFORMATION</w:t>
      </w:r>
    </w:p>
    <w:p w14:paraId="6846E5CA" w14:textId="763AAB47" w:rsidR="00DA4DAE" w:rsidRPr="002463A7" w:rsidRDefault="00C3297E" w:rsidP="00DA4DAE">
      <w:pPr>
        <w:spacing w:line="360" w:lineRule="auto"/>
        <w:ind w:right="-566"/>
        <w:rPr>
          <w:sz w:val="20"/>
        </w:rPr>
      </w:pPr>
      <w:r>
        <w:rPr>
          <w:sz w:val="20"/>
        </w:rPr>
        <w:t xml:space="preserve">Ulm, XX. September </w:t>
      </w:r>
      <w:r w:rsidR="00E637F1" w:rsidRPr="002463A7">
        <w:rPr>
          <w:sz w:val="20"/>
        </w:rPr>
        <w:t>2016</w:t>
      </w:r>
    </w:p>
    <w:p w14:paraId="23B7B73A" w14:textId="77777777" w:rsidR="00E637F1" w:rsidRPr="002463A7" w:rsidRDefault="00E637F1" w:rsidP="00E637F1">
      <w:pPr>
        <w:spacing w:after="0" w:line="360" w:lineRule="auto"/>
        <w:ind w:right="-567"/>
        <w:rPr>
          <w:sz w:val="20"/>
        </w:rPr>
      </w:pPr>
      <w:r w:rsidRPr="002463A7">
        <w:rPr>
          <w:b/>
          <w:sz w:val="28"/>
          <w:szCs w:val="28"/>
        </w:rPr>
        <w:t>Gemeinsam Gutes tun</w:t>
      </w:r>
      <w:r w:rsidRPr="002463A7">
        <w:rPr>
          <w:b/>
          <w:sz w:val="20"/>
        </w:rPr>
        <w:br/>
      </w:r>
      <w:r w:rsidRPr="002463A7">
        <w:rPr>
          <w:sz w:val="20"/>
        </w:rPr>
        <w:t>Im Roxy findet erneut das Wilken Benefizkonzert statt</w:t>
      </w:r>
    </w:p>
    <w:p w14:paraId="59FCDF65" w14:textId="3FFD0FC8" w:rsidR="00E637F1" w:rsidRDefault="00E637F1" w:rsidP="00E637F1">
      <w:pPr>
        <w:pStyle w:val="Default"/>
        <w:spacing w:line="360" w:lineRule="auto"/>
        <w:rPr>
          <w:rFonts w:ascii="Helvetica" w:hAnsi="Helvetica"/>
          <w:b/>
          <w:sz w:val="20"/>
          <w:szCs w:val="20"/>
        </w:rPr>
      </w:pPr>
      <w:r w:rsidRPr="002463A7">
        <w:rPr>
          <w:rFonts w:ascii="Helvetica" w:hAnsi="Helvetica"/>
          <w:b/>
          <w:sz w:val="20"/>
        </w:rPr>
        <w:br/>
        <w:t xml:space="preserve">Unter dem Motto „Aus der Region – Für die Region“ wird zum vierten Mal im Rahmen des Wilken Benefizkonzerts am 12. November 2016 im Roxy für einen guten Zweck gefeiert. Organisiert von den Auszubildenden und DHBW-Studierenden der Wilken Software Group wird auch dieses Jahr die „Aktion 100.000 und Ulmer helft“ der Südwest Presse und der Stadt Ulm unterstützt. Nach dem Erfolg der vergangenen Jahre stehen dieses </w:t>
      </w:r>
      <w:r w:rsidR="0048590C">
        <w:rPr>
          <w:rFonts w:ascii="Helvetica" w:hAnsi="Helvetica"/>
          <w:b/>
          <w:sz w:val="20"/>
        </w:rPr>
        <w:t xml:space="preserve">Mal </w:t>
      </w:r>
      <w:r w:rsidRPr="002463A7">
        <w:rPr>
          <w:rFonts w:ascii="Helvetica" w:hAnsi="Helvetica"/>
          <w:b/>
          <w:sz w:val="20"/>
        </w:rPr>
        <w:t>gleich fünf Bands auf der Bühne</w:t>
      </w:r>
      <w:r w:rsidRPr="002463A7">
        <w:rPr>
          <w:rFonts w:ascii="Helvetica" w:hAnsi="Helvetica"/>
          <w:b/>
          <w:sz w:val="20"/>
          <w:szCs w:val="20"/>
        </w:rPr>
        <w:t>.</w:t>
      </w:r>
      <w:r w:rsidRPr="002463A7">
        <w:rPr>
          <w:rFonts w:ascii="Helvetica" w:hAnsi="Helvetica"/>
          <w:sz w:val="20"/>
          <w:szCs w:val="20"/>
        </w:rPr>
        <w:t xml:space="preserve"> </w:t>
      </w:r>
      <w:r w:rsidR="00BE645D">
        <w:rPr>
          <w:rFonts w:ascii="Helvetica" w:hAnsi="Helvetica"/>
          <w:b/>
          <w:sz w:val="20"/>
          <w:szCs w:val="20"/>
        </w:rPr>
        <w:t xml:space="preserve">Mit </w:t>
      </w:r>
      <w:proofErr w:type="spellStart"/>
      <w:r w:rsidR="00BE645D">
        <w:rPr>
          <w:rFonts w:ascii="Helvetica" w:hAnsi="Helvetica"/>
          <w:b/>
          <w:sz w:val="20"/>
          <w:szCs w:val="20"/>
        </w:rPr>
        <w:t>Unbutton</w:t>
      </w:r>
      <w:r w:rsidRPr="002463A7">
        <w:rPr>
          <w:rFonts w:ascii="Helvetica" w:hAnsi="Helvetica"/>
          <w:b/>
          <w:sz w:val="20"/>
          <w:szCs w:val="20"/>
        </w:rPr>
        <w:t>ed</w:t>
      </w:r>
      <w:proofErr w:type="spellEnd"/>
      <w:r w:rsidRPr="002463A7">
        <w:rPr>
          <w:rFonts w:ascii="Helvetica" w:hAnsi="Helvetica"/>
          <w:b/>
          <w:sz w:val="20"/>
          <w:szCs w:val="20"/>
        </w:rPr>
        <w:t xml:space="preserve"> Heart, Straßenpoeten, Long Way Home, Mira Wunder und </w:t>
      </w:r>
      <w:proofErr w:type="spellStart"/>
      <w:r w:rsidRPr="002463A7">
        <w:rPr>
          <w:rFonts w:ascii="Helvetica" w:hAnsi="Helvetica"/>
          <w:b/>
          <w:sz w:val="20"/>
          <w:szCs w:val="20"/>
        </w:rPr>
        <w:t>Qunstwerk</w:t>
      </w:r>
      <w:proofErr w:type="spellEnd"/>
      <w:r w:rsidRPr="002463A7">
        <w:rPr>
          <w:rFonts w:ascii="Helvetica" w:hAnsi="Helvetica"/>
          <w:b/>
          <w:sz w:val="20"/>
          <w:szCs w:val="20"/>
        </w:rPr>
        <w:t xml:space="preserve"> gestalten junge, aufstrebende Musiker aus dem süddeutschen Raum den Abend. Außerdem findet eine Tombola statt, bei der es a</w:t>
      </w:r>
      <w:r w:rsidR="003E01E3">
        <w:rPr>
          <w:rFonts w:ascii="Helvetica" w:hAnsi="Helvetica"/>
          <w:b/>
          <w:sz w:val="20"/>
          <w:szCs w:val="20"/>
        </w:rPr>
        <w:t>ls Hauptpreise 3</w:t>
      </w:r>
      <w:r w:rsidRPr="002463A7">
        <w:rPr>
          <w:rFonts w:ascii="Helvetica" w:hAnsi="Helvetica"/>
          <w:b/>
          <w:sz w:val="20"/>
          <w:szCs w:val="20"/>
        </w:rPr>
        <w:t xml:space="preserve">x2 </w:t>
      </w:r>
      <w:r w:rsidR="006320C8">
        <w:rPr>
          <w:rFonts w:ascii="Helvetica" w:hAnsi="Helvetica"/>
          <w:b/>
          <w:sz w:val="20"/>
          <w:szCs w:val="20"/>
        </w:rPr>
        <w:t>Eintrittskarten</w:t>
      </w:r>
      <w:r w:rsidRPr="002463A7">
        <w:rPr>
          <w:rFonts w:ascii="Helvetica" w:hAnsi="Helvetica"/>
          <w:b/>
          <w:sz w:val="20"/>
          <w:szCs w:val="20"/>
        </w:rPr>
        <w:t xml:space="preserve"> für </w:t>
      </w:r>
      <w:r w:rsidR="0048590C">
        <w:rPr>
          <w:rFonts w:ascii="Helvetica" w:hAnsi="Helvetica"/>
          <w:b/>
          <w:sz w:val="20"/>
          <w:szCs w:val="20"/>
        </w:rPr>
        <w:t xml:space="preserve">ein Spiel der Basketballer von </w:t>
      </w:r>
      <w:proofErr w:type="spellStart"/>
      <w:r w:rsidR="0048590C">
        <w:rPr>
          <w:rFonts w:ascii="Helvetica" w:hAnsi="Helvetica"/>
          <w:b/>
          <w:sz w:val="20"/>
          <w:szCs w:val="20"/>
        </w:rPr>
        <w:t>r</w:t>
      </w:r>
      <w:r w:rsidR="002B4865">
        <w:rPr>
          <w:rFonts w:ascii="Helvetica" w:hAnsi="Helvetica"/>
          <w:b/>
          <w:sz w:val="20"/>
          <w:szCs w:val="20"/>
        </w:rPr>
        <w:t>atiopharm</w:t>
      </w:r>
      <w:proofErr w:type="spellEnd"/>
      <w:r w:rsidR="002B4865">
        <w:rPr>
          <w:rFonts w:ascii="Helvetica" w:hAnsi="Helvetica"/>
          <w:b/>
          <w:sz w:val="20"/>
          <w:szCs w:val="20"/>
        </w:rPr>
        <w:t xml:space="preserve"> </w:t>
      </w:r>
      <w:proofErr w:type="spellStart"/>
      <w:r w:rsidR="002B4865">
        <w:rPr>
          <w:rFonts w:ascii="Helvetica" w:hAnsi="Helvetica"/>
          <w:b/>
          <w:sz w:val="20"/>
          <w:szCs w:val="20"/>
        </w:rPr>
        <w:t>u</w:t>
      </w:r>
      <w:r w:rsidRPr="002463A7">
        <w:rPr>
          <w:rFonts w:ascii="Helvetica" w:hAnsi="Helvetica"/>
          <w:b/>
          <w:sz w:val="20"/>
          <w:szCs w:val="20"/>
        </w:rPr>
        <w:t>lm</w:t>
      </w:r>
      <w:proofErr w:type="spellEnd"/>
      <w:r w:rsidRPr="002463A7">
        <w:rPr>
          <w:rFonts w:ascii="Helvetica" w:hAnsi="Helvetica"/>
          <w:b/>
          <w:sz w:val="20"/>
          <w:szCs w:val="20"/>
        </w:rPr>
        <w:t xml:space="preserve"> oder ein </w:t>
      </w:r>
      <w:r w:rsidR="00824CE3">
        <w:rPr>
          <w:rFonts w:ascii="Helvetica" w:hAnsi="Helvetica"/>
          <w:b/>
          <w:sz w:val="20"/>
          <w:szCs w:val="20"/>
        </w:rPr>
        <w:t>Wochenende mit einem Cabrio vom</w:t>
      </w:r>
      <w:r w:rsidR="0048590C">
        <w:rPr>
          <w:rFonts w:ascii="Helvetica" w:hAnsi="Helvetica"/>
          <w:b/>
          <w:sz w:val="20"/>
          <w:szCs w:val="20"/>
        </w:rPr>
        <w:t xml:space="preserve"> Autohaus Burger</w:t>
      </w:r>
      <w:r w:rsidRPr="002463A7">
        <w:rPr>
          <w:rFonts w:ascii="Helvetica" w:hAnsi="Helvetica"/>
          <w:b/>
          <w:sz w:val="20"/>
          <w:szCs w:val="20"/>
        </w:rPr>
        <w:t xml:space="preserve"> zu gewinnen gibt. </w:t>
      </w:r>
    </w:p>
    <w:p w14:paraId="3FD6FEFD" w14:textId="77777777" w:rsidR="006320C8" w:rsidRPr="002463A7" w:rsidRDefault="006320C8" w:rsidP="00E637F1">
      <w:pPr>
        <w:pStyle w:val="Default"/>
        <w:spacing w:line="360" w:lineRule="auto"/>
        <w:rPr>
          <w:rFonts w:ascii="Helvetica" w:hAnsi="Helvetica"/>
          <w:b/>
          <w:sz w:val="20"/>
          <w:szCs w:val="20"/>
        </w:rPr>
      </w:pPr>
    </w:p>
    <w:p w14:paraId="0251B817" w14:textId="32E7D7A9" w:rsidR="009110D9" w:rsidRDefault="00E637F1" w:rsidP="00E637F1">
      <w:pPr>
        <w:pStyle w:val="Default"/>
        <w:spacing w:line="360" w:lineRule="auto"/>
        <w:rPr>
          <w:rFonts w:ascii="Helvetica" w:hAnsi="Helvetica"/>
          <w:sz w:val="20"/>
        </w:rPr>
      </w:pPr>
      <w:r w:rsidRPr="002463A7">
        <w:rPr>
          <w:rFonts w:ascii="Helvetica" w:hAnsi="Helvetica"/>
          <w:sz w:val="20"/>
        </w:rPr>
        <w:t xml:space="preserve">Das </w:t>
      </w:r>
      <w:r w:rsidR="0048590C">
        <w:rPr>
          <w:rFonts w:ascii="Helvetica" w:hAnsi="Helvetica"/>
          <w:sz w:val="20"/>
        </w:rPr>
        <w:t>Benefizk</w:t>
      </w:r>
      <w:r w:rsidRPr="002463A7">
        <w:rPr>
          <w:rFonts w:ascii="Helvetica" w:hAnsi="Helvetica"/>
          <w:sz w:val="20"/>
        </w:rPr>
        <w:t xml:space="preserve">onzert ist der Höhepunkt </w:t>
      </w:r>
      <w:r w:rsidR="0048590C">
        <w:rPr>
          <w:rFonts w:ascii="Helvetica" w:hAnsi="Helvetica"/>
          <w:sz w:val="20"/>
        </w:rPr>
        <w:t>aller</w:t>
      </w:r>
      <w:r w:rsidRPr="002463A7">
        <w:rPr>
          <w:rFonts w:ascii="Helvetica" w:hAnsi="Helvetica"/>
          <w:sz w:val="20"/>
        </w:rPr>
        <w:t xml:space="preserve"> vorangegangener Aktionen des Wilken-Nachwuchses, </w:t>
      </w:r>
      <w:r w:rsidR="002B4865">
        <w:rPr>
          <w:rFonts w:ascii="Helvetica" w:hAnsi="Helvetica"/>
          <w:sz w:val="20"/>
        </w:rPr>
        <w:t>wie zum Beispiel Eis- und Kuchenverkäufe, um Spenden zu sammeln.</w:t>
      </w:r>
      <w:r w:rsidR="00A31237">
        <w:rPr>
          <w:rFonts w:ascii="Helvetica" w:hAnsi="Helvetica"/>
          <w:sz w:val="20"/>
        </w:rPr>
        <w:t xml:space="preserve"> </w:t>
      </w:r>
      <w:r w:rsidRPr="002463A7">
        <w:rPr>
          <w:rFonts w:ascii="Helvetica" w:hAnsi="Helvetica"/>
          <w:sz w:val="20"/>
        </w:rPr>
        <w:t xml:space="preserve">Für die diesjährige Ausgabe wurden die Social-Media-Kanäle aufpoliert und eine Homepage eigens für diesen Anlass </w:t>
      </w:r>
      <w:r w:rsidR="002F2B9F">
        <w:rPr>
          <w:rFonts w:ascii="Helvetica" w:hAnsi="Helvetica"/>
          <w:sz w:val="20"/>
        </w:rPr>
        <w:t>eingerichtet.</w:t>
      </w:r>
    </w:p>
    <w:p w14:paraId="55130FCA" w14:textId="141002C8" w:rsidR="00E637F1" w:rsidRDefault="00E637F1" w:rsidP="00E637F1">
      <w:pPr>
        <w:pStyle w:val="Default"/>
        <w:spacing w:line="360" w:lineRule="auto"/>
        <w:rPr>
          <w:rFonts w:ascii="Helvetica" w:hAnsi="Helvetica"/>
          <w:sz w:val="20"/>
        </w:rPr>
      </w:pPr>
      <w:r w:rsidRPr="002463A7">
        <w:rPr>
          <w:rFonts w:ascii="Helvetica" w:hAnsi="Helvetica"/>
          <w:sz w:val="20"/>
        </w:rPr>
        <w:t>Ziel der abschließenden Benefizveranstaltung ist gemeinsam mit Gästen, Partnern und Sponsoren einen guten Zweck zu unterstützen und einen abwechslungsreichen Abend zu genieß</w:t>
      </w:r>
      <w:bookmarkStart w:id="0" w:name="_GoBack"/>
      <w:bookmarkEnd w:id="0"/>
      <w:r w:rsidRPr="002463A7">
        <w:rPr>
          <w:rFonts w:ascii="Helvetica" w:hAnsi="Helvetica"/>
          <w:sz w:val="20"/>
        </w:rPr>
        <w:t>en.</w:t>
      </w:r>
    </w:p>
    <w:p w14:paraId="3600F3A5" w14:textId="77777777" w:rsidR="006320C8" w:rsidRPr="002463A7" w:rsidRDefault="006320C8" w:rsidP="00E637F1">
      <w:pPr>
        <w:pStyle w:val="Default"/>
        <w:spacing w:line="360" w:lineRule="auto"/>
        <w:rPr>
          <w:rFonts w:ascii="Helvetica" w:hAnsi="Helvetica"/>
          <w:sz w:val="20"/>
        </w:rPr>
      </w:pPr>
    </w:p>
    <w:p w14:paraId="7B6C3C86" w14:textId="77777777" w:rsidR="00793805" w:rsidRDefault="00E637F1" w:rsidP="00E637F1">
      <w:pPr>
        <w:spacing w:line="360" w:lineRule="auto"/>
        <w:rPr>
          <w:sz w:val="20"/>
        </w:rPr>
      </w:pPr>
      <w:r w:rsidRPr="002463A7">
        <w:rPr>
          <w:rFonts w:cs="Arial"/>
          <w:sz w:val="20"/>
        </w:rPr>
        <w:t>Das musikalische Programm ist vielfältig und - ganz nach dem Motto - regional</w:t>
      </w:r>
      <w:r w:rsidR="00281C3B">
        <w:rPr>
          <w:rFonts w:cs="Arial"/>
          <w:sz w:val="20"/>
        </w:rPr>
        <w:t xml:space="preserve">: Die Bands </w:t>
      </w:r>
      <w:proofErr w:type="spellStart"/>
      <w:r w:rsidR="00281C3B">
        <w:rPr>
          <w:rFonts w:cs="Arial"/>
          <w:sz w:val="20"/>
        </w:rPr>
        <w:t>Unbutto</w:t>
      </w:r>
      <w:r w:rsidRPr="002463A7">
        <w:rPr>
          <w:rFonts w:cs="Arial"/>
          <w:sz w:val="20"/>
        </w:rPr>
        <w:t>ned</w:t>
      </w:r>
      <w:proofErr w:type="spellEnd"/>
      <w:r w:rsidRPr="002463A7">
        <w:rPr>
          <w:rFonts w:cs="Arial"/>
          <w:sz w:val="20"/>
        </w:rPr>
        <w:t xml:space="preserve"> Heart und Long Way Home sind im Rock-Genre angesiedelt. Dazu gibt es von den Straßenpoeten deutschsprachigen Rock-Pop und von Mira Wunder einprägsamen Indie Pop. </w:t>
      </w:r>
      <w:proofErr w:type="spellStart"/>
      <w:r w:rsidRPr="002463A7">
        <w:rPr>
          <w:rFonts w:cs="Arial"/>
          <w:sz w:val="20"/>
        </w:rPr>
        <w:t>Qunstwerk</w:t>
      </w:r>
      <w:proofErr w:type="spellEnd"/>
      <w:r w:rsidRPr="002463A7">
        <w:rPr>
          <w:rFonts w:cs="Arial"/>
          <w:sz w:val="20"/>
        </w:rPr>
        <w:t xml:space="preserve"> ließen sich nach letztem Jahr wieder für das Konzert gewinnen und präsentieren ihre eigene Mischung aus </w:t>
      </w:r>
      <w:r w:rsidRPr="002463A7">
        <w:rPr>
          <w:sz w:val="20"/>
        </w:rPr>
        <w:t xml:space="preserve">Pop, HipHop, Soul und Reggae – kurz „Hip Soul“. Es ist also </w:t>
      </w:r>
      <w:r w:rsidR="00793805">
        <w:rPr>
          <w:sz w:val="20"/>
        </w:rPr>
        <w:t>für jeden Geschmack etwas dabei.</w:t>
      </w:r>
    </w:p>
    <w:p w14:paraId="2748ED29" w14:textId="77777777" w:rsidR="00793805" w:rsidRDefault="00793805" w:rsidP="00E637F1">
      <w:pPr>
        <w:spacing w:line="360" w:lineRule="auto"/>
        <w:rPr>
          <w:sz w:val="20"/>
        </w:rPr>
      </w:pPr>
    </w:p>
    <w:p w14:paraId="708E58ED" w14:textId="1DB6C777" w:rsidR="00E637F1" w:rsidRPr="00793805" w:rsidRDefault="00F33B70" w:rsidP="00E637F1">
      <w:pPr>
        <w:spacing w:line="360" w:lineRule="auto"/>
        <w:rPr>
          <w:sz w:val="20"/>
        </w:rPr>
      </w:pPr>
      <w:r>
        <w:rPr>
          <w:sz w:val="20"/>
        </w:rPr>
        <w:lastRenderedPageBreak/>
        <w:t xml:space="preserve">Eintrittskarten sind bei der Südwest Presse, </w:t>
      </w:r>
      <w:r w:rsidR="00AA0979">
        <w:rPr>
          <w:sz w:val="20"/>
        </w:rPr>
        <w:t xml:space="preserve">der </w:t>
      </w:r>
      <w:r>
        <w:rPr>
          <w:sz w:val="20"/>
        </w:rPr>
        <w:t xml:space="preserve">ADAC Geschäftsstelle, im SWU </w:t>
      </w:r>
      <w:proofErr w:type="spellStart"/>
      <w:r>
        <w:rPr>
          <w:sz w:val="20"/>
        </w:rPr>
        <w:t>traffiti</w:t>
      </w:r>
      <w:proofErr w:type="spellEnd"/>
      <w:r>
        <w:rPr>
          <w:sz w:val="20"/>
        </w:rPr>
        <w:t xml:space="preserve"> und im Roxy Ulm oder online über </w:t>
      </w:r>
      <w:proofErr w:type="spellStart"/>
      <w:r>
        <w:rPr>
          <w:sz w:val="20"/>
        </w:rPr>
        <w:t>eventim</w:t>
      </w:r>
      <w:proofErr w:type="spellEnd"/>
      <w:r>
        <w:rPr>
          <w:sz w:val="20"/>
        </w:rPr>
        <w:t xml:space="preserve">, </w:t>
      </w:r>
      <w:proofErr w:type="spellStart"/>
      <w:r>
        <w:rPr>
          <w:sz w:val="20"/>
        </w:rPr>
        <w:t>reservix</w:t>
      </w:r>
      <w:proofErr w:type="spellEnd"/>
      <w:r>
        <w:rPr>
          <w:sz w:val="20"/>
        </w:rPr>
        <w:t xml:space="preserve">, den Donau3FM-Ticketshop und </w:t>
      </w:r>
      <w:proofErr w:type="spellStart"/>
      <w:r>
        <w:rPr>
          <w:sz w:val="20"/>
        </w:rPr>
        <w:t>ulmtickets</w:t>
      </w:r>
      <w:proofErr w:type="spellEnd"/>
      <w:r>
        <w:rPr>
          <w:sz w:val="20"/>
        </w:rPr>
        <w:t xml:space="preserve"> sowie </w:t>
      </w:r>
      <w:r w:rsidR="002D4C97">
        <w:rPr>
          <w:sz w:val="20"/>
        </w:rPr>
        <w:t xml:space="preserve">unter </w:t>
      </w:r>
      <w:r w:rsidRPr="00F33B70">
        <w:rPr>
          <w:sz w:val="20"/>
        </w:rPr>
        <w:t>www.wilkenbenefizkonzert.de</w:t>
      </w:r>
      <w:r>
        <w:rPr>
          <w:sz w:val="20"/>
        </w:rPr>
        <w:t xml:space="preserve"> für 14,00 Euro erhältlich.</w:t>
      </w:r>
      <w:r w:rsidR="00E25877">
        <w:rPr>
          <w:sz w:val="20"/>
        </w:rPr>
        <w:t xml:space="preserve"> </w:t>
      </w:r>
      <w:r w:rsidR="00AD1349">
        <w:rPr>
          <w:sz w:val="20"/>
        </w:rPr>
        <w:t>An</w:t>
      </w:r>
      <w:r w:rsidR="0048590C">
        <w:rPr>
          <w:sz w:val="20"/>
        </w:rPr>
        <w:t xml:space="preserve"> der Abendkasse gibt es </w:t>
      </w:r>
      <w:r w:rsidR="00AD1349">
        <w:rPr>
          <w:sz w:val="20"/>
        </w:rPr>
        <w:t>Karten f</w:t>
      </w:r>
      <w:r w:rsidR="00E637F1" w:rsidRPr="002463A7">
        <w:rPr>
          <w:sz w:val="20"/>
        </w:rPr>
        <w:t xml:space="preserve">ür 16,00 </w:t>
      </w:r>
      <w:r w:rsidR="0048590C">
        <w:rPr>
          <w:sz w:val="20"/>
        </w:rPr>
        <w:t xml:space="preserve">Euro. </w:t>
      </w:r>
      <w:r w:rsidR="003E01E3">
        <w:rPr>
          <w:sz w:val="20"/>
        </w:rPr>
        <w:t xml:space="preserve">Einlass ist ab 17:30 Uhr, </w:t>
      </w:r>
      <w:r w:rsidR="000F701E">
        <w:rPr>
          <w:sz w:val="20"/>
        </w:rPr>
        <w:t>das Konzert beginnt</w:t>
      </w:r>
      <w:r w:rsidR="00E637F1" w:rsidRPr="002463A7">
        <w:rPr>
          <w:sz w:val="20"/>
        </w:rPr>
        <w:t xml:space="preserve"> um 18:30 Uhr.</w:t>
      </w:r>
    </w:p>
    <w:p w14:paraId="10F8575B" w14:textId="77777777" w:rsidR="00DA4DAE" w:rsidRPr="008861AD" w:rsidRDefault="00DA4DAE" w:rsidP="00DA4DAE">
      <w:pPr>
        <w:spacing w:line="360" w:lineRule="auto"/>
        <w:ind w:right="-567"/>
        <w:rPr>
          <w:rFonts w:cs="ArialMT"/>
          <w:sz w:val="20"/>
        </w:rPr>
      </w:pPr>
    </w:p>
    <w:p w14:paraId="223C0265" w14:textId="77777777" w:rsidR="00DA4DAE" w:rsidRPr="002F0EE2" w:rsidRDefault="00DA4DAE" w:rsidP="00DA4DAE">
      <w:pPr>
        <w:widowControl w:val="0"/>
        <w:tabs>
          <w:tab w:val="left" w:pos="2977"/>
          <w:tab w:val="left" w:pos="3969"/>
        </w:tabs>
        <w:autoSpaceDE w:val="0"/>
        <w:autoSpaceDN w:val="0"/>
        <w:adjustRightInd w:val="0"/>
        <w:ind w:right="-2409"/>
        <w:rPr>
          <w:rFonts w:ascii="Arial" w:hAnsi="Arial" w:cs="Calibri"/>
          <w:sz w:val="16"/>
          <w:szCs w:val="26"/>
          <w:lang w:val="en-US" w:eastAsia="de-DE"/>
        </w:rPr>
      </w:pPr>
      <w:r w:rsidRPr="00FA1DEE">
        <w:rPr>
          <w:rFonts w:ascii="Arial" w:hAnsi="Arial" w:cs="Calibri"/>
          <w:b/>
          <w:sz w:val="16"/>
          <w:szCs w:val="26"/>
          <w:lang w:eastAsia="de-DE"/>
        </w:rPr>
        <w:t>Kontaktdaten:</w:t>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sidRPr="00FA1DEE">
        <w:rPr>
          <w:rFonts w:ascii="Arial" w:hAnsi="Arial" w:cs="Calibri"/>
          <w:b/>
          <w:sz w:val="16"/>
          <w:szCs w:val="26"/>
          <w:lang w:eastAsia="de-DE"/>
        </w:rPr>
        <w:t>Presse- und Öffentlichkeitsarbeit:</w:t>
      </w:r>
      <w:r>
        <w:rPr>
          <w:rFonts w:ascii="Arial" w:hAnsi="Arial" w:cs="Calibri"/>
          <w:b/>
          <w:sz w:val="16"/>
          <w:szCs w:val="26"/>
          <w:lang w:eastAsia="de-DE"/>
        </w:rPr>
        <w:br/>
      </w:r>
      <w:r w:rsidRPr="00FA1DEE">
        <w:rPr>
          <w:rFonts w:ascii="Arial" w:hAnsi="Arial" w:cs="Calibri"/>
          <w:sz w:val="16"/>
          <w:szCs w:val="26"/>
          <w:lang w:eastAsia="de-DE"/>
        </w:rPr>
        <w:t>Wilken GmbH</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Uwe Pagel</w:t>
      </w:r>
      <w:r>
        <w:rPr>
          <w:rFonts w:ascii="Arial" w:hAnsi="Arial" w:cs="Calibri"/>
          <w:b/>
          <w:sz w:val="16"/>
          <w:szCs w:val="26"/>
          <w:lang w:eastAsia="de-DE"/>
        </w:rPr>
        <w:br/>
      </w: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sidRPr="00FA1DEE">
        <w:rPr>
          <w:rFonts w:ascii="Arial" w:hAnsi="Arial" w:cs="Calibri"/>
          <w:sz w:val="16"/>
          <w:szCs w:val="26"/>
          <w:lang w:eastAsia="de-DE"/>
        </w:rPr>
        <w:t>Press’n’Relations GmbH</w:t>
      </w:r>
      <w:r>
        <w:rPr>
          <w:rFonts w:ascii="Arial" w:hAnsi="Arial" w:cs="Calibri"/>
          <w:b/>
          <w:sz w:val="16"/>
          <w:szCs w:val="26"/>
          <w:lang w:eastAsia="de-DE"/>
        </w:rPr>
        <w:br/>
      </w: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Magirusstraße 33 – D-89077 Ulm</w:t>
      </w:r>
      <w:r>
        <w:rPr>
          <w:rFonts w:ascii="Arial" w:hAnsi="Arial" w:cs="Calibri"/>
          <w:sz w:val="16"/>
          <w:szCs w:val="26"/>
          <w:lang w:val="en-US" w:eastAsia="de-DE"/>
        </w:rPr>
        <w:br/>
      </w:r>
      <w:hyperlink r:id="rId8" w:history="1">
        <w:r w:rsidRPr="00FA1DEE">
          <w:rPr>
            <w:rStyle w:val="Link"/>
            <w:rFonts w:ascii="Arial" w:hAnsi="Arial" w:cs="Calibri"/>
            <w:sz w:val="16"/>
            <w:szCs w:val="26"/>
            <w:lang w:val="en-US" w:eastAsia="de-DE"/>
          </w:rPr>
          <w:t>presse@wilken.de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Tel.: +49 731 962 87-29 – Fax: +49 731 96287-97</w:t>
      </w:r>
      <w:r>
        <w:rPr>
          <w:rFonts w:ascii="Arial" w:hAnsi="Arial" w:cs="Calibri"/>
          <w:sz w:val="16"/>
          <w:szCs w:val="26"/>
          <w:lang w:val="en-US" w:eastAsia="de-DE"/>
        </w:rPr>
        <w:br/>
      </w:r>
      <w:hyperlink r:id="rId9" w:history="1">
        <w:r w:rsidRPr="00FA1DEE">
          <w:rPr>
            <w:rStyle w:val="Link"/>
            <w:rFonts w:ascii="Arial" w:hAnsi="Arial" w:cs="Calibri"/>
            <w:sz w:val="16"/>
            <w:szCs w:val="26"/>
            <w:lang w:val="en-US" w:eastAsia="de-DE"/>
          </w:rPr>
          <w:t>http://www.wilken.de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hyperlink r:id="rId10" w:history="1">
        <w:r w:rsidRPr="00FA1DEE">
          <w:rPr>
            <w:rStyle w:val="Link"/>
            <w:rFonts w:ascii="Arial" w:hAnsi="Arial" w:cs="Calibri"/>
            <w:sz w:val="16"/>
            <w:szCs w:val="26"/>
            <w:lang w:eastAsia="de-DE"/>
          </w:rPr>
          <w:t>upa@press-n-relations.de</w:t>
        </w:r>
      </w:hyperlink>
      <w:r>
        <w:rPr>
          <w:rFonts w:ascii="Arial" w:hAnsi="Arial" w:cs="Calibri"/>
          <w:sz w:val="16"/>
          <w:szCs w:val="26"/>
          <w:lang w:val="en-US" w:eastAsia="de-DE"/>
        </w:rPr>
        <w:br/>
      </w:r>
      <w:r>
        <w:rPr>
          <w:rFonts w:ascii="Arial" w:hAnsi="Arial" w:cs="Calibri"/>
          <w:sz w:val="16"/>
          <w:szCs w:val="26"/>
          <w:lang w:eastAsia="de-DE"/>
        </w:rPr>
        <w:t xml:space="preserve"> </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www.press-n-relations.com</w:t>
      </w:r>
    </w:p>
    <w:p w14:paraId="6667A2C7" w14:textId="77777777" w:rsidR="00B62B4C" w:rsidRDefault="00B62B4C" w:rsidP="00B62B4C">
      <w:pPr>
        <w:widowControl w:val="0"/>
        <w:autoSpaceDE w:val="0"/>
        <w:autoSpaceDN w:val="0"/>
        <w:adjustRightInd w:val="0"/>
        <w:rPr>
          <w:rFonts w:ascii="Arial" w:hAnsi="Arial" w:cs="Calibri"/>
          <w:b/>
          <w:bCs/>
          <w:sz w:val="16"/>
          <w:szCs w:val="26"/>
          <w:lang w:eastAsia="de-DE"/>
        </w:rPr>
      </w:pPr>
    </w:p>
    <w:p w14:paraId="560E4F89" w14:textId="77777777" w:rsidR="00A31237" w:rsidRDefault="002B4865" w:rsidP="00A31237">
      <w:pPr>
        <w:spacing w:after="0"/>
        <w:ind w:right="-2127"/>
        <w:outlineLvl w:val="0"/>
        <w:rPr>
          <w:rFonts w:ascii="Arial" w:hAnsi="Arial" w:cs="Arial"/>
          <w:b/>
          <w:bCs/>
          <w:sz w:val="16"/>
          <w:szCs w:val="16"/>
        </w:rPr>
      </w:pPr>
      <w:r w:rsidRPr="002B4865">
        <w:rPr>
          <w:rFonts w:ascii="Arial" w:hAnsi="Arial" w:cs="Arial"/>
          <w:b/>
          <w:bCs/>
          <w:sz w:val="16"/>
          <w:szCs w:val="16"/>
        </w:rPr>
        <w:t>Über die Wilken Software Group</w:t>
      </w:r>
    </w:p>
    <w:p w14:paraId="5039F77A" w14:textId="7E0E2F48" w:rsidR="008B2B8B" w:rsidRPr="00A31237" w:rsidRDefault="002B4865" w:rsidP="00A31237">
      <w:pPr>
        <w:spacing w:after="0"/>
        <w:ind w:right="-2126"/>
        <w:outlineLvl w:val="0"/>
        <w:rPr>
          <w:rFonts w:ascii="Arial" w:hAnsi="Arial" w:cs="Arial"/>
          <w:b/>
          <w:bCs/>
          <w:sz w:val="16"/>
          <w:szCs w:val="16"/>
        </w:rPr>
      </w:pPr>
      <w:r w:rsidRPr="002B4865">
        <w:rPr>
          <w:rFonts w:ascii="Arial" w:hAnsi="Arial" w:cs="Arial"/>
          <w:sz w:val="16"/>
          <w:szCs w:val="16"/>
        </w:rPr>
        <w:t>Seit 1977 ist die Wilken Software Group mit Hauptsitz in Ulm ein Softwarehaus mit eigener Technologieplattform und Standard-Anwendungen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sectPr w:rsidR="008B2B8B" w:rsidRPr="00A31237" w:rsidSect="00722C29">
      <w:headerReference w:type="default" r:id="rId11"/>
      <w:pgSz w:w="11900" w:h="16840"/>
      <w:pgMar w:top="1417" w:right="353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78235" w14:textId="77777777" w:rsidR="00F33B70" w:rsidRDefault="00F33B70">
      <w:pPr>
        <w:spacing w:after="0"/>
      </w:pPr>
      <w:r>
        <w:separator/>
      </w:r>
    </w:p>
  </w:endnote>
  <w:endnote w:type="continuationSeparator" w:id="0">
    <w:p w14:paraId="5C0D85F0" w14:textId="77777777" w:rsidR="00F33B70" w:rsidRDefault="00F33B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60F0C" w14:textId="77777777" w:rsidR="00F33B70" w:rsidRDefault="00F33B70">
      <w:pPr>
        <w:spacing w:after="0"/>
      </w:pPr>
      <w:r>
        <w:separator/>
      </w:r>
    </w:p>
  </w:footnote>
  <w:footnote w:type="continuationSeparator" w:id="0">
    <w:p w14:paraId="75582ACF" w14:textId="77777777" w:rsidR="00F33B70" w:rsidRDefault="00F33B7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50506" w14:textId="3D43168F" w:rsidR="00F33B70" w:rsidRDefault="00F33B70">
    <w:pPr>
      <w:pStyle w:val="Kopfzeile"/>
    </w:pPr>
    <w:r>
      <w:rPr>
        <w:b/>
        <w:noProof/>
        <w:sz w:val="20"/>
        <w:lang w:eastAsia="de-DE"/>
      </w:rPr>
      <w:drawing>
        <wp:anchor distT="0" distB="0" distL="114300" distR="114300" simplePos="0" relativeHeight="251660288" behindDoc="0" locked="0" layoutInCell="1" allowOverlap="1" wp14:anchorId="5BC49866" wp14:editId="15FC971D">
          <wp:simplePos x="0" y="0"/>
          <wp:positionH relativeFrom="margin">
            <wp:posOffset>4752340</wp:posOffset>
          </wp:positionH>
          <wp:positionV relativeFrom="margin">
            <wp:posOffset>-950595</wp:posOffset>
          </wp:positionV>
          <wp:extent cx="1511935" cy="831215"/>
          <wp:effectExtent l="0" t="0" r="12065" b="6985"/>
          <wp:wrapSquare wrapText="bothSides"/>
          <wp:docPr id="2" name="Bild 2" descr="Macintosh HD:Users:PnR-Praktikant:Library:Containers:com.apple.mail:Data:Library:Mail Downloads:6AFD3DCF-0D87-47A7-86CD-7ED7E0B49E36:Logo_software-group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nR-Praktikant:Library:Containers:com.apple.mail:Data:Library:Mail Downloads:6AFD3DCF-0D87-47A7-86CD-7ED7E0B49E36:Logo_software-group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831215"/>
                  </a:xfrm>
                  <a:prstGeom prst="rect">
                    <a:avLst/>
                  </a:prstGeom>
                  <a:noFill/>
                  <a:ln>
                    <a:noFill/>
                  </a:ln>
                </pic:spPr>
              </pic:pic>
            </a:graphicData>
          </a:graphic>
        </wp:anchor>
      </w:drawing>
    </w:r>
  </w:p>
  <w:p w14:paraId="475EA0FA" w14:textId="77777777" w:rsidR="00F33B70" w:rsidRDefault="00F33B70">
    <w:pPr>
      <w:pStyle w:val="Kopfzeile"/>
    </w:pPr>
  </w:p>
  <w:p w14:paraId="145282F2" w14:textId="77777777" w:rsidR="00F33B70" w:rsidRDefault="00F33B70">
    <w:pPr>
      <w:pStyle w:val="Kopfzeile"/>
    </w:pPr>
  </w:p>
  <w:p w14:paraId="3C763583" w14:textId="77777777" w:rsidR="00F33B70" w:rsidRDefault="00F33B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DAE"/>
    <w:rsid w:val="0004679D"/>
    <w:rsid w:val="00062584"/>
    <w:rsid w:val="00082A43"/>
    <w:rsid w:val="0009735D"/>
    <w:rsid w:val="000A2820"/>
    <w:rsid w:val="000E40ED"/>
    <w:rsid w:val="000F169D"/>
    <w:rsid w:val="000F6C89"/>
    <w:rsid w:val="000F701E"/>
    <w:rsid w:val="0011469C"/>
    <w:rsid w:val="001604B7"/>
    <w:rsid w:val="001975B4"/>
    <w:rsid w:val="002079A3"/>
    <w:rsid w:val="00240990"/>
    <w:rsid w:val="002463A7"/>
    <w:rsid w:val="00257736"/>
    <w:rsid w:val="00281C3B"/>
    <w:rsid w:val="00287B4C"/>
    <w:rsid w:val="002B4865"/>
    <w:rsid w:val="002D4C97"/>
    <w:rsid w:val="002F2B9F"/>
    <w:rsid w:val="0034362D"/>
    <w:rsid w:val="00390818"/>
    <w:rsid w:val="003C2C79"/>
    <w:rsid w:val="003E01E3"/>
    <w:rsid w:val="003F1934"/>
    <w:rsid w:val="00427D2F"/>
    <w:rsid w:val="00475C71"/>
    <w:rsid w:val="0048590C"/>
    <w:rsid w:val="00513601"/>
    <w:rsid w:val="005B5BD0"/>
    <w:rsid w:val="005E32E8"/>
    <w:rsid w:val="005E7E66"/>
    <w:rsid w:val="006320C8"/>
    <w:rsid w:val="006442E1"/>
    <w:rsid w:val="00674C52"/>
    <w:rsid w:val="0068359C"/>
    <w:rsid w:val="006E1257"/>
    <w:rsid w:val="00703883"/>
    <w:rsid w:val="00722C29"/>
    <w:rsid w:val="00734284"/>
    <w:rsid w:val="007529E8"/>
    <w:rsid w:val="00793805"/>
    <w:rsid w:val="00797FB3"/>
    <w:rsid w:val="00817752"/>
    <w:rsid w:val="00824CE3"/>
    <w:rsid w:val="0083684B"/>
    <w:rsid w:val="008B2B8B"/>
    <w:rsid w:val="008C7307"/>
    <w:rsid w:val="009110D9"/>
    <w:rsid w:val="009827E1"/>
    <w:rsid w:val="00A31237"/>
    <w:rsid w:val="00A401F0"/>
    <w:rsid w:val="00A432F1"/>
    <w:rsid w:val="00A4767D"/>
    <w:rsid w:val="00A6737C"/>
    <w:rsid w:val="00A83F59"/>
    <w:rsid w:val="00AA0979"/>
    <w:rsid w:val="00AB005E"/>
    <w:rsid w:val="00AD1349"/>
    <w:rsid w:val="00B62B4C"/>
    <w:rsid w:val="00BA010F"/>
    <w:rsid w:val="00BA5A66"/>
    <w:rsid w:val="00BE645D"/>
    <w:rsid w:val="00C0560C"/>
    <w:rsid w:val="00C3297E"/>
    <w:rsid w:val="00CE77C6"/>
    <w:rsid w:val="00DA4879"/>
    <w:rsid w:val="00DA4DAE"/>
    <w:rsid w:val="00DC029D"/>
    <w:rsid w:val="00DE5980"/>
    <w:rsid w:val="00E25877"/>
    <w:rsid w:val="00E62F04"/>
    <w:rsid w:val="00E637F1"/>
    <w:rsid w:val="00F33B70"/>
    <w:rsid w:val="00F36919"/>
    <w:rsid w:val="00F43849"/>
    <w:rsid w:val="00F66F94"/>
    <w:rsid w:val="00F67945"/>
    <w:rsid w:val="00FE5404"/>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634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Verdana"/>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4DAE"/>
    <w:rPr>
      <w:rFonts w:ascii="Helvetica" w:hAnsi="Helvetica" w:cstheme="minorBidi"/>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DA4DAE"/>
    <w:rPr>
      <w:color w:val="0000FF"/>
      <w:u w:val="single"/>
    </w:rPr>
  </w:style>
  <w:style w:type="paragraph" w:styleId="Kopfzeile">
    <w:name w:val="header"/>
    <w:basedOn w:val="Standard"/>
    <w:link w:val="KopfzeileZeichen"/>
    <w:uiPriority w:val="99"/>
    <w:unhideWhenUsed/>
    <w:rsid w:val="00DA4DAE"/>
    <w:pPr>
      <w:tabs>
        <w:tab w:val="center" w:pos="4536"/>
        <w:tab w:val="right" w:pos="9072"/>
      </w:tabs>
      <w:spacing w:after="0"/>
    </w:pPr>
  </w:style>
  <w:style w:type="character" w:customStyle="1" w:styleId="KopfzeileZeichen">
    <w:name w:val="Kopfzeile Zeichen"/>
    <w:basedOn w:val="Absatzstandardschriftart"/>
    <w:link w:val="Kopfzeile"/>
    <w:uiPriority w:val="99"/>
    <w:rsid w:val="00DA4DAE"/>
    <w:rPr>
      <w:rFonts w:ascii="Helvetica" w:hAnsi="Helvetica" w:cstheme="minorBidi"/>
      <w:szCs w:val="20"/>
    </w:rPr>
  </w:style>
  <w:style w:type="paragraph" w:styleId="Fuzeile">
    <w:name w:val="footer"/>
    <w:basedOn w:val="Standard"/>
    <w:link w:val="FuzeileZeichen"/>
    <w:uiPriority w:val="99"/>
    <w:unhideWhenUsed/>
    <w:rsid w:val="00DA4DAE"/>
    <w:pPr>
      <w:tabs>
        <w:tab w:val="center" w:pos="4536"/>
        <w:tab w:val="right" w:pos="9072"/>
      </w:tabs>
      <w:spacing w:after="0"/>
    </w:pPr>
  </w:style>
  <w:style w:type="character" w:customStyle="1" w:styleId="FuzeileZeichen">
    <w:name w:val="Fußzeile Zeichen"/>
    <w:basedOn w:val="Absatzstandardschriftart"/>
    <w:link w:val="Fuzeile"/>
    <w:uiPriority w:val="99"/>
    <w:rsid w:val="00DA4DAE"/>
    <w:rPr>
      <w:rFonts w:ascii="Helvetica" w:hAnsi="Helvetica" w:cstheme="minorBidi"/>
      <w:szCs w:val="20"/>
    </w:rPr>
  </w:style>
  <w:style w:type="paragraph" w:customStyle="1" w:styleId="Default">
    <w:name w:val="Default"/>
    <w:rsid w:val="00E637F1"/>
    <w:pPr>
      <w:widowControl w:val="0"/>
      <w:autoSpaceDE w:val="0"/>
      <w:autoSpaceDN w:val="0"/>
      <w:adjustRightInd w:val="0"/>
      <w:spacing w:after="0"/>
    </w:pPr>
    <w:rPr>
      <w:rFonts w:ascii="Arial" w:hAnsi="Arial" w:cs="Arial"/>
      <w:color w:val="000000"/>
    </w:rPr>
  </w:style>
  <w:style w:type="paragraph" w:styleId="Sprechblasentext">
    <w:name w:val="Balloon Text"/>
    <w:basedOn w:val="Standard"/>
    <w:link w:val="SprechblasentextZeichen"/>
    <w:uiPriority w:val="99"/>
    <w:semiHidden/>
    <w:unhideWhenUsed/>
    <w:rsid w:val="0083684B"/>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3684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Verdana"/>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4DAE"/>
    <w:rPr>
      <w:rFonts w:ascii="Helvetica" w:hAnsi="Helvetica" w:cstheme="minorBidi"/>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DA4DAE"/>
    <w:rPr>
      <w:color w:val="0000FF"/>
      <w:u w:val="single"/>
    </w:rPr>
  </w:style>
  <w:style w:type="paragraph" w:styleId="Kopfzeile">
    <w:name w:val="header"/>
    <w:basedOn w:val="Standard"/>
    <w:link w:val="KopfzeileZeichen"/>
    <w:uiPriority w:val="99"/>
    <w:unhideWhenUsed/>
    <w:rsid w:val="00DA4DAE"/>
    <w:pPr>
      <w:tabs>
        <w:tab w:val="center" w:pos="4536"/>
        <w:tab w:val="right" w:pos="9072"/>
      </w:tabs>
      <w:spacing w:after="0"/>
    </w:pPr>
  </w:style>
  <w:style w:type="character" w:customStyle="1" w:styleId="KopfzeileZeichen">
    <w:name w:val="Kopfzeile Zeichen"/>
    <w:basedOn w:val="Absatzstandardschriftart"/>
    <w:link w:val="Kopfzeile"/>
    <w:uiPriority w:val="99"/>
    <w:rsid w:val="00DA4DAE"/>
    <w:rPr>
      <w:rFonts w:ascii="Helvetica" w:hAnsi="Helvetica" w:cstheme="minorBidi"/>
      <w:szCs w:val="20"/>
    </w:rPr>
  </w:style>
  <w:style w:type="paragraph" w:styleId="Fuzeile">
    <w:name w:val="footer"/>
    <w:basedOn w:val="Standard"/>
    <w:link w:val="FuzeileZeichen"/>
    <w:uiPriority w:val="99"/>
    <w:unhideWhenUsed/>
    <w:rsid w:val="00DA4DAE"/>
    <w:pPr>
      <w:tabs>
        <w:tab w:val="center" w:pos="4536"/>
        <w:tab w:val="right" w:pos="9072"/>
      </w:tabs>
      <w:spacing w:after="0"/>
    </w:pPr>
  </w:style>
  <w:style w:type="character" w:customStyle="1" w:styleId="FuzeileZeichen">
    <w:name w:val="Fußzeile Zeichen"/>
    <w:basedOn w:val="Absatzstandardschriftart"/>
    <w:link w:val="Fuzeile"/>
    <w:uiPriority w:val="99"/>
    <w:rsid w:val="00DA4DAE"/>
    <w:rPr>
      <w:rFonts w:ascii="Helvetica" w:hAnsi="Helvetica" w:cstheme="minorBidi"/>
      <w:szCs w:val="20"/>
    </w:rPr>
  </w:style>
  <w:style w:type="paragraph" w:customStyle="1" w:styleId="Default">
    <w:name w:val="Default"/>
    <w:rsid w:val="00E637F1"/>
    <w:pPr>
      <w:widowControl w:val="0"/>
      <w:autoSpaceDE w:val="0"/>
      <w:autoSpaceDN w:val="0"/>
      <w:adjustRightInd w:val="0"/>
      <w:spacing w:after="0"/>
    </w:pPr>
    <w:rPr>
      <w:rFonts w:ascii="Arial" w:hAnsi="Arial" w:cs="Arial"/>
      <w:color w:val="000000"/>
    </w:rPr>
  </w:style>
  <w:style w:type="paragraph" w:styleId="Sprechblasentext">
    <w:name w:val="Balloon Text"/>
    <w:basedOn w:val="Standard"/>
    <w:link w:val="SprechblasentextZeichen"/>
    <w:uiPriority w:val="99"/>
    <w:semiHidden/>
    <w:unhideWhenUsed/>
    <w:rsid w:val="0083684B"/>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3684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87AD3-5D9C-9749-8036-DE03D019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3031</Characters>
  <Application>Microsoft Macintosh Word</Application>
  <DocSecurity>0</DocSecurity>
  <Lines>25</Lines>
  <Paragraphs>7</Paragraphs>
  <ScaleCrop>false</ScaleCrop>
  <Company>Press'n'Relations</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Müller-Tischauser</dc:creator>
  <cp:keywords/>
  <dc:description/>
  <cp:lastModifiedBy>Désirée Müller-Tischauser</cp:lastModifiedBy>
  <cp:revision>28</cp:revision>
  <cp:lastPrinted>2015-10-13T13:21:00Z</cp:lastPrinted>
  <dcterms:created xsi:type="dcterms:W3CDTF">2016-08-02T12:27:00Z</dcterms:created>
  <dcterms:modified xsi:type="dcterms:W3CDTF">2016-08-24T12:09:00Z</dcterms:modified>
</cp:coreProperties>
</file>