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22BDB" w14:textId="1311966F" w:rsidR="00A16F41" w:rsidRPr="00052555" w:rsidRDefault="00A16F41" w:rsidP="00A16F41">
      <w:pPr>
        <w:outlineLvl w:val="0"/>
        <w:rPr>
          <w:rFonts w:ascii="Arial" w:eastAsia="Arial Unicode MS" w:hAnsi="Arial"/>
          <w:color w:val="000000"/>
          <w:sz w:val="20"/>
          <w:u w:color="000000"/>
        </w:rPr>
      </w:pPr>
      <w:proofErr w:type="spellStart"/>
      <w:r w:rsidRPr="00052555">
        <w:rPr>
          <w:rFonts w:ascii="Arial" w:eastAsia="Arial Unicode MS" w:hAnsi="Arial"/>
          <w:color w:val="000000"/>
          <w:sz w:val="20"/>
          <w:u w:color="000000"/>
        </w:rPr>
        <w:t>Freidorf</w:t>
      </w:r>
      <w:proofErr w:type="spellEnd"/>
      <w:r w:rsidRPr="00052555">
        <w:rPr>
          <w:rFonts w:ascii="Arial" w:eastAsia="Arial Unicode MS" w:hAnsi="Arial"/>
          <w:color w:val="000000"/>
          <w:sz w:val="20"/>
          <w:u w:color="000000"/>
        </w:rPr>
        <w:t xml:space="preserve">, </w:t>
      </w:r>
      <w:r w:rsidR="00BC0350">
        <w:rPr>
          <w:rFonts w:ascii="Arial" w:eastAsia="Arial Unicode MS" w:hAnsi="Arial"/>
          <w:color w:val="000000"/>
          <w:sz w:val="20"/>
          <w:u w:color="000000"/>
        </w:rPr>
        <w:t>18</w:t>
      </w:r>
      <w:bookmarkStart w:id="0" w:name="_GoBack"/>
      <w:bookmarkEnd w:id="0"/>
      <w:r>
        <w:rPr>
          <w:rFonts w:ascii="Arial" w:eastAsia="Arial Unicode MS" w:hAnsi="Arial"/>
          <w:color w:val="000000"/>
          <w:sz w:val="20"/>
          <w:u w:color="000000"/>
        </w:rPr>
        <w:t>. November 2013</w:t>
      </w:r>
    </w:p>
    <w:p w14:paraId="59C91F2A" w14:textId="77777777" w:rsidR="00A16F41" w:rsidRPr="00052555" w:rsidRDefault="00A16F41" w:rsidP="00A16F41">
      <w:pPr>
        <w:spacing w:line="280" w:lineRule="exact"/>
        <w:outlineLvl w:val="0"/>
        <w:rPr>
          <w:rFonts w:ascii="Arial" w:eastAsia="Arial Unicode MS" w:hAnsi="Arial"/>
          <w:b/>
          <w:color w:val="000000"/>
          <w:sz w:val="28"/>
          <w:u w:color="000000"/>
        </w:rPr>
      </w:pPr>
    </w:p>
    <w:p w14:paraId="13BD675A" w14:textId="77777777" w:rsidR="005751CC" w:rsidRDefault="005751CC" w:rsidP="00A16F41">
      <w:pPr>
        <w:spacing w:line="280" w:lineRule="exact"/>
        <w:ind w:right="-1"/>
        <w:outlineLvl w:val="0"/>
        <w:rPr>
          <w:rFonts w:ascii="Arial" w:eastAsia="Arial Unicode MS" w:hAnsi="Arial"/>
          <w:b/>
          <w:color w:val="000000"/>
          <w:sz w:val="28"/>
          <w:u w:color="000000"/>
        </w:rPr>
      </w:pPr>
    </w:p>
    <w:p w14:paraId="6432B10C" w14:textId="77777777" w:rsidR="00A16F41" w:rsidRPr="00052555" w:rsidRDefault="00A16F41" w:rsidP="00A16F41">
      <w:pPr>
        <w:spacing w:line="280" w:lineRule="exact"/>
        <w:ind w:right="-1"/>
        <w:outlineLvl w:val="0"/>
        <w:rPr>
          <w:rFonts w:ascii="Arial" w:eastAsia="Arial Unicode MS" w:hAnsi="Arial"/>
          <w:b/>
          <w:color w:val="000000"/>
          <w:sz w:val="28"/>
          <w:u w:color="000000"/>
        </w:rPr>
      </w:pPr>
      <w:r>
        <w:rPr>
          <w:rFonts w:ascii="Arial" w:eastAsia="Arial Unicode MS" w:hAnsi="Arial"/>
          <w:b/>
          <w:color w:val="000000"/>
          <w:sz w:val="28"/>
          <w:u w:color="000000"/>
        </w:rPr>
        <w:t xml:space="preserve">Wilken holt Vinzenz </w:t>
      </w:r>
      <w:proofErr w:type="spellStart"/>
      <w:r>
        <w:rPr>
          <w:rFonts w:ascii="Arial" w:eastAsia="Arial Unicode MS" w:hAnsi="Arial"/>
          <w:b/>
          <w:color w:val="000000"/>
          <w:sz w:val="28"/>
          <w:u w:color="000000"/>
        </w:rPr>
        <w:t>Bocanegra</w:t>
      </w:r>
      <w:proofErr w:type="spellEnd"/>
      <w:r>
        <w:rPr>
          <w:rFonts w:ascii="Arial" w:eastAsia="Arial Unicode MS" w:hAnsi="Arial"/>
          <w:b/>
          <w:color w:val="000000"/>
          <w:sz w:val="28"/>
          <w:u w:color="000000"/>
        </w:rPr>
        <w:t xml:space="preserve"> </w:t>
      </w:r>
    </w:p>
    <w:p w14:paraId="07BF12E6" w14:textId="77777777" w:rsidR="00A16F41" w:rsidRPr="00052555" w:rsidRDefault="00A16F41" w:rsidP="00A16F41">
      <w:pPr>
        <w:spacing w:line="280" w:lineRule="exact"/>
        <w:ind w:right="991"/>
        <w:outlineLvl w:val="0"/>
        <w:rPr>
          <w:rFonts w:ascii="Arial" w:eastAsia="Arial Unicode MS" w:hAnsi="Arial"/>
          <w:color w:val="000000"/>
          <w:sz w:val="20"/>
          <w:u w:color="000000"/>
        </w:rPr>
      </w:pPr>
      <w:r>
        <w:rPr>
          <w:rFonts w:ascii="Arial" w:eastAsia="Arial Unicode MS" w:hAnsi="Arial"/>
          <w:color w:val="000000"/>
          <w:sz w:val="20"/>
          <w:u w:color="000000"/>
        </w:rPr>
        <w:t>Tourismus-Profi unterstützt Wilken Schweiz im Vertrieb</w:t>
      </w:r>
    </w:p>
    <w:p w14:paraId="4844A67F" w14:textId="77777777" w:rsidR="00A16F41" w:rsidRPr="00052555" w:rsidRDefault="00A16F41" w:rsidP="00A16F41">
      <w:pPr>
        <w:spacing w:line="280" w:lineRule="exact"/>
        <w:ind w:right="-1"/>
        <w:outlineLvl w:val="0"/>
        <w:rPr>
          <w:rFonts w:ascii="Arial" w:eastAsia="Arial Unicode MS" w:hAnsi="Arial"/>
          <w:color w:val="000000"/>
          <w:sz w:val="20"/>
          <w:u w:color="000000"/>
        </w:rPr>
      </w:pPr>
    </w:p>
    <w:p w14:paraId="0CB41EAC" w14:textId="37E8F585" w:rsidR="00A16F41" w:rsidRPr="0002566A" w:rsidRDefault="00A16F41" w:rsidP="00A16F41">
      <w:pPr>
        <w:spacing w:line="360" w:lineRule="auto"/>
        <w:rPr>
          <w:rFonts w:ascii="Arial" w:eastAsia="Arial Unicode MS" w:hAnsi="Arial"/>
          <w:b/>
          <w:color w:val="000000"/>
          <w:sz w:val="20"/>
          <w:u w:color="000000"/>
        </w:rPr>
      </w:pP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Wilken erweitert sein Vertriebsteam für den Bereich </w:t>
      </w:r>
      <w:r>
        <w:rPr>
          <w:rFonts w:ascii="Arial" w:eastAsia="Arial Unicode MS" w:hAnsi="Arial"/>
          <w:b/>
          <w:color w:val="000000"/>
          <w:sz w:val="20"/>
          <w:u w:color="000000"/>
        </w:rPr>
        <w:t>Tourismus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. Dazu konnte der Software-Hersteller Vinzenz </w:t>
      </w:r>
      <w:proofErr w:type="spellStart"/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Bocanegra</w:t>
      </w:r>
      <w:proofErr w:type="spellEnd"/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(43) verpflichten. Der Tourismus-Profi stö</w:t>
      </w:r>
      <w:r w:rsidR="005751CC">
        <w:rPr>
          <w:rFonts w:ascii="Arial" w:eastAsia="Arial Unicode MS" w:hAnsi="Arial"/>
          <w:b/>
          <w:color w:val="000000"/>
          <w:sz w:val="20"/>
          <w:u w:color="000000"/>
        </w:rPr>
        <w:t>ß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t zum Team der Schweizer Niederlassung, </w:t>
      </w:r>
      <w:r>
        <w:rPr>
          <w:rFonts w:ascii="Arial" w:eastAsia="Arial Unicode MS" w:hAnsi="Arial"/>
          <w:b/>
          <w:color w:val="000000"/>
          <w:sz w:val="20"/>
          <w:u w:color="000000"/>
        </w:rPr>
        <w:t>die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</w:t>
      </w:r>
      <w:r w:rsidR="005751CC">
        <w:rPr>
          <w:rFonts w:ascii="Arial" w:eastAsia="Arial Unicode MS" w:hAnsi="Arial"/>
          <w:b/>
          <w:color w:val="000000"/>
          <w:sz w:val="20"/>
          <w:u w:color="000000"/>
        </w:rPr>
        <w:t xml:space="preserve">innerhalb der Wilken Unternehmensgruppe international </w:t>
      </w:r>
      <w:r>
        <w:rPr>
          <w:rFonts w:ascii="Arial" w:eastAsia="Arial Unicode MS" w:hAnsi="Arial"/>
          <w:b/>
          <w:color w:val="000000"/>
          <w:sz w:val="20"/>
          <w:u w:color="000000"/>
        </w:rPr>
        <w:t>für die Tourismusmärkte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</w:t>
      </w:r>
      <w:r w:rsidR="005751CC">
        <w:rPr>
          <w:rFonts w:ascii="Arial" w:eastAsia="Arial Unicode MS" w:hAnsi="Arial"/>
          <w:b/>
          <w:color w:val="000000"/>
          <w:sz w:val="20"/>
          <w:u w:color="000000"/>
        </w:rPr>
        <w:t>verantwortlich ist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„Dank seiner langjährigen Erfa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h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rung </w:t>
      </w:r>
      <w:r>
        <w:rPr>
          <w:rFonts w:ascii="Arial" w:eastAsia="Arial Unicode MS" w:hAnsi="Arial"/>
          <w:b/>
          <w:color w:val="000000"/>
          <w:sz w:val="20"/>
          <w:u w:color="000000"/>
        </w:rPr>
        <w:t xml:space="preserve">sowohl 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in der </w:t>
      </w:r>
      <w:r>
        <w:rPr>
          <w:rFonts w:ascii="Arial" w:eastAsia="Arial Unicode MS" w:hAnsi="Arial"/>
          <w:b/>
          <w:color w:val="000000"/>
          <w:sz w:val="20"/>
          <w:u w:color="000000"/>
        </w:rPr>
        <w:t xml:space="preserve">IT- als auch in der 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Tourismusbranche</w:t>
      </w:r>
      <w:r>
        <w:rPr>
          <w:rFonts w:ascii="Arial" w:eastAsia="Arial Unicode MS" w:hAnsi="Arial"/>
          <w:b/>
          <w:color w:val="000000"/>
          <w:sz w:val="20"/>
          <w:u w:color="000000"/>
        </w:rPr>
        <w:t xml:space="preserve"> 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ist Vinzenz </w:t>
      </w:r>
      <w:proofErr w:type="spellStart"/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Bocanegra</w:t>
      </w:r>
      <w:proofErr w:type="spellEnd"/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ein profunder Kenner de</w:t>
      </w:r>
      <w:r w:rsidR="00582B0D">
        <w:rPr>
          <w:rFonts w:ascii="Arial" w:eastAsia="Arial Unicode MS" w:hAnsi="Arial"/>
          <w:b/>
          <w:color w:val="000000"/>
          <w:sz w:val="20"/>
          <w:u w:color="000000"/>
        </w:rPr>
        <w:t>s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Marktes</w:t>
      </w:r>
      <w:r>
        <w:rPr>
          <w:rFonts w:ascii="Arial" w:eastAsia="Arial Unicode MS" w:hAnsi="Arial"/>
          <w:b/>
          <w:color w:val="000000"/>
          <w:sz w:val="20"/>
          <w:u w:color="000000"/>
        </w:rPr>
        <w:t xml:space="preserve"> im Allgemeinen und der Kundenbedürfnisse im Speziellen. Damit bringt er exakt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</w:t>
      </w:r>
      <w:r>
        <w:rPr>
          <w:rFonts w:ascii="Arial" w:eastAsia="Arial Unicode MS" w:hAnsi="Arial"/>
          <w:b/>
          <w:color w:val="000000"/>
          <w:sz w:val="20"/>
          <w:u w:color="000000"/>
        </w:rPr>
        <w:t>die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</w:t>
      </w:r>
      <w:r>
        <w:rPr>
          <w:rFonts w:ascii="Arial" w:eastAsia="Arial Unicode MS" w:hAnsi="Arial"/>
          <w:b/>
          <w:color w:val="000000"/>
          <w:sz w:val="20"/>
          <w:u w:color="000000"/>
        </w:rPr>
        <w:t>Mischung von Skills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 xml:space="preserve"> mit, die wir für eine serviceorientierte Kundenbetreuung und den Ausbau des Marktes benötigen“, sagt Davide </w:t>
      </w:r>
      <w:proofErr w:type="spellStart"/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Savoldelli</w:t>
      </w:r>
      <w:proofErr w:type="spellEnd"/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, G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e</w:t>
      </w:r>
      <w:r w:rsidRPr="0002566A">
        <w:rPr>
          <w:rFonts w:ascii="Arial" w:eastAsia="Arial Unicode MS" w:hAnsi="Arial"/>
          <w:b/>
          <w:color w:val="000000"/>
          <w:sz w:val="20"/>
          <w:u w:color="000000"/>
        </w:rPr>
        <w:t>schäftsführer von Wilken Schweiz.</w:t>
      </w:r>
    </w:p>
    <w:p w14:paraId="7509595D" w14:textId="77777777" w:rsidR="00A16F41" w:rsidRDefault="00A16F41" w:rsidP="00A16F41">
      <w:pPr>
        <w:spacing w:line="360" w:lineRule="auto"/>
        <w:rPr>
          <w:rFonts w:ascii="Arial" w:eastAsia="Arial Unicode MS" w:hAnsi="Arial"/>
          <w:b/>
          <w:color w:val="000000"/>
          <w:sz w:val="20"/>
          <w:u w:color="000000"/>
        </w:rPr>
      </w:pPr>
    </w:p>
    <w:p w14:paraId="02B63D6C" w14:textId="59B5F366" w:rsidR="00A16F41" w:rsidRDefault="00A16F41" w:rsidP="00A16F41">
      <w:pPr>
        <w:spacing w:line="360" w:lineRule="auto"/>
        <w:rPr>
          <w:rFonts w:ascii="Arial" w:eastAsia="Arial Unicode MS" w:hAnsi="Arial"/>
          <w:color w:val="000000"/>
          <w:sz w:val="20"/>
          <w:u w:color="000000"/>
        </w:rPr>
      </w:pPr>
      <w:r>
        <w:rPr>
          <w:rFonts w:ascii="Arial" w:eastAsia="Arial Unicode MS" w:hAnsi="Arial"/>
          <w:color w:val="000000"/>
          <w:sz w:val="20"/>
          <w:u w:color="000000"/>
        </w:rPr>
        <w:t xml:space="preserve">Vinzenz </w:t>
      </w:r>
      <w:proofErr w:type="spellStart"/>
      <w:r w:rsidRPr="0002566A">
        <w:rPr>
          <w:rFonts w:ascii="Arial" w:eastAsia="Arial Unicode MS" w:hAnsi="Arial"/>
          <w:color w:val="000000"/>
          <w:sz w:val="20"/>
          <w:u w:color="000000"/>
        </w:rPr>
        <w:t>Bocanegra</w:t>
      </w:r>
      <w:proofErr w:type="spellEnd"/>
      <w:r>
        <w:rPr>
          <w:rFonts w:ascii="Arial" w:eastAsia="Arial Unicode MS" w:hAnsi="Arial"/>
          <w:color w:val="000000"/>
          <w:sz w:val="20"/>
          <w:u w:color="000000"/>
        </w:rPr>
        <w:t xml:space="preserve"> startete seine Karriere in der IT-Branche bei </w:t>
      </w:r>
      <w:proofErr w:type="spellStart"/>
      <w:r>
        <w:rPr>
          <w:rFonts w:ascii="Arial" w:eastAsia="Arial Unicode MS" w:hAnsi="Arial"/>
          <w:color w:val="000000"/>
          <w:sz w:val="20"/>
          <w:u w:color="000000"/>
        </w:rPr>
        <w:t>Feratel</w:t>
      </w:r>
      <w:proofErr w:type="spellEnd"/>
      <w:r>
        <w:rPr>
          <w:rFonts w:ascii="Arial" w:eastAsia="Arial Unicode MS" w:hAnsi="Arial"/>
          <w:color w:val="000000"/>
          <w:sz w:val="20"/>
          <w:u w:color="000000"/>
        </w:rPr>
        <w:t xml:space="preserve"> Media Technologies, einem Anbieter von touristischen Informationssyst</w:t>
      </w:r>
      <w:r>
        <w:rPr>
          <w:rFonts w:ascii="Arial" w:eastAsia="Arial Unicode MS" w:hAnsi="Arial"/>
          <w:color w:val="000000"/>
          <w:sz w:val="20"/>
          <w:u w:color="000000"/>
        </w:rPr>
        <w:t>e</w:t>
      </w:r>
      <w:r>
        <w:rPr>
          <w:rFonts w:ascii="Arial" w:eastAsia="Arial Unicode MS" w:hAnsi="Arial"/>
          <w:color w:val="000000"/>
          <w:sz w:val="20"/>
          <w:u w:color="000000"/>
        </w:rPr>
        <w:t xml:space="preserve">men, wo er in der deutschen </w:t>
      </w:r>
      <w:r w:rsidR="005751CC">
        <w:rPr>
          <w:rFonts w:ascii="Arial" w:eastAsia="Arial Unicode MS" w:hAnsi="Arial"/>
          <w:color w:val="000000"/>
          <w:sz w:val="20"/>
          <w:u w:color="000000"/>
        </w:rPr>
        <w:t>Niederlassung des Herstellers im schwäb</w:t>
      </w:r>
      <w:r w:rsidR="005751CC">
        <w:rPr>
          <w:rFonts w:ascii="Arial" w:eastAsia="Arial Unicode MS" w:hAnsi="Arial"/>
          <w:color w:val="000000"/>
          <w:sz w:val="20"/>
          <w:u w:color="000000"/>
        </w:rPr>
        <w:t>i</w:t>
      </w:r>
      <w:r w:rsidR="005751CC">
        <w:rPr>
          <w:rFonts w:ascii="Arial" w:eastAsia="Arial Unicode MS" w:hAnsi="Arial"/>
          <w:color w:val="000000"/>
          <w:sz w:val="20"/>
          <w:u w:color="000000"/>
        </w:rPr>
        <w:t>schen</w:t>
      </w:r>
      <w:r>
        <w:rPr>
          <w:rFonts w:ascii="Arial" w:eastAsia="Arial Unicode MS" w:hAnsi="Arial"/>
          <w:color w:val="000000"/>
          <w:sz w:val="20"/>
          <w:u w:color="000000"/>
        </w:rPr>
        <w:t xml:space="preserve"> </w:t>
      </w:r>
      <w:proofErr w:type="spellStart"/>
      <w:r>
        <w:rPr>
          <w:rFonts w:ascii="Arial" w:eastAsia="Arial Unicode MS" w:hAnsi="Arial"/>
          <w:color w:val="000000"/>
          <w:sz w:val="20"/>
          <w:u w:color="000000"/>
        </w:rPr>
        <w:t>Messkirch</w:t>
      </w:r>
      <w:proofErr w:type="spellEnd"/>
      <w:r>
        <w:rPr>
          <w:rFonts w:ascii="Arial" w:eastAsia="Arial Unicode MS" w:hAnsi="Arial"/>
          <w:color w:val="000000"/>
          <w:sz w:val="20"/>
          <w:u w:color="000000"/>
        </w:rPr>
        <w:t xml:space="preserve"> zunächst für Support und Schulung</w:t>
      </w:r>
      <w:proofErr w:type="gramStart"/>
      <w:r>
        <w:rPr>
          <w:rFonts w:ascii="Arial" w:eastAsia="Arial Unicode MS" w:hAnsi="Arial"/>
          <w:color w:val="000000"/>
          <w:sz w:val="20"/>
          <w:u w:color="000000"/>
        </w:rPr>
        <w:t>, als</w:t>
      </w:r>
      <w:proofErr w:type="gramEnd"/>
      <w:r>
        <w:rPr>
          <w:rFonts w:ascii="Arial" w:eastAsia="Arial Unicode MS" w:hAnsi="Arial"/>
          <w:color w:val="000000"/>
          <w:sz w:val="20"/>
          <w:u w:color="000000"/>
        </w:rPr>
        <w:t xml:space="preserve"> Projektleiter und später als Betriebsleiter und Prokurist für den Standort tätig war. Wilken entwickelt für den Tourismusmarkt mit den Systemen E-Marketing Suite und Gästekarte, Meldewesen/Kurtaxenabrechnung und elektron</w:t>
      </w:r>
      <w:r w:rsidR="00DD17A6">
        <w:rPr>
          <w:rFonts w:ascii="Arial" w:eastAsia="Arial Unicode MS" w:hAnsi="Arial"/>
          <w:color w:val="000000"/>
          <w:sz w:val="20"/>
          <w:u w:color="000000"/>
        </w:rPr>
        <w:t>is</w:t>
      </w:r>
      <w:r>
        <w:rPr>
          <w:rFonts w:ascii="Arial" w:eastAsia="Arial Unicode MS" w:hAnsi="Arial"/>
          <w:color w:val="000000"/>
          <w:sz w:val="20"/>
          <w:u w:color="000000"/>
        </w:rPr>
        <w:t xml:space="preserve">cher Meldeschein umfangreiche Software-Lösungen für die Kundenakquise, -bindung, Vertriebsperformance sowie Automatisierung von Abrechnungen. </w:t>
      </w:r>
    </w:p>
    <w:p w14:paraId="245F1CCC" w14:textId="77777777" w:rsidR="00A16F41" w:rsidRPr="00C0032A" w:rsidRDefault="00A16F41" w:rsidP="00A16F41">
      <w:pPr>
        <w:spacing w:line="360" w:lineRule="auto"/>
        <w:rPr>
          <w:rFonts w:ascii="Helvetica" w:hAnsi="Helvetica" w:cs="Arial"/>
          <w:sz w:val="20"/>
        </w:rPr>
      </w:pPr>
    </w:p>
    <w:tbl>
      <w:tblPr>
        <w:tblW w:w="609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544"/>
        <w:gridCol w:w="2552"/>
      </w:tblGrid>
      <w:tr w:rsidR="00A16F41" w:rsidRPr="00052555" w14:paraId="7A31DFC3" w14:textId="77777777">
        <w:trPr>
          <w:trHeight w:val="2154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E0794D" w14:textId="77777777" w:rsidR="00A16F41" w:rsidRPr="00052555" w:rsidRDefault="00A16F41" w:rsidP="004C28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right="23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9A82D9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6F9A8CAE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1713E4DA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713F3990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21903643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347E6003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6F362B5A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0C2A1ADA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4654DA1D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404057DD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7F777E24" w14:textId="77777777" w:rsidR="00A16F41" w:rsidRPr="00052555" w:rsidRDefault="00A16F41" w:rsidP="004C28B3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</w:p>
          <w:p w14:paraId="262F2883" w14:textId="77777777" w:rsidR="00A16F41" w:rsidRPr="00052555" w:rsidRDefault="00A16F41" w:rsidP="0002566A">
            <w:pPr>
              <w:pStyle w:val="Textkrper"/>
              <w:tabs>
                <w:tab w:val="left" w:pos="720"/>
              </w:tabs>
              <w:spacing w:line="240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 xml:space="preserve">Vinzenz </w:t>
            </w:r>
            <w:proofErr w:type="spellStart"/>
            <w:r>
              <w:rPr>
                <w:b/>
                <w:bCs/>
                <w:i w:val="0"/>
                <w:sz w:val="16"/>
              </w:rPr>
              <w:t>Bocanegra</w:t>
            </w:r>
            <w:proofErr w:type="spellEnd"/>
            <w:r>
              <w:rPr>
                <w:b/>
                <w:bCs/>
                <w:i w:val="0"/>
                <w:sz w:val="16"/>
              </w:rPr>
              <w:t>, Wilken AG</w:t>
            </w:r>
          </w:p>
        </w:tc>
      </w:tr>
    </w:tbl>
    <w:p w14:paraId="66622231" w14:textId="77777777" w:rsidR="00A16F41" w:rsidRPr="00052555" w:rsidRDefault="00A16F41" w:rsidP="00A16F41">
      <w:pPr>
        <w:spacing w:line="360" w:lineRule="auto"/>
        <w:rPr>
          <w:rFonts w:ascii="Arial" w:hAnsi="Arial" w:cs="Helvetica"/>
          <w:bCs/>
          <w:sz w:val="16"/>
        </w:rPr>
      </w:pPr>
    </w:p>
    <w:p w14:paraId="5DC6906F" w14:textId="77777777" w:rsidR="00A16F41" w:rsidRDefault="00A16F41" w:rsidP="00A16F41">
      <w:pPr>
        <w:spacing w:line="360" w:lineRule="auto"/>
        <w:rPr>
          <w:rFonts w:ascii="Arial" w:hAnsi="Arial" w:cs="Helvetica"/>
          <w:bCs/>
          <w:sz w:val="16"/>
        </w:rPr>
      </w:pPr>
      <w:r>
        <w:rPr>
          <w:rFonts w:ascii="Arial" w:hAnsi="Arial" w:cs="Helvetica"/>
          <w:bCs/>
          <w:sz w:val="16"/>
        </w:rPr>
        <w:t>Das hochaufgelöste Bild steht</w:t>
      </w:r>
      <w:r w:rsidRPr="00052555">
        <w:rPr>
          <w:rFonts w:ascii="Arial" w:hAnsi="Arial" w:cs="Helvetica"/>
          <w:bCs/>
          <w:sz w:val="16"/>
        </w:rPr>
        <w:t xml:space="preserve"> zum Herunterladen bereit auf </w:t>
      </w:r>
      <w:hyperlink r:id="rId7" w:history="1">
        <w:r w:rsidRPr="00052555">
          <w:rPr>
            <w:rStyle w:val="Link"/>
            <w:rFonts w:ascii="Arial" w:hAnsi="Arial" w:cs="Helvetica"/>
            <w:bCs/>
            <w:sz w:val="16"/>
          </w:rPr>
          <w:t>www.press-n-relations.ch</w:t>
        </w:r>
      </w:hyperlink>
      <w:r w:rsidRPr="00052555">
        <w:rPr>
          <w:rFonts w:ascii="Arial" w:hAnsi="Arial" w:cs="Helvetica"/>
          <w:bCs/>
          <w:sz w:val="16"/>
        </w:rPr>
        <w:t xml:space="preserve"> (im Anhang zum dort veröffentlichten Text).</w:t>
      </w:r>
    </w:p>
    <w:p w14:paraId="259FDBFA" w14:textId="77777777" w:rsidR="00A16F41" w:rsidRDefault="00A16F41" w:rsidP="00A16F41">
      <w:pPr>
        <w:spacing w:line="360" w:lineRule="auto"/>
        <w:rPr>
          <w:rFonts w:ascii="Arial" w:hAnsi="Arial" w:cs="Helvetica"/>
          <w:bCs/>
          <w:sz w:val="16"/>
        </w:rPr>
      </w:pPr>
    </w:p>
    <w:p w14:paraId="00C6BDA5" w14:textId="77777777" w:rsidR="00A16F41" w:rsidRDefault="00A16F41" w:rsidP="00A16F41">
      <w:pPr>
        <w:spacing w:line="360" w:lineRule="auto"/>
        <w:rPr>
          <w:rFonts w:ascii="Arial" w:hAnsi="Arial" w:cs="Helvetica"/>
          <w:bCs/>
          <w:sz w:val="16"/>
        </w:rPr>
      </w:pPr>
    </w:p>
    <w:p w14:paraId="636622C7" w14:textId="77777777" w:rsidR="00A16F41" w:rsidRDefault="00A16F41" w:rsidP="00A16F41">
      <w:pPr>
        <w:spacing w:line="360" w:lineRule="auto"/>
        <w:rPr>
          <w:rFonts w:ascii="Arial" w:hAnsi="Arial" w:cs="Helvetica"/>
          <w:bCs/>
          <w:sz w:val="16"/>
        </w:rPr>
      </w:pPr>
    </w:p>
    <w:p w14:paraId="60512334" w14:textId="77777777" w:rsidR="00A16F41" w:rsidRDefault="00A16F41" w:rsidP="00A16F41">
      <w:pPr>
        <w:spacing w:line="360" w:lineRule="auto"/>
        <w:rPr>
          <w:rFonts w:ascii="Arial" w:hAnsi="Arial" w:cs="Helvetica"/>
          <w:bCs/>
          <w:sz w:val="16"/>
        </w:rPr>
      </w:pPr>
    </w:p>
    <w:p w14:paraId="23C07150" w14:textId="77777777" w:rsidR="00A16F41" w:rsidRPr="00052555" w:rsidRDefault="00A16F41" w:rsidP="00A16F41">
      <w:pPr>
        <w:spacing w:line="360" w:lineRule="auto"/>
        <w:rPr>
          <w:rFonts w:ascii="Arial" w:hAnsi="Arial" w:cs="Helvetica"/>
          <w:bCs/>
          <w:sz w:val="16"/>
        </w:rPr>
      </w:pPr>
    </w:p>
    <w:tbl>
      <w:tblPr>
        <w:tblW w:w="8472" w:type="dxa"/>
        <w:tblLook w:val="04A0" w:firstRow="1" w:lastRow="0" w:firstColumn="1" w:lastColumn="0" w:noHBand="0" w:noVBand="1"/>
      </w:tblPr>
      <w:tblGrid>
        <w:gridCol w:w="4077"/>
        <w:gridCol w:w="4395"/>
      </w:tblGrid>
      <w:tr w:rsidR="00A16F41" w:rsidRPr="00052555" w14:paraId="247198CA" w14:textId="77777777">
        <w:tc>
          <w:tcPr>
            <w:tcW w:w="4077" w:type="dxa"/>
            <w:shd w:val="clear" w:color="auto" w:fill="auto"/>
          </w:tcPr>
          <w:p w14:paraId="28C7C15C" w14:textId="77777777" w:rsidR="00A16F41" w:rsidRDefault="00A16F41" w:rsidP="004C28B3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7C890F41" w14:textId="0A6751A3" w:rsidR="00DD17A6" w:rsidRPr="00AE558B" w:rsidRDefault="00DD17A6" w:rsidP="00DD17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</w:p>
          <w:p w14:paraId="311B1A57" w14:textId="77777777" w:rsidR="00DD17A6" w:rsidRPr="00AE558B" w:rsidRDefault="00DD17A6" w:rsidP="00DD17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77CE3A78" w14:textId="77777777" w:rsidR="00DD17A6" w:rsidRPr="00AE558B" w:rsidRDefault="00DD17A6" w:rsidP="00DD17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Tel.: +49 731 96 50-0 – Fax: +49 731 96 50-444</w:t>
            </w:r>
          </w:p>
          <w:p w14:paraId="3DA5F6A5" w14:textId="77777777" w:rsidR="00DD17A6" w:rsidRPr="00AE558B" w:rsidRDefault="00CC5614" w:rsidP="00DD17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DD17A6" w:rsidRPr="00AE558B">
                <w:rPr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="00DD17A6" w:rsidRPr="00AE558B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7045FB15" w14:textId="01A0ED94" w:rsidR="00DD17A6" w:rsidRPr="00DD17A6" w:rsidRDefault="00DD17A6" w:rsidP="00DD17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www.wilken.de</w:t>
            </w:r>
          </w:p>
          <w:p w14:paraId="47BE4ACA" w14:textId="77777777" w:rsidR="00DD17A6" w:rsidRPr="00052555" w:rsidRDefault="00DD17A6" w:rsidP="004C28B3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</w:p>
          <w:p w14:paraId="1251C236" w14:textId="77777777" w:rsidR="00A16F41" w:rsidRPr="00052555" w:rsidRDefault="00A16F41" w:rsidP="00DD17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Davide </w:t>
            </w: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Savoldelli</w:t>
            </w:r>
            <w:proofErr w:type="spellEnd"/>
          </w:p>
          <w:p w14:paraId="659458A6" w14:textId="77777777" w:rsidR="00A16F41" w:rsidRPr="00052555" w:rsidRDefault="00A16F41" w:rsidP="00DD17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Herrenwiese 5 – 9306 </w:t>
            </w: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Freidorf</w:t>
            </w:r>
            <w:proofErr w:type="spellEnd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0719B9A4" w14:textId="77777777" w:rsidR="00A16F41" w:rsidRPr="00052555" w:rsidRDefault="00A16F41" w:rsidP="00DD17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+ 41 71 454 64 00 – Fax: +41 71 454 64 09</w:t>
            </w:r>
          </w:p>
          <w:p w14:paraId="00F37A2F" w14:textId="77777777" w:rsidR="00A16F41" w:rsidRPr="00052555" w:rsidRDefault="00CC5614" w:rsidP="00DD17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A16F41" w:rsidRPr="00052555">
                <w:rPr>
                  <w:rFonts w:ascii="Arial" w:hAnsi="Arial" w:cs="Calibri"/>
                  <w:sz w:val="16"/>
                  <w:szCs w:val="26"/>
                  <w:lang w:val="en-US" w:eastAsia="de-DE"/>
                </w:rPr>
                <w:t>davide.savoldelli@wilken.ch</w:t>
              </w:r>
            </w:hyperlink>
          </w:p>
          <w:p w14:paraId="17A319FE" w14:textId="77777777" w:rsidR="00A16F41" w:rsidRPr="00052555" w:rsidRDefault="00CC5614" w:rsidP="00DD17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A16F41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www.wilken.ch</w:t>
              </w:r>
            </w:hyperlink>
          </w:p>
        </w:tc>
        <w:tc>
          <w:tcPr>
            <w:tcW w:w="4395" w:type="dxa"/>
            <w:shd w:val="clear" w:color="auto" w:fill="auto"/>
          </w:tcPr>
          <w:p w14:paraId="6728F299" w14:textId="77777777" w:rsidR="00A16F41" w:rsidRPr="00052555" w:rsidRDefault="00A16F41" w:rsidP="004C28B3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8FE5BE7" w14:textId="77777777" w:rsidR="00582B0D" w:rsidRPr="00AE558B" w:rsidRDefault="00582B0D" w:rsidP="00582B0D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- </w:t>
            </w:r>
            <w:proofErr w:type="spellStart"/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411866C3" w14:textId="77777777" w:rsidR="00582B0D" w:rsidRPr="00AE558B" w:rsidRDefault="00582B0D" w:rsidP="00582B0D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02B295E" w14:textId="77777777" w:rsidR="00582B0D" w:rsidRPr="00AE558B" w:rsidRDefault="00582B0D" w:rsidP="00582B0D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72DEF5E1" w14:textId="77777777" w:rsidR="00582B0D" w:rsidRPr="00AE558B" w:rsidRDefault="00CC5614" w:rsidP="00582B0D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582B0D" w:rsidRPr="00AE558B">
                <w:rPr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E8BA6CE" w14:textId="77777777" w:rsidR="00582B0D" w:rsidRPr="00AE558B" w:rsidRDefault="00582B0D" w:rsidP="00582B0D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AE558B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  <w:p w14:paraId="27600075" w14:textId="77777777" w:rsidR="00582B0D" w:rsidRDefault="00582B0D" w:rsidP="004C28B3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28EFCE4F" w14:textId="77777777" w:rsidR="00A16F41" w:rsidRPr="00052555" w:rsidRDefault="00A16F41" w:rsidP="00DD17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 – Markus </w:t>
            </w: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Häfliger</w:t>
            </w:r>
            <w:proofErr w:type="spellEnd"/>
          </w:p>
          <w:p w14:paraId="12CA6C17" w14:textId="77777777" w:rsidR="00A16F41" w:rsidRPr="00052555" w:rsidRDefault="00A16F41" w:rsidP="00DD17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</w:t>
            </w:r>
            <w:proofErr w:type="spellEnd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51 – 8032 Zürich</w:t>
            </w:r>
          </w:p>
          <w:p w14:paraId="7AA17B74" w14:textId="77777777" w:rsidR="00A16F41" w:rsidRPr="00052555" w:rsidRDefault="00A16F41" w:rsidP="00DD17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14:paraId="200A0DD3" w14:textId="77777777" w:rsidR="00A16F41" w:rsidRPr="00052555" w:rsidRDefault="00CC5614" w:rsidP="00DD17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2" w:history="1">
              <w:r w:rsidR="00A16F41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14:paraId="3CC114B8" w14:textId="77777777" w:rsidR="00A16F41" w:rsidRPr="00052555" w:rsidRDefault="00CC5614" w:rsidP="00DD17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3" w:history="1">
              <w:r w:rsidR="00A16F41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14:paraId="5644B21B" w14:textId="77777777" w:rsidR="00A16F41" w:rsidRPr="00052555" w:rsidRDefault="00A16F41" w:rsidP="004C28B3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14:paraId="34FF5533" w14:textId="77777777" w:rsidR="00A16F41" w:rsidRPr="00052555" w:rsidRDefault="00A16F41" w:rsidP="00A16F41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</w:p>
    <w:p w14:paraId="42745ADF" w14:textId="77777777" w:rsidR="00A16F41" w:rsidRPr="00052555" w:rsidRDefault="00A16F41" w:rsidP="00A16F41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052555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04CEF295" w14:textId="77777777" w:rsidR="00A16F41" w:rsidRPr="00052555" w:rsidRDefault="00A16F41" w:rsidP="00A16F41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052555">
        <w:rPr>
          <w:rFonts w:ascii="Arial" w:hAnsi="Arial" w:cs="Calibri"/>
          <w:sz w:val="16"/>
          <w:szCs w:val="26"/>
          <w:lang w:eastAsia="de-DE"/>
        </w:rPr>
        <w:t xml:space="preserve">Seit 1977 beschäftigt sich Wilken mit der Entwicklung und dem Vertrieb von </w:t>
      </w:r>
      <w:proofErr w:type="spellStart"/>
      <w:r w:rsidRPr="00052555">
        <w:rPr>
          <w:rFonts w:ascii="Arial" w:hAnsi="Arial" w:cs="Calibri"/>
          <w:sz w:val="16"/>
          <w:szCs w:val="26"/>
          <w:lang w:eastAsia="de-DE"/>
        </w:rPr>
        <w:t>ERP-Standard­Software</w:t>
      </w:r>
      <w:proofErr w:type="spellEnd"/>
      <w:r w:rsidRPr="00052555">
        <w:rPr>
          <w:rFonts w:ascii="Arial" w:hAnsi="Arial" w:cs="Calibri"/>
          <w:sz w:val="16"/>
          <w:szCs w:val="26"/>
          <w:lang w:eastAsia="de-DE"/>
        </w:rPr>
        <w:t>. Mit mehr als 460 Mitarbeitern an vier Standorten in Deutschland und der Schweiz hat sich die Unternehmensgruppe als unabhängiger He</w:t>
      </w:r>
      <w:r w:rsidRPr="00052555">
        <w:rPr>
          <w:rFonts w:ascii="Arial" w:hAnsi="Arial" w:cs="Calibri"/>
          <w:sz w:val="16"/>
          <w:szCs w:val="26"/>
          <w:lang w:eastAsia="de-DE"/>
        </w:rPr>
        <w:t>r</w:t>
      </w:r>
      <w:r w:rsidRPr="00052555">
        <w:rPr>
          <w:rFonts w:ascii="Arial" w:hAnsi="Arial" w:cs="Calibri"/>
          <w:sz w:val="16"/>
          <w:szCs w:val="26"/>
          <w:lang w:eastAsia="de-DE"/>
        </w:rPr>
        <w:t>steller, Anbieter und Integrator von Anwendungen für das Finanz- und Rechnungswesen, die Materialwirtschaft sowie die Unternehmenssteuerung etabliert. Zusätzlich werden Wilken Branchenlösungen in der Energie-, Versicherungs-, Sozial- und Tourismuswirtschaft eingesetzt. Vom Ulmer Stammsitz aus steuert die Wilken GmbH die Unternehmensgruppe und übernimmt zentrale Funktionen wie Software-Entwicklung</w:t>
      </w:r>
      <w:proofErr w:type="gramStart"/>
      <w:r w:rsidRPr="0005255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05255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 Wilken AG (</w:t>
      </w:r>
      <w:proofErr w:type="spellStart"/>
      <w:r w:rsidRPr="0005255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05255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05255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05255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05255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052555">
        <w:rPr>
          <w:rFonts w:ascii="Arial" w:hAnsi="Arial" w:cs="Calibri"/>
          <w:sz w:val="16"/>
          <w:szCs w:val="26"/>
          <w:lang w:eastAsia="de-DE"/>
        </w:rPr>
        <w:t xml:space="preserve"> GmbH (Ulm, Sozialwirtschaft), Wilken Rechenzentrum GmbH (Ulm, Rechenzentrums-Services) und Wilken Information</w:t>
      </w:r>
      <w:r w:rsidRPr="00052555">
        <w:rPr>
          <w:rFonts w:ascii="Arial" w:hAnsi="Arial" w:cs="Calibri"/>
          <w:sz w:val="16"/>
          <w:szCs w:val="26"/>
          <w:lang w:eastAsia="de-DE"/>
        </w:rPr>
        <w:t>s</w:t>
      </w:r>
      <w:r w:rsidRPr="00052555">
        <w:rPr>
          <w:rFonts w:ascii="Arial" w:hAnsi="Arial" w:cs="Calibri"/>
          <w:sz w:val="16"/>
          <w:szCs w:val="26"/>
          <w:lang w:eastAsia="de-DE"/>
        </w:rPr>
        <w:t>management GmbH (München, Dokumentenmanagement). Die Unternehmensgruppe erzielte 2012 einen Umsatz von über 51 Millionen Euro</w:t>
      </w:r>
      <w:r>
        <w:rPr>
          <w:rFonts w:ascii="Arial" w:hAnsi="Arial" w:cs="Calibri"/>
          <w:sz w:val="16"/>
          <w:szCs w:val="26"/>
          <w:lang w:eastAsia="de-DE"/>
        </w:rPr>
        <w:t>.</w:t>
      </w:r>
    </w:p>
    <w:p w14:paraId="123D023E" w14:textId="77777777" w:rsidR="00A16F41" w:rsidRPr="00052555" w:rsidRDefault="00A16F41" w:rsidP="00A16F41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</w:p>
    <w:p w14:paraId="498BBC45" w14:textId="77777777" w:rsidR="00A16F41" w:rsidRPr="00052555" w:rsidRDefault="00A16F41" w:rsidP="00A16F41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10C2824E" w14:textId="77777777" w:rsidR="00A16F41" w:rsidRPr="00052555" w:rsidRDefault="00A16F41" w:rsidP="00A16F41">
      <w:pPr>
        <w:rPr>
          <w:rFonts w:ascii="Arial" w:hAnsi="Arial"/>
        </w:rPr>
      </w:pPr>
    </w:p>
    <w:p w14:paraId="110D98A5" w14:textId="77777777" w:rsidR="00A16F41" w:rsidRPr="00052555" w:rsidRDefault="00A16F41" w:rsidP="00A16F41">
      <w:pPr>
        <w:rPr>
          <w:rFonts w:ascii="Arial" w:hAnsi="Arial"/>
        </w:rPr>
      </w:pPr>
    </w:p>
    <w:p w14:paraId="51A5AF28" w14:textId="77777777" w:rsidR="00A16F41" w:rsidRDefault="00A16F41" w:rsidP="00A16F41"/>
    <w:p w14:paraId="5C3D7ABB" w14:textId="77777777" w:rsidR="004C28B3" w:rsidRDefault="004C28B3"/>
    <w:sectPr w:rsidR="004C28B3" w:rsidSect="0002566A">
      <w:headerReference w:type="default" r:id="rId14"/>
      <w:footerReference w:type="even" r:id="rId15"/>
      <w:footerReference w:type="default" r:id="rId16"/>
      <w:pgSz w:w="11906" w:h="16838"/>
      <w:pgMar w:top="1843" w:right="3826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7B3C6" w14:textId="77777777" w:rsidR="00126E76" w:rsidRDefault="00126E76">
      <w:r>
        <w:separator/>
      </w:r>
    </w:p>
  </w:endnote>
  <w:endnote w:type="continuationSeparator" w:id="0">
    <w:p w14:paraId="612CA661" w14:textId="77777777" w:rsidR="00126E76" w:rsidRDefault="0012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8D107" w14:textId="77777777" w:rsidR="00126E76" w:rsidRDefault="00126E76" w:rsidP="004C28B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607F507" w14:textId="77777777" w:rsidR="00126E76" w:rsidRDefault="00126E76" w:rsidP="004C28B3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697BA" w14:textId="77777777" w:rsidR="00126E76" w:rsidRDefault="00126E76" w:rsidP="004C28B3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598FBBA8" wp14:editId="7A1EF62B">
          <wp:extent cx="1381125" cy="220345"/>
          <wp:effectExtent l="0" t="0" r="0" b="8255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A32AC" w14:textId="77777777" w:rsidR="00126E76" w:rsidRDefault="00126E76">
      <w:r>
        <w:separator/>
      </w:r>
    </w:p>
  </w:footnote>
  <w:footnote w:type="continuationSeparator" w:id="0">
    <w:p w14:paraId="36ABC606" w14:textId="77777777" w:rsidR="00126E76" w:rsidRDefault="00126E7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6A19E" w14:textId="77777777" w:rsidR="00126E76" w:rsidRDefault="00126E76" w:rsidP="004C28B3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185ACB82" wp14:editId="6E3DF292">
          <wp:extent cx="1511300" cy="525145"/>
          <wp:effectExtent l="0" t="0" r="12700" b="8255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2EFA3" w14:textId="77777777" w:rsidR="00126E76" w:rsidRDefault="00126E76" w:rsidP="004C28B3">
    <w:pPr>
      <w:pStyle w:val="Kopfzeile"/>
      <w:tabs>
        <w:tab w:val="clear" w:pos="9072"/>
        <w:tab w:val="right" w:pos="9639"/>
      </w:tabs>
      <w:ind w:right="-2"/>
      <w:jc w:val="right"/>
    </w:pPr>
  </w:p>
  <w:p w14:paraId="3B1FED66" w14:textId="77777777" w:rsidR="00126E76" w:rsidRPr="00C63EE6" w:rsidRDefault="00126E76" w:rsidP="004C28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8B3"/>
    <w:rsid w:val="0002566A"/>
    <w:rsid w:val="00051B4E"/>
    <w:rsid w:val="00126E76"/>
    <w:rsid w:val="00377CB1"/>
    <w:rsid w:val="00461CA1"/>
    <w:rsid w:val="00496F75"/>
    <w:rsid w:val="004B4B18"/>
    <w:rsid w:val="004C28B3"/>
    <w:rsid w:val="00573CD5"/>
    <w:rsid w:val="005751CC"/>
    <w:rsid w:val="00582B0D"/>
    <w:rsid w:val="007260F5"/>
    <w:rsid w:val="00A16F41"/>
    <w:rsid w:val="00A6776D"/>
    <w:rsid w:val="00A93E06"/>
    <w:rsid w:val="00B17AFA"/>
    <w:rsid w:val="00B25279"/>
    <w:rsid w:val="00BC0350"/>
    <w:rsid w:val="00BD4FBB"/>
    <w:rsid w:val="00C84C4A"/>
    <w:rsid w:val="00DD17A6"/>
    <w:rsid w:val="00E1685E"/>
    <w:rsid w:val="00EB0C2F"/>
    <w:rsid w:val="00F06E66"/>
    <w:rsid w:val="00FC41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923E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28B3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basedOn w:val="Absatzstandardschriftart"/>
    <w:link w:val="Kopfzeile"/>
    <w:uiPriority w:val="99"/>
    <w:rsid w:val="004C28B3"/>
    <w:rPr>
      <w:rFonts w:ascii="Cambria" w:eastAsia="Cambria" w:hAnsi="Cambria" w:cs="Times New Roman"/>
      <w:szCs w:val="20"/>
    </w:rPr>
  </w:style>
  <w:style w:type="paragraph" w:styleId="Kopfzeile">
    <w:name w:val="header"/>
    <w:basedOn w:val="Standard"/>
    <w:link w:val="KopfzeileZeichen"/>
    <w:uiPriority w:val="99"/>
    <w:unhideWhenUsed/>
    <w:rsid w:val="004C28B3"/>
    <w:pPr>
      <w:tabs>
        <w:tab w:val="center" w:pos="4536"/>
        <w:tab w:val="right" w:pos="9072"/>
      </w:tabs>
    </w:pPr>
  </w:style>
  <w:style w:type="character" w:customStyle="1" w:styleId="KopfzeileZeichen1">
    <w:name w:val="Kopfzeile Zeichen1"/>
    <w:basedOn w:val="Absatzstandardschriftart"/>
    <w:uiPriority w:val="99"/>
    <w:semiHidden/>
    <w:rsid w:val="004C28B3"/>
    <w:rPr>
      <w:rFonts w:ascii="Cambria" w:eastAsia="Cambria" w:hAnsi="Cambria" w:cs="Times New Roman"/>
      <w:szCs w:val="20"/>
    </w:rPr>
  </w:style>
  <w:style w:type="character" w:customStyle="1" w:styleId="FuzeileZeichen">
    <w:name w:val="Fußzeile Zeichen"/>
    <w:basedOn w:val="Absatzstandardschriftart"/>
    <w:link w:val="Fuzeile"/>
    <w:uiPriority w:val="99"/>
    <w:rsid w:val="004C28B3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4C28B3"/>
    <w:pPr>
      <w:tabs>
        <w:tab w:val="center" w:pos="4536"/>
        <w:tab w:val="right" w:pos="9072"/>
      </w:tabs>
    </w:pPr>
  </w:style>
  <w:style w:type="character" w:customStyle="1" w:styleId="FuzeileZeichen1">
    <w:name w:val="Fußzeile Zeichen1"/>
    <w:basedOn w:val="Absatzstandardschriftart"/>
    <w:uiPriority w:val="99"/>
    <w:semiHidden/>
    <w:rsid w:val="004C28B3"/>
    <w:rPr>
      <w:rFonts w:ascii="Cambria" w:eastAsia="Cambria" w:hAnsi="Cambria" w:cs="Times New Roman"/>
      <w:szCs w:val="20"/>
    </w:rPr>
  </w:style>
  <w:style w:type="character" w:customStyle="1" w:styleId="TextkrperZeichen">
    <w:name w:val="Textkörper Zeichen"/>
    <w:basedOn w:val="Absatzstandardschriftart"/>
    <w:link w:val="Textkrper"/>
    <w:rsid w:val="004C28B3"/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4C28B3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eastAsia="Times New Roman" w:hAnsi="Arial"/>
      <w:i/>
      <w:sz w:val="20"/>
      <w:lang w:eastAsia="de-DE"/>
    </w:rPr>
  </w:style>
  <w:style w:type="character" w:customStyle="1" w:styleId="TextkrperZeichen1">
    <w:name w:val="Textkörper Zeichen1"/>
    <w:basedOn w:val="Absatzstandardschriftart"/>
    <w:uiPriority w:val="99"/>
    <w:semiHidden/>
    <w:rsid w:val="004C28B3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4C28B3"/>
  </w:style>
  <w:style w:type="character" w:styleId="Link">
    <w:name w:val="Hyperlink"/>
    <w:basedOn w:val="Absatzstandardschriftart"/>
    <w:uiPriority w:val="99"/>
    <w:semiHidden/>
    <w:unhideWhenUsed/>
    <w:rsid w:val="004C28B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751C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751CC"/>
    <w:rPr>
      <w:rFonts w:ascii="Lucida Grande" w:eastAsia="Cambr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28B3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basedOn w:val="Absatzstandardschriftart"/>
    <w:link w:val="Kopfzeile"/>
    <w:uiPriority w:val="99"/>
    <w:rsid w:val="004C28B3"/>
    <w:rPr>
      <w:rFonts w:ascii="Cambria" w:eastAsia="Cambria" w:hAnsi="Cambria" w:cs="Times New Roman"/>
      <w:szCs w:val="20"/>
    </w:rPr>
  </w:style>
  <w:style w:type="paragraph" w:styleId="Kopfzeile">
    <w:name w:val="header"/>
    <w:basedOn w:val="Standard"/>
    <w:link w:val="KopfzeileZeichen"/>
    <w:uiPriority w:val="99"/>
    <w:unhideWhenUsed/>
    <w:rsid w:val="004C28B3"/>
    <w:pPr>
      <w:tabs>
        <w:tab w:val="center" w:pos="4536"/>
        <w:tab w:val="right" w:pos="9072"/>
      </w:tabs>
    </w:pPr>
  </w:style>
  <w:style w:type="character" w:customStyle="1" w:styleId="KopfzeileZeichen1">
    <w:name w:val="Kopfzeile Zeichen1"/>
    <w:basedOn w:val="Absatzstandardschriftart"/>
    <w:uiPriority w:val="99"/>
    <w:semiHidden/>
    <w:rsid w:val="004C28B3"/>
    <w:rPr>
      <w:rFonts w:ascii="Cambria" w:eastAsia="Cambria" w:hAnsi="Cambria" w:cs="Times New Roman"/>
      <w:szCs w:val="20"/>
    </w:rPr>
  </w:style>
  <w:style w:type="character" w:customStyle="1" w:styleId="FuzeileZeichen">
    <w:name w:val="Fußzeile Zeichen"/>
    <w:basedOn w:val="Absatzstandardschriftart"/>
    <w:link w:val="Fuzeile"/>
    <w:uiPriority w:val="99"/>
    <w:rsid w:val="004C28B3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4C28B3"/>
    <w:pPr>
      <w:tabs>
        <w:tab w:val="center" w:pos="4536"/>
        <w:tab w:val="right" w:pos="9072"/>
      </w:tabs>
    </w:pPr>
  </w:style>
  <w:style w:type="character" w:customStyle="1" w:styleId="FuzeileZeichen1">
    <w:name w:val="Fußzeile Zeichen1"/>
    <w:basedOn w:val="Absatzstandardschriftart"/>
    <w:uiPriority w:val="99"/>
    <w:semiHidden/>
    <w:rsid w:val="004C28B3"/>
    <w:rPr>
      <w:rFonts w:ascii="Cambria" w:eastAsia="Cambria" w:hAnsi="Cambria" w:cs="Times New Roman"/>
      <w:szCs w:val="20"/>
    </w:rPr>
  </w:style>
  <w:style w:type="character" w:customStyle="1" w:styleId="TextkrperZeichen">
    <w:name w:val="Textkörper Zeichen"/>
    <w:basedOn w:val="Absatzstandardschriftart"/>
    <w:link w:val="Textkrper"/>
    <w:rsid w:val="004C28B3"/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4C28B3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eastAsia="Times New Roman" w:hAnsi="Arial"/>
      <w:i/>
      <w:sz w:val="20"/>
      <w:lang w:eastAsia="de-DE"/>
    </w:rPr>
  </w:style>
  <w:style w:type="character" w:customStyle="1" w:styleId="TextkrperZeichen1">
    <w:name w:val="Textkörper Zeichen1"/>
    <w:basedOn w:val="Absatzstandardschriftart"/>
    <w:uiPriority w:val="99"/>
    <w:semiHidden/>
    <w:rsid w:val="004C28B3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4C28B3"/>
  </w:style>
  <w:style w:type="character" w:styleId="Link">
    <w:name w:val="Hyperlink"/>
    <w:basedOn w:val="Absatzstandardschriftart"/>
    <w:uiPriority w:val="99"/>
    <w:semiHidden/>
    <w:unhideWhenUsed/>
    <w:rsid w:val="004C28B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751C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751CC"/>
    <w:rPr>
      <w:rFonts w:ascii="Lucida Grande" w:eastAsia="Cambr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yperlink" Target="http://www.press-n-relations.ch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ess-n-relations.ch" TargetMode="Externa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mailto:bjoern.reincke@wilken.ch" TargetMode="External"/><Relationship Id="rId10" Type="http://schemas.openxmlformats.org/officeDocument/2006/relationships/hyperlink" Target="http://www.wilken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3197</Characters>
  <Application>Microsoft Macintosh Word</Application>
  <DocSecurity>0</DocSecurity>
  <Lines>26</Lines>
  <Paragraphs>7</Paragraphs>
  <ScaleCrop>false</ScaleCrop>
  <Company>Press'n'Relations 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dcterms:created xsi:type="dcterms:W3CDTF">2013-11-18T07:28:00Z</dcterms:created>
  <dcterms:modified xsi:type="dcterms:W3CDTF">2013-11-18T07:28:00Z</dcterms:modified>
</cp:coreProperties>
</file>