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408AE9" w14:textId="77777777"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14:paraId="77112DFA" w14:textId="77777777"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14:paraId="5B1DD061" w14:textId="77777777"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14:paraId="386EC02B" w14:textId="193CC047" w:rsidR="00AF2CB9" w:rsidRPr="009D2FA2" w:rsidRDefault="00037D09" w:rsidP="00AF2CB9">
      <w:pPr>
        <w:spacing w:line="288" w:lineRule="auto"/>
        <w:rPr>
          <w:rFonts w:ascii="Helvetica" w:hAnsi="Helvetica"/>
          <w:sz w:val="20"/>
          <w:szCs w:val="20"/>
        </w:rPr>
      </w:pPr>
      <w:r w:rsidRPr="00693F90">
        <w:rPr>
          <w:rFonts w:ascii="Helvetica" w:hAnsi="Helvetica"/>
          <w:sz w:val="20"/>
          <w:szCs w:val="20"/>
        </w:rPr>
        <w:t>Hamburg,</w:t>
      </w:r>
      <w:r w:rsidR="00D46370" w:rsidRPr="00693F90">
        <w:rPr>
          <w:rFonts w:ascii="Helvetica" w:hAnsi="Helvetica"/>
          <w:sz w:val="20"/>
          <w:szCs w:val="20"/>
        </w:rPr>
        <w:t xml:space="preserve"> </w:t>
      </w:r>
      <w:r w:rsidR="00693F90" w:rsidRPr="00693F90">
        <w:rPr>
          <w:rFonts w:ascii="Helvetica" w:hAnsi="Helvetica"/>
          <w:sz w:val="20"/>
          <w:szCs w:val="20"/>
        </w:rPr>
        <w:t>14</w:t>
      </w:r>
      <w:r w:rsidRPr="00693F90">
        <w:rPr>
          <w:rFonts w:ascii="Helvetica" w:hAnsi="Helvetica"/>
          <w:sz w:val="20"/>
          <w:szCs w:val="20"/>
        </w:rPr>
        <w:t>.</w:t>
      </w:r>
      <w:r w:rsidR="00D46370" w:rsidRPr="00693F90">
        <w:rPr>
          <w:rFonts w:ascii="Helvetica" w:hAnsi="Helvetica"/>
          <w:sz w:val="20"/>
          <w:szCs w:val="20"/>
        </w:rPr>
        <w:t xml:space="preserve"> </w:t>
      </w:r>
      <w:r w:rsidR="00A02785" w:rsidRPr="00693F90">
        <w:rPr>
          <w:rFonts w:ascii="Helvetica" w:hAnsi="Helvetica"/>
          <w:sz w:val="20"/>
          <w:szCs w:val="20"/>
        </w:rPr>
        <w:t>Januar</w:t>
      </w:r>
      <w:r w:rsidR="00D46370">
        <w:rPr>
          <w:rFonts w:ascii="Helvetica" w:hAnsi="Helvetica"/>
          <w:sz w:val="20"/>
          <w:szCs w:val="20"/>
        </w:rPr>
        <w:t xml:space="preserve"> </w:t>
      </w:r>
      <w:r w:rsidRPr="009D2FA2">
        <w:rPr>
          <w:rFonts w:ascii="Helvetica" w:hAnsi="Helvetica"/>
          <w:sz w:val="20"/>
          <w:szCs w:val="20"/>
        </w:rPr>
        <w:t>201</w:t>
      </w:r>
      <w:r w:rsidR="00A02785">
        <w:rPr>
          <w:rFonts w:ascii="Helvetica" w:hAnsi="Helvetica"/>
          <w:sz w:val="20"/>
          <w:szCs w:val="20"/>
        </w:rPr>
        <w:t>6</w:t>
      </w:r>
    </w:p>
    <w:p w14:paraId="0BCF00E6" w14:textId="77777777" w:rsidR="00AF2CB9" w:rsidRDefault="00AF2CB9" w:rsidP="00AF2CB9">
      <w:pPr>
        <w:spacing w:line="288" w:lineRule="auto"/>
        <w:ind w:right="1695"/>
        <w:rPr>
          <w:rFonts w:ascii="Helvetica" w:hAnsi="Helvetica"/>
          <w:b/>
          <w:szCs w:val="20"/>
        </w:rPr>
      </w:pPr>
    </w:p>
    <w:p w14:paraId="1F6231C7" w14:textId="7E88E520" w:rsidR="00AF2CB9" w:rsidRPr="002F4ABB" w:rsidRDefault="00603492" w:rsidP="00AF2CB9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WatchGuard </w:t>
      </w:r>
      <w:r w:rsidR="00360AF0">
        <w:rPr>
          <w:rFonts w:ascii="Helvetica" w:hAnsi="Helvetica"/>
          <w:b/>
        </w:rPr>
        <w:t xml:space="preserve">stellt </w:t>
      </w:r>
      <w:bookmarkStart w:id="0" w:name="_GoBack"/>
      <w:r w:rsidR="00360AF0">
        <w:rPr>
          <w:rFonts w:ascii="Helvetica" w:hAnsi="Helvetica"/>
          <w:b/>
        </w:rPr>
        <w:t>neue</w:t>
      </w:r>
      <w:r w:rsidR="00830404">
        <w:rPr>
          <w:rFonts w:ascii="Helvetica" w:hAnsi="Helvetica"/>
          <w:b/>
        </w:rPr>
        <w:t>n</w:t>
      </w:r>
      <w:r w:rsidR="00360AF0">
        <w:rPr>
          <w:rFonts w:ascii="Helvetica" w:hAnsi="Helvetica"/>
          <w:b/>
        </w:rPr>
        <w:t xml:space="preserve"> W</w:t>
      </w:r>
      <w:r w:rsidR="00AE6DA2">
        <w:rPr>
          <w:rFonts w:ascii="Helvetica" w:hAnsi="Helvetica"/>
          <w:b/>
        </w:rPr>
        <w:t>LAN-Access-Point</w:t>
      </w:r>
      <w:bookmarkEnd w:id="0"/>
      <w:r w:rsidR="00AE6DA2">
        <w:rPr>
          <w:rFonts w:ascii="Helvetica" w:hAnsi="Helvetica"/>
          <w:b/>
        </w:rPr>
        <w:t xml:space="preserve"> vor</w:t>
      </w:r>
    </w:p>
    <w:p w14:paraId="151C57F1" w14:textId="11D5EFB5" w:rsidR="00DA01FE" w:rsidRPr="00DA01FE" w:rsidRDefault="00AE6DA2" w:rsidP="00DA01FE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</w:t>
      </w:r>
      <w:r w:rsidR="004C5EAA">
        <w:rPr>
          <w:rFonts w:ascii="Helvetica" w:hAnsi="Helvetica"/>
          <w:sz w:val="20"/>
          <w:szCs w:val="20"/>
        </w:rPr>
        <w:t xml:space="preserve">er </w:t>
      </w:r>
      <w:r>
        <w:rPr>
          <w:rFonts w:ascii="Helvetica" w:hAnsi="Helvetica"/>
          <w:sz w:val="20"/>
          <w:szCs w:val="20"/>
        </w:rPr>
        <w:t xml:space="preserve">AP300 kombiniert </w:t>
      </w:r>
      <w:r w:rsidR="00D44E3B">
        <w:rPr>
          <w:rFonts w:ascii="Helvetica" w:hAnsi="Helvetica"/>
          <w:sz w:val="20"/>
          <w:szCs w:val="20"/>
        </w:rPr>
        <w:t xml:space="preserve">moderne </w:t>
      </w:r>
      <w:r w:rsidR="00764FA7">
        <w:rPr>
          <w:rFonts w:ascii="Helvetica" w:hAnsi="Helvetica"/>
          <w:sz w:val="20"/>
          <w:szCs w:val="20"/>
        </w:rPr>
        <w:t>Wi-Fi</w:t>
      </w:r>
      <w:r>
        <w:rPr>
          <w:rFonts w:ascii="Helvetica" w:hAnsi="Helvetica"/>
          <w:sz w:val="20"/>
          <w:szCs w:val="20"/>
        </w:rPr>
        <w:t xml:space="preserve">-Features mit </w:t>
      </w:r>
      <w:r w:rsidR="006C223D">
        <w:rPr>
          <w:rFonts w:ascii="Helvetica" w:hAnsi="Helvetica"/>
          <w:sz w:val="20"/>
          <w:szCs w:val="20"/>
        </w:rPr>
        <w:t>bewährten</w:t>
      </w:r>
      <w:r w:rsidR="00764FA7">
        <w:rPr>
          <w:rFonts w:ascii="Helvetica" w:hAnsi="Helvetica"/>
          <w:sz w:val="20"/>
          <w:szCs w:val="20"/>
        </w:rPr>
        <w:t xml:space="preserve"> Security-Lösungen</w:t>
      </w:r>
    </w:p>
    <w:p w14:paraId="7B667850" w14:textId="77777777" w:rsidR="00AF2CB9" w:rsidRPr="009D2FA2" w:rsidRDefault="00AF2CB9" w:rsidP="00AF2CB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61F44436" w14:textId="49CEE594" w:rsidR="00E03C2F" w:rsidRDefault="00D923A8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WatchGuard</w:t>
      </w:r>
      <w:r w:rsidR="00D46370">
        <w:rPr>
          <w:rFonts w:ascii="Helvetica" w:hAnsi="Helvetica"/>
          <w:b/>
          <w:sz w:val="20"/>
          <w:szCs w:val="20"/>
        </w:rPr>
        <w:t xml:space="preserve"> </w:t>
      </w:r>
      <w:r w:rsidR="00A76F01">
        <w:rPr>
          <w:rFonts w:ascii="Helvetica" w:hAnsi="Helvetica"/>
          <w:b/>
          <w:sz w:val="20"/>
          <w:szCs w:val="20"/>
        </w:rPr>
        <w:t>Technologies</w:t>
      </w:r>
      <w:r w:rsidR="002D0CC2">
        <w:rPr>
          <w:rFonts w:ascii="Helvetica" w:hAnsi="Helvetica"/>
          <w:b/>
          <w:sz w:val="20"/>
          <w:szCs w:val="20"/>
        </w:rPr>
        <w:t xml:space="preserve"> </w:t>
      </w:r>
      <w:r w:rsidR="001041E0">
        <w:rPr>
          <w:rFonts w:ascii="Helvetica" w:hAnsi="Helvetica"/>
          <w:b/>
          <w:sz w:val="20"/>
          <w:szCs w:val="20"/>
        </w:rPr>
        <w:t>gibt die Verfügbarkeit des neuen WLAN-Access-Points AP300</w:t>
      </w:r>
      <w:r w:rsidR="00E03DA2">
        <w:rPr>
          <w:rFonts w:ascii="Helvetica" w:hAnsi="Helvetica"/>
          <w:b/>
          <w:sz w:val="20"/>
          <w:szCs w:val="20"/>
        </w:rPr>
        <w:t xml:space="preserve"> </w:t>
      </w:r>
      <w:r w:rsidR="001041E0">
        <w:rPr>
          <w:rFonts w:ascii="Helvetica" w:hAnsi="Helvetica"/>
          <w:b/>
          <w:sz w:val="20"/>
          <w:szCs w:val="20"/>
        </w:rPr>
        <w:t xml:space="preserve">bekannt. </w:t>
      </w:r>
      <w:r w:rsidR="00D10A5B">
        <w:rPr>
          <w:rFonts w:ascii="Helvetica" w:hAnsi="Helvetica"/>
          <w:b/>
          <w:sz w:val="20"/>
          <w:szCs w:val="20"/>
        </w:rPr>
        <w:t>Unternehmen können ihren Anwendern</w:t>
      </w:r>
      <w:r w:rsidR="00FE2423">
        <w:rPr>
          <w:rFonts w:ascii="Helvetica" w:hAnsi="Helvetica"/>
          <w:b/>
          <w:sz w:val="20"/>
          <w:szCs w:val="20"/>
        </w:rPr>
        <w:t xml:space="preserve"> und Kunden</w:t>
      </w:r>
      <w:r w:rsidR="00BF42F2">
        <w:rPr>
          <w:rFonts w:ascii="Helvetica" w:hAnsi="Helvetica"/>
          <w:b/>
          <w:sz w:val="20"/>
          <w:szCs w:val="20"/>
        </w:rPr>
        <w:t xml:space="preserve"> </w:t>
      </w:r>
      <w:r w:rsidR="00D10A5B">
        <w:rPr>
          <w:rFonts w:ascii="Helvetica" w:hAnsi="Helvetica"/>
          <w:b/>
          <w:sz w:val="20"/>
          <w:szCs w:val="20"/>
        </w:rPr>
        <w:t>i</w:t>
      </w:r>
      <w:r w:rsidR="002708FF">
        <w:rPr>
          <w:rFonts w:ascii="Helvetica" w:hAnsi="Helvetica"/>
          <w:b/>
          <w:sz w:val="20"/>
          <w:szCs w:val="20"/>
        </w:rPr>
        <w:t xml:space="preserve">n Verbindung mit den </w:t>
      </w:r>
      <w:r w:rsidR="004F6BD9">
        <w:rPr>
          <w:rFonts w:ascii="Helvetica" w:hAnsi="Helvetica"/>
          <w:b/>
          <w:sz w:val="20"/>
          <w:szCs w:val="20"/>
        </w:rPr>
        <w:t>Unified Threat Management (UTM) Firebox-</w:t>
      </w:r>
      <w:r w:rsidR="002708FF">
        <w:rPr>
          <w:rFonts w:ascii="Helvetica" w:hAnsi="Helvetica"/>
          <w:b/>
          <w:sz w:val="20"/>
          <w:szCs w:val="20"/>
        </w:rPr>
        <w:t xml:space="preserve">Appliances </w:t>
      </w:r>
      <w:r w:rsidR="00827D85">
        <w:rPr>
          <w:rFonts w:ascii="Helvetica" w:hAnsi="Helvetica"/>
          <w:b/>
          <w:sz w:val="20"/>
          <w:szCs w:val="20"/>
        </w:rPr>
        <w:t>nun</w:t>
      </w:r>
      <w:r w:rsidR="002900CF">
        <w:rPr>
          <w:rFonts w:ascii="Helvetica" w:hAnsi="Helvetica"/>
          <w:b/>
          <w:sz w:val="20"/>
          <w:szCs w:val="20"/>
        </w:rPr>
        <w:t xml:space="preserve"> </w:t>
      </w:r>
      <w:r w:rsidR="00827D85">
        <w:rPr>
          <w:rFonts w:ascii="Helvetica" w:hAnsi="Helvetica"/>
          <w:b/>
          <w:sz w:val="20"/>
          <w:szCs w:val="20"/>
        </w:rPr>
        <w:t>einen noch besseren Schutz in Wi-Fi-Netzwerken bieten.</w:t>
      </w:r>
      <w:r w:rsidR="002A47E3">
        <w:rPr>
          <w:rFonts w:ascii="Helvetica" w:hAnsi="Helvetica"/>
          <w:b/>
          <w:sz w:val="20"/>
          <w:szCs w:val="20"/>
        </w:rPr>
        <w:t xml:space="preserve"> </w:t>
      </w:r>
      <w:r w:rsidR="00790AD5">
        <w:rPr>
          <w:rFonts w:ascii="Helvetica" w:hAnsi="Helvetica"/>
          <w:b/>
          <w:sz w:val="20"/>
          <w:szCs w:val="20"/>
        </w:rPr>
        <w:t>F</w:t>
      </w:r>
      <w:r w:rsidR="00D10A5B">
        <w:rPr>
          <w:rFonts w:ascii="Helvetica" w:hAnsi="Helvetica"/>
          <w:b/>
          <w:sz w:val="20"/>
          <w:szCs w:val="20"/>
        </w:rPr>
        <w:t>eatures wie</w:t>
      </w:r>
      <w:r w:rsidR="002A47E3">
        <w:rPr>
          <w:rFonts w:ascii="Helvetica" w:hAnsi="Helvetica"/>
          <w:b/>
          <w:sz w:val="20"/>
          <w:szCs w:val="20"/>
        </w:rPr>
        <w:t xml:space="preserve"> die U</w:t>
      </w:r>
      <w:r w:rsidR="002A47E3">
        <w:rPr>
          <w:rFonts w:ascii="Helvetica" w:hAnsi="Helvetica"/>
          <w:b/>
          <w:sz w:val="20"/>
          <w:szCs w:val="20"/>
        </w:rPr>
        <w:t>n</w:t>
      </w:r>
      <w:r w:rsidR="002A47E3">
        <w:rPr>
          <w:rFonts w:ascii="Helvetica" w:hAnsi="Helvetica"/>
          <w:b/>
          <w:sz w:val="20"/>
          <w:szCs w:val="20"/>
        </w:rPr>
        <w:t>terstützung des aktuells</w:t>
      </w:r>
      <w:r w:rsidR="00D10A5B">
        <w:rPr>
          <w:rFonts w:ascii="Helvetica" w:hAnsi="Helvetica"/>
          <w:b/>
          <w:sz w:val="20"/>
          <w:szCs w:val="20"/>
        </w:rPr>
        <w:t>ten 802.11ac-Standards</w:t>
      </w:r>
      <w:r w:rsidR="00830404">
        <w:rPr>
          <w:rFonts w:ascii="Helvetica" w:hAnsi="Helvetica"/>
          <w:b/>
          <w:sz w:val="20"/>
          <w:szCs w:val="20"/>
        </w:rPr>
        <w:t xml:space="preserve"> für schnellere Datenübertr</w:t>
      </w:r>
      <w:r w:rsidR="00830404">
        <w:rPr>
          <w:rFonts w:ascii="Helvetica" w:hAnsi="Helvetica"/>
          <w:b/>
          <w:sz w:val="20"/>
          <w:szCs w:val="20"/>
        </w:rPr>
        <w:t>a</w:t>
      </w:r>
      <w:r w:rsidR="00830404">
        <w:rPr>
          <w:rFonts w:ascii="Helvetica" w:hAnsi="Helvetica"/>
          <w:b/>
          <w:sz w:val="20"/>
          <w:szCs w:val="20"/>
        </w:rPr>
        <w:t>gungen</w:t>
      </w:r>
      <w:r w:rsidR="00964EA4">
        <w:rPr>
          <w:rFonts w:ascii="Helvetica" w:hAnsi="Helvetica"/>
          <w:b/>
          <w:sz w:val="20"/>
          <w:szCs w:val="20"/>
        </w:rPr>
        <w:t xml:space="preserve"> und</w:t>
      </w:r>
      <w:r w:rsidR="00D10A5B">
        <w:rPr>
          <w:rFonts w:ascii="Helvetica" w:hAnsi="Helvetica"/>
          <w:b/>
          <w:sz w:val="20"/>
          <w:szCs w:val="20"/>
        </w:rPr>
        <w:t xml:space="preserve"> </w:t>
      </w:r>
      <w:r w:rsidR="00BE1114">
        <w:rPr>
          <w:rFonts w:ascii="Helvetica" w:hAnsi="Helvetica"/>
          <w:b/>
          <w:sz w:val="20"/>
          <w:szCs w:val="20"/>
        </w:rPr>
        <w:t>„Fast Roaming“ für</w:t>
      </w:r>
      <w:r w:rsidR="00616319">
        <w:rPr>
          <w:rFonts w:ascii="Helvetica" w:hAnsi="Helvetica"/>
          <w:b/>
          <w:sz w:val="20"/>
          <w:szCs w:val="20"/>
        </w:rPr>
        <w:t xml:space="preserve"> qualitativ bessere</w:t>
      </w:r>
      <w:r w:rsidR="00BE1114">
        <w:rPr>
          <w:rFonts w:ascii="Helvetica" w:hAnsi="Helvetica"/>
          <w:b/>
          <w:sz w:val="20"/>
          <w:szCs w:val="20"/>
        </w:rPr>
        <w:t xml:space="preserve"> VoIP-</w:t>
      </w:r>
      <w:r w:rsidR="00616319">
        <w:rPr>
          <w:rFonts w:ascii="Helvetica" w:hAnsi="Helvetica"/>
          <w:b/>
          <w:sz w:val="20"/>
          <w:szCs w:val="20"/>
        </w:rPr>
        <w:t>Verbindungen</w:t>
      </w:r>
      <w:r w:rsidR="003D77BA">
        <w:rPr>
          <w:rFonts w:ascii="Helvetica" w:hAnsi="Helvetica"/>
          <w:b/>
          <w:sz w:val="20"/>
          <w:szCs w:val="20"/>
        </w:rPr>
        <w:t xml:space="preserve"> </w:t>
      </w:r>
      <w:r w:rsidR="00B53243">
        <w:rPr>
          <w:rFonts w:ascii="Helvetica" w:hAnsi="Helvetica"/>
          <w:b/>
          <w:sz w:val="20"/>
          <w:szCs w:val="20"/>
        </w:rPr>
        <w:t>steigern</w:t>
      </w:r>
      <w:r w:rsidR="003D77BA">
        <w:rPr>
          <w:rFonts w:ascii="Helvetica" w:hAnsi="Helvetica"/>
          <w:b/>
          <w:sz w:val="20"/>
          <w:szCs w:val="20"/>
        </w:rPr>
        <w:t xml:space="preserve"> </w:t>
      </w:r>
      <w:r w:rsidR="00B53243">
        <w:rPr>
          <w:rFonts w:ascii="Helvetica" w:hAnsi="Helvetica"/>
          <w:b/>
          <w:sz w:val="20"/>
          <w:szCs w:val="20"/>
        </w:rPr>
        <w:t xml:space="preserve">zudem </w:t>
      </w:r>
      <w:r w:rsidR="003D77BA">
        <w:rPr>
          <w:rFonts w:ascii="Helvetica" w:hAnsi="Helvetica"/>
          <w:b/>
          <w:sz w:val="20"/>
          <w:szCs w:val="20"/>
        </w:rPr>
        <w:t>nicht nur den Komfort</w:t>
      </w:r>
      <w:r w:rsidR="00830404">
        <w:rPr>
          <w:rFonts w:ascii="Helvetica" w:hAnsi="Helvetica"/>
          <w:b/>
          <w:sz w:val="20"/>
          <w:szCs w:val="20"/>
        </w:rPr>
        <w:t xml:space="preserve"> für die Anwender</w:t>
      </w:r>
      <w:r w:rsidR="003D77BA">
        <w:rPr>
          <w:rFonts w:ascii="Helvetica" w:hAnsi="Helvetica"/>
          <w:b/>
          <w:sz w:val="20"/>
          <w:szCs w:val="20"/>
        </w:rPr>
        <w:t xml:space="preserve">, sondern auch </w:t>
      </w:r>
      <w:r w:rsidR="00830404">
        <w:rPr>
          <w:rFonts w:ascii="Helvetica" w:hAnsi="Helvetica"/>
          <w:b/>
          <w:sz w:val="20"/>
          <w:szCs w:val="20"/>
        </w:rPr>
        <w:t>die</w:t>
      </w:r>
      <w:r w:rsidR="003D77BA">
        <w:rPr>
          <w:rFonts w:ascii="Helvetica" w:hAnsi="Helvetica"/>
          <w:b/>
          <w:sz w:val="20"/>
          <w:szCs w:val="20"/>
        </w:rPr>
        <w:t xml:space="preserve"> Qualität der</w:t>
      </w:r>
      <w:r w:rsidR="00B53243">
        <w:rPr>
          <w:rFonts w:ascii="Helvetica" w:hAnsi="Helvetica"/>
          <w:b/>
          <w:sz w:val="20"/>
          <w:szCs w:val="20"/>
        </w:rPr>
        <w:t xml:space="preserve"> kompletten</w:t>
      </w:r>
      <w:r w:rsidR="003D77BA">
        <w:rPr>
          <w:rFonts w:ascii="Helvetica" w:hAnsi="Helvetica"/>
          <w:b/>
          <w:sz w:val="20"/>
          <w:szCs w:val="20"/>
        </w:rPr>
        <w:t xml:space="preserve"> </w:t>
      </w:r>
      <w:r w:rsidR="00830404">
        <w:rPr>
          <w:rFonts w:ascii="Helvetica" w:hAnsi="Helvetica"/>
          <w:b/>
          <w:sz w:val="20"/>
          <w:szCs w:val="20"/>
        </w:rPr>
        <w:t>Wi</w:t>
      </w:r>
      <w:r w:rsidR="00E03C2F">
        <w:rPr>
          <w:rFonts w:ascii="Helvetica" w:hAnsi="Helvetica"/>
          <w:b/>
          <w:sz w:val="20"/>
          <w:szCs w:val="20"/>
        </w:rPr>
        <w:t>-Fi-</w:t>
      </w:r>
      <w:r w:rsidR="003D77BA">
        <w:rPr>
          <w:rFonts w:ascii="Helvetica" w:hAnsi="Helvetica"/>
          <w:b/>
          <w:sz w:val="20"/>
          <w:szCs w:val="20"/>
        </w:rPr>
        <w:t>Infrastruktur</w:t>
      </w:r>
      <w:r w:rsidR="00964EA4">
        <w:rPr>
          <w:rFonts w:ascii="Helvetica" w:hAnsi="Helvetica"/>
          <w:b/>
          <w:sz w:val="20"/>
          <w:szCs w:val="20"/>
        </w:rPr>
        <w:t>. „</w:t>
      </w:r>
      <w:r w:rsidR="00BE1114">
        <w:rPr>
          <w:rFonts w:ascii="Helvetica" w:hAnsi="Helvetica"/>
          <w:b/>
          <w:sz w:val="20"/>
          <w:szCs w:val="20"/>
        </w:rPr>
        <w:t>Fast Handover“</w:t>
      </w:r>
      <w:r w:rsidR="00964EA4">
        <w:rPr>
          <w:rFonts w:ascii="Helvetica" w:hAnsi="Helvetica"/>
          <w:b/>
          <w:sz w:val="20"/>
          <w:szCs w:val="20"/>
        </w:rPr>
        <w:t xml:space="preserve"> sorgt</w:t>
      </w:r>
      <w:r w:rsidR="003D77BA">
        <w:rPr>
          <w:rFonts w:ascii="Helvetica" w:hAnsi="Helvetica"/>
          <w:b/>
          <w:sz w:val="20"/>
          <w:szCs w:val="20"/>
        </w:rPr>
        <w:t xml:space="preserve"> beispielsweise</w:t>
      </w:r>
      <w:r w:rsidR="00964EA4">
        <w:rPr>
          <w:rFonts w:ascii="Helvetica" w:hAnsi="Helvetica"/>
          <w:b/>
          <w:sz w:val="20"/>
          <w:szCs w:val="20"/>
        </w:rPr>
        <w:t xml:space="preserve"> dafür, dass </w:t>
      </w:r>
      <w:r w:rsidR="00775504">
        <w:rPr>
          <w:rFonts w:ascii="Helvetica" w:hAnsi="Helvetica"/>
          <w:b/>
          <w:sz w:val="20"/>
          <w:szCs w:val="20"/>
        </w:rPr>
        <w:t xml:space="preserve">bereits verbundene </w:t>
      </w:r>
      <w:r w:rsidR="006B3B31">
        <w:rPr>
          <w:rFonts w:ascii="Helvetica" w:hAnsi="Helvetica"/>
          <w:b/>
          <w:sz w:val="20"/>
          <w:szCs w:val="20"/>
        </w:rPr>
        <w:t>Geräte</w:t>
      </w:r>
      <w:r w:rsidR="00775504">
        <w:rPr>
          <w:rFonts w:ascii="Helvetica" w:hAnsi="Helvetica"/>
          <w:b/>
          <w:sz w:val="20"/>
          <w:szCs w:val="20"/>
        </w:rPr>
        <w:t xml:space="preserve"> bei einer schlechter werdenden Verbindung</w:t>
      </w:r>
      <w:r w:rsidR="00964EA4">
        <w:rPr>
          <w:rFonts w:ascii="Helvetica" w:hAnsi="Helvetica"/>
          <w:b/>
          <w:sz w:val="20"/>
          <w:szCs w:val="20"/>
        </w:rPr>
        <w:t xml:space="preserve"> </w:t>
      </w:r>
      <w:r w:rsidR="00B53243">
        <w:rPr>
          <w:rFonts w:ascii="Helvetica" w:hAnsi="Helvetica"/>
          <w:b/>
          <w:sz w:val="20"/>
          <w:szCs w:val="20"/>
        </w:rPr>
        <w:t>automatisch</w:t>
      </w:r>
      <w:r w:rsidR="00964EA4">
        <w:rPr>
          <w:rFonts w:ascii="Helvetica" w:hAnsi="Helvetica"/>
          <w:b/>
          <w:sz w:val="20"/>
          <w:szCs w:val="20"/>
        </w:rPr>
        <w:t xml:space="preserve"> </w:t>
      </w:r>
      <w:r w:rsidR="00775504">
        <w:rPr>
          <w:rFonts w:ascii="Helvetica" w:hAnsi="Helvetica"/>
          <w:b/>
          <w:sz w:val="20"/>
          <w:szCs w:val="20"/>
        </w:rPr>
        <w:t>mit dem nächst</w:t>
      </w:r>
      <w:r w:rsidR="00F22D36">
        <w:rPr>
          <w:rFonts w:ascii="Helvetica" w:hAnsi="Helvetica"/>
          <w:b/>
          <w:sz w:val="20"/>
          <w:szCs w:val="20"/>
        </w:rPr>
        <w:t xml:space="preserve">gelegenen </w:t>
      </w:r>
      <w:r w:rsidR="00775504">
        <w:rPr>
          <w:rFonts w:ascii="Helvetica" w:hAnsi="Helvetica"/>
          <w:b/>
          <w:sz w:val="20"/>
          <w:szCs w:val="20"/>
        </w:rPr>
        <w:t>Access Point verbunden werden.</w:t>
      </w:r>
      <w:r w:rsidR="00964EA4">
        <w:rPr>
          <w:rFonts w:ascii="Helvetica" w:hAnsi="Helvetica"/>
          <w:b/>
          <w:sz w:val="20"/>
          <w:szCs w:val="20"/>
        </w:rPr>
        <w:t xml:space="preserve"> </w:t>
      </w:r>
      <w:r w:rsidR="00AD4A60">
        <w:rPr>
          <w:rFonts w:ascii="Helvetica" w:hAnsi="Helvetica"/>
          <w:b/>
          <w:sz w:val="20"/>
          <w:szCs w:val="20"/>
        </w:rPr>
        <w:t xml:space="preserve">Mittels </w:t>
      </w:r>
      <w:r w:rsidR="00F22D36">
        <w:rPr>
          <w:rFonts w:ascii="Helvetica" w:hAnsi="Helvetica"/>
          <w:b/>
          <w:sz w:val="20"/>
          <w:szCs w:val="20"/>
        </w:rPr>
        <w:t xml:space="preserve">„Band Steering“ </w:t>
      </w:r>
      <w:r w:rsidR="00AD4A60">
        <w:rPr>
          <w:rFonts w:ascii="Helvetica" w:hAnsi="Helvetica"/>
          <w:b/>
          <w:sz w:val="20"/>
          <w:szCs w:val="20"/>
        </w:rPr>
        <w:t xml:space="preserve">wird zudem das weniger frequentierte 5GHz-Band benutzt. </w:t>
      </w:r>
    </w:p>
    <w:p w14:paraId="0B406B5D" w14:textId="77777777" w:rsidR="00E03C2F" w:rsidRDefault="00E03C2F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</w:p>
    <w:p w14:paraId="2F270977" w14:textId="34283FCD" w:rsidR="00D73A0C" w:rsidRDefault="00670A45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Wi-Fi-Hotspots</w:t>
      </w:r>
      <w:r w:rsidR="008E464E">
        <w:rPr>
          <w:rFonts w:ascii="Helvetica" w:hAnsi="Helvetica"/>
          <w:sz w:val="20"/>
          <w:szCs w:val="20"/>
        </w:rPr>
        <w:t xml:space="preserve"> sind</w:t>
      </w:r>
      <w:r>
        <w:rPr>
          <w:rFonts w:ascii="Helvetica" w:hAnsi="Helvetica"/>
          <w:sz w:val="20"/>
          <w:szCs w:val="20"/>
        </w:rPr>
        <w:t xml:space="preserve"> </w:t>
      </w:r>
      <w:r w:rsidR="00BD44B5">
        <w:rPr>
          <w:rFonts w:ascii="Helvetica" w:hAnsi="Helvetica"/>
          <w:sz w:val="20"/>
          <w:szCs w:val="20"/>
        </w:rPr>
        <w:t>in Untern</w:t>
      </w:r>
      <w:r w:rsidR="00634751">
        <w:rPr>
          <w:rFonts w:ascii="Helvetica" w:hAnsi="Helvetica"/>
          <w:sz w:val="20"/>
          <w:szCs w:val="20"/>
        </w:rPr>
        <w:t xml:space="preserve">ehmen, Geschäften, Restaurants und öffentlichen </w:t>
      </w:r>
      <w:r w:rsidR="00634751" w:rsidRPr="001E38BD">
        <w:rPr>
          <w:rFonts w:ascii="Helvetica" w:hAnsi="Helvetica"/>
          <w:sz w:val="20"/>
          <w:szCs w:val="20"/>
        </w:rPr>
        <w:t>Rä</w:t>
      </w:r>
      <w:r w:rsidR="00634751" w:rsidRPr="001E38BD">
        <w:rPr>
          <w:rFonts w:ascii="Helvetica" w:hAnsi="Helvetica"/>
          <w:sz w:val="20"/>
          <w:szCs w:val="20"/>
        </w:rPr>
        <w:t>u</w:t>
      </w:r>
      <w:r w:rsidR="00634751" w:rsidRPr="001E38BD">
        <w:rPr>
          <w:rFonts w:ascii="Helvetica" w:hAnsi="Helvetica"/>
          <w:sz w:val="20"/>
          <w:szCs w:val="20"/>
        </w:rPr>
        <w:t xml:space="preserve">men </w:t>
      </w:r>
      <w:r w:rsidR="001E38BD" w:rsidRPr="001E38BD">
        <w:rPr>
          <w:rFonts w:ascii="Helvetica" w:hAnsi="Helvetica"/>
          <w:sz w:val="20"/>
          <w:szCs w:val="20"/>
        </w:rPr>
        <w:t>nicht mehr wegzudenken</w:t>
      </w:r>
      <w:r w:rsidR="00BE4C87" w:rsidRPr="001E38BD">
        <w:rPr>
          <w:rFonts w:ascii="Helvetica" w:hAnsi="Helvetica"/>
          <w:sz w:val="20"/>
          <w:szCs w:val="20"/>
        </w:rPr>
        <w:t>.</w:t>
      </w:r>
      <w:r w:rsidR="00BE4C87">
        <w:rPr>
          <w:rFonts w:ascii="Helvetica" w:hAnsi="Helvetica"/>
          <w:sz w:val="20"/>
          <w:szCs w:val="20"/>
        </w:rPr>
        <w:t xml:space="preserve"> Sie</w:t>
      </w:r>
      <w:r w:rsidR="00D32C81">
        <w:rPr>
          <w:rFonts w:ascii="Helvetica" w:hAnsi="Helvetica"/>
          <w:sz w:val="20"/>
          <w:szCs w:val="20"/>
        </w:rPr>
        <w:t xml:space="preserve"> </w:t>
      </w:r>
      <w:r w:rsidR="009825C6">
        <w:rPr>
          <w:rFonts w:ascii="Helvetica" w:hAnsi="Helvetica"/>
          <w:sz w:val="20"/>
          <w:szCs w:val="20"/>
        </w:rPr>
        <w:t>erlauben den</w:t>
      </w:r>
      <w:r w:rsidR="00D32C81">
        <w:rPr>
          <w:rFonts w:ascii="Helvetica" w:hAnsi="Helvetica"/>
          <w:sz w:val="20"/>
          <w:szCs w:val="20"/>
        </w:rPr>
        <w:t xml:space="preserve"> Kunden</w:t>
      </w:r>
      <w:r w:rsidR="009825C6">
        <w:rPr>
          <w:rFonts w:ascii="Helvetica" w:hAnsi="Helvetica"/>
          <w:sz w:val="20"/>
          <w:szCs w:val="20"/>
        </w:rPr>
        <w:t xml:space="preserve"> einen Internetzugang </w:t>
      </w:r>
      <w:r w:rsidR="00065A4D">
        <w:rPr>
          <w:rFonts w:ascii="Helvetica" w:hAnsi="Helvetica"/>
          <w:sz w:val="20"/>
          <w:szCs w:val="20"/>
        </w:rPr>
        <w:t>über das</w:t>
      </w:r>
      <w:r w:rsidR="009825C6">
        <w:rPr>
          <w:rFonts w:ascii="Helvetica" w:hAnsi="Helvetica"/>
          <w:sz w:val="20"/>
          <w:szCs w:val="20"/>
        </w:rPr>
        <w:t xml:space="preserve"> Smartphone,</w:t>
      </w:r>
      <w:r w:rsidR="00065A4D">
        <w:rPr>
          <w:rFonts w:ascii="Helvetica" w:hAnsi="Helvetica"/>
          <w:sz w:val="20"/>
          <w:szCs w:val="20"/>
        </w:rPr>
        <w:t xml:space="preserve"> den</w:t>
      </w:r>
      <w:r w:rsidR="009825C6">
        <w:rPr>
          <w:rFonts w:ascii="Helvetica" w:hAnsi="Helvetica"/>
          <w:sz w:val="20"/>
          <w:szCs w:val="20"/>
        </w:rPr>
        <w:t xml:space="preserve"> Laptop und andere Geräte</w:t>
      </w:r>
      <w:r w:rsidR="00634751">
        <w:rPr>
          <w:rFonts w:ascii="Helvetica" w:hAnsi="Helvetica"/>
          <w:sz w:val="20"/>
          <w:szCs w:val="20"/>
        </w:rPr>
        <w:t>.</w:t>
      </w:r>
      <w:r w:rsidR="009825C6">
        <w:rPr>
          <w:rFonts w:ascii="Helvetica" w:hAnsi="Helvetica"/>
          <w:sz w:val="20"/>
          <w:szCs w:val="20"/>
        </w:rPr>
        <w:t xml:space="preserve"> </w:t>
      </w:r>
      <w:r w:rsidR="009D4AC4">
        <w:rPr>
          <w:rFonts w:ascii="Helvetica" w:hAnsi="Helvetica"/>
          <w:sz w:val="20"/>
          <w:szCs w:val="20"/>
        </w:rPr>
        <w:t xml:space="preserve">Das Thema Sicherheit spielt dabei </w:t>
      </w:r>
      <w:r w:rsidR="005825F4">
        <w:rPr>
          <w:rFonts w:ascii="Helvetica" w:hAnsi="Helvetica"/>
          <w:sz w:val="20"/>
          <w:szCs w:val="20"/>
        </w:rPr>
        <w:t xml:space="preserve">jedoch </w:t>
      </w:r>
      <w:r w:rsidR="009D4AC4">
        <w:rPr>
          <w:rFonts w:ascii="Helvetica" w:hAnsi="Helvetica"/>
          <w:sz w:val="20"/>
          <w:szCs w:val="20"/>
        </w:rPr>
        <w:t xml:space="preserve">eine meist untergeordnete Rolle, obwohl </w:t>
      </w:r>
      <w:r w:rsidR="00864A7D">
        <w:rPr>
          <w:rFonts w:ascii="Helvetica" w:hAnsi="Helvetica"/>
          <w:sz w:val="20"/>
          <w:szCs w:val="20"/>
        </w:rPr>
        <w:t xml:space="preserve">die Wahrscheinlichkeit von </w:t>
      </w:r>
      <w:r w:rsidR="009D4AC4">
        <w:rPr>
          <w:rFonts w:ascii="Helvetica" w:hAnsi="Helvetica"/>
          <w:sz w:val="20"/>
          <w:szCs w:val="20"/>
        </w:rPr>
        <w:t xml:space="preserve">Attacken gerade </w:t>
      </w:r>
      <w:r w:rsidR="005825F4">
        <w:rPr>
          <w:rFonts w:ascii="Helvetica" w:hAnsi="Helvetica"/>
          <w:sz w:val="20"/>
          <w:szCs w:val="20"/>
        </w:rPr>
        <w:t>mit der s</w:t>
      </w:r>
      <w:r w:rsidR="009D4AC4">
        <w:rPr>
          <w:rFonts w:ascii="Helvetica" w:hAnsi="Helvetica"/>
          <w:sz w:val="20"/>
          <w:szCs w:val="20"/>
        </w:rPr>
        <w:t>te</w:t>
      </w:r>
      <w:r w:rsidR="005825F4">
        <w:rPr>
          <w:rFonts w:ascii="Helvetica" w:hAnsi="Helvetica"/>
          <w:sz w:val="20"/>
          <w:szCs w:val="20"/>
        </w:rPr>
        <w:t>i</w:t>
      </w:r>
      <w:r w:rsidR="009D4AC4">
        <w:rPr>
          <w:rFonts w:ascii="Helvetica" w:hAnsi="Helvetica"/>
          <w:sz w:val="20"/>
          <w:szCs w:val="20"/>
        </w:rPr>
        <w:t>gen</w:t>
      </w:r>
      <w:r w:rsidR="005825F4">
        <w:rPr>
          <w:rFonts w:ascii="Helvetica" w:hAnsi="Helvetica"/>
          <w:sz w:val="20"/>
          <w:szCs w:val="20"/>
        </w:rPr>
        <w:t>d</w:t>
      </w:r>
      <w:r w:rsidR="009D4AC4">
        <w:rPr>
          <w:rFonts w:ascii="Helvetica" w:hAnsi="Helvetica"/>
          <w:sz w:val="20"/>
          <w:szCs w:val="20"/>
        </w:rPr>
        <w:t xml:space="preserve">en Verbreitung </w:t>
      </w:r>
      <w:r w:rsidR="001852B3">
        <w:rPr>
          <w:rFonts w:ascii="Helvetica" w:hAnsi="Helvetica"/>
          <w:sz w:val="20"/>
          <w:szCs w:val="20"/>
        </w:rPr>
        <w:t xml:space="preserve">zunimmt. </w:t>
      </w:r>
      <w:r w:rsidR="00AC5020" w:rsidRPr="00E03C2F">
        <w:rPr>
          <w:rFonts w:ascii="Helvetica" w:hAnsi="Helvetica"/>
          <w:sz w:val="20"/>
          <w:szCs w:val="20"/>
        </w:rPr>
        <w:t>Ryan Orsi, Director Product M</w:t>
      </w:r>
      <w:r w:rsidR="00AC5020" w:rsidRPr="00E03C2F">
        <w:rPr>
          <w:rFonts w:ascii="Helvetica" w:hAnsi="Helvetica"/>
          <w:sz w:val="20"/>
          <w:szCs w:val="20"/>
        </w:rPr>
        <w:t>a</w:t>
      </w:r>
      <w:r w:rsidR="00AC5020" w:rsidRPr="00E03C2F">
        <w:rPr>
          <w:rFonts w:ascii="Helvetica" w:hAnsi="Helvetica"/>
          <w:sz w:val="20"/>
          <w:szCs w:val="20"/>
        </w:rPr>
        <w:t>nagement WatchGuard, dazu: „</w:t>
      </w:r>
      <w:r w:rsidR="009F39C6">
        <w:rPr>
          <w:rFonts w:ascii="Helvetica" w:hAnsi="Helvetica"/>
          <w:sz w:val="20"/>
          <w:szCs w:val="20"/>
        </w:rPr>
        <w:t>Branchenweit</w:t>
      </w:r>
      <w:r w:rsidR="00AC5020" w:rsidRPr="00E03C2F">
        <w:rPr>
          <w:rFonts w:ascii="Helvetica" w:hAnsi="Helvetica"/>
          <w:sz w:val="20"/>
          <w:szCs w:val="20"/>
        </w:rPr>
        <w:t xml:space="preserve"> </w:t>
      </w:r>
      <w:r w:rsidR="00CF77FE">
        <w:rPr>
          <w:rFonts w:ascii="Helvetica" w:hAnsi="Helvetica"/>
          <w:sz w:val="20"/>
          <w:szCs w:val="20"/>
        </w:rPr>
        <w:t>sind</w:t>
      </w:r>
      <w:r w:rsidR="00AC5020" w:rsidRPr="00E03C2F">
        <w:rPr>
          <w:rFonts w:ascii="Helvetica" w:hAnsi="Helvetica"/>
          <w:sz w:val="20"/>
          <w:szCs w:val="20"/>
        </w:rPr>
        <w:t xml:space="preserve"> Unternehmen </w:t>
      </w:r>
      <w:r w:rsidR="00CF77FE">
        <w:rPr>
          <w:rFonts w:ascii="Helvetica" w:hAnsi="Helvetica"/>
          <w:sz w:val="20"/>
          <w:szCs w:val="20"/>
        </w:rPr>
        <w:t>gefordert,</w:t>
      </w:r>
      <w:r w:rsidR="00AC5020" w:rsidRPr="00E03C2F">
        <w:rPr>
          <w:rFonts w:ascii="Helvetica" w:hAnsi="Helvetica"/>
          <w:sz w:val="20"/>
          <w:szCs w:val="20"/>
        </w:rPr>
        <w:t xml:space="preserve"> </w:t>
      </w:r>
      <w:r w:rsidR="002F336A" w:rsidRPr="00E03C2F">
        <w:rPr>
          <w:rFonts w:ascii="Helvetica" w:hAnsi="Helvetica"/>
          <w:sz w:val="20"/>
          <w:szCs w:val="20"/>
        </w:rPr>
        <w:t>ihren Ku</w:t>
      </w:r>
      <w:r w:rsidR="002F336A" w:rsidRPr="00E03C2F">
        <w:rPr>
          <w:rFonts w:ascii="Helvetica" w:hAnsi="Helvetica"/>
          <w:sz w:val="20"/>
          <w:szCs w:val="20"/>
        </w:rPr>
        <w:t>n</w:t>
      </w:r>
      <w:r w:rsidR="002F336A" w:rsidRPr="00E03C2F">
        <w:rPr>
          <w:rFonts w:ascii="Helvetica" w:hAnsi="Helvetica"/>
          <w:sz w:val="20"/>
          <w:szCs w:val="20"/>
        </w:rPr>
        <w:t>den, Anwender und Partnern</w:t>
      </w:r>
      <w:r w:rsidR="00DF7EF7" w:rsidRPr="00E03C2F">
        <w:rPr>
          <w:rFonts w:ascii="Helvetica" w:hAnsi="Helvetica"/>
          <w:sz w:val="20"/>
          <w:szCs w:val="20"/>
        </w:rPr>
        <w:t xml:space="preserve"> einfache und</w:t>
      </w:r>
      <w:r w:rsidR="00C960BF" w:rsidRPr="00E03C2F">
        <w:rPr>
          <w:rFonts w:ascii="Helvetica" w:hAnsi="Helvetica"/>
          <w:sz w:val="20"/>
          <w:szCs w:val="20"/>
        </w:rPr>
        <w:t xml:space="preserve"> dabei</w:t>
      </w:r>
      <w:r w:rsidR="00DF7EF7" w:rsidRPr="00E03C2F">
        <w:rPr>
          <w:rFonts w:ascii="Helvetica" w:hAnsi="Helvetica"/>
          <w:sz w:val="20"/>
          <w:szCs w:val="20"/>
        </w:rPr>
        <w:t xml:space="preserve"> doch</w:t>
      </w:r>
      <w:r w:rsidR="002F336A" w:rsidRPr="00E03C2F">
        <w:rPr>
          <w:rFonts w:ascii="Helvetica" w:hAnsi="Helvetica"/>
          <w:sz w:val="20"/>
          <w:szCs w:val="20"/>
        </w:rPr>
        <w:t xml:space="preserve"> sichere drahtlose Zugangsmö</w:t>
      </w:r>
      <w:r w:rsidR="002F336A" w:rsidRPr="00E03C2F">
        <w:rPr>
          <w:rFonts w:ascii="Helvetica" w:hAnsi="Helvetica"/>
          <w:sz w:val="20"/>
          <w:szCs w:val="20"/>
        </w:rPr>
        <w:t>g</w:t>
      </w:r>
      <w:r w:rsidR="002F336A" w:rsidRPr="00E03C2F">
        <w:rPr>
          <w:rFonts w:ascii="Helvetica" w:hAnsi="Helvetica"/>
          <w:sz w:val="20"/>
          <w:szCs w:val="20"/>
        </w:rPr>
        <w:t>lichkeiten</w:t>
      </w:r>
      <w:r w:rsidR="005825F4">
        <w:rPr>
          <w:rFonts w:ascii="Helvetica" w:hAnsi="Helvetica"/>
          <w:sz w:val="20"/>
          <w:szCs w:val="20"/>
        </w:rPr>
        <w:t xml:space="preserve"> zu</w:t>
      </w:r>
      <w:r w:rsidR="002F336A" w:rsidRPr="00E03C2F">
        <w:rPr>
          <w:rFonts w:ascii="Helvetica" w:hAnsi="Helvetica"/>
          <w:sz w:val="20"/>
          <w:szCs w:val="20"/>
        </w:rPr>
        <w:t xml:space="preserve"> bieten. </w:t>
      </w:r>
      <w:r w:rsidR="008E464E">
        <w:rPr>
          <w:rFonts w:ascii="Helvetica" w:hAnsi="Helvetica"/>
          <w:sz w:val="20"/>
          <w:szCs w:val="20"/>
        </w:rPr>
        <w:t>Diese müssen zudem</w:t>
      </w:r>
      <w:r w:rsidR="00826C8D" w:rsidRPr="00E03C2F">
        <w:rPr>
          <w:rFonts w:ascii="Helvetica" w:hAnsi="Helvetica"/>
          <w:sz w:val="20"/>
          <w:szCs w:val="20"/>
        </w:rPr>
        <w:t xml:space="preserve"> </w:t>
      </w:r>
      <w:r w:rsidR="008E464E">
        <w:rPr>
          <w:rFonts w:ascii="Helvetica" w:hAnsi="Helvetica"/>
          <w:sz w:val="20"/>
          <w:szCs w:val="20"/>
        </w:rPr>
        <w:t>gegen Hacker abge</w:t>
      </w:r>
      <w:r w:rsidR="00826C8D" w:rsidRPr="00E03C2F">
        <w:rPr>
          <w:rFonts w:ascii="Helvetica" w:hAnsi="Helvetica"/>
          <w:sz w:val="20"/>
          <w:szCs w:val="20"/>
        </w:rPr>
        <w:t>sicher</w:t>
      </w:r>
      <w:r w:rsidR="008E464E">
        <w:rPr>
          <w:rFonts w:ascii="Helvetica" w:hAnsi="Helvetica"/>
          <w:sz w:val="20"/>
          <w:szCs w:val="20"/>
        </w:rPr>
        <w:t>t</w:t>
      </w:r>
      <w:r w:rsidR="00CF77FE">
        <w:rPr>
          <w:rFonts w:ascii="Helvetica" w:hAnsi="Helvetica"/>
          <w:sz w:val="20"/>
          <w:szCs w:val="20"/>
        </w:rPr>
        <w:t xml:space="preserve"> werden</w:t>
      </w:r>
      <w:r w:rsidR="00826C8D" w:rsidRPr="00E03C2F">
        <w:rPr>
          <w:rFonts w:ascii="Helvetica" w:hAnsi="Helvetica"/>
          <w:sz w:val="20"/>
          <w:szCs w:val="20"/>
        </w:rPr>
        <w:t xml:space="preserve">, </w:t>
      </w:r>
      <w:r w:rsidR="00CF77FE">
        <w:rPr>
          <w:rFonts w:ascii="Helvetica" w:hAnsi="Helvetica"/>
          <w:sz w:val="20"/>
          <w:szCs w:val="20"/>
        </w:rPr>
        <w:t>da</w:t>
      </w:r>
      <w:r w:rsidR="00826C8D" w:rsidRPr="00E03C2F">
        <w:rPr>
          <w:rFonts w:ascii="Helvetica" w:hAnsi="Helvetica"/>
          <w:sz w:val="20"/>
          <w:szCs w:val="20"/>
        </w:rPr>
        <w:t xml:space="preserve"> </w:t>
      </w:r>
      <w:r w:rsidR="004A39B1">
        <w:rPr>
          <w:rFonts w:ascii="Helvetica" w:hAnsi="Helvetica"/>
          <w:sz w:val="20"/>
          <w:szCs w:val="20"/>
        </w:rPr>
        <w:t xml:space="preserve">sie </w:t>
      </w:r>
      <w:r w:rsidR="00826C8D" w:rsidRPr="00E03C2F">
        <w:rPr>
          <w:rFonts w:ascii="Helvetica" w:hAnsi="Helvetica"/>
          <w:sz w:val="20"/>
          <w:szCs w:val="20"/>
        </w:rPr>
        <w:t xml:space="preserve">als Einfallstor ins übrige Netzwerk </w:t>
      </w:r>
      <w:r w:rsidR="004A39B1">
        <w:rPr>
          <w:rFonts w:ascii="Helvetica" w:hAnsi="Helvetica"/>
          <w:sz w:val="20"/>
          <w:szCs w:val="20"/>
        </w:rPr>
        <w:t>genutzt werden</w:t>
      </w:r>
      <w:r w:rsidR="00CF77FE">
        <w:rPr>
          <w:rFonts w:ascii="Helvetica" w:hAnsi="Helvetica"/>
          <w:sz w:val="20"/>
          <w:szCs w:val="20"/>
        </w:rPr>
        <w:t xml:space="preserve"> können</w:t>
      </w:r>
      <w:r w:rsidR="00826C8D" w:rsidRPr="00E03C2F">
        <w:rPr>
          <w:rFonts w:ascii="Helvetica" w:hAnsi="Helvetica"/>
          <w:sz w:val="20"/>
          <w:szCs w:val="20"/>
        </w:rPr>
        <w:t xml:space="preserve">. </w:t>
      </w:r>
      <w:r w:rsidR="003179CE" w:rsidRPr="00E03C2F">
        <w:rPr>
          <w:rFonts w:ascii="Helvetica" w:hAnsi="Helvetica"/>
          <w:sz w:val="20"/>
          <w:szCs w:val="20"/>
        </w:rPr>
        <w:t>Die Lösung des Dilemmas</w:t>
      </w:r>
      <w:r w:rsidR="00855D0A">
        <w:rPr>
          <w:rFonts w:ascii="Helvetica" w:hAnsi="Helvetica"/>
          <w:sz w:val="20"/>
          <w:szCs w:val="20"/>
        </w:rPr>
        <w:t xml:space="preserve"> besteht in einem</w:t>
      </w:r>
      <w:r w:rsidR="006324C4">
        <w:rPr>
          <w:rFonts w:ascii="Helvetica" w:hAnsi="Helvetica"/>
          <w:sz w:val="20"/>
          <w:szCs w:val="20"/>
        </w:rPr>
        <w:t xml:space="preserve"> bessere</w:t>
      </w:r>
      <w:r w:rsidR="00855D0A">
        <w:rPr>
          <w:rFonts w:ascii="Helvetica" w:hAnsi="Helvetica"/>
          <w:sz w:val="20"/>
          <w:szCs w:val="20"/>
        </w:rPr>
        <w:t>n</w:t>
      </w:r>
      <w:r w:rsidR="006324C4">
        <w:rPr>
          <w:rFonts w:ascii="Helvetica" w:hAnsi="Helvetica"/>
          <w:sz w:val="20"/>
          <w:szCs w:val="20"/>
        </w:rPr>
        <w:t xml:space="preserve"> Schutz</w:t>
      </w:r>
      <w:r w:rsidR="003179CE" w:rsidRPr="00E03C2F">
        <w:rPr>
          <w:rFonts w:ascii="Helvetica" w:hAnsi="Helvetica"/>
          <w:sz w:val="20"/>
          <w:szCs w:val="20"/>
        </w:rPr>
        <w:t xml:space="preserve"> der Wi-Fi-</w:t>
      </w:r>
      <w:r w:rsidR="004A39B1">
        <w:rPr>
          <w:rFonts w:ascii="Helvetica" w:hAnsi="Helvetica"/>
          <w:sz w:val="20"/>
          <w:szCs w:val="20"/>
        </w:rPr>
        <w:t>Infrastruktur</w:t>
      </w:r>
      <w:r w:rsidR="003179CE" w:rsidRPr="00E03C2F">
        <w:rPr>
          <w:rFonts w:ascii="Helvetica" w:hAnsi="Helvetica"/>
          <w:sz w:val="20"/>
          <w:szCs w:val="20"/>
        </w:rPr>
        <w:t xml:space="preserve">. </w:t>
      </w:r>
      <w:r w:rsidR="00855D0A">
        <w:rPr>
          <w:rFonts w:ascii="Helvetica" w:hAnsi="Helvetica"/>
          <w:sz w:val="20"/>
          <w:szCs w:val="20"/>
        </w:rPr>
        <w:t>Unser</w:t>
      </w:r>
      <w:r w:rsidR="001A0FBD">
        <w:rPr>
          <w:rFonts w:ascii="Helvetica" w:hAnsi="Helvetica"/>
          <w:sz w:val="20"/>
          <w:szCs w:val="20"/>
        </w:rPr>
        <w:t xml:space="preserve"> neue</w:t>
      </w:r>
      <w:r w:rsidR="00855D0A">
        <w:rPr>
          <w:rFonts w:ascii="Helvetica" w:hAnsi="Helvetica"/>
          <w:sz w:val="20"/>
          <w:szCs w:val="20"/>
        </w:rPr>
        <w:t>r</w:t>
      </w:r>
      <w:r w:rsidR="001A0FBD">
        <w:rPr>
          <w:rFonts w:ascii="Helvetica" w:hAnsi="Helvetica"/>
          <w:sz w:val="20"/>
          <w:szCs w:val="20"/>
        </w:rPr>
        <w:t xml:space="preserve"> </w:t>
      </w:r>
      <w:r w:rsidR="001A0FBD" w:rsidRPr="00E03C2F">
        <w:rPr>
          <w:rFonts w:ascii="Helvetica" w:hAnsi="Helvetica"/>
          <w:sz w:val="20"/>
          <w:szCs w:val="20"/>
        </w:rPr>
        <w:t>AP300 komb</w:t>
      </w:r>
      <w:r w:rsidR="001A0FBD" w:rsidRPr="00E03C2F">
        <w:rPr>
          <w:rFonts w:ascii="Helvetica" w:hAnsi="Helvetica"/>
          <w:sz w:val="20"/>
          <w:szCs w:val="20"/>
        </w:rPr>
        <w:t>i</w:t>
      </w:r>
      <w:r w:rsidR="001A0FBD" w:rsidRPr="00E03C2F">
        <w:rPr>
          <w:rFonts w:ascii="Helvetica" w:hAnsi="Helvetica"/>
          <w:sz w:val="20"/>
          <w:szCs w:val="20"/>
        </w:rPr>
        <w:t>niert</w:t>
      </w:r>
      <w:r w:rsidR="001A0FBD">
        <w:rPr>
          <w:rFonts w:ascii="Helvetica" w:hAnsi="Helvetica"/>
          <w:sz w:val="20"/>
          <w:szCs w:val="20"/>
        </w:rPr>
        <w:t xml:space="preserve"> dazu</w:t>
      </w:r>
      <w:r w:rsidR="001A0FBD" w:rsidRPr="00E03C2F">
        <w:rPr>
          <w:rFonts w:ascii="Helvetica" w:hAnsi="Helvetica"/>
          <w:sz w:val="20"/>
          <w:szCs w:val="20"/>
        </w:rPr>
        <w:t xml:space="preserve"> moderne Drahtlos-Features mit bewährten Security-Lösungen</w:t>
      </w:r>
      <w:r w:rsidR="006969F0">
        <w:rPr>
          <w:rFonts w:ascii="Helvetica" w:hAnsi="Helvetica"/>
          <w:sz w:val="20"/>
          <w:szCs w:val="20"/>
        </w:rPr>
        <w:t>.“</w:t>
      </w:r>
      <w:r w:rsidR="00D73A0C">
        <w:rPr>
          <w:rFonts w:ascii="Helvetica" w:hAnsi="Helvetica"/>
          <w:sz w:val="20"/>
          <w:szCs w:val="20"/>
        </w:rPr>
        <w:t xml:space="preserve"> </w:t>
      </w:r>
    </w:p>
    <w:p w14:paraId="10D64F96" w14:textId="77777777" w:rsidR="00D73A0C" w:rsidRDefault="00D73A0C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17750392" w14:textId="61C6D6B0" w:rsidR="007050C0" w:rsidRDefault="009F533B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Mit folgenden Bedrohungen sehen sich Wi-Fi-Netzwerke</w:t>
      </w:r>
      <w:r w:rsidR="00B0659F">
        <w:rPr>
          <w:rFonts w:ascii="Helvetica" w:hAnsi="Helvetica"/>
          <w:sz w:val="20"/>
          <w:szCs w:val="20"/>
        </w:rPr>
        <w:t xml:space="preserve"> heute</w:t>
      </w:r>
      <w:r>
        <w:rPr>
          <w:rFonts w:ascii="Helvetica" w:hAnsi="Helvetica"/>
          <w:sz w:val="20"/>
          <w:szCs w:val="20"/>
        </w:rPr>
        <w:t xml:space="preserve"> konfrontiert:</w:t>
      </w:r>
    </w:p>
    <w:p w14:paraId="719F0FAC" w14:textId="77777777" w:rsidR="003A0636" w:rsidRDefault="003A0636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3CA42BFC" w14:textId="20A7B1F2" w:rsidR="003A0636" w:rsidRDefault="003A0636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Gecrackte Wi-Fi-Passwörter</w:t>
      </w:r>
      <w:r w:rsidR="003533E0">
        <w:rPr>
          <w:rFonts w:ascii="Helvetica" w:hAnsi="Helvetica"/>
          <w:sz w:val="20"/>
          <w:szCs w:val="20"/>
        </w:rPr>
        <w:t xml:space="preserve"> </w:t>
      </w:r>
      <w:r w:rsidR="000B1386">
        <w:rPr>
          <w:rFonts w:ascii="Helvetica" w:hAnsi="Helvetica"/>
          <w:sz w:val="20"/>
          <w:szCs w:val="20"/>
        </w:rPr>
        <w:t>–</w:t>
      </w:r>
      <w:r w:rsidR="003533E0">
        <w:rPr>
          <w:rFonts w:ascii="Helvetica" w:hAnsi="Helvetica"/>
          <w:sz w:val="20"/>
          <w:szCs w:val="20"/>
        </w:rPr>
        <w:t xml:space="preserve"> </w:t>
      </w:r>
      <w:r w:rsidR="00B0659F">
        <w:rPr>
          <w:rFonts w:ascii="Helvetica" w:hAnsi="Helvetica"/>
          <w:sz w:val="20"/>
          <w:szCs w:val="20"/>
        </w:rPr>
        <w:t>Insbesondere Wi-Fi-Access Points mit</w:t>
      </w:r>
      <w:r w:rsidR="008B1E0F">
        <w:rPr>
          <w:rFonts w:ascii="Helvetica" w:hAnsi="Helvetica"/>
          <w:sz w:val="20"/>
          <w:szCs w:val="20"/>
        </w:rPr>
        <w:t xml:space="preserve"> älteren Ve</w:t>
      </w:r>
      <w:r w:rsidR="008B1E0F">
        <w:rPr>
          <w:rFonts w:ascii="Helvetica" w:hAnsi="Helvetica"/>
          <w:sz w:val="20"/>
          <w:szCs w:val="20"/>
        </w:rPr>
        <w:t>r</w:t>
      </w:r>
      <w:r w:rsidR="008B1E0F">
        <w:rPr>
          <w:rFonts w:ascii="Helvetica" w:hAnsi="Helvetica"/>
          <w:sz w:val="20"/>
          <w:szCs w:val="20"/>
        </w:rPr>
        <w:t>schlüsselungsstandards wie WEP sind gefährdet. Denn diese lassen sich innerhalb weniger Minuten cracken und das Passwort auslesen.</w:t>
      </w:r>
    </w:p>
    <w:p w14:paraId="53F816AC" w14:textId="77777777" w:rsidR="008B1E0F" w:rsidRDefault="008B1E0F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7F9A4038" w14:textId="16E16A50" w:rsidR="008B1E0F" w:rsidRDefault="000360DF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Rogue Hotspots</w:t>
      </w:r>
      <w:r w:rsidR="003533E0">
        <w:rPr>
          <w:rFonts w:ascii="Helvetica" w:hAnsi="Helvetica"/>
          <w:sz w:val="20"/>
          <w:szCs w:val="20"/>
        </w:rPr>
        <w:t xml:space="preserve"> </w:t>
      </w:r>
      <w:r w:rsidR="000B1386">
        <w:rPr>
          <w:rFonts w:ascii="Helvetica" w:hAnsi="Helvetica"/>
          <w:sz w:val="20"/>
          <w:szCs w:val="20"/>
        </w:rPr>
        <w:t>–</w:t>
      </w:r>
      <w:r w:rsidR="003533E0">
        <w:rPr>
          <w:rFonts w:ascii="Helvetica" w:hAnsi="Helvetica"/>
          <w:sz w:val="20"/>
          <w:szCs w:val="20"/>
        </w:rPr>
        <w:t xml:space="preserve"> </w:t>
      </w:r>
      <w:r w:rsidR="00215507">
        <w:rPr>
          <w:rFonts w:ascii="Helvetica" w:hAnsi="Helvetica"/>
          <w:sz w:val="20"/>
          <w:szCs w:val="20"/>
        </w:rPr>
        <w:t>Diese</w:t>
      </w:r>
      <w:r>
        <w:rPr>
          <w:rFonts w:ascii="Helvetica" w:hAnsi="Helvetica"/>
          <w:sz w:val="20"/>
          <w:szCs w:val="20"/>
        </w:rPr>
        <w:t xml:space="preserve"> tarnen s</w:t>
      </w:r>
      <w:r w:rsidR="00A533ED">
        <w:rPr>
          <w:rFonts w:ascii="Helvetica" w:hAnsi="Helvetica"/>
          <w:sz w:val="20"/>
          <w:szCs w:val="20"/>
        </w:rPr>
        <w:t>ich</w:t>
      </w:r>
      <w:r w:rsidR="00D96107">
        <w:rPr>
          <w:rFonts w:ascii="Helvetica" w:hAnsi="Helvetica"/>
          <w:sz w:val="20"/>
          <w:szCs w:val="20"/>
        </w:rPr>
        <w:t xml:space="preserve"> in der Nähe</w:t>
      </w:r>
      <w:r w:rsidR="00193F3B">
        <w:rPr>
          <w:rFonts w:ascii="Helvetica" w:hAnsi="Helvetica"/>
          <w:sz w:val="20"/>
          <w:szCs w:val="20"/>
        </w:rPr>
        <w:t xml:space="preserve"> </w:t>
      </w:r>
      <w:r w:rsidR="00215507">
        <w:rPr>
          <w:rFonts w:ascii="Helvetica" w:hAnsi="Helvetica"/>
          <w:sz w:val="20"/>
          <w:szCs w:val="20"/>
        </w:rPr>
        <w:t>der</w:t>
      </w:r>
      <w:r w:rsidR="00A533ED">
        <w:rPr>
          <w:rFonts w:ascii="Helvetica" w:hAnsi="Helvetica"/>
          <w:sz w:val="20"/>
          <w:szCs w:val="20"/>
        </w:rPr>
        <w:t xml:space="preserve"> legitime</w:t>
      </w:r>
      <w:r w:rsidR="00193F3B">
        <w:rPr>
          <w:rFonts w:ascii="Helvetica" w:hAnsi="Helvetica"/>
          <w:sz w:val="20"/>
          <w:szCs w:val="20"/>
        </w:rPr>
        <w:t>n</w:t>
      </w:r>
      <w:r w:rsidR="00A533ED">
        <w:rPr>
          <w:rFonts w:ascii="Helvetica" w:hAnsi="Helvetica"/>
          <w:sz w:val="20"/>
          <w:szCs w:val="20"/>
        </w:rPr>
        <w:t xml:space="preserve"> </w:t>
      </w:r>
      <w:r w:rsidR="00AE2668">
        <w:rPr>
          <w:rFonts w:ascii="Helvetica" w:hAnsi="Helvetica"/>
          <w:sz w:val="20"/>
          <w:szCs w:val="20"/>
        </w:rPr>
        <w:t>Zugangsmöglichkeit</w:t>
      </w:r>
      <w:r w:rsidR="00A533ED">
        <w:rPr>
          <w:rFonts w:ascii="Helvetica" w:hAnsi="Helvetica"/>
          <w:sz w:val="20"/>
          <w:szCs w:val="20"/>
        </w:rPr>
        <w:t xml:space="preserve"> mit derselben SSID und laden Anwender dazu ein, sich mit ihren richtigen Login-Daten auf dem falschen Gerät einzuloggen. </w:t>
      </w:r>
      <w:r w:rsidR="005B035F">
        <w:rPr>
          <w:rFonts w:ascii="Helvetica" w:hAnsi="Helvetica"/>
          <w:sz w:val="20"/>
          <w:szCs w:val="20"/>
        </w:rPr>
        <w:t>In der Folge kann</w:t>
      </w:r>
      <w:r w:rsidR="00D96107">
        <w:rPr>
          <w:rFonts w:ascii="Helvetica" w:hAnsi="Helvetica"/>
          <w:sz w:val="20"/>
          <w:szCs w:val="20"/>
        </w:rPr>
        <w:t xml:space="preserve"> – häufig unbemerkt –</w:t>
      </w:r>
      <w:r w:rsidR="005B035F">
        <w:rPr>
          <w:rFonts w:ascii="Helvetica" w:hAnsi="Helvetica"/>
          <w:sz w:val="20"/>
          <w:szCs w:val="20"/>
        </w:rPr>
        <w:t xml:space="preserve"> Schadcode eingeschleust werden</w:t>
      </w:r>
      <w:r w:rsidR="00D96107">
        <w:rPr>
          <w:rFonts w:ascii="Helvetica" w:hAnsi="Helvetica"/>
          <w:sz w:val="20"/>
          <w:szCs w:val="20"/>
        </w:rPr>
        <w:t>.</w:t>
      </w:r>
    </w:p>
    <w:p w14:paraId="02BDB68D" w14:textId="77777777" w:rsidR="00AE2668" w:rsidRDefault="00AE2668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30794DB5" w14:textId="5F55D480" w:rsidR="001A49B4" w:rsidRDefault="000B1386" w:rsidP="001A49B4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Verbreitung von Malware – </w:t>
      </w:r>
      <w:r w:rsidR="004375FD">
        <w:rPr>
          <w:rFonts w:ascii="Helvetica" w:hAnsi="Helvetica"/>
          <w:sz w:val="20"/>
          <w:szCs w:val="20"/>
        </w:rPr>
        <w:t xml:space="preserve">Die Geräte von </w:t>
      </w:r>
      <w:r w:rsidR="00442244">
        <w:rPr>
          <w:rFonts w:ascii="Helvetica" w:hAnsi="Helvetica"/>
          <w:sz w:val="20"/>
          <w:szCs w:val="20"/>
        </w:rPr>
        <w:t>Kunden, die ein</w:t>
      </w:r>
      <w:r w:rsidR="002313D0">
        <w:rPr>
          <w:rFonts w:ascii="Helvetica" w:hAnsi="Helvetica"/>
          <w:sz w:val="20"/>
          <w:szCs w:val="20"/>
        </w:rPr>
        <w:t xml:space="preserve">en Gäste-Hot-Spot nutzen, </w:t>
      </w:r>
      <w:r w:rsidR="00A26151">
        <w:rPr>
          <w:rFonts w:ascii="Helvetica" w:hAnsi="Helvetica"/>
          <w:sz w:val="20"/>
          <w:szCs w:val="20"/>
        </w:rPr>
        <w:t xml:space="preserve">können über einen ebenfalls eingeloggten böswilligen Anwender mit </w:t>
      </w:r>
      <w:r w:rsidR="007E4814">
        <w:rPr>
          <w:rFonts w:ascii="Helvetica" w:hAnsi="Helvetica"/>
          <w:sz w:val="20"/>
          <w:szCs w:val="20"/>
        </w:rPr>
        <w:t xml:space="preserve">Malware </w:t>
      </w:r>
      <w:r w:rsidR="004375FD">
        <w:rPr>
          <w:rFonts w:ascii="Helvetica" w:hAnsi="Helvetica"/>
          <w:sz w:val="20"/>
          <w:szCs w:val="20"/>
        </w:rPr>
        <w:t xml:space="preserve">infiziert </w:t>
      </w:r>
      <w:r w:rsidR="004375FD">
        <w:rPr>
          <w:rFonts w:ascii="Helvetica" w:hAnsi="Helvetica"/>
          <w:sz w:val="20"/>
          <w:szCs w:val="20"/>
        </w:rPr>
        <w:lastRenderedPageBreak/>
        <w:t>werden.</w:t>
      </w:r>
      <w:r w:rsidR="00D527D1">
        <w:rPr>
          <w:rFonts w:ascii="Helvetica" w:hAnsi="Helvetica"/>
          <w:sz w:val="20"/>
          <w:szCs w:val="20"/>
        </w:rPr>
        <w:t xml:space="preserve"> Häufig </w:t>
      </w:r>
      <w:r w:rsidR="00B23922">
        <w:rPr>
          <w:rFonts w:ascii="Helvetica" w:hAnsi="Helvetica"/>
          <w:sz w:val="20"/>
          <w:szCs w:val="20"/>
        </w:rPr>
        <w:t>nutzen</w:t>
      </w:r>
      <w:r w:rsidR="00D63DBA">
        <w:rPr>
          <w:rFonts w:ascii="Helvetica" w:hAnsi="Helvetica"/>
          <w:sz w:val="20"/>
          <w:szCs w:val="20"/>
        </w:rPr>
        <w:t xml:space="preserve"> diese im Netzwerk</w:t>
      </w:r>
      <w:r w:rsidR="00EF3E11">
        <w:rPr>
          <w:rFonts w:ascii="Helvetica" w:hAnsi="Helvetica"/>
          <w:sz w:val="20"/>
          <w:szCs w:val="20"/>
        </w:rPr>
        <w:t xml:space="preserve"> dazu</w:t>
      </w:r>
      <w:r w:rsidR="00D63DBA">
        <w:rPr>
          <w:rFonts w:ascii="Helvetica" w:hAnsi="Helvetica"/>
          <w:sz w:val="20"/>
          <w:szCs w:val="20"/>
        </w:rPr>
        <w:t xml:space="preserve"> </w:t>
      </w:r>
      <w:r w:rsidR="00B23922">
        <w:rPr>
          <w:rFonts w:ascii="Helvetica" w:hAnsi="Helvetica"/>
          <w:sz w:val="20"/>
          <w:szCs w:val="20"/>
        </w:rPr>
        <w:t xml:space="preserve">Backdoors, </w:t>
      </w:r>
      <w:r w:rsidR="008A54BD">
        <w:rPr>
          <w:rFonts w:ascii="Helvetica" w:hAnsi="Helvetica"/>
          <w:sz w:val="20"/>
          <w:szCs w:val="20"/>
        </w:rPr>
        <w:t xml:space="preserve">legen dort Schadcode ab und greifen </w:t>
      </w:r>
      <w:r w:rsidR="00B23922">
        <w:rPr>
          <w:rFonts w:ascii="Helvetica" w:hAnsi="Helvetica"/>
          <w:sz w:val="20"/>
          <w:szCs w:val="20"/>
        </w:rPr>
        <w:t>später</w:t>
      </w:r>
      <w:r w:rsidR="008A54BD">
        <w:rPr>
          <w:rFonts w:ascii="Helvetica" w:hAnsi="Helvetica"/>
          <w:sz w:val="20"/>
          <w:szCs w:val="20"/>
        </w:rPr>
        <w:t xml:space="preserve"> auf</w:t>
      </w:r>
      <w:r w:rsidR="00B23922">
        <w:rPr>
          <w:rFonts w:ascii="Helvetica" w:hAnsi="Helvetica"/>
          <w:sz w:val="20"/>
          <w:szCs w:val="20"/>
        </w:rPr>
        <w:t xml:space="preserve"> sensitive Daten </w:t>
      </w:r>
      <w:r w:rsidR="008A54BD">
        <w:rPr>
          <w:rFonts w:ascii="Helvetica" w:hAnsi="Helvetica"/>
          <w:sz w:val="20"/>
          <w:szCs w:val="20"/>
        </w:rPr>
        <w:t>zu</w:t>
      </w:r>
      <w:r w:rsidR="00B23922">
        <w:rPr>
          <w:rFonts w:ascii="Helvetica" w:hAnsi="Helvetica"/>
          <w:sz w:val="20"/>
          <w:szCs w:val="20"/>
        </w:rPr>
        <w:t xml:space="preserve">. </w:t>
      </w:r>
    </w:p>
    <w:p w14:paraId="67BEBD3D" w14:textId="77777777" w:rsidR="000B1386" w:rsidRDefault="000B1386" w:rsidP="001A49B4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15E45F44" w14:textId="33ED1EB8" w:rsidR="008A54BD" w:rsidRPr="00E67E03" w:rsidRDefault="008D6727" w:rsidP="001A49B4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Abhören – Nutzer von ungeschützten Wi-Fi-Netzwerken laufen Ge</w:t>
      </w:r>
      <w:r w:rsidR="00FE0489">
        <w:rPr>
          <w:rFonts w:ascii="Helvetica" w:hAnsi="Helvetica"/>
          <w:sz w:val="20"/>
          <w:szCs w:val="20"/>
        </w:rPr>
        <w:t>fahr, dass</w:t>
      </w:r>
      <w:r w:rsidR="003D76EA">
        <w:rPr>
          <w:rFonts w:ascii="Helvetica" w:hAnsi="Helvetica"/>
          <w:sz w:val="20"/>
          <w:szCs w:val="20"/>
        </w:rPr>
        <w:t xml:space="preserve"> Fremde</w:t>
      </w:r>
      <w:r w:rsidR="00FE0489">
        <w:rPr>
          <w:rFonts w:ascii="Helvetica" w:hAnsi="Helvetica"/>
          <w:sz w:val="20"/>
          <w:szCs w:val="20"/>
        </w:rPr>
        <w:t xml:space="preserve"> ihre private Kommunikation</w:t>
      </w:r>
      <w:r w:rsidR="00507720">
        <w:rPr>
          <w:rFonts w:ascii="Helvetica" w:hAnsi="Helvetica"/>
          <w:sz w:val="20"/>
          <w:szCs w:val="20"/>
        </w:rPr>
        <w:t xml:space="preserve"> </w:t>
      </w:r>
      <w:r w:rsidR="00FE0489">
        <w:rPr>
          <w:rFonts w:ascii="Helvetica" w:hAnsi="Helvetica"/>
          <w:sz w:val="20"/>
          <w:szCs w:val="20"/>
        </w:rPr>
        <w:t>unterbr</w:t>
      </w:r>
      <w:r w:rsidR="003D76EA">
        <w:rPr>
          <w:rFonts w:ascii="Helvetica" w:hAnsi="Helvetica"/>
          <w:sz w:val="20"/>
          <w:szCs w:val="20"/>
        </w:rPr>
        <w:t>e</w:t>
      </w:r>
      <w:r w:rsidR="00FE0489">
        <w:rPr>
          <w:rFonts w:ascii="Helvetica" w:hAnsi="Helvetica"/>
          <w:sz w:val="20"/>
          <w:szCs w:val="20"/>
        </w:rPr>
        <w:t>chen oder</w:t>
      </w:r>
      <w:r w:rsidR="00463E6B">
        <w:rPr>
          <w:rFonts w:ascii="Helvetica" w:hAnsi="Helvetica"/>
          <w:sz w:val="20"/>
          <w:szCs w:val="20"/>
        </w:rPr>
        <w:t xml:space="preserve"> mit Packet Sniff</w:t>
      </w:r>
      <w:r w:rsidR="00B718D5">
        <w:rPr>
          <w:rFonts w:ascii="Helvetica" w:hAnsi="Helvetica"/>
          <w:sz w:val="20"/>
          <w:szCs w:val="20"/>
        </w:rPr>
        <w:t>ern</w:t>
      </w:r>
      <w:r w:rsidR="00FE0489">
        <w:rPr>
          <w:rFonts w:ascii="Helvetica" w:hAnsi="Helvetica"/>
          <w:sz w:val="20"/>
          <w:szCs w:val="20"/>
        </w:rPr>
        <w:t xml:space="preserve"> mitlesen.</w:t>
      </w:r>
    </w:p>
    <w:p w14:paraId="00DE0799" w14:textId="77777777" w:rsidR="000B1386" w:rsidRPr="00E67E03" w:rsidRDefault="000B1386" w:rsidP="001A49B4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4AF6ACD7" w14:textId="04E5102F" w:rsidR="00FE0489" w:rsidRDefault="002F7A55" w:rsidP="001A49B4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Gefahr des </w:t>
      </w:r>
      <w:r w:rsidR="00507720">
        <w:rPr>
          <w:rFonts w:ascii="Helvetica" w:hAnsi="Helvetica"/>
          <w:sz w:val="20"/>
          <w:szCs w:val="20"/>
        </w:rPr>
        <w:t>Datendiebstahl</w:t>
      </w:r>
      <w:r>
        <w:rPr>
          <w:rFonts w:ascii="Helvetica" w:hAnsi="Helvetica"/>
          <w:sz w:val="20"/>
          <w:szCs w:val="20"/>
        </w:rPr>
        <w:t>s</w:t>
      </w:r>
      <w:r w:rsidR="00507720">
        <w:rPr>
          <w:rFonts w:ascii="Helvetica" w:hAnsi="Helvetica"/>
          <w:sz w:val="20"/>
          <w:szCs w:val="20"/>
        </w:rPr>
        <w:t xml:space="preserve"> – </w:t>
      </w:r>
      <w:r w:rsidR="00463E6B">
        <w:rPr>
          <w:rFonts w:ascii="Helvetica" w:hAnsi="Helvetica"/>
          <w:sz w:val="20"/>
          <w:szCs w:val="20"/>
        </w:rPr>
        <w:t>Über ein Wi-Fi-Netzwerk verschickte Dokumente kö</w:t>
      </w:r>
      <w:r w:rsidR="00463E6B">
        <w:rPr>
          <w:rFonts w:ascii="Helvetica" w:hAnsi="Helvetica"/>
          <w:sz w:val="20"/>
          <w:szCs w:val="20"/>
        </w:rPr>
        <w:t>n</w:t>
      </w:r>
      <w:r w:rsidR="00463E6B">
        <w:rPr>
          <w:rFonts w:ascii="Helvetica" w:hAnsi="Helvetica"/>
          <w:sz w:val="20"/>
          <w:szCs w:val="20"/>
        </w:rPr>
        <w:t xml:space="preserve">nen von </w:t>
      </w:r>
      <w:r w:rsidR="006327EF">
        <w:rPr>
          <w:rFonts w:ascii="Helvetica" w:hAnsi="Helvetica"/>
          <w:sz w:val="20"/>
          <w:szCs w:val="20"/>
        </w:rPr>
        <w:t>Cyber-Kriminellen abgefangen und gestohlen werden.</w:t>
      </w:r>
    </w:p>
    <w:p w14:paraId="42CB1B59" w14:textId="77777777" w:rsidR="006327EF" w:rsidRDefault="006327EF" w:rsidP="001A49B4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62AA8F4C" w14:textId="4AE18048" w:rsidR="006327EF" w:rsidRDefault="006327EF" w:rsidP="001A49B4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Un</w:t>
      </w:r>
      <w:r w:rsidR="00CA7E30">
        <w:rPr>
          <w:rFonts w:ascii="Helvetica" w:hAnsi="Helvetica"/>
          <w:sz w:val="20"/>
          <w:szCs w:val="20"/>
        </w:rPr>
        <w:t>angebrachte und un</w:t>
      </w:r>
      <w:r>
        <w:rPr>
          <w:rFonts w:ascii="Helvetica" w:hAnsi="Helvetica"/>
          <w:sz w:val="20"/>
          <w:szCs w:val="20"/>
        </w:rPr>
        <w:t xml:space="preserve">erlaubte Nutzung – Vor allem Unternehmen </w:t>
      </w:r>
      <w:r w:rsidR="00EF3E11">
        <w:rPr>
          <w:rFonts w:ascii="Helvetica" w:hAnsi="Helvetica"/>
          <w:sz w:val="20"/>
          <w:szCs w:val="20"/>
        </w:rPr>
        <w:t xml:space="preserve">mit Gäste-Hot-Spots </w:t>
      </w:r>
      <w:r w:rsidR="003D63B4">
        <w:rPr>
          <w:rFonts w:ascii="Helvetica" w:hAnsi="Helvetica"/>
          <w:sz w:val="20"/>
          <w:szCs w:val="20"/>
        </w:rPr>
        <w:t>sehen sich hier gleich mit einer Reihe von Problemen konfrontiert</w:t>
      </w:r>
      <w:r w:rsidR="00E60F9B">
        <w:rPr>
          <w:rFonts w:ascii="Helvetica" w:hAnsi="Helvetica"/>
          <w:sz w:val="20"/>
          <w:szCs w:val="20"/>
        </w:rPr>
        <w:t>:</w:t>
      </w:r>
      <w:r w:rsidR="003D63B4">
        <w:rPr>
          <w:rFonts w:ascii="Helvetica" w:hAnsi="Helvetica"/>
          <w:sz w:val="20"/>
          <w:szCs w:val="20"/>
        </w:rPr>
        <w:t xml:space="preserve"> </w:t>
      </w:r>
      <w:r w:rsidR="00586273">
        <w:rPr>
          <w:rFonts w:ascii="Helvetica" w:hAnsi="Helvetica"/>
          <w:sz w:val="20"/>
          <w:szCs w:val="20"/>
        </w:rPr>
        <w:t>N</w:t>
      </w:r>
      <w:r w:rsidR="003D63B4">
        <w:rPr>
          <w:rFonts w:ascii="Helvetica" w:hAnsi="Helvetica"/>
          <w:sz w:val="20"/>
          <w:szCs w:val="20"/>
        </w:rPr>
        <w:t>icht ang</w:t>
      </w:r>
      <w:r w:rsidR="003D63B4">
        <w:rPr>
          <w:rFonts w:ascii="Helvetica" w:hAnsi="Helvetica"/>
          <w:sz w:val="20"/>
          <w:szCs w:val="20"/>
        </w:rPr>
        <w:t>e</w:t>
      </w:r>
      <w:r w:rsidR="003D63B4">
        <w:rPr>
          <w:rFonts w:ascii="Helvetica" w:hAnsi="Helvetica"/>
          <w:sz w:val="20"/>
          <w:szCs w:val="20"/>
        </w:rPr>
        <w:t>messene oder</w:t>
      </w:r>
      <w:r w:rsidR="00E60F9B">
        <w:rPr>
          <w:rFonts w:ascii="Helvetica" w:hAnsi="Helvetica"/>
          <w:sz w:val="20"/>
          <w:szCs w:val="20"/>
        </w:rPr>
        <w:t xml:space="preserve"> gar</w:t>
      </w:r>
      <w:r w:rsidR="00586273">
        <w:rPr>
          <w:rFonts w:ascii="Helvetica" w:hAnsi="Helvetica"/>
          <w:sz w:val="20"/>
          <w:szCs w:val="20"/>
        </w:rPr>
        <w:t xml:space="preserve"> verbotene Inhalte stören nicht nur die anderen Kunden. Illegale Downloads </w:t>
      </w:r>
      <w:r w:rsidR="0024628C">
        <w:rPr>
          <w:rFonts w:ascii="Helvetica" w:hAnsi="Helvetica"/>
          <w:sz w:val="20"/>
          <w:szCs w:val="20"/>
        </w:rPr>
        <w:t>können sogar für das Unternehmen selber strafrechtliche Folgen haben.</w:t>
      </w:r>
    </w:p>
    <w:p w14:paraId="73BDB61E" w14:textId="77777777" w:rsidR="00507720" w:rsidRDefault="00507720" w:rsidP="001A49B4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2E5EF7FA" w14:textId="034E9585" w:rsidR="00CA7E30" w:rsidRPr="00E67E03" w:rsidRDefault="00117F61" w:rsidP="001A49B4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Angriff</w:t>
      </w:r>
      <w:r w:rsidR="0006279A">
        <w:rPr>
          <w:rFonts w:ascii="Helvetica" w:hAnsi="Helvetica"/>
          <w:sz w:val="20"/>
          <w:szCs w:val="20"/>
        </w:rPr>
        <w:t>e</w:t>
      </w:r>
      <w:r>
        <w:rPr>
          <w:rFonts w:ascii="Helvetica" w:hAnsi="Helvetica"/>
          <w:sz w:val="20"/>
          <w:szCs w:val="20"/>
        </w:rPr>
        <w:t xml:space="preserve"> durch bereits</w:t>
      </w:r>
      <w:r w:rsidR="00023ECF">
        <w:rPr>
          <w:rFonts w:ascii="Helvetica" w:hAnsi="Helvetica"/>
          <w:sz w:val="20"/>
          <w:szCs w:val="20"/>
        </w:rPr>
        <w:t xml:space="preserve"> infizierte Geräte – </w:t>
      </w:r>
      <w:r w:rsidR="00AB32E5">
        <w:rPr>
          <w:rFonts w:ascii="Helvetica" w:hAnsi="Helvetica"/>
          <w:sz w:val="20"/>
          <w:szCs w:val="20"/>
        </w:rPr>
        <w:t xml:space="preserve">Mit einer steigenden </w:t>
      </w:r>
      <w:r w:rsidR="00942535">
        <w:rPr>
          <w:rFonts w:ascii="Helvetica" w:hAnsi="Helvetica"/>
          <w:sz w:val="20"/>
          <w:szCs w:val="20"/>
        </w:rPr>
        <w:t xml:space="preserve">Anzahl </w:t>
      </w:r>
      <w:r w:rsidR="00AB32E5">
        <w:rPr>
          <w:rFonts w:ascii="Helvetica" w:hAnsi="Helvetica"/>
          <w:sz w:val="20"/>
          <w:szCs w:val="20"/>
        </w:rPr>
        <w:t>von</w:t>
      </w:r>
      <w:r w:rsidR="00942535">
        <w:rPr>
          <w:rFonts w:ascii="Helvetica" w:hAnsi="Helvetica"/>
          <w:sz w:val="20"/>
          <w:szCs w:val="20"/>
        </w:rPr>
        <w:t xml:space="preserve"> Anwendern im Wi-Fi-Netzwerk</w:t>
      </w:r>
      <w:r w:rsidR="0006279A">
        <w:rPr>
          <w:rFonts w:ascii="Helvetica" w:hAnsi="Helvetica"/>
          <w:sz w:val="20"/>
          <w:szCs w:val="20"/>
        </w:rPr>
        <w:t xml:space="preserve"> </w:t>
      </w:r>
      <w:r w:rsidR="00AB32E5">
        <w:rPr>
          <w:rFonts w:ascii="Helvetica" w:hAnsi="Helvetica"/>
          <w:sz w:val="20"/>
          <w:szCs w:val="20"/>
        </w:rPr>
        <w:t>erh</w:t>
      </w:r>
      <w:r>
        <w:rPr>
          <w:rFonts w:ascii="Helvetica" w:hAnsi="Helvetica"/>
          <w:sz w:val="20"/>
          <w:szCs w:val="20"/>
        </w:rPr>
        <w:t>öh</w:t>
      </w:r>
      <w:r w:rsidR="00AB32E5">
        <w:rPr>
          <w:rFonts w:ascii="Helvetica" w:hAnsi="Helvetica"/>
          <w:sz w:val="20"/>
          <w:szCs w:val="20"/>
        </w:rPr>
        <w:t>t sich</w:t>
      </w:r>
      <w:r>
        <w:rPr>
          <w:rFonts w:ascii="Helvetica" w:hAnsi="Helvetica"/>
          <w:sz w:val="20"/>
          <w:szCs w:val="20"/>
        </w:rPr>
        <w:t xml:space="preserve"> </w:t>
      </w:r>
      <w:r w:rsidR="0006279A">
        <w:rPr>
          <w:rFonts w:ascii="Helvetica" w:hAnsi="Helvetica"/>
          <w:sz w:val="20"/>
          <w:szCs w:val="20"/>
        </w:rPr>
        <w:t xml:space="preserve">auch </w:t>
      </w:r>
      <w:r>
        <w:rPr>
          <w:rFonts w:ascii="Helvetica" w:hAnsi="Helvetica"/>
          <w:sz w:val="20"/>
          <w:szCs w:val="20"/>
        </w:rPr>
        <w:t xml:space="preserve">die Gefahr, dass darunter bereits infizierte Geräte </w:t>
      </w:r>
      <w:r w:rsidR="00AB32E5">
        <w:rPr>
          <w:rFonts w:ascii="Helvetica" w:hAnsi="Helvetica"/>
          <w:sz w:val="20"/>
          <w:szCs w:val="20"/>
        </w:rPr>
        <w:t>zu finden sind</w:t>
      </w:r>
      <w:r>
        <w:rPr>
          <w:rFonts w:ascii="Helvetica" w:hAnsi="Helvetica"/>
          <w:sz w:val="20"/>
          <w:szCs w:val="20"/>
        </w:rPr>
        <w:t xml:space="preserve">. </w:t>
      </w:r>
      <w:r w:rsidR="00EC207F">
        <w:rPr>
          <w:rFonts w:ascii="Helvetica" w:hAnsi="Helvetica"/>
          <w:sz w:val="20"/>
          <w:szCs w:val="20"/>
        </w:rPr>
        <w:t>Die Sicherheitslücke „Stagefright“ im Betriebssystem Android pflan</w:t>
      </w:r>
      <w:r w:rsidR="00AB32E5">
        <w:rPr>
          <w:rFonts w:ascii="Helvetica" w:hAnsi="Helvetica"/>
          <w:sz w:val="20"/>
          <w:szCs w:val="20"/>
        </w:rPr>
        <w:t>z</w:t>
      </w:r>
      <w:r w:rsidR="00EC207F">
        <w:rPr>
          <w:rFonts w:ascii="Helvetica" w:hAnsi="Helvetica"/>
          <w:sz w:val="20"/>
          <w:szCs w:val="20"/>
        </w:rPr>
        <w:t>t sich</w:t>
      </w:r>
      <w:r w:rsidR="00B718D5">
        <w:rPr>
          <w:rFonts w:ascii="Helvetica" w:hAnsi="Helvetica"/>
          <w:sz w:val="20"/>
          <w:szCs w:val="20"/>
        </w:rPr>
        <w:t xml:space="preserve"> beispielsweise </w:t>
      </w:r>
      <w:r w:rsidR="00EC207F">
        <w:rPr>
          <w:rFonts w:ascii="Helvetica" w:hAnsi="Helvetica"/>
          <w:sz w:val="20"/>
          <w:szCs w:val="20"/>
        </w:rPr>
        <w:t>von Gerät zu Gerät fort, ohne dass der Verursacher davon etwas mitbekommt.</w:t>
      </w:r>
    </w:p>
    <w:p w14:paraId="74C184E7" w14:textId="77777777" w:rsidR="001A49B4" w:rsidRPr="00E67E03" w:rsidRDefault="001A49B4" w:rsidP="001A49B4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7B12E567" w14:textId="174CB2D5" w:rsidR="00E67E03" w:rsidRPr="00E67E03" w:rsidRDefault="007D6965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Die Lösungen von </w:t>
      </w:r>
      <w:r w:rsidR="00DB21A4">
        <w:rPr>
          <w:rFonts w:ascii="Helvetica" w:hAnsi="Helvetica"/>
          <w:sz w:val="20"/>
          <w:szCs w:val="20"/>
        </w:rPr>
        <w:t xml:space="preserve">WatchGuard </w:t>
      </w:r>
      <w:r>
        <w:rPr>
          <w:rFonts w:ascii="Helvetica" w:hAnsi="Helvetica"/>
          <w:sz w:val="20"/>
          <w:szCs w:val="20"/>
        </w:rPr>
        <w:t>schützen vor</w:t>
      </w:r>
      <w:r w:rsidR="00252328">
        <w:rPr>
          <w:rFonts w:ascii="Helvetica" w:hAnsi="Helvetica"/>
          <w:sz w:val="20"/>
          <w:szCs w:val="20"/>
        </w:rPr>
        <w:t xml:space="preserve"> </w:t>
      </w:r>
      <w:r w:rsidR="00E169A6">
        <w:rPr>
          <w:rFonts w:ascii="Helvetica" w:hAnsi="Helvetica"/>
          <w:sz w:val="20"/>
          <w:szCs w:val="20"/>
        </w:rPr>
        <w:t xml:space="preserve">den genannten </w:t>
      </w:r>
      <w:r>
        <w:rPr>
          <w:rFonts w:ascii="Helvetica" w:hAnsi="Helvetica"/>
          <w:sz w:val="20"/>
          <w:szCs w:val="20"/>
        </w:rPr>
        <w:t>Bedrohungen, indem der vollständige Wi</w:t>
      </w:r>
      <w:r w:rsidR="00252328">
        <w:rPr>
          <w:rFonts w:ascii="Helvetica" w:hAnsi="Helvetica"/>
          <w:sz w:val="20"/>
          <w:szCs w:val="20"/>
        </w:rPr>
        <w:t>-Fi-Datenverkehr über die WatchGuard Firewall geleitet wird. Dort</w:t>
      </w:r>
      <w:r w:rsidR="00487448">
        <w:rPr>
          <w:rFonts w:ascii="Helvetica" w:hAnsi="Helvetica"/>
          <w:sz w:val="20"/>
          <w:szCs w:val="20"/>
        </w:rPr>
        <w:t xml:space="preserve"> </w:t>
      </w:r>
      <w:r w:rsidR="00E31CD8">
        <w:rPr>
          <w:rFonts w:ascii="Helvetica" w:hAnsi="Helvetica"/>
          <w:sz w:val="20"/>
          <w:szCs w:val="20"/>
        </w:rPr>
        <w:t>durchläuft er zahlreiche Security-Funktionalitäten, inklusive Anti-Virus, Intrusion Pr</w:t>
      </w:r>
      <w:r w:rsidR="00E31CD8">
        <w:rPr>
          <w:rFonts w:ascii="Helvetica" w:hAnsi="Helvetica"/>
          <w:sz w:val="20"/>
          <w:szCs w:val="20"/>
        </w:rPr>
        <w:t>e</w:t>
      </w:r>
      <w:r w:rsidR="00E31CD8">
        <w:rPr>
          <w:rFonts w:ascii="Helvetica" w:hAnsi="Helvetica"/>
          <w:sz w:val="20"/>
          <w:szCs w:val="20"/>
        </w:rPr>
        <w:t xml:space="preserve">vention Service (IPS), WebBlocker, spamBlocker, </w:t>
      </w:r>
      <w:r w:rsidR="00E67E03" w:rsidRPr="00E67E03">
        <w:rPr>
          <w:rFonts w:ascii="Helvetica" w:hAnsi="Helvetica"/>
          <w:sz w:val="20"/>
          <w:szCs w:val="20"/>
        </w:rPr>
        <w:t xml:space="preserve">App Control, Reputation Enabled Defense, APT Blocker </w:t>
      </w:r>
      <w:r w:rsidR="00954E9C">
        <w:rPr>
          <w:rFonts w:ascii="Helvetica" w:hAnsi="Helvetica"/>
          <w:sz w:val="20"/>
          <w:szCs w:val="20"/>
        </w:rPr>
        <w:t>und</w:t>
      </w:r>
      <w:r w:rsidR="00E67E03" w:rsidRPr="00E67E03">
        <w:rPr>
          <w:rFonts w:ascii="Helvetica" w:hAnsi="Helvetica"/>
          <w:sz w:val="20"/>
          <w:szCs w:val="20"/>
        </w:rPr>
        <w:t xml:space="preserve"> Data Loss Prevention. </w:t>
      </w:r>
      <w:r w:rsidR="00954E9C">
        <w:rPr>
          <w:rFonts w:ascii="Helvetica" w:hAnsi="Helvetica"/>
          <w:sz w:val="20"/>
          <w:szCs w:val="20"/>
        </w:rPr>
        <w:t xml:space="preserve">Alle Dienste </w:t>
      </w:r>
      <w:r w:rsidR="00434968">
        <w:rPr>
          <w:rFonts w:ascii="Helvetica" w:hAnsi="Helvetica"/>
          <w:sz w:val="20"/>
          <w:szCs w:val="20"/>
        </w:rPr>
        <w:t>kommen</w:t>
      </w:r>
      <w:r w:rsidR="00954E9C">
        <w:rPr>
          <w:rFonts w:ascii="Helvetica" w:hAnsi="Helvetica"/>
          <w:sz w:val="20"/>
          <w:szCs w:val="20"/>
        </w:rPr>
        <w:t xml:space="preserve"> in einer ko</w:t>
      </w:r>
      <w:r w:rsidR="00954E9C">
        <w:rPr>
          <w:rFonts w:ascii="Helvetica" w:hAnsi="Helvetica"/>
          <w:sz w:val="20"/>
          <w:szCs w:val="20"/>
        </w:rPr>
        <w:t>n</w:t>
      </w:r>
      <w:r w:rsidR="00954E9C">
        <w:rPr>
          <w:rFonts w:ascii="Helvetica" w:hAnsi="Helvetica"/>
          <w:sz w:val="20"/>
          <w:szCs w:val="20"/>
        </w:rPr>
        <w:t>solidierten Ansicht zusammen und können ohne Le</w:t>
      </w:r>
      <w:r w:rsidR="00CE0886">
        <w:rPr>
          <w:rFonts w:ascii="Helvetica" w:hAnsi="Helvetica"/>
          <w:sz w:val="20"/>
          <w:szCs w:val="20"/>
        </w:rPr>
        <w:t xml:space="preserve">istungseinbußen </w:t>
      </w:r>
      <w:r w:rsidR="009D3BE4">
        <w:rPr>
          <w:rFonts w:ascii="Helvetica" w:hAnsi="Helvetica"/>
          <w:sz w:val="20"/>
          <w:szCs w:val="20"/>
        </w:rPr>
        <w:t>bei der</w:t>
      </w:r>
      <w:r w:rsidR="00CE0886">
        <w:rPr>
          <w:rFonts w:ascii="Helvetica" w:hAnsi="Helvetica"/>
          <w:sz w:val="20"/>
          <w:szCs w:val="20"/>
        </w:rPr>
        <w:t xml:space="preserve"> G</w:t>
      </w:r>
      <w:r w:rsidR="00CE0886">
        <w:rPr>
          <w:rFonts w:ascii="Helvetica" w:hAnsi="Helvetica"/>
          <w:sz w:val="20"/>
          <w:szCs w:val="20"/>
        </w:rPr>
        <w:t>e</w:t>
      </w:r>
      <w:r w:rsidR="00CE0886">
        <w:rPr>
          <w:rFonts w:ascii="Helvetica" w:hAnsi="Helvetica"/>
          <w:sz w:val="20"/>
          <w:szCs w:val="20"/>
        </w:rPr>
        <w:t>schwindigkeit oder</w:t>
      </w:r>
      <w:r w:rsidR="009D3BE4">
        <w:rPr>
          <w:rFonts w:ascii="Helvetica" w:hAnsi="Helvetica"/>
          <w:sz w:val="20"/>
          <w:szCs w:val="20"/>
        </w:rPr>
        <w:t xml:space="preserve"> dem</w:t>
      </w:r>
      <w:r w:rsidR="00CE0886">
        <w:rPr>
          <w:rFonts w:ascii="Helvetica" w:hAnsi="Helvetica"/>
          <w:sz w:val="20"/>
          <w:szCs w:val="20"/>
        </w:rPr>
        <w:t xml:space="preserve"> Datendurchsatz aktiviert werden.</w:t>
      </w:r>
    </w:p>
    <w:p w14:paraId="1EF7ABB6" w14:textId="77777777" w:rsidR="00E67E03" w:rsidRPr="00E67E03" w:rsidRDefault="00E67E03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1E83325F" w14:textId="0039D21B" w:rsidR="00E67E03" w:rsidRPr="00E67E03" w:rsidRDefault="00CE0886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Weitere Informationen</w:t>
      </w:r>
      <w:r w:rsidR="00E4412C">
        <w:rPr>
          <w:rFonts w:ascii="Helvetica" w:hAnsi="Helvetica"/>
          <w:sz w:val="20"/>
          <w:szCs w:val="20"/>
        </w:rPr>
        <w:t>:</w:t>
      </w:r>
    </w:p>
    <w:p w14:paraId="2A302467" w14:textId="394E5A9A" w:rsidR="00E67E03" w:rsidRPr="00E4412C" w:rsidRDefault="00085447" w:rsidP="00E67E03">
      <w:pPr>
        <w:numPr>
          <w:ilvl w:val="0"/>
          <w:numId w:val="11"/>
        </w:num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hyperlink r:id="rId8" w:history="1">
        <w:r w:rsidR="005F14DC" w:rsidRPr="00E4412C">
          <w:rPr>
            <w:rStyle w:val="Link"/>
            <w:rFonts w:ascii="Helvetica" w:hAnsi="Helvetica"/>
            <w:sz w:val="20"/>
            <w:szCs w:val="20"/>
          </w:rPr>
          <w:t>Sicheres WLAN</w:t>
        </w:r>
      </w:hyperlink>
      <w:r w:rsidR="001D5A34" w:rsidRPr="00E4412C">
        <w:rPr>
          <w:rStyle w:val="Link"/>
          <w:rFonts w:ascii="Helvetica" w:hAnsi="Helvetica"/>
          <w:sz w:val="20"/>
          <w:szCs w:val="20"/>
        </w:rPr>
        <w:t xml:space="preserve"> </w:t>
      </w:r>
    </w:p>
    <w:p w14:paraId="13F15E9C" w14:textId="57A08D78" w:rsidR="00E67E03" w:rsidRPr="00E4412C" w:rsidRDefault="00085447" w:rsidP="00E67E03">
      <w:pPr>
        <w:numPr>
          <w:ilvl w:val="0"/>
          <w:numId w:val="11"/>
        </w:num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hyperlink r:id="rId9" w:history="1">
        <w:r w:rsidR="00B42D4A" w:rsidRPr="00E4412C">
          <w:rPr>
            <w:rStyle w:val="Link"/>
            <w:rFonts w:ascii="Helvetica" w:hAnsi="Helvetica"/>
            <w:sz w:val="20"/>
            <w:szCs w:val="20"/>
          </w:rPr>
          <w:t>AP300 Datenblatt</w:t>
        </w:r>
      </w:hyperlink>
    </w:p>
    <w:p w14:paraId="2DC73C52" w14:textId="77777777" w:rsidR="00E67E03" w:rsidRPr="00E4412C" w:rsidRDefault="00085447" w:rsidP="00E67E03">
      <w:pPr>
        <w:numPr>
          <w:ilvl w:val="0"/>
          <w:numId w:val="11"/>
        </w:num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hyperlink r:id="rId10" w:history="1">
        <w:r w:rsidR="00E67E03" w:rsidRPr="00E4412C">
          <w:rPr>
            <w:rStyle w:val="Link"/>
            <w:rFonts w:ascii="Helvetica" w:hAnsi="Helvetica"/>
            <w:sz w:val="20"/>
            <w:szCs w:val="20"/>
          </w:rPr>
          <w:t>Features and Benefits doc</w:t>
        </w:r>
      </w:hyperlink>
    </w:p>
    <w:p w14:paraId="4F61F1BA" w14:textId="77777777" w:rsidR="00E67E03" w:rsidRPr="00E4412C" w:rsidRDefault="00085447" w:rsidP="00E67E03">
      <w:pPr>
        <w:numPr>
          <w:ilvl w:val="0"/>
          <w:numId w:val="11"/>
        </w:num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hyperlink r:id="rId11" w:history="1">
        <w:r w:rsidR="00E67E03" w:rsidRPr="00E4412C">
          <w:rPr>
            <w:rStyle w:val="Link"/>
            <w:rFonts w:ascii="Helvetica" w:hAnsi="Helvetica"/>
            <w:sz w:val="20"/>
            <w:szCs w:val="20"/>
          </w:rPr>
          <w:t>Video</w:t>
        </w:r>
      </w:hyperlink>
    </w:p>
    <w:p w14:paraId="7B834189" w14:textId="77777777" w:rsidR="00E67E03" w:rsidRPr="00E4412C" w:rsidRDefault="00085447" w:rsidP="00E67E03">
      <w:pPr>
        <w:numPr>
          <w:ilvl w:val="0"/>
          <w:numId w:val="11"/>
        </w:num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hyperlink r:id="rId12" w:history="1">
        <w:r w:rsidR="00E67E03" w:rsidRPr="00E4412C">
          <w:rPr>
            <w:rStyle w:val="Link"/>
            <w:rFonts w:ascii="Helvetica" w:hAnsi="Helvetica"/>
            <w:sz w:val="20"/>
            <w:szCs w:val="20"/>
          </w:rPr>
          <w:t>Infographic</w:t>
        </w:r>
      </w:hyperlink>
    </w:p>
    <w:p w14:paraId="75762438" w14:textId="77777777" w:rsidR="00E67E03" w:rsidRPr="00E4412C" w:rsidRDefault="00085447" w:rsidP="00E67E03">
      <w:pPr>
        <w:numPr>
          <w:ilvl w:val="0"/>
          <w:numId w:val="11"/>
        </w:num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hyperlink r:id="rId13" w:history="1">
        <w:r w:rsidR="00E67E03" w:rsidRPr="00E4412C">
          <w:rPr>
            <w:rStyle w:val="Link"/>
            <w:rFonts w:ascii="Helvetica" w:hAnsi="Helvetica"/>
            <w:sz w:val="20"/>
            <w:szCs w:val="20"/>
          </w:rPr>
          <w:t>eBook</w:t>
        </w:r>
      </w:hyperlink>
    </w:p>
    <w:p w14:paraId="5058777F" w14:textId="77777777" w:rsidR="00E67E03" w:rsidRPr="00E4412C" w:rsidRDefault="00085447" w:rsidP="00E67E03">
      <w:pPr>
        <w:numPr>
          <w:ilvl w:val="0"/>
          <w:numId w:val="11"/>
        </w:num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hyperlink r:id="rId14" w:history="1">
        <w:r w:rsidR="00E67E03" w:rsidRPr="00E4412C">
          <w:rPr>
            <w:rStyle w:val="Link"/>
            <w:rFonts w:ascii="Helvetica" w:hAnsi="Helvetica"/>
            <w:sz w:val="20"/>
            <w:szCs w:val="20"/>
          </w:rPr>
          <w:t>We</w:t>
        </w:r>
        <w:r w:rsidR="00E67E03" w:rsidRPr="00E4412C">
          <w:rPr>
            <w:rStyle w:val="Link"/>
            <w:rFonts w:ascii="Helvetica" w:hAnsi="Helvetica"/>
            <w:sz w:val="20"/>
            <w:szCs w:val="20"/>
          </w:rPr>
          <w:t>b</w:t>
        </w:r>
        <w:r w:rsidR="00E67E03" w:rsidRPr="00E4412C">
          <w:rPr>
            <w:rStyle w:val="Link"/>
            <w:rFonts w:ascii="Helvetica" w:hAnsi="Helvetica"/>
            <w:sz w:val="20"/>
            <w:szCs w:val="20"/>
          </w:rPr>
          <w:t>inar</w:t>
        </w:r>
      </w:hyperlink>
    </w:p>
    <w:p w14:paraId="6CED266A" w14:textId="77777777" w:rsidR="00E67E03" w:rsidRPr="00E67E03" w:rsidRDefault="00E67E03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06D8C68A" w14:textId="3148088D" w:rsidR="006568C2" w:rsidRDefault="00A9148F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Ein Bild </w:t>
      </w:r>
      <w:r w:rsidR="00245A0C">
        <w:rPr>
          <w:rFonts w:ascii="Helvetica" w:hAnsi="Helvetica"/>
          <w:sz w:val="20"/>
          <w:szCs w:val="20"/>
        </w:rPr>
        <w:t>des AP300</w:t>
      </w:r>
      <w:r w:rsidR="001E6A77">
        <w:rPr>
          <w:rFonts w:ascii="Helvetica" w:hAnsi="Helvetica"/>
          <w:sz w:val="20"/>
          <w:szCs w:val="20"/>
        </w:rPr>
        <w:t xml:space="preserve"> </w:t>
      </w:r>
      <w:r w:rsidR="001E6A77" w:rsidRPr="001E6A77">
        <w:rPr>
          <w:rFonts w:ascii="Helvetica" w:hAnsi="Helvetica"/>
          <w:sz w:val="20"/>
          <w:szCs w:val="20"/>
        </w:rPr>
        <w:t xml:space="preserve">finden Sie in unserem Medienportal </w:t>
      </w:r>
      <w:hyperlink r:id="rId15" w:history="1">
        <w:r w:rsidR="001E6A77" w:rsidRPr="001E6A77">
          <w:rPr>
            <w:rStyle w:val="Link"/>
            <w:rFonts w:ascii="Helvetica" w:hAnsi="Helvetica"/>
            <w:sz w:val="20"/>
            <w:szCs w:val="20"/>
          </w:rPr>
          <w:t>press-n-relations.amid-pr.com</w:t>
        </w:r>
      </w:hyperlink>
      <w:r w:rsidR="001E6A77" w:rsidRPr="001E6A77">
        <w:rPr>
          <w:rFonts w:ascii="Helvetica" w:hAnsi="Helvetica"/>
          <w:sz w:val="20"/>
          <w:szCs w:val="20"/>
        </w:rPr>
        <w:t xml:space="preserve"> (Suchbegriff „</w:t>
      </w:r>
      <w:hyperlink r:id="rId16" w:history="1">
        <w:r w:rsidR="00245A0C" w:rsidRPr="0063792F">
          <w:rPr>
            <w:rStyle w:val="Link"/>
            <w:rFonts w:ascii="Helvetica" w:hAnsi="Helvetica"/>
            <w:sz w:val="20"/>
            <w:szCs w:val="20"/>
          </w:rPr>
          <w:t>AP300</w:t>
        </w:r>
      </w:hyperlink>
      <w:r w:rsidR="001E6A77">
        <w:rPr>
          <w:rFonts w:ascii="Helvetica" w:hAnsi="Helvetica"/>
          <w:sz w:val="20"/>
          <w:szCs w:val="20"/>
        </w:rPr>
        <w:t>“).</w:t>
      </w:r>
      <w:r w:rsidR="001E6A77" w:rsidRPr="001E6A77">
        <w:rPr>
          <w:rFonts w:ascii="Helvetica" w:hAnsi="Helvetica"/>
          <w:sz w:val="20"/>
          <w:szCs w:val="20"/>
        </w:rPr>
        <w:t xml:space="preserve"> Selbstverständlich schicken wir Ihnen die Datei auch gerne per E-Mail zu.</w:t>
      </w:r>
    </w:p>
    <w:p w14:paraId="723D5A18" w14:textId="77777777" w:rsidR="00AD1D41" w:rsidRDefault="00AD1D41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AF2CB9" w:rsidRPr="009D2FA2" w14:paraId="3811F48A" w14:textId="77777777">
        <w:trPr>
          <w:trHeight w:val="1436"/>
        </w:trPr>
        <w:tc>
          <w:tcPr>
            <w:tcW w:w="4606" w:type="dxa"/>
          </w:tcPr>
          <w:p w14:paraId="3BB6EDA9" w14:textId="640E7118" w:rsidR="00AF2CB9" w:rsidRPr="009D2FA2" w:rsidRDefault="00037D09" w:rsidP="00AF2CB9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Weitere</w:t>
            </w:r>
            <w:r w:rsidR="00D46370"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Informationen:</w:t>
            </w:r>
          </w:p>
          <w:p w14:paraId="73C84302" w14:textId="5BBAEFC5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WatchGuard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14:paraId="64BFA307" w14:textId="230169C3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14:paraId="26DE34C3" w14:textId="44E05B03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Wendenstr.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14:paraId="359AE1ED" w14:textId="3227DE0A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 w:rsidR="00D46370"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14:paraId="11DA06B6" w14:textId="77777777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14:paraId="74401DC6" w14:textId="77777777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14:paraId="5AC334D5" w14:textId="77E945D4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 w:rsidR="00D46370"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 w:rsidR="00D46370"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</w:p>
          <w:p w14:paraId="0DCEAB9E" w14:textId="767E6D3B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Press'n'Relations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GmbH</w:t>
            </w:r>
          </w:p>
          <w:p w14:paraId="4C9A96E0" w14:textId="625C134D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Thomas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Seibold</w:t>
            </w:r>
          </w:p>
          <w:p w14:paraId="619AFE58" w14:textId="296D4D96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Magirusstr.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33,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89077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Ulm</w:t>
            </w:r>
          </w:p>
          <w:p w14:paraId="121C502F" w14:textId="0F1489B2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Tel.: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+49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731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962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87</w:t>
            </w:r>
            <w:r w:rsidR="00D46370"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19</w:t>
            </w:r>
            <w:r w:rsidR="00D46370">
              <w:rPr>
                <w:b w:val="0"/>
                <w:bCs/>
                <w:sz w:val="16"/>
              </w:rPr>
              <w:t xml:space="preserve"> </w:t>
            </w:r>
          </w:p>
          <w:p w14:paraId="32CC1ADB" w14:textId="77777777" w:rsidR="00AF2CB9" w:rsidRPr="00573F3A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ts@press-n-relations.de</w:t>
            </w:r>
          </w:p>
          <w:p w14:paraId="5B2F13A8" w14:textId="77777777" w:rsidR="00AF2CB9" w:rsidRPr="009D2FA2" w:rsidRDefault="00037D09" w:rsidP="00AF2CB9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www.press-n-relations.de</w:t>
            </w:r>
          </w:p>
        </w:tc>
      </w:tr>
    </w:tbl>
    <w:p w14:paraId="66F9C1FF" w14:textId="77777777" w:rsidR="00A60185" w:rsidRDefault="00A60185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14:paraId="4361C43C" w14:textId="3BFD145B" w:rsidR="00AF2CB9" w:rsidRPr="009D2FA2" w:rsidRDefault="00037D09" w:rsidP="00AF2CB9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9D2FA2">
        <w:rPr>
          <w:rFonts w:ascii="Helvetica" w:hAnsi="Helvetica"/>
          <w:b/>
          <w:sz w:val="18"/>
          <w:szCs w:val="20"/>
        </w:rPr>
        <w:t>Über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WatchGuard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Technologies</w:t>
      </w:r>
    </w:p>
    <w:p w14:paraId="20B2EDA4" w14:textId="27AA4C18" w:rsidR="00214DEA" w:rsidRPr="00442B3F" w:rsidRDefault="00266869" w:rsidP="00214DEA">
      <w:pPr>
        <w:tabs>
          <w:tab w:val="left" w:pos="8364"/>
          <w:tab w:val="left" w:pos="8505"/>
        </w:tabs>
        <w:ind w:right="561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18"/>
          <w:szCs w:val="20"/>
        </w:rPr>
        <w:t>WatchGuard Technologies ist ein globaler Anbieter von integrierten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und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multifunktionale</w:t>
      </w:r>
      <w:r w:rsidR="00797640">
        <w:rPr>
          <w:rFonts w:ascii="Helvetica" w:hAnsi="Helvetica"/>
          <w:sz w:val="18"/>
          <w:szCs w:val="20"/>
        </w:rPr>
        <w:t>n</w:t>
      </w:r>
      <w:r w:rsidR="00D46370">
        <w:rPr>
          <w:rFonts w:ascii="Helvetica" w:hAnsi="Helvetica"/>
          <w:sz w:val="18"/>
          <w:szCs w:val="20"/>
        </w:rPr>
        <w:t xml:space="preserve"> </w:t>
      </w:r>
      <w:r>
        <w:rPr>
          <w:rFonts w:ascii="Helvetica" w:hAnsi="Helvetica"/>
          <w:sz w:val="18"/>
          <w:szCs w:val="20"/>
        </w:rPr>
        <w:t>Business-Securit</w:t>
      </w:r>
      <w:r w:rsidR="00EA740F">
        <w:rPr>
          <w:rFonts w:ascii="Helvetica" w:hAnsi="Helvetica"/>
          <w:sz w:val="18"/>
          <w:szCs w:val="20"/>
        </w:rPr>
        <w:t>y</w:t>
      </w:r>
      <w:r w:rsidR="00037D09" w:rsidRPr="009D2FA2">
        <w:rPr>
          <w:rFonts w:ascii="Helvetica" w:hAnsi="Helvetica"/>
          <w:sz w:val="18"/>
          <w:szCs w:val="20"/>
        </w:rPr>
        <w:t>-Lösungen,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die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Standard-Hardware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erstklassigen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Sicherheitsfunktionen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sowie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EA740F">
        <w:rPr>
          <w:rFonts w:ascii="Helvetica" w:hAnsi="Helvetica"/>
          <w:sz w:val="18"/>
          <w:szCs w:val="20"/>
        </w:rPr>
        <w:t>intuitiv zu bedi</w:t>
      </w:r>
      <w:r w:rsidR="00EA740F">
        <w:rPr>
          <w:rFonts w:ascii="Helvetica" w:hAnsi="Helvetica"/>
          <w:sz w:val="18"/>
          <w:szCs w:val="20"/>
        </w:rPr>
        <w:t>e</w:t>
      </w:r>
      <w:r w:rsidR="00EA740F">
        <w:rPr>
          <w:rFonts w:ascii="Helvetica" w:hAnsi="Helvetica"/>
          <w:sz w:val="18"/>
          <w:szCs w:val="20"/>
        </w:rPr>
        <w:t>nenden, Richtlin</w:t>
      </w:r>
      <w:r w:rsidR="00797640">
        <w:rPr>
          <w:rFonts w:ascii="Helvetica" w:hAnsi="Helvetica"/>
          <w:sz w:val="18"/>
          <w:szCs w:val="20"/>
        </w:rPr>
        <w:t>i</w:t>
      </w:r>
      <w:r w:rsidR="00EA740F">
        <w:rPr>
          <w:rFonts w:ascii="Helvetica" w:hAnsi="Helvetica"/>
          <w:sz w:val="18"/>
          <w:szCs w:val="20"/>
        </w:rPr>
        <w:t>en-basierten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Management-Werkzeugen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gezielt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miteinander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vereinen.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214DEA">
        <w:rPr>
          <w:rFonts w:ascii="Helvetica" w:hAnsi="Helvetica"/>
          <w:sz w:val="18"/>
          <w:szCs w:val="20"/>
        </w:rPr>
        <w:t>Mit Schutz</w:t>
      </w:r>
      <w:r w:rsidR="00703AF1">
        <w:rPr>
          <w:rFonts w:ascii="Helvetica" w:hAnsi="Helvetica"/>
          <w:sz w:val="18"/>
          <w:szCs w:val="20"/>
        </w:rPr>
        <w:t>mech</w:t>
      </w:r>
      <w:r w:rsidR="00703AF1">
        <w:rPr>
          <w:rFonts w:ascii="Helvetica" w:hAnsi="Helvetica"/>
          <w:sz w:val="18"/>
          <w:szCs w:val="20"/>
        </w:rPr>
        <w:t>a</w:t>
      </w:r>
      <w:r w:rsidR="00703AF1">
        <w:rPr>
          <w:rFonts w:ascii="Helvetica" w:hAnsi="Helvetica"/>
          <w:sz w:val="18"/>
          <w:szCs w:val="20"/>
        </w:rPr>
        <w:t>nismen</w:t>
      </w:r>
      <w:r w:rsidR="00214DEA">
        <w:rPr>
          <w:rFonts w:ascii="Helvetica" w:hAnsi="Helvetica"/>
          <w:sz w:val="18"/>
          <w:szCs w:val="20"/>
        </w:rPr>
        <w:t xml:space="preserve"> auf Enterprise-Niveau </w:t>
      </w:r>
      <w:r w:rsidR="00703AF1">
        <w:rPr>
          <w:rFonts w:ascii="Helvetica" w:hAnsi="Helvetica"/>
          <w:sz w:val="18"/>
          <w:szCs w:val="20"/>
        </w:rPr>
        <w:t xml:space="preserve">erfüllt WatchGuard </w:t>
      </w:r>
      <w:r w:rsidR="008A525C">
        <w:rPr>
          <w:rFonts w:ascii="Helvetica" w:hAnsi="Helvetica"/>
          <w:sz w:val="18"/>
          <w:szCs w:val="20"/>
        </w:rPr>
        <w:t>die Anforderungen von hunderttausenden Unternehmen weltweit</w:t>
      </w:r>
      <w:r w:rsidR="005A10A5">
        <w:rPr>
          <w:rFonts w:ascii="Helvetica" w:hAnsi="Helvetica"/>
          <w:sz w:val="18"/>
          <w:szCs w:val="20"/>
        </w:rPr>
        <w:t xml:space="preserve">. </w:t>
      </w:r>
      <w:r w:rsidR="00214DEA" w:rsidRPr="009D2FA2">
        <w:rPr>
          <w:rFonts w:ascii="Helvetica" w:hAnsi="Helvetica"/>
          <w:sz w:val="18"/>
          <w:szCs w:val="20"/>
        </w:rPr>
        <w:t>Neben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der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Zentrale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Seattle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US-Bundesstaat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Washington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verfügt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WatchGuard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über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Niede</w:t>
      </w:r>
      <w:r w:rsidR="00214DEA" w:rsidRPr="009D2FA2">
        <w:rPr>
          <w:rFonts w:ascii="Helvetica" w:hAnsi="Helvetica"/>
          <w:sz w:val="18"/>
          <w:szCs w:val="20"/>
        </w:rPr>
        <w:t>r</w:t>
      </w:r>
      <w:r w:rsidR="00214DEA" w:rsidRPr="009D2FA2">
        <w:rPr>
          <w:rFonts w:ascii="Helvetica" w:hAnsi="Helvetica"/>
          <w:sz w:val="18"/>
          <w:szCs w:val="20"/>
        </w:rPr>
        <w:t>lassungen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ganz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Nordamerika,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Lateinamerika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Europa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sowie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asiatisch-pazifischen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Raum.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Weitere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Informationen</w:t>
      </w:r>
      <w:r w:rsidR="00511DF6">
        <w:rPr>
          <w:rFonts w:ascii="Helvetica" w:hAnsi="Helvetica"/>
          <w:sz w:val="18"/>
          <w:szCs w:val="20"/>
        </w:rPr>
        <w:t xml:space="preserve">, Updates und tagesaktuelle Inhalte sind auf Twitter </w:t>
      </w:r>
      <w:hyperlink r:id="rId17" w:history="1">
        <w:r w:rsidR="00511DF6" w:rsidRPr="00511DF6">
          <w:rPr>
            <w:rStyle w:val="Link"/>
            <w:rFonts w:ascii="Helvetica" w:hAnsi="Helvetica"/>
            <w:sz w:val="18"/>
            <w:szCs w:val="20"/>
          </w:rPr>
          <w:t>@sichersein</w:t>
        </w:r>
      </w:hyperlink>
      <w:r w:rsidR="00511DF6">
        <w:rPr>
          <w:rFonts w:ascii="Helvetica" w:hAnsi="Helvetica"/>
          <w:sz w:val="18"/>
          <w:szCs w:val="20"/>
        </w:rPr>
        <w:t xml:space="preserve"> 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937E9F">
        <w:rPr>
          <w:rFonts w:ascii="Helvetica" w:hAnsi="Helvetica"/>
          <w:sz w:val="18"/>
          <w:szCs w:val="20"/>
        </w:rPr>
        <w:t>auf</w:t>
      </w:r>
      <w:r w:rsidR="00214DEA">
        <w:rPr>
          <w:rFonts w:ascii="Helvetica" w:hAnsi="Helvetica"/>
          <w:sz w:val="18"/>
          <w:szCs w:val="20"/>
        </w:rPr>
        <w:t xml:space="preserve"> </w:t>
      </w:r>
      <w:hyperlink r:id="rId18" w:history="1">
        <w:r w:rsidR="00937E9F">
          <w:rPr>
            <w:rStyle w:val="Link"/>
            <w:rFonts w:ascii="Helvetica" w:hAnsi="Helvetica"/>
            <w:sz w:val="18"/>
            <w:szCs w:val="20"/>
          </w:rPr>
          <w:t>http://www.watchguard.com/de</w:t>
        </w:r>
      </w:hyperlink>
      <w:r w:rsidR="00511DF6">
        <w:rPr>
          <w:rFonts w:ascii="Helvetica" w:hAnsi="Helvetica"/>
          <w:sz w:val="18"/>
          <w:szCs w:val="20"/>
        </w:rPr>
        <w:t xml:space="preserve"> zu finden.</w:t>
      </w:r>
    </w:p>
    <w:sectPr w:rsidR="00214DEA" w:rsidRPr="00442B3F" w:rsidSect="00AF2CB9">
      <w:headerReference w:type="default" r:id="rId19"/>
      <w:footerReference w:type="even" r:id="rId20"/>
      <w:footerReference w:type="default" r:id="rId21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CB125" w14:textId="77777777" w:rsidR="00085447" w:rsidRDefault="00085447">
      <w:r>
        <w:separator/>
      </w:r>
    </w:p>
  </w:endnote>
  <w:endnote w:type="continuationSeparator" w:id="0">
    <w:p w14:paraId="3163CB77" w14:textId="77777777" w:rsidR="00085447" w:rsidRDefault="0008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A6C89" w14:textId="77777777" w:rsidR="00085447" w:rsidRDefault="00085447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9F2B37C" w14:textId="77777777" w:rsidR="00085447" w:rsidRDefault="00085447" w:rsidP="00AF2CB9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3406F" w14:textId="77777777" w:rsidR="00085447" w:rsidRDefault="00085447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B4DC7">
      <w:rPr>
        <w:rStyle w:val="Seitenzahl"/>
        <w:noProof/>
      </w:rPr>
      <w:t>1</w:t>
    </w:r>
    <w:r>
      <w:rPr>
        <w:rStyle w:val="Seitenzahl"/>
      </w:rPr>
      <w:fldChar w:fldCharType="end"/>
    </w:r>
  </w:p>
  <w:p w14:paraId="6DABAADA" w14:textId="77777777" w:rsidR="00085447" w:rsidRDefault="00085447" w:rsidP="00AF2CB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74913" w14:textId="77777777" w:rsidR="00085447" w:rsidRDefault="00085447">
      <w:r>
        <w:separator/>
      </w:r>
    </w:p>
  </w:footnote>
  <w:footnote w:type="continuationSeparator" w:id="0">
    <w:p w14:paraId="205799CD" w14:textId="77777777" w:rsidR="00085447" w:rsidRDefault="0008544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5CC00" w14:textId="77777777" w:rsidR="00085447" w:rsidRPr="00B674DF" w:rsidRDefault="00085447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3A4D3987" wp14:editId="3FA4C696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40031A" w14:textId="77777777" w:rsidR="00085447" w:rsidRPr="00B674DF" w:rsidRDefault="00085447">
    <w:pPr>
      <w:pStyle w:val="Kopfzeile"/>
      <w:rPr>
        <w:sz w:val="32"/>
        <w:szCs w:val="32"/>
      </w:rPr>
    </w:pPr>
  </w:p>
  <w:p w14:paraId="5DC3D3E3" w14:textId="77777777" w:rsidR="00085447" w:rsidRPr="00B674DF" w:rsidRDefault="00085447">
    <w:pPr>
      <w:pStyle w:val="Kopfzeile"/>
      <w:rPr>
        <w:sz w:val="32"/>
        <w:szCs w:val="32"/>
      </w:rPr>
    </w:pPr>
  </w:p>
  <w:p w14:paraId="3CA48455" w14:textId="77777777" w:rsidR="00085447" w:rsidRPr="00B674DF" w:rsidRDefault="00085447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01B07"/>
    <w:multiLevelType w:val="hybridMultilevel"/>
    <w:tmpl w:val="89F85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486A07"/>
    <w:multiLevelType w:val="hybridMultilevel"/>
    <w:tmpl w:val="BC3A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F6"/>
    <w:rsid w:val="000203CF"/>
    <w:rsid w:val="000217FE"/>
    <w:rsid w:val="00023ECF"/>
    <w:rsid w:val="00024323"/>
    <w:rsid w:val="000360DF"/>
    <w:rsid w:val="00037D09"/>
    <w:rsid w:val="00044D21"/>
    <w:rsid w:val="00046032"/>
    <w:rsid w:val="0006279A"/>
    <w:rsid w:val="00063DCC"/>
    <w:rsid w:val="00065A4D"/>
    <w:rsid w:val="00067875"/>
    <w:rsid w:val="000715E6"/>
    <w:rsid w:val="00085447"/>
    <w:rsid w:val="00090934"/>
    <w:rsid w:val="000A459D"/>
    <w:rsid w:val="000A4675"/>
    <w:rsid w:val="000B1386"/>
    <w:rsid w:val="000B6D9B"/>
    <w:rsid w:val="000C615A"/>
    <w:rsid w:val="000E3765"/>
    <w:rsid w:val="000E459C"/>
    <w:rsid w:val="000F08B2"/>
    <w:rsid w:val="000F0C50"/>
    <w:rsid w:val="000F5CA1"/>
    <w:rsid w:val="001041E0"/>
    <w:rsid w:val="00105492"/>
    <w:rsid w:val="00112D4C"/>
    <w:rsid w:val="00117F61"/>
    <w:rsid w:val="00133454"/>
    <w:rsid w:val="0013369E"/>
    <w:rsid w:val="00151DE9"/>
    <w:rsid w:val="00157631"/>
    <w:rsid w:val="00160C5E"/>
    <w:rsid w:val="00180E8E"/>
    <w:rsid w:val="001852B3"/>
    <w:rsid w:val="00193F3B"/>
    <w:rsid w:val="001A00CD"/>
    <w:rsid w:val="001A0FBD"/>
    <w:rsid w:val="001A49B4"/>
    <w:rsid w:val="001B017C"/>
    <w:rsid w:val="001C23F4"/>
    <w:rsid w:val="001C3EF0"/>
    <w:rsid w:val="001C469A"/>
    <w:rsid w:val="001D5A34"/>
    <w:rsid w:val="001E38BD"/>
    <w:rsid w:val="001E6A77"/>
    <w:rsid w:val="001E7588"/>
    <w:rsid w:val="001F202C"/>
    <w:rsid w:val="00214DEA"/>
    <w:rsid w:val="00215507"/>
    <w:rsid w:val="00222056"/>
    <w:rsid w:val="002313D0"/>
    <w:rsid w:val="002327DE"/>
    <w:rsid w:val="002332CE"/>
    <w:rsid w:val="0023471E"/>
    <w:rsid w:val="00245A0C"/>
    <w:rsid w:val="0024628C"/>
    <w:rsid w:val="002514D4"/>
    <w:rsid w:val="00252328"/>
    <w:rsid w:val="00252930"/>
    <w:rsid w:val="00253255"/>
    <w:rsid w:val="002534F9"/>
    <w:rsid w:val="00263B41"/>
    <w:rsid w:val="0026683D"/>
    <w:rsid w:val="00266869"/>
    <w:rsid w:val="002708FF"/>
    <w:rsid w:val="00270FE0"/>
    <w:rsid w:val="00271584"/>
    <w:rsid w:val="002731F0"/>
    <w:rsid w:val="002900CF"/>
    <w:rsid w:val="00293465"/>
    <w:rsid w:val="0029709A"/>
    <w:rsid w:val="002977A5"/>
    <w:rsid w:val="002A41A4"/>
    <w:rsid w:val="002A47E3"/>
    <w:rsid w:val="002B7740"/>
    <w:rsid w:val="002C575B"/>
    <w:rsid w:val="002D02ED"/>
    <w:rsid w:val="002D0CC2"/>
    <w:rsid w:val="002D52DF"/>
    <w:rsid w:val="002E02D5"/>
    <w:rsid w:val="002E119A"/>
    <w:rsid w:val="002E519D"/>
    <w:rsid w:val="002E72EB"/>
    <w:rsid w:val="002F103D"/>
    <w:rsid w:val="002F336A"/>
    <w:rsid w:val="002F4ABB"/>
    <w:rsid w:val="002F7A55"/>
    <w:rsid w:val="003102D3"/>
    <w:rsid w:val="00311DF9"/>
    <w:rsid w:val="003179CE"/>
    <w:rsid w:val="00341398"/>
    <w:rsid w:val="00342F26"/>
    <w:rsid w:val="003533E0"/>
    <w:rsid w:val="00354F55"/>
    <w:rsid w:val="00360AF0"/>
    <w:rsid w:val="0036208C"/>
    <w:rsid w:val="00363B59"/>
    <w:rsid w:val="00366E76"/>
    <w:rsid w:val="00383FD9"/>
    <w:rsid w:val="003A0636"/>
    <w:rsid w:val="003B3CB3"/>
    <w:rsid w:val="003D0C24"/>
    <w:rsid w:val="003D1B5D"/>
    <w:rsid w:val="003D522C"/>
    <w:rsid w:val="003D63B4"/>
    <w:rsid w:val="003D76EA"/>
    <w:rsid w:val="003D77BA"/>
    <w:rsid w:val="003E2D99"/>
    <w:rsid w:val="003F0909"/>
    <w:rsid w:val="004047C9"/>
    <w:rsid w:val="004078D1"/>
    <w:rsid w:val="004116A1"/>
    <w:rsid w:val="00434968"/>
    <w:rsid w:val="004375FD"/>
    <w:rsid w:val="00442244"/>
    <w:rsid w:val="00442B3F"/>
    <w:rsid w:val="00442B99"/>
    <w:rsid w:val="00447509"/>
    <w:rsid w:val="00450803"/>
    <w:rsid w:val="00455D39"/>
    <w:rsid w:val="00463E6B"/>
    <w:rsid w:val="0046524C"/>
    <w:rsid w:val="0046555C"/>
    <w:rsid w:val="004678A4"/>
    <w:rsid w:val="00487448"/>
    <w:rsid w:val="004909A8"/>
    <w:rsid w:val="004A2F04"/>
    <w:rsid w:val="004A39B1"/>
    <w:rsid w:val="004C2ACC"/>
    <w:rsid w:val="004C4A42"/>
    <w:rsid w:val="004C5EAA"/>
    <w:rsid w:val="004D37FA"/>
    <w:rsid w:val="004F6BD9"/>
    <w:rsid w:val="00507154"/>
    <w:rsid w:val="00507720"/>
    <w:rsid w:val="00507C38"/>
    <w:rsid w:val="00511DF6"/>
    <w:rsid w:val="005178DE"/>
    <w:rsid w:val="00521B66"/>
    <w:rsid w:val="00532A01"/>
    <w:rsid w:val="0053568B"/>
    <w:rsid w:val="005503E3"/>
    <w:rsid w:val="00560507"/>
    <w:rsid w:val="00572C2C"/>
    <w:rsid w:val="005825F4"/>
    <w:rsid w:val="00586273"/>
    <w:rsid w:val="00591F5F"/>
    <w:rsid w:val="005959F9"/>
    <w:rsid w:val="005A10A5"/>
    <w:rsid w:val="005A53DA"/>
    <w:rsid w:val="005B035F"/>
    <w:rsid w:val="005B0A78"/>
    <w:rsid w:val="005B5C59"/>
    <w:rsid w:val="005C1212"/>
    <w:rsid w:val="005C7032"/>
    <w:rsid w:val="005E3617"/>
    <w:rsid w:val="005E3AB5"/>
    <w:rsid w:val="005F14DC"/>
    <w:rsid w:val="00602ECE"/>
    <w:rsid w:val="00603492"/>
    <w:rsid w:val="0060432F"/>
    <w:rsid w:val="00607F75"/>
    <w:rsid w:val="00610BD7"/>
    <w:rsid w:val="00616319"/>
    <w:rsid w:val="006212D9"/>
    <w:rsid w:val="0063167C"/>
    <w:rsid w:val="006324C4"/>
    <w:rsid w:val="006327EF"/>
    <w:rsid w:val="00634751"/>
    <w:rsid w:val="00634A80"/>
    <w:rsid w:val="0063792F"/>
    <w:rsid w:val="00640600"/>
    <w:rsid w:val="00641284"/>
    <w:rsid w:val="00642539"/>
    <w:rsid w:val="006427CC"/>
    <w:rsid w:val="006502AF"/>
    <w:rsid w:val="006564A4"/>
    <w:rsid w:val="006568C2"/>
    <w:rsid w:val="00660AC7"/>
    <w:rsid w:val="00662C13"/>
    <w:rsid w:val="00670A45"/>
    <w:rsid w:val="0067609A"/>
    <w:rsid w:val="00680038"/>
    <w:rsid w:val="00680A38"/>
    <w:rsid w:val="00691D8B"/>
    <w:rsid w:val="006930E0"/>
    <w:rsid w:val="00693F90"/>
    <w:rsid w:val="006969F0"/>
    <w:rsid w:val="006976BC"/>
    <w:rsid w:val="006977DF"/>
    <w:rsid w:val="006B3B31"/>
    <w:rsid w:val="006C223D"/>
    <w:rsid w:val="006C288F"/>
    <w:rsid w:val="006C415F"/>
    <w:rsid w:val="006C51F9"/>
    <w:rsid w:val="006D5D5C"/>
    <w:rsid w:val="006E2047"/>
    <w:rsid w:val="006E2F33"/>
    <w:rsid w:val="006E37F7"/>
    <w:rsid w:val="006E750C"/>
    <w:rsid w:val="006F2475"/>
    <w:rsid w:val="007024E9"/>
    <w:rsid w:val="00703AF1"/>
    <w:rsid w:val="007050C0"/>
    <w:rsid w:val="00712AAF"/>
    <w:rsid w:val="00720331"/>
    <w:rsid w:val="007230A0"/>
    <w:rsid w:val="00723D90"/>
    <w:rsid w:val="0073474B"/>
    <w:rsid w:val="00735B4C"/>
    <w:rsid w:val="00762A03"/>
    <w:rsid w:val="00763BC9"/>
    <w:rsid w:val="00764136"/>
    <w:rsid w:val="00764FA7"/>
    <w:rsid w:val="00775504"/>
    <w:rsid w:val="00777594"/>
    <w:rsid w:val="0078103F"/>
    <w:rsid w:val="007812A8"/>
    <w:rsid w:val="007833A7"/>
    <w:rsid w:val="00784ED7"/>
    <w:rsid w:val="00790012"/>
    <w:rsid w:val="00790AD5"/>
    <w:rsid w:val="00792540"/>
    <w:rsid w:val="00797640"/>
    <w:rsid w:val="007A04E8"/>
    <w:rsid w:val="007A1BB1"/>
    <w:rsid w:val="007A750B"/>
    <w:rsid w:val="007B0C8D"/>
    <w:rsid w:val="007D292B"/>
    <w:rsid w:val="007D2CE1"/>
    <w:rsid w:val="007D4A13"/>
    <w:rsid w:val="007D6211"/>
    <w:rsid w:val="007D6965"/>
    <w:rsid w:val="007E18BE"/>
    <w:rsid w:val="007E3418"/>
    <w:rsid w:val="007E4814"/>
    <w:rsid w:val="007E66AD"/>
    <w:rsid w:val="007F1F4D"/>
    <w:rsid w:val="007F474C"/>
    <w:rsid w:val="00805A06"/>
    <w:rsid w:val="00821306"/>
    <w:rsid w:val="00823944"/>
    <w:rsid w:val="00826C8D"/>
    <w:rsid w:val="00827D72"/>
    <w:rsid w:val="00827D85"/>
    <w:rsid w:val="00830404"/>
    <w:rsid w:val="00833346"/>
    <w:rsid w:val="00846228"/>
    <w:rsid w:val="00850EB1"/>
    <w:rsid w:val="008514B7"/>
    <w:rsid w:val="00855D0A"/>
    <w:rsid w:val="00856E98"/>
    <w:rsid w:val="008625E5"/>
    <w:rsid w:val="00864A7D"/>
    <w:rsid w:val="008755F4"/>
    <w:rsid w:val="00881F5F"/>
    <w:rsid w:val="00884FB4"/>
    <w:rsid w:val="008A14B7"/>
    <w:rsid w:val="008A525C"/>
    <w:rsid w:val="008A54BD"/>
    <w:rsid w:val="008B1E0F"/>
    <w:rsid w:val="008B458A"/>
    <w:rsid w:val="008C1E8E"/>
    <w:rsid w:val="008C3A32"/>
    <w:rsid w:val="008C796E"/>
    <w:rsid w:val="008D14F5"/>
    <w:rsid w:val="008D6727"/>
    <w:rsid w:val="008D6B7B"/>
    <w:rsid w:val="008E464E"/>
    <w:rsid w:val="008E4C35"/>
    <w:rsid w:val="008F1FC0"/>
    <w:rsid w:val="00916458"/>
    <w:rsid w:val="00926A8C"/>
    <w:rsid w:val="00931183"/>
    <w:rsid w:val="0093185C"/>
    <w:rsid w:val="00937E9F"/>
    <w:rsid w:val="00942535"/>
    <w:rsid w:val="009506AE"/>
    <w:rsid w:val="0095320C"/>
    <w:rsid w:val="00953F4C"/>
    <w:rsid w:val="00954E9C"/>
    <w:rsid w:val="00956C53"/>
    <w:rsid w:val="00961F44"/>
    <w:rsid w:val="00964EA4"/>
    <w:rsid w:val="00977C6C"/>
    <w:rsid w:val="0098155A"/>
    <w:rsid w:val="009825C6"/>
    <w:rsid w:val="009852C5"/>
    <w:rsid w:val="00993711"/>
    <w:rsid w:val="00995693"/>
    <w:rsid w:val="009A391F"/>
    <w:rsid w:val="009B4DC7"/>
    <w:rsid w:val="009C041D"/>
    <w:rsid w:val="009C16BA"/>
    <w:rsid w:val="009C3950"/>
    <w:rsid w:val="009D018A"/>
    <w:rsid w:val="009D3BE4"/>
    <w:rsid w:val="009D4AC4"/>
    <w:rsid w:val="009D70CA"/>
    <w:rsid w:val="009E0D27"/>
    <w:rsid w:val="009E3430"/>
    <w:rsid w:val="009F39C6"/>
    <w:rsid w:val="009F533B"/>
    <w:rsid w:val="00A02785"/>
    <w:rsid w:val="00A06493"/>
    <w:rsid w:val="00A11BC9"/>
    <w:rsid w:val="00A168FA"/>
    <w:rsid w:val="00A22F61"/>
    <w:rsid w:val="00A26151"/>
    <w:rsid w:val="00A43163"/>
    <w:rsid w:val="00A52E9B"/>
    <w:rsid w:val="00A533ED"/>
    <w:rsid w:val="00A5555B"/>
    <w:rsid w:val="00A60185"/>
    <w:rsid w:val="00A6727F"/>
    <w:rsid w:val="00A676C0"/>
    <w:rsid w:val="00A72D87"/>
    <w:rsid w:val="00A76F01"/>
    <w:rsid w:val="00A82929"/>
    <w:rsid w:val="00A82EBA"/>
    <w:rsid w:val="00A85F4C"/>
    <w:rsid w:val="00A9148F"/>
    <w:rsid w:val="00A96742"/>
    <w:rsid w:val="00A96E0A"/>
    <w:rsid w:val="00AA063B"/>
    <w:rsid w:val="00AA15F9"/>
    <w:rsid w:val="00AA35B4"/>
    <w:rsid w:val="00AB32E5"/>
    <w:rsid w:val="00AB71A3"/>
    <w:rsid w:val="00AC0252"/>
    <w:rsid w:val="00AC188B"/>
    <w:rsid w:val="00AC1C82"/>
    <w:rsid w:val="00AC5020"/>
    <w:rsid w:val="00AD1D41"/>
    <w:rsid w:val="00AD3355"/>
    <w:rsid w:val="00AD37E7"/>
    <w:rsid w:val="00AD4A60"/>
    <w:rsid w:val="00AE2668"/>
    <w:rsid w:val="00AE345F"/>
    <w:rsid w:val="00AE6DA2"/>
    <w:rsid w:val="00AF2CB9"/>
    <w:rsid w:val="00AF3BE6"/>
    <w:rsid w:val="00AF5DFA"/>
    <w:rsid w:val="00AF6FB8"/>
    <w:rsid w:val="00B0659F"/>
    <w:rsid w:val="00B07E89"/>
    <w:rsid w:val="00B1010B"/>
    <w:rsid w:val="00B1469D"/>
    <w:rsid w:val="00B21EF9"/>
    <w:rsid w:val="00B23922"/>
    <w:rsid w:val="00B3526F"/>
    <w:rsid w:val="00B35C5C"/>
    <w:rsid w:val="00B42D4A"/>
    <w:rsid w:val="00B44CC1"/>
    <w:rsid w:val="00B53243"/>
    <w:rsid w:val="00B64309"/>
    <w:rsid w:val="00B65346"/>
    <w:rsid w:val="00B718D5"/>
    <w:rsid w:val="00B776CC"/>
    <w:rsid w:val="00B836B2"/>
    <w:rsid w:val="00B91EA1"/>
    <w:rsid w:val="00BA56D1"/>
    <w:rsid w:val="00BA62B6"/>
    <w:rsid w:val="00BA7A4C"/>
    <w:rsid w:val="00BB26E7"/>
    <w:rsid w:val="00BB42E7"/>
    <w:rsid w:val="00BD0536"/>
    <w:rsid w:val="00BD44B5"/>
    <w:rsid w:val="00BD58C9"/>
    <w:rsid w:val="00BE05D4"/>
    <w:rsid w:val="00BE1114"/>
    <w:rsid w:val="00BE4C87"/>
    <w:rsid w:val="00BF42F2"/>
    <w:rsid w:val="00BF4A60"/>
    <w:rsid w:val="00C17C7B"/>
    <w:rsid w:val="00C21E4B"/>
    <w:rsid w:val="00C30E2A"/>
    <w:rsid w:val="00C428F6"/>
    <w:rsid w:val="00C54129"/>
    <w:rsid w:val="00C541E8"/>
    <w:rsid w:val="00C632F8"/>
    <w:rsid w:val="00C64E28"/>
    <w:rsid w:val="00C81EE1"/>
    <w:rsid w:val="00C82E0F"/>
    <w:rsid w:val="00C90FB9"/>
    <w:rsid w:val="00C91B70"/>
    <w:rsid w:val="00C95257"/>
    <w:rsid w:val="00C960BF"/>
    <w:rsid w:val="00C97FF4"/>
    <w:rsid w:val="00CA4E4B"/>
    <w:rsid w:val="00CA7E30"/>
    <w:rsid w:val="00CB39C2"/>
    <w:rsid w:val="00CD08D6"/>
    <w:rsid w:val="00CE03F8"/>
    <w:rsid w:val="00CE0886"/>
    <w:rsid w:val="00CE2F85"/>
    <w:rsid w:val="00CE5FCA"/>
    <w:rsid w:val="00CE763E"/>
    <w:rsid w:val="00CF6CE4"/>
    <w:rsid w:val="00CF77FE"/>
    <w:rsid w:val="00D10A5B"/>
    <w:rsid w:val="00D14E41"/>
    <w:rsid w:val="00D17AFB"/>
    <w:rsid w:val="00D24623"/>
    <w:rsid w:val="00D3281A"/>
    <w:rsid w:val="00D32C81"/>
    <w:rsid w:val="00D41927"/>
    <w:rsid w:val="00D41F8E"/>
    <w:rsid w:val="00D44E3B"/>
    <w:rsid w:val="00D46370"/>
    <w:rsid w:val="00D527D1"/>
    <w:rsid w:val="00D5529D"/>
    <w:rsid w:val="00D63DBA"/>
    <w:rsid w:val="00D730F7"/>
    <w:rsid w:val="00D7326A"/>
    <w:rsid w:val="00D73A0C"/>
    <w:rsid w:val="00D77516"/>
    <w:rsid w:val="00D82EE0"/>
    <w:rsid w:val="00D923A8"/>
    <w:rsid w:val="00D9500B"/>
    <w:rsid w:val="00D96107"/>
    <w:rsid w:val="00DA01FE"/>
    <w:rsid w:val="00DB07D5"/>
    <w:rsid w:val="00DB21A4"/>
    <w:rsid w:val="00DB240E"/>
    <w:rsid w:val="00DC4827"/>
    <w:rsid w:val="00DC6F07"/>
    <w:rsid w:val="00DD5F12"/>
    <w:rsid w:val="00DE5626"/>
    <w:rsid w:val="00DE5AD2"/>
    <w:rsid w:val="00DF1346"/>
    <w:rsid w:val="00DF30DE"/>
    <w:rsid w:val="00DF7EF7"/>
    <w:rsid w:val="00E03C2F"/>
    <w:rsid w:val="00E03DA2"/>
    <w:rsid w:val="00E117F0"/>
    <w:rsid w:val="00E141DB"/>
    <w:rsid w:val="00E169A6"/>
    <w:rsid w:val="00E26449"/>
    <w:rsid w:val="00E31CD8"/>
    <w:rsid w:val="00E37E55"/>
    <w:rsid w:val="00E40209"/>
    <w:rsid w:val="00E40296"/>
    <w:rsid w:val="00E42D31"/>
    <w:rsid w:val="00E4412C"/>
    <w:rsid w:val="00E46B38"/>
    <w:rsid w:val="00E60F9B"/>
    <w:rsid w:val="00E67E03"/>
    <w:rsid w:val="00E86830"/>
    <w:rsid w:val="00E974E4"/>
    <w:rsid w:val="00EA4252"/>
    <w:rsid w:val="00EA4474"/>
    <w:rsid w:val="00EA740F"/>
    <w:rsid w:val="00EC17D3"/>
    <w:rsid w:val="00EC207F"/>
    <w:rsid w:val="00EF3E11"/>
    <w:rsid w:val="00F0791C"/>
    <w:rsid w:val="00F22BA3"/>
    <w:rsid w:val="00F22D36"/>
    <w:rsid w:val="00F25E6A"/>
    <w:rsid w:val="00F26C39"/>
    <w:rsid w:val="00F36093"/>
    <w:rsid w:val="00F45946"/>
    <w:rsid w:val="00F47D7A"/>
    <w:rsid w:val="00F5051B"/>
    <w:rsid w:val="00F64599"/>
    <w:rsid w:val="00F6479E"/>
    <w:rsid w:val="00F768CB"/>
    <w:rsid w:val="00F80DA1"/>
    <w:rsid w:val="00F87846"/>
    <w:rsid w:val="00F93181"/>
    <w:rsid w:val="00F97F78"/>
    <w:rsid w:val="00FB77DC"/>
    <w:rsid w:val="00FD1BC8"/>
    <w:rsid w:val="00FD6E65"/>
    <w:rsid w:val="00FE0489"/>
    <w:rsid w:val="00FE2423"/>
    <w:rsid w:val="00FE4487"/>
    <w:rsid w:val="00FE74DB"/>
    <w:rsid w:val="00FF0F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B20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watchguard.com/docs/datasheet/wg_access-point_ds.pdf" TargetMode="External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://www.watchguard.com/docs/datasheet/wg_secure-wireless-ap300-benefits.pdf" TargetMode="External"/><Relationship Id="rId11" Type="http://schemas.openxmlformats.org/officeDocument/2006/relationships/hyperlink" Target="http://www.watchguard.com/wgrd-resource-center/secure-wireless/full-video" TargetMode="External"/><Relationship Id="rId12" Type="http://schemas.openxmlformats.org/officeDocument/2006/relationships/hyperlink" Target="http://www.watchguard.com/wgrd-resource-center/secure-wireless/secure-wireless-infographic" TargetMode="External"/><Relationship Id="rId13" Type="http://schemas.openxmlformats.org/officeDocument/2006/relationships/hyperlink" Target="http://www.watchguard.com/wgrd-resource-center/secure-wireless/secure-wireless-ebook" TargetMode="External"/><Relationship Id="rId14" Type="http://schemas.openxmlformats.org/officeDocument/2006/relationships/hyperlink" Target="http://secure.watchguard.com/Secure_WirelessAP300_LIVE.html" TargetMode="External"/><Relationship Id="rId15" Type="http://schemas.openxmlformats.org/officeDocument/2006/relationships/hyperlink" Target="http://press-n-relations.amid-pr.com/" TargetMode="External"/><Relationship Id="rId16" Type="http://schemas.openxmlformats.org/officeDocument/2006/relationships/hyperlink" Target="http://press-n-relations.mediamid.com/AMID-PR/open.jsp?action=search&amp;query=AP300" TargetMode="External"/><Relationship Id="rId17" Type="http://schemas.openxmlformats.org/officeDocument/2006/relationships/hyperlink" Target="https://twitter.com/sichersein" TargetMode="External"/><Relationship Id="rId18" Type="http://schemas.openxmlformats.org/officeDocument/2006/relationships/hyperlink" Target="http://www.watchguard.com/de" TargetMode="External"/><Relationship Id="rId19" Type="http://schemas.openxmlformats.org/officeDocument/2006/relationships/header" Target="head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watchguard.com/de/wgrd-international/products/secure-wireless/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5624</Characters>
  <Application>Microsoft Macintosh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6503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Thomas Seibold</cp:lastModifiedBy>
  <cp:revision>96</cp:revision>
  <cp:lastPrinted>2016-01-11T12:50:00Z</cp:lastPrinted>
  <dcterms:created xsi:type="dcterms:W3CDTF">2015-11-16T10:23:00Z</dcterms:created>
  <dcterms:modified xsi:type="dcterms:W3CDTF">2016-01-14T12:22:00Z</dcterms:modified>
  <cp:category/>
</cp:coreProperties>
</file>