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E0E1E" w14:textId="77777777" w:rsidR="00F215CF" w:rsidRDefault="00F215CF" w:rsidP="00AF2CB9">
      <w:pPr>
        <w:spacing w:line="288" w:lineRule="auto"/>
        <w:rPr>
          <w:rFonts w:ascii="Helvetica" w:hAnsi="Helvetica"/>
          <w:b/>
        </w:rPr>
      </w:pPr>
    </w:p>
    <w:p w14:paraId="77112DFA" w14:textId="77777777"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14:paraId="5B1DD061" w14:textId="77777777"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14:paraId="386EC02B" w14:textId="11A08FD1" w:rsidR="00AF2CB9" w:rsidRPr="00214AAB" w:rsidRDefault="00DC4A6A" w:rsidP="00AF2CB9">
      <w:pPr>
        <w:spacing w:line="288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Zürich</w:t>
      </w:r>
      <w:r w:rsidR="00037D09" w:rsidRPr="00214AAB">
        <w:rPr>
          <w:rFonts w:ascii="Helvetica" w:hAnsi="Helvetica"/>
          <w:sz w:val="20"/>
          <w:szCs w:val="20"/>
        </w:rPr>
        <w:t>,</w:t>
      </w:r>
      <w:r w:rsidR="00D46370" w:rsidRPr="00214AAB">
        <w:rPr>
          <w:rFonts w:ascii="Helvetica" w:hAnsi="Helvetica"/>
          <w:sz w:val="20"/>
          <w:szCs w:val="20"/>
        </w:rPr>
        <w:t xml:space="preserve"> </w:t>
      </w:r>
      <w:r w:rsidR="00214AAB" w:rsidRPr="00214AAB">
        <w:rPr>
          <w:rFonts w:ascii="Helvetica" w:hAnsi="Helvetica"/>
          <w:sz w:val="20"/>
          <w:szCs w:val="20"/>
        </w:rPr>
        <w:t>21</w:t>
      </w:r>
      <w:r w:rsidR="00037D09" w:rsidRPr="00214AAB">
        <w:rPr>
          <w:rFonts w:ascii="Helvetica" w:hAnsi="Helvetica"/>
          <w:sz w:val="20"/>
          <w:szCs w:val="20"/>
        </w:rPr>
        <w:t>.</w:t>
      </w:r>
      <w:r w:rsidR="00D46370" w:rsidRPr="00214AAB">
        <w:rPr>
          <w:rFonts w:ascii="Helvetica" w:hAnsi="Helvetica"/>
          <w:sz w:val="20"/>
          <w:szCs w:val="20"/>
        </w:rPr>
        <w:t xml:space="preserve"> </w:t>
      </w:r>
      <w:r w:rsidR="00D21D23" w:rsidRPr="00214AAB">
        <w:rPr>
          <w:rFonts w:ascii="Helvetica" w:hAnsi="Helvetica"/>
          <w:sz w:val="20"/>
          <w:szCs w:val="20"/>
        </w:rPr>
        <w:t>April</w:t>
      </w:r>
      <w:r w:rsidR="00D46370" w:rsidRPr="00214AAB">
        <w:rPr>
          <w:rFonts w:ascii="Helvetica" w:hAnsi="Helvetica"/>
          <w:sz w:val="20"/>
          <w:szCs w:val="20"/>
        </w:rPr>
        <w:t xml:space="preserve"> </w:t>
      </w:r>
      <w:r w:rsidR="00037D09" w:rsidRPr="00214AAB">
        <w:rPr>
          <w:rFonts w:ascii="Helvetica" w:hAnsi="Helvetica"/>
          <w:sz w:val="20"/>
          <w:szCs w:val="20"/>
        </w:rPr>
        <w:t>201</w:t>
      </w:r>
      <w:r w:rsidR="00A02785" w:rsidRPr="00214AAB">
        <w:rPr>
          <w:rFonts w:ascii="Helvetica" w:hAnsi="Helvetica"/>
          <w:sz w:val="20"/>
          <w:szCs w:val="20"/>
        </w:rPr>
        <w:t>6</w:t>
      </w:r>
    </w:p>
    <w:p w14:paraId="0BCF00E6" w14:textId="77777777" w:rsidR="00AF2CB9" w:rsidRPr="00FA08F3" w:rsidRDefault="00AF2CB9" w:rsidP="00AF2CB9">
      <w:pPr>
        <w:spacing w:line="288" w:lineRule="auto"/>
        <w:ind w:right="1695"/>
        <w:rPr>
          <w:rFonts w:ascii="Helvetica" w:hAnsi="Helvetica"/>
          <w:sz w:val="20"/>
          <w:szCs w:val="20"/>
        </w:rPr>
      </w:pPr>
    </w:p>
    <w:p w14:paraId="1F6231C7" w14:textId="3D3699FD" w:rsidR="00AF2CB9" w:rsidRPr="002F4ABB" w:rsidRDefault="0028319F" w:rsidP="00516A22">
      <w:pPr>
        <w:tabs>
          <w:tab w:val="left" w:pos="6663"/>
          <w:tab w:val="left" w:pos="7088"/>
        </w:tabs>
        <w:spacing w:line="288" w:lineRule="auto"/>
        <w:ind w:right="1985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WatchGuard </w:t>
      </w:r>
      <w:r w:rsidR="00F164D3">
        <w:rPr>
          <w:rFonts w:ascii="Helvetica" w:hAnsi="Helvetica"/>
          <w:b/>
        </w:rPr>
        <w:t>führt</w:t>
      </w:r>
      <w:r w:rsidR="00B343D6">
        <w:rPr>
          <w:rFonts w:ascii="Helvetica" w:hAnsi="Helvetica"/>
          <w:b/>
        </w:rPr>
        <w:t xml:space="preserve"> </w:t>
      </w:r>
      <w:r w:rsidR="00472EAD">
        <w:rPr>
          <w:rFonts w:ascii="Helvetica" w:hAnsi="Helvetica"/>
          <w:b/>
        </w:rPr>
        <w:t xml:space="preserve">Programm für </w:t>
      </w:r>
      <w:r w:rsidR="00B343D6">
        <w:rPr>
          <w:rFonts w:ascii="Helvetica" w:hAnsi="Helvetica"/>
          <w:b/>
        </w:rPr>
        <w:t>Technologie</w:t>
      </w:r>
      <w:r w:rsidR="00125180">
        <w:rPr>
          <w:rFonts w:ascii="Helvetica" w:hAnsi="Helvetica"/>
          <w:b/>
        </w:rPr>
        <w:t>-</w:t>
      </w:r>
      <w:r w:rsidR="00B343D6">
        <w:rPr>
          <w:rFonts w:ascii="Helvetica" w:hAnsi="Helvetica"/>
          <w:b/>
        </w:rPr>
        <w:t xml:space="preserve">Partner </w:t>
      </w:r>
      <w:r w:rsidR="00F164D3">
        <w:rPr>
          <w:rFonts w:ascii="Helvetica" w:hAnsi="Helvetica"/>
          <w:b/>
        </w:rPr>
        <w:t>ein</w:t>
      </w:r>
    </w:p>
    <w:p w14:paraId="151C57F1" w14:textId="1B281752" w:rsidR="00DA01FE" w:rsidRPr="00C3666D" w:rsidRDefault="00125180" w:rsidP="00DA01FE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</w:t>
      </w:r>
      <w:r w:rsidR="00C67CD1">
        <w:rPr>
          <w:rFonts w:ascii="Helvetica" w:hAnsi="Helvetica"/>
          <w:sz w:val="20"/>
          <w:szCs w:val="20"/>
        </w:rPr>
        <w:t>ie</w:t>
      </w:r>
      <w:r w:rsidR="00CF7169">
        <w:rPr>
          <w:rFonts w:ascii="Helvetica" w:hAnsi="Helvetica"/>
          <w:sz w:val="20"/>
          <w:szCs w:val="20"/>
        </w:rPr>
        <w:t xml:space="preserve"> Integration</w:t>
      </w:r>
      <w:r w:rsidR="000E3947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von</w:t>
      </w:r>
      <w:r w:rsidR="00CF7169">
        <w:rPr>
          <w:rFonts w:ascii="Helvetica" w:hAnsi="Helvetica"/>
          <w:sz w:val="20"/>
          <w:szCs w:val="20"/>
        </w:rPr>
        <w:t xml:space="preserve"> Lösungen m</w:t>
      </w:r>
      <w:r w:rsidR="009226AB">
        <w:rPr>
          <w:rFonts w:ascii="Helvetica" w:hAnsi="Helvetica"/>
          <w:sz w:val="20"/>
          <w:szCs w:val="20"/>
        </w:rPr>
        <w:t>arktführende</w:t>
      </w:r>
      <w:r w:rsidR="00CF7169">
        <w:rPr>
          <w:rFonts w:ascii="Helvetica" w:hAnsi="Helvetica"/>
          <w:sz w:val="20"/>
          <w:szCs w:val="20"/>
        </w:rPr>
        <w:t>r</w:t>
      </w:r>
      <w:r w:rsidR="00F27F4E">
        <w:rPr>
          <w:rFonts w:ascii="Helvetica" w:hAnsi="Helvetica"/>
          <w:sz w:val="20"/>
          <w:szCs w:val="20"/>
        </w:rPr>
        <w:t xml:space="preserve"> Security-Unternehmen</w:t>
      </w:r>
      <w:r w:rsidR="009226AB">
        <w:rPr>
          <w:rFonts w:ascii="Helvetica" w:hAnsi="Helvetica"/>
          <w:sz w:val="20"/>
          <w:szCs w:val="20"/>
        </w:rPr>
        <w:t xml:space="preserve"> v</w:t>
      </w:r>
      <w:r w:rsidR="00F25B8B">
        <w:rPr>
          <w:rFonts w:ascii="Helvetica" w:hAnsi="Helvetica"/>
          <w:sz w:val="20"/>
          <w:szCs w:val="20"/>
        </w:rPr>
        <w:t>erbesser</w:t>
      </w:r>
      <w:r w:rsidR="00CF7169">
        <w:rPr>
          <w:rFonts w:ascii="Helvetica" w:hAnsi="Helvetica"/>
          <w:sz w:val="20"/>
          <w:szCs w:val="20"/>
        </w:rPr>
        <w:t>t</w:t>
      </w:r>
      <w:r w:rsidR="00C67CD1">
        <w:rPr>
          <w:rFonts w:ascii="Helvetica" w:hAnsi="Helvetica"/>
          <w:sz w:val="20"/>
          <w:szCs w:val="20"/>
        </w:rPr>
        <w:t xml:space="preserve"> </w:t>
      </w:r>
      <w:r w:rsidR="009226AB">
        <w:rPr>
          <w:rFonts w:ascii="Helvetica" w:hAnsi="Helvetica"/>
          <w:sz w:val="20"/>
          <w:szCs w:val="20"/>
        </w:rPr>
        <w:t>die</w:t>
      </w:r>
      <w:r w:rsidR="00F27F4E">
        <w:rPr>
          <w:rFonts w:ascii="Helvetica" w:hAnsi="Helvetica"/>
          <w:sz w:val="20"/>
          <w:szCs w:val="20"/>
        </w:rPr>
        <w:t xml:space="preserve"> </w:t>
      </w:r>
      <w:r w:rsidR="00F25B8B">
        <w:rPr>
          <w:rFonts w:ascii="Helvetica" w:hAnsi="Helvetica"/>
          <w:sz w:val="20"/>
          <w:szCs w:val="20"/>
        </w:rPr>
        <w:t xml:space="preserve">Sicherheit </w:t>
      </w:r>
      <w:r w:rsidR="0049388E">
        <w:rPr>
          <w:rFonts w:ascii="Helvetica" w:hAnsi="Helvetica"/>
          <w:sz w:val="20"/>
          <w:szCs w:val="20"/>
        </w:rPr>
        <w:t>der</w:t>
      </w:r>
      <w:r w:rsidR="00F25B8B">
        <w:rPr>
          <w:rFonts w:ascii="Helvetica" w:hAnsi="Helvetica"/>
          <w:sz w:val="20"/>
          <w:szCs w:val="20"/>
        </w:rPr>
        <w:t xml:space="preserve"> Anwender</w:t>
      </w:r>
      <w:r w:rsidR="0049388E" w:rsidRPr="0049388E">
        <w:rPr>
          <w:rFonts w:ascii="Helvetica" w:hAnsi="Helvetica"/>
          <w:sz w:val="20"/>
          <w:szCs w:val="20"/>
        </w:rPr>
        <w:t xml:space="preserve"> </w:t>
      </w:r>
      <w:r w:rsidR="0049388E">
        <w:rPr>
          <w:rFonts w:ascii="Helvetica" w:hAnsi="Helvetica"/>
          <w:sz w:val="20"/>
          <w:szCs w:val="20"/>
        </w:rPr>
        <w:t>weltweit</w:t>
      </w:r>
    </w:p>
    <w:p w14:paraId="7B667850" w14:textId="77777777" w:rsidR="00AF2CB9" w:rsidRPr="00C3666D" w:rsidRDefault="00AF2CB9" w:rsidP="00AF2CB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073BA7ED" w14:textId="03B0965E" w:rsidR="00F1159B" w:rsidRDefault="00A60381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C3666D">
        <w:rPr>
          <w:rFonts w:ascii="Helvetica" w:hAnsi="Helvetica"/>
          <w:b/>
          <w:sz w:val="20"/>
          <w:szCs w:val="20"/>
        </w:rPr>
        <w:t xml:space="preserve">WatchGuard </w:t>
      </w:r>
      <w:r w:rsidR="00F25B8B">
        <w:rPr>
          <w:rFonts w:ascii="Helvetica" w:hAnsi="Helvetica"/>
          <w:b/>
          <w:sz w:val="20"/>
          <w:szCs w:val="20"/>
        </w:rPr>
        <w:t>Technologies</w:t>
      </w:r>
      <w:r w:rsidR="009D5419">
        <w:rPr>
          <w:rFonts w:ascii="Helvetica" w:hAnsi="Helvetica"/>
          <w:b/>
          <w:sz w:val="20"/>
          <w:szCs w:val="20"/>
        </w:rPr>
        <w:t xml:space="preserve"> </w:t>
      </w:r>
      <w:r w:rsidR="00205F5F">
        <w:rPr>
          <w:rFonts w:ascii="Helvetica" w:hAnsi="Helvetica"/>
          <w:b/>
          <w:sz w:val="20"/>
          <w:szCs w:val="20"/>
        </w:rPr>
        <w:t>erweitert</w:t>
      </w:r>
      <w:r w:rsidR="009D5419">
        <w:rPr>
          <w:rFonts w:ascii="Helvetica" w:hAnsi="Helvetica"/>
          <w:b/>
          <w:sz w:val="20"/>
          <w:szCs w:val="20"/>
        </w:rPr>
        <w:t xml:space="preserve"> sein bereits mehrfach ausgezeichnete</w:t>
      </w:r>
      <w:r w:rsidR="005A30CF">
        <w:rPr>
          <w:rFonts w:ascii="Helvetica" w:hAnsi="Helvetica"/>
          <w:b/>
          <w:sz w:val="20"/>
          <w:szCs w:val="20"/>
        </w:rPr>
        <w:t>s</w:t>
      </w:r>
      <w:r w:rsidR="00057D02">
        <w:rPr>
          <w:rFonts w:ascii="Helvetica" w:hAnsi="Helvetica"/>
          <w:b/>
          <w:sz w:val="20"/>
          <w:szCs w:val="20"/>
        </w:rPr>
        <w:t xml:space="preserve"> WatchGuardONE-</w:t>
      </w:r>
      <w:r w:rsidR="009D5419">
        <w:rPr>
          <w:rFonts w:ascii="Helvetica" w:hAnsi="Helvetica"/>
          <w:b/>
          <w:sz w:val="20"/>
          <w:szCs w:val="20"/>
        </w:rPr>
        <w:t xml:space="preserve">Ökosystem </w:t>
      </w:r>
      <w:r w:rsidR="005A30CF">
        <w:rPr>
          <w:rFonts w:ascii="Helvetica" w:hAnsi="Helvetica"/>
          <w:b/>
          <w:sz w:val="20"/>
          <w:szCs w:val="20"/>
        </w:rPr>
        <w:t>um ein</w:t>
      </w:r>
      <w:r w:rsidR="00C67CD1">
        <w:rPr>
          <w:rFonts w:ascii="Helvetica" w:hAnsi="Helvetica"/>
          <w:b/>
          <w:sz w:val="20"/>
          <w:szCs w:val="20"/>
        </w:rPr>
        <w:t xml:space="preserve"> spezielles</w:t>
      </w:r>
      <w:r w:rsidR="00516A22">
        <w:rPr>
          <w:rFonts w:ascii="Helvetica" w:hAnsi="Helvetica"/>
          <w:b/>
          <w:sz w:val="20"/>
          <w:szCs w:val="20"/>
        </w:rPr>
        <w:t xml:space="preserve"> </w:t>
      </w:r>
      <w:r w:rsidR="00057D02">
        <w:rPr>
          <w:rFonts w:ascii="Helvetica" w:hAnsi="Helvetica"/>
          <w:b/>
          <w:sz w:val="20"/>
          <w:szCs w:val="20"/>
        </w:rPr>
        <w:t xml:space="preserve">Programm für </w:t>
      </w:r>
      <w:r w:rsidR="00516A22">
        <w:rPr>
          <w:rFonts w:ascii="Helvetica" w:hAnsi="Helvetica"/>
          <w:b/>
          <w:sz w:val="20"/>
          <w:szCs w:val="20"/>
        </w:rPr>
        <w:t>Technologie</w:t>
      </w:r>
      <w:r w:rsidR="00125180">
        <w:rPr>
          <w:rFonts w:ascii="Helvetica" w:hAnsi="Helvetica"/>
          <w:b/>
          <w:sz w:val="20"/>
          <w:szCs w:val="20"/>
        </w:rPr>
        <w:t>-</w:t>
      </w:r>
      <w:r w:rsidR="00516A22">
        <w:rPr>
          <w:rFonts w:ascii="Helvetica" w:hAnsi="Helvetica"/>
          <w:b/>
          <w:sz w:val="20"/>
          <w:szCs w:val="20"/>
        </w:rPr>
        <w:t>Partner</w:t>
      </w:r>
      <w:r w:rsidR="005A30CF">
        <w:rPr>
          <w:rFonts w:ascii="Helvetica" w:hAnsi="Helvetica"/>
          <w:b/>
          <w:sz w:val="20"/>
          <w:szCs w:val="20"/>
        </w:rPr>
        <w:t xml:space="preserve">. </w:t>
      </w:r>
      <w:r w:rsidR="0049388E">
        <w:rPr>
          <w:rFonts w:ascii="Helvetica" w:hAnsi="Helvetica"/>
          <w:b/>
          <w:sz w:val="20"/>
          <w:szCs w:val="20"/>
        </w:rPr>
        <w:t>Dieses richtet sich an Unternehmen</w:t>
      </w:r>
      <w:r w:rsidR="004B3ECD">
        <w:rPr>
          <w:rFonts w:ascii="Helvetica" w:hAnsi="Helvetica"/>
          <w:b/>
          <w:sz w:val="20"/>
          <w:szCs w:val="20"/>
        </w:rPr>
        <w:t xml:space="preserve"> mit</w:t>
      </w:r>
      <w:r w:rsidR="0049388E">
        <w:rPr>
          <w:rFonts w:ascii="Helvetica" w:hAnsi="Helvetica"/>
          <w:b/>
          <w:sz w:val="20"/>
          <w:szCs w:val="20"/>
        </w:rPr>
        <w:t xml:space="preserve"> </w:t>
      </w:r>
      <w:r w:rsidR="004B3ECD">
        <w:rPr>
          <w:rFonts w:ascii="Helvetica" w:hAnsi="Helvetica"/>
          <w:b/>
          <w:sz w:val="20"/>
          <w:szCs w:val="20"/>
        </w:rPr>
        <w:t>marktführenden</w:t>
      </w:r>
      <w:r w:rsidR="007E20EA">
        <w:rPr>
          <w:rFonts w:ascii="Helvetica" w:hAnsi="Helvetica"/>
          <w:b/>
          <w:sz w:val="20"/>
          <w:szCs w:val="20"/>
        </w:rPr>
        <w:t xml:space="preserve"> </w:t>
      </w:r>
      <w:r w:rsidR="00AF0EB2">
        <w:rPr>
          <w:rFonts w:ascii="Helvetica" w:hAnsi="Helvetica"/>
          <w:b/>
          <w:sz w:val="20"/>
          <w:szCs w:val="20"/>
        </w:rPr>
        <w:t>Security-</w:t>
      </w:r>
      <w:r w:rsidR="007E20EA">
        <w:rPr>
          <w:rFonts w:ascii="Helvetica" w:hAnsi="Helvetica"/>
          <w:b/>
          <w:sz w:val="20"/>
          <w:szCs w:val="20"/>
        </w:rPr>
        <w:t>Produkten</w:t>
      </w:r>
      <w:r w:rsidR="004B3ECD">
        <w:rPr>
          <w:rFonts w:ascii="Helvetica" w:hAnsi="Helvetica"/>
          <w:b/>
          <w:sz w:val="20"/>
          <w:szCs w:val="20"/>
        </w:rPr>
        <w:t xml:space="preserve"> </w:t>
      </w:r>
      <w:r w:rsidR="0049388E">
        <w:rPr>
          <w:rFonts w:ascii="Helvetica" w:hAnsi="Helvetica"/>
          <w:b/>
          <w:sz w:val="20"/>
          <w:szCs w:val="20"/>
        </w:rPr>
        <w:t xml:space="preserve">sowie Innovatoren, die </w:t>
      </w:r>
      <w:r w:rsidR="000108B9">
        <w:rPr>
          <w:rFonts w:ascii="Helvetica" w:hAnsi="Helvetica"/>
          <w:b/>
          <w:sz w:val="20"/>
          <w:szCs w:val="20"/>
        </w:rPr>
        <w:t>ihre Lösungen</w:t>
      </w:r>
      <w:r w:rsidR="0011455A">
        <w:rPr>
          <w:rFonts w:ascii="Helvetica" w:hAnsi="Helvetica"/>
          <w:b/>
          <w:sz w:val="20"/>
          <w:szCs w:val="20"/>
        </w:rPr>
        <w:t xml:space="preserve"> </w:t>
      </w:r>
      <w:r w:rsidR="0049388E">
        <w:rPr>
          <w:rFonts w:ascii="Helvetica" w:hAnsi="Helvetica"/>
          <w:b/>
          <w:sz w:val="20"/>
          <w:szCs w:val="20"/>
        </w:rPr>
        <w:t>in</w:t>
      </w:r>
      <w:r w:rsidR="00AF0EB2">
        <w:rPr>
          <w:rFonts w:ascii="Helvetica" w:hAnsi="Helvetica"/>
          <w:b/>
          <w:sz w:val="20"/>
          <w:szCs w:val="20"/>
        </w:rPr>
        <w:t xml:space="preserve"> da</w:t>
      </w:r>
      <w:r w:rsidR="007E20EA">
        <w:rPr>
          <w:rFonts w:ascii="Helvetica" w:hAnsi="Helvetica"/>
          <w:b/>
          <w:sz w:val="20"/>
          <w:szCs w:val="20"/>
        </w:rPr>
        <w:t>s</w:t>
      </w:r>
      <w:r w:rsidR="00213624">
        <w:rPr>
          <w:rFonts w:ascii="Helvetica" w:hAnsi="Helvetica"/>
          <w:b/>
          <w:sz w:val="20"/>
          <w:szCs w:val="20"/>
        </w:rPr>
        <w:t xml:space="preserve"> Portfolio von</w:t>
      </w:r>
      <w:r w:rsidR="0049388E">
        <w:rPr>
          <w:rFonts w:ascii="Helvetica" w:hAnsi="Helvetica"/>
          <w:b/>
          <w:sz w:val="20"/>
          <w:szCs w:val="20"/>
        </w:rPr>
        <w:t xml:space="preserve"> </w:t>
      </w:r>
      <w:r w:rsidR="00BB20B9">
        <w:rPr>
          <w:rFonts w:ascii="Helvetica" w:hAnsi="Helvetica"/>
          <w:b/>
          <w:sz w:val="20"/>
          <w:szCs w:val="20"/>
        </w:rPr>
        <w:t>WatchGuard</w:t>
      </w:r>
      <w:r w:rsidR="00D766B5">
        <w:rPr>
          <w:rFonts w:ascii="Helvetica" w:hAnsi="Helvetica"/>
          <w:b/>
          <w:sz w:val="20"/>
          <w:szCs w:val="20"/>
        </w:rPr>
        <w:t xml:space="preserve"> </w:t>
      </w:r>
      <w:r w:rsidR="00213624">
        <w:rPr>
          <w:rFonts w:ascii="Helvetica" w:hAnsi="Helvetica"/>
          <w:b/>
          <w:sz w:val="20"/>
          <w:szCs w:val="20"/>
        </w:rPr>
        <w:t>integrieren</w:t>
      </w:r>
      <w:r w:rsidR="00BB20B9">
        <w:rPr>
          <w:rFonts w:ascii="Helvetica" w:hAnsi="Helvetica"/>
          <w:b/>
          <w:sz w:val="20"/>
          <w:szCs w:val="20"/>
        </w:rPr>
        <w:t xml:space="preserve"> </w:t>
      </w:r>
      <w:r w:rsidR="004D6D0D">
        <w:rPr>
          <w:rFonts w:ascii="Helvetica" w:hAnsi="Helvetica"/>
          <w:b/>
          <w:sz w:val="20"/>
          <w:szCs w:val="20"/>
        </w:rPr>
        <w:t>möchten</w:t>
      </w:r>
      <w:r w:rsidR="00BB20B9">
        <w:rPr>
          <w:rFonts w:ascii="Helvetica" w:hAnsi="Helvetica"/>
          <w:b/>
          <w:sz w:val="20"/>
          <w:szCs w:val="20"/>
        </w:rPr>
        <w:t xml:space="preserve">. </w:t>
      </w:r>
      <w:r w:rsidR="000B49E9">
        <w:rPr>
          <w:rFonts w:ascii="Helvetica" w:hAnsi="Helvetica"/>
          <w:b/>
          <w:sz w:val="20"/>
          <w:szCs w:val="20"/>
        </w:rPr>
        <w:t xml:space="preserve">Je nach geplantem Engagement erfolgt </w:t>
      </w:r>
      <w:r w:rsidR="0053767A">
        <w:rPr>
          <w:rFonts w:ascii="Helvetica" w:hAnsi="Helvetica"/>
          <w:b/>
          <w:sz w:val="20"/>
          <w:szCs w:val="20"/>
        </w:rPr>
        <w:t>die</w:t>
      </w:r>
      <w:r w:rsidR="000B49E9">
        <w:rPr>
          <w:rFonts w:ascii="Helvetica" w:hAnsi="Helvetica"/>
          <w:b/>
          <w:sz w:val="20"/>
          <w:szCs w:val="20"/>
        </w:rPr>
        <w:t xml:space="preserve"> flexible </w:t>
      </w:r>
      <w:r w:rsidR="00213624">
        <w:rPr>
          <w:rFonts w:ascii="Helvetica" w:hAnsi="Helvetica"/>
          <w:b/>
          <w:sz w:val="20"/>
          <w:szCs w:val="20"/>
        </w:rPr>
        <w:t>Einstufung in</w:t>
      </w:r>
      <w:r w:rsidR="000B49E9">
        <w:rPr>
          <w:rFonts w:ascii="Helvetica" w:hAnsi="Helvetica"/>
          <w:b/>
          <w:sz w:val="20"/>
          <w:szCs w:val="20"/>
        </w:rPr>
        <w:t xml:space="preserve"> eine</w:t>
      </w:r>
      <w:r w:rsidR="00213624">
        <w:rPr>
          <w:rFonts w:ascii="Helvetica" w:hAnsi="Helvetica"/>
          <w:b/>
          <w:sz w:val="20"/>
          <w:szCs w:val="20"/>
        </w:rPr>
        <w:t xml:space="preserve"> Silber</w:t>
      </w:r>
      <w:r w:rsidR="000B49E9">
        <w:rPr>
          <w:rFonts w:ascii="Helvetica" w:hAnsi="Helvetica"/>
          <w:b/>
          <w:sz w:val="20"/>
          <w:szCs w:val="20"/>
        </w:rPr>
        <w:t>-</w:t>
      </w:r>
      <w:r w:rsidR="00213624">
        <w:rPr>
          <w:rFonts w:ascii="Helvetica" w:hAnsi="Helvetica"/>
          <w:b/>
          <w:sz w:val="20"/>
          <w:szCs w:val="20"/>
        </w:rPr>
        <w:t>, Gold</w:t>
      </w:r>
      <w:r w:rsidR="000B49E9">
        <w:rPr>
          <w:rFonts w:ascii="Helvetica" w:hAnsi="Helvetica"/>
          <w:b/>
          <w:sz w:val="20"/>
          <w:szCs w:val="20"/>
        </w:rPr>
        <w:t>-</w:t>
      </w:r>
      <w:r w:rsidR="00213624">
        <w:rPr>
          <w:rFonts w:ascii="Helvetica" w:hAnsi="Helvetica"/>
          <w:b/>
          <w:sz w:val="20"/>
          <w:szCs w:val="20"/>
        </w:rPr>
        <w:t xml:space="preserve"> </w:t>
      </w:r>
      <w:r w:rsidR="000B49E9">
        <w:rPr>
          <w:rFonts w:ascii="Helvetica" w:hAnsi="Helvetica"/>
          <w:b/>
          <w:sz w:val="20"/>
          <w:szCs w:val="20"/>
        </w:rPr>
        <w:t>oder</w:t>
      </w:r>
      <w:r w:rsidR="00213624">
        <w:rPr>
          <w:rFonts w:ascii="Helvetica" w:hAnsi="Helvetica"/>
          <w:b/>
          <w:sz w:val="20"/>
          <w:szCs w:val="20"/>
        </w:rPr>
        <w:t xml:space="preserve"> Platinum</w:t>
      </w:r>
      <w:r w:rsidR="000B49E9">
        <w:rPr>
          <w:rFonts w:ascii="Helvetica" w:hAnsi="Helvetica"/>
          <w:b/>
          <w:sz w:val="20"/>
          <w:szCs w:val="20"/>
        </w:rPr>
        <w:t>-Mitgliedschaft</w:t>
      </w:r>
      <w:r w:rsidR="00213624">
        <w:rPr>
          <w:rFonts w:ascii="Helvetica" w:hAnsi="Helvetica"/>
          <w:b/>
          <w:sz w:val="20"/>
          <w:szCs w:val="20"/>
        </w:rPr>
        <w:t>. Sämtliche</w:t>
      </w:r>
      <w:r w:rsidR="00D95185">
        <w:rPr>
          <w:rFonts w:ascii="Helvetica" w:hAnsi="Helvetica"/>
          <w:b/>
          <w:sz w:val="20"/>
          <w:szCs w:val="20"/>
        </w:rPr>
        <w:t xml:space="preserve"> Mitglieder </w:t>
      </w:r>
      <w:r w:rsidR="00FD589E">
        <w:rPr>
          <w:rFonts w:ascii="Helvetica" w:hAnsi="Helvetica"/>
          <w:b/>
          <w:sz w:val="20"/>
          <w:szCs w:val="20"/>
        </w:rPr>
        <w:t>des neuen</w:t>
      </w:r>
      <w:r w:rsidR="00D95185">
        <w:rPr>
          <w:rFonts w:ascii="Helvetica" w:hAnsi="Helvetica"/>
          <w:b/>
          <w:sz w:val="20"/>
          <w:szCs w:val="20"/>
        </w:rPr>
        <w:t xml:space="preserve"> Programms erhalten</w:t>
      </w:r>
      <w:r w:rsidR="003E5DCD">
        <w:rPr>
          <w:rFonts w:ascii="Helvetica" w:hAnsi="Helvetica"/>
          <w:b/>
          <w:sz w:val="20"/>
          <w:szCs w:val="20"/>
        </w:rPr>
        <w:t xml:space="preserve"> </w:t>
      </w:r>
      <w:r w:rsidR="00FD589E">
        <w:rPr>
          <w:rFonts w:ascii="Helvetica" w:hAnsi="Helvetica"/>
          <w:b/>
          <w:sz w:val="20"/>
          <w:szCs w:val="20"/>
        </w:rPr>
        <w:t>weitreichende</w:t>
      </w:r>
      <w:r w:rsidR="00D95185">
        <w:rPr>
          <w:rFonts w:ascii="Helvetica" w:hAnsi="Helvetica"/>
          <w:b/>
          <w:sz w:val="20"/>
          <w:szCs w:val="20"/>
        </w:rPr>
        <w:t xml:space="preserve"> Unterstützung bei </w:t>
      </w:r>
      <w:r w:rsidR="00FD589E">
        <w:rPr>
          <w:rFonts w:ascii="Helvetica" w:hAnsi="Helvetica"/>
          <w:b/>
          <w:sz w:val="20"/>
          <w:szCs w:val="20"/>
        </w:rPr>
        <w:t>allen</w:t>
      </w:r>
      <w:r w:rsidR="00D95185">
        <w:rPr>
          <w:rFonts w:ascii="Helvetica" w:hAnsi="Helvetica"/>
          <w:b/>
          <w:sz w:val="20"/>
          <w:szCs w:val="20"/>
        </w:rPr>
        <w:t xml:space="preserve"> Fragen rund um die Technik, das Marketing sowie den Ver</w:t>
      </w:r>
      <w:r w:rsidR="00FD589E">
        <w:rPr>
          <w:rFonts w:ascii="Helvetica" w:hAnsi="Helvetica"/>
          <w:b/>
          <w:sz w:val="20"/>
          <w:szCs w:val="20"/>
        </w:rPr>
        <w:t xml:space="preserve">kauf. </w:t>
      </w:r>
      <w:r w:rsidR="003D4378">
        <w:rPr>
          <w:rFonts w:ascii="Helvetica" w:hAnsi="Helvetica"/>
          <w:b/>
          <w:sz w:val="20"/>
          <w:szCs w:val="20"/>
        </w:rPr>
        <w:t xml:space="preserve">Ryan Orsi, Director of </w:t>
      </w:r>
      <w:r w:rsidR="000108B9">
        <w:rPr>
          <w:rFonts w:ascii="Helvetica" w:hAnsi="Helvetica"/>
          <w:b/>
          <w:sz w:val="20"/>
          <w:szCs w:val="20"/>
        </w:rPr>
        <w:t>S</w:t>
      </w:r>
      <w:r w:rsidR="003D4378">
        <w:rPr>
          <w:rFonts w:ascii="Helvetica" w:hAnsi="Helvetica"/>
          <w:b/>
          <w:sz w:val="20"/>
          <w:szCs w:val="20"/>
        </w:rPr>
        <w:t xml:space="preserve">trategic Alliances bei WatchGuard, dazu: „Gemeinsam mit unseren Technologiepartnern sind wir in der Lage, </w:t>
      </w:r>
      <w:r w:rsidR="006F1011">
        <w:rPr>
          <w:rFonts w:ascii="Helvetica" w:hAnsi="Helvetica"/>
          <w:b/>
          <w:sz w:val="20"/>
          <w:szCs w:val="20"/>
        </w:rPr>
        <w:t>unseren Kunden</w:t>
      </w:r>
      <w:r w:rsidR="008F7BF1">
        <w:rPr>
          <w:rFonts w:ascii="Helvetica" w:hAnsi="Helvetica"/>
          <w:b/>
          <w:sz w:val="20"/>
          <w:szCs w:val="20"/>
        </w:rPr>
        <w:t xml:space="preserve"> genau</w:t>
      </w:r>
      <w:r w:rsidR="006F5E64">
        <w:rPr>
          <w:rFonts w:ascii="Helvetica" w:hAnsi="Helvetica"/>
          <w:b/>
          <w:sz w:val="20"/>
          <w:szCs w:val="20"/>
        </w:rPr>
        <w:t xml:space="preserve"> die Netzwerksicherheits-Lösungen zu bieten, die </w:t>
      </w:r>
      <w:r w:rsidR="000108B9">
        <w:rPr>
          <w:rFonts w:ascii="Helvetica" w:hAnsi="Helvetica"/>
          <w:b/>
          <w:sz w:val="20"/>
          <w:szCs w:val="20"/>
        </w:rPr>
        <w:t>sie</w:t>
      </w:r>
      <w:r w:rsidR="006F5E64">
        <w:rPr>
          <w:rFonts w:ascii="Helvetica" w:hAnsi="Helvetica"/>
          <w:b/>
          <w:sz w:val="20"/>
          <w:szCs w:val="20"/>
        </w:rPr>
        <w:t xml:space="preserve"> weltweit </w:t>
      </w:r>
      <w:r w:rsidR="000108B9">
        <w:rPr>
          <w:rFonts w:ascii="Helvetica" w:hAnsi="Helvetica"/>
          <w:b/>
          <w:sz w:val="20"/>
          <w:szCs w:val="20"/>
        </w:rPr>
        <w:t>zum</w:t>
      </w:r>
      <w:r w:rsidR="006F5E64">
        <w:rPr>
          <w:rFonts w:ascii="Helvetica" w:hAnsi="Helvetica"/>
          <w:b/>
          <w:sz w:val="20"/>
          <w:szCs w:val="20"/>
        </w:rPr>
        <w:t xml:space="preserve"> Schutz ihrer wichtigsten Assets benötigen.</w:t>
      </w:r>
      <w:r w:rsidR="002A2FDE">
        <w:rPr>
          <w:rFonts w:ascii="Helvetica" w:hAnsi="Helvetica"/>
          <w:b/>
          <w:sz w:val="20"/>
          <w:szCs w:val="20"/>
        </w:rPr>
        <w:t xml:space="preserve"> </w:t>
      </w:r>
      <w:r w:rsidR="006F1011">
        <w:rPr>
          <w:rFonts w:ascii="Helvetica" w:hAnsi="Helvetica"/>
          <w:b/>
          <w:sz w:val="20"/>
          <w:szCs w:val="20"/>
        </w:rPr>
        <w:t xml:space="preserve">Das neue Programm trägt daher entscheidend zur Entwicklung von sicheren sowie leicht zu implementierenden Lösungen bei. Es </w:t>
      </w:r>
      <w:r w:rsidR="002A2FDE">
        <w:rPr>
          <w:rFonts w:ascii="Helvetica" w:hAnsi="Helvetica"/>
          <w:b/>
          <w:sz w:val="20"/>
          <w:szCs w:val="20"/>
        </w:rPr>
        <w:t>bietet sowohl den Anbietern wie auch den Anwendern einen echten Mehrwert</w:t>
      </w:r>
      <w:r w:rsidR="00A17A1B">
        <w:rPr>
          <w:rFonts w:ascii="Helvetica" w:hAnsi="Helvetica"/>
          <w:b/>
          <w:sz w:val="20"/>
          <w:szCs w:val="20"/>
        </w:rPr>
        <w:t>.</w:t>
      </w:r>
      <w:r w:rsidR="006F5E64">
        <w:rPr>
          <w:rFonts w:ascii="Helvetica" w:hAnsi="Helvetica"/>
          <w:b/>
          <w:sz w:val="20"/>
          <w:szCs w:val="20"/>
        </w:rPr>
        <w:t xml:space="preserve">“ </w:t>
      </w:r>
      <w:r w:rsidR="003E5DCD">
        <w:rPr>
          <w:rFonts w:ascii="Helvetica" w:hAnsi="Helvetica"/>
          <w:b/>
          <w:sz w:val="20"/>
          <w:szCs w:val="20"/>
        </w:rPr>
        <w:t>Die jüngsten Neuzugänge sind die Unternehmen AlienVault und ManagedMethods. Eine Übersicht</w:t>
      </w:r>
      <w:r w:rsidR="001D55AE">
        <w:rPr>
          <w:rFonts w:ascii="Helvetica" w:hAnsi="Helvetica"/>
          <w:b/>
          <w:sz w:val="20"/>
          <w:szCs w:val="20"/>
        </w:rPr>
        <w:t xml:space="preserve"> aller bereits im Programm für Technologie-Partner vertretenen Anbieter ist auf der entsprechenden </w:t>
      </w:r>
      <w:hyperlink r:id="rId9" w:history="1">
        <w:r w:rsidR="001D55AE" w:rsidRPr="001D55AE">
          <w:rPr>
            <w:rStyle w:val="Link"/>
            <w:rFonts w:ascii="Helvetica" w:hAnsi="Helvetica"/>
            <w:b/>
            <w:sz w:val="20"/>
            <w:szCs w:val="20"/>
          </w:rPr>
          <w:t>Homepage</w:t>
        </w:r>
      </w:hyperlink>
      <w:r w:rsidR="001D55AE">
        <w:rPr>
          <w:rFonts w:ascii="Helvetica" w:hAnsi="Helvetica"/>
          <w:b/>
          <w:sz w:val="20"/>
          <w:szCs w:val="20"/>
        </w:rPr>
        <w:t xml:space="preserve"> zu finden.</w:t>
      </w:r>
    </w:p>
    <w:p w14:paraId="62D2F25D" w14:textId="77777777" w:rsidR="006B4A62" w:rsidRDefault="006B4A62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14:paraId="44048154" w14:textId="288546F4" w:rsidR="007D3996" w:rsidRDefault="006A03D4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C959C1">
        <w:rPr>
          <w:rFonts w:ascii="Helvetica" w:hAnsi="Helvetica"/>
          <w:sz w:val="20"/>
          <w:szCs w:val="20"/>
        </w:rPr>
        <w:t xml:space="preserve">Die </w:t>
      </w:r>
      <w:r w:rsidR="00690186">
        <w:rPr>
          <w:rFonts w:ascii="Helvetica" w:hAnsi="Helvetica"/>
          <w:sz w:val="20"/>
          <w:szCs w:val="20"/>
        </w:rPr>
        <w:t>AlienVault Unified Security Management (USM)-Plattform bietet eine einfach zu bedienende</w:t>
      </w:r>
      <w:r w:rsidR="00642712">
        <w:rPr>
          <w:rFonts w:ascii="Helvetica" w:hAnsi="Helvetica"/>
          <w:sz w:val="20"/>
          <w:szCs w:val="20"/>
        </w:rPr>
        <w:t xml:space="preserve"> und</w:t>
      </w:r>
      <w:r w:rsidR="004D6D0D">
        <w:rPr>
          <w:rFonts w:ascii="Helvetica" w:hAnsi="Helvetica"/>
          <w:sz w:val="20"/>
          <w:szCs w:val="20"/>
        </w:rPr>
        <w:t xml:space="preserve"> auch für mittelständische Unternehmen</w:t>
      </w:r>
      <w:r w:rsidR="00642712">
        <w:rPr>
          <w:rFonts w:ascii="Helvetica" w:hAnsi="Helvetica"/>
          <w:sz w:val="20"/>
          <w:szCs w:val="20"/>
        </w:rPr>
        <w:t xml:space="preserve"> erschwingliche</w:t>
      </w:r>
      <w:r w:rsidR="00690186">
        <w:rPr>
          <w:rFonts w:ascii="Helvetica" w:hAnsi="Helvetica"/>
          <w:sz w:val="20"/>
          <w:szCs w:val="20"/>
        </w:rPr>
        <w:t xml:space="preserve"> Möglichkeit zur </w:t>
      </w:r>
      <w:r w:rsidR="00BB0353">
        <w:rPr>
          <w:rFonts w:ascii="Helvetica" w:hAnsi="Helvetica"/>
          <w:sz w:val="20"/>
          <w:szCs w:val="20"/>
        </w:rPr>
        <w:t xml:space="preserve">Erkennung von Unified Threats sowie zum Management von Compliance-Anforderungen. </w:t>
      </w:r>
      <w:r w:rsidR="00D163B8">
        <w:rPr>
          <w:rFonts w:ascii="Helvetica" w:hAnsi="Helvetica"/>
          <w:sz w:val="20"/>
          <w:szCs w:val="20"/>
        </w:rPr>
        <w:t>Die Integration</w:t>
      </w:r>
      <w:r w:rsidR="00BB0353">
        <w:rPr>
          <w:rFonts w:ascii="Helvetica" w:hAnsi="Helvetica"/>
          <w:sz w:val="20"/>
          <w:szCs w:val="20"/>
        </w:rPr>
        <w:t xml:space="preserve"> </w:t>
      </w:r>
      <w:r w:rsidR="00D163B8">
        <w:rPr>
          <w:rFonts w:ascii="Helvetica" w:hAnsi="Helvetica"/>
          <w:sz w:val="20"/>
          <w:szCs w:val="20"/>
        </w:rPr>
        <w:t>in das WatchGuard Fir</w:t>
      </w:r>
      <w:r w:rsidR="009B6BAE">
        <w:rPr>
          <w:rFonts w:ascii="Helvetica" w:hAnsi="Helvetica"/>
          <w:sz w:val="20"/>
          <w:szCs w:val="20"/>
        </w:rPr>
        <w:t>e</w:t>
      </w:r>
      <w:r w:rsidR="00D163B8">
        <w:rPr>
          <w:rFonts w:ascii="Helvetica" w:hAnsi="Helvetica"/>
          <w:sz w:val="20"/>
          <w:szCs w:val="20"/>
        </w:rPr>
        <w:t xml:space="preserve">ware </w:t>
      </w:r>
      <w:r w:rsidR="0046727E">
        <w:rPr>
          <w:rFonts w:ascii="Helvetica" w:hAnsi="Helvetica"/>
          <w:sz w:val="20"/>
          <w:szCs w:val="20"/>
        </w:rPr>
        <w:t>OS</w:t>
      </w:r>
      <w:r w:rsidR="00D163B8">
        <w:rPr>
          <w:rFonts w:ascii="Helvetica" w:hAnsi="Helvetica"/>
          <w:sz w:val="20"/>
          <w:szCs w:val="20"/>
        </w:rPr>
        <w:t xml:space="preserve"> erlaubt es Kunden, die Logfiles </w:t>
      </w:r>
      <w:r w:rsidR="00E87EB6">
        <w:rPr>
          <w:rFonts w:ascii="Helvetica" w:hAnsi="Helvetica"/>
          <w:sz w:val="20"/>
          <w:szCs w:val="20"/>
        </w:rPr>
        <w:t xml:space="preserve">im Bereich Netzwerksicherheit zu </w:t>
      </w:r>
      <w:r w:rsidR="007313AC">
        <w:rPr>
          <w:rFonts w:ascii="Helvetica" w:hAnsi="Helvetica"/>
          <w:sz w:val="20"/>
          <w:szCs w:val="20"/>
        </w:rPr>
        <w:t>bündeln</w:t>
      </w:r>
      <w:r w:rsidR="00E87EB6">
        <w:rPr>
          <w:rFonts w:ascii="Helvetica" w:hAnsi="Helvetica"/>
          <w:sz w:val="20"/>
          <w:szCs w:val="20"/>
        </w:rPr>
        <w:t xml:space="preserve"> und </w:t>
      </w:r>
      <w:r w:rsidR="007313AC">
        <w:rPr>
          <w:rFonts w:ascii="Helvetica" w:hAnsi="Helvetica"/>
          <w:sz w:val="20"/>
          <w:szCs w:val="20"/>
        </w:rPr>
        <w:t xml:space="preserve">auf </w:t>
      </w:r>
      <w:r w:rsidR="00E87EB6">
        <w:rPr>
          <w:rFonts w:ascii="Helvetica" w:hAnsi="Helvetica"/>
          <w:sz w:val="20"/>
          <w:szCs w:val="20"/>
        </w:rPr>
        <w:t>entsprechend</w:t>
      </w:r>
      <w:r w:rsidR="007313AC">
        <w:rPr>
          <w:rFonts w:ascii="Helvetica" w:hAnsi="Helvetica"/>
          <w:sz w:val="20"/>
          <w:szCs w:val="20"/>
        </w:rPr>
        <w:t>e Bedrohungen</w:t>
      </w:r>
      <w:r w:rsidR="00B7535D">
        <w:rPr>
          <w:rFonts w:ascii="Helvetica" w:hAnsi="Helvetica"/>
          <w:sz w:val="20"/>
          <w:szCs w:val="20"/>
        </w:rPr>
        <w:t xml:space="preserve"> hin</w:t>
      </w:r>
      <w:r w:rsidR="00E87EB6">
        <w:rPr>
          <w:rFonts w:ascii="Helvetica" w:hAnsi="Helvetica"/>
          <w:sz w:val="20"/>
          <w:szCs w:val="20"/>
        </w:rPr>
        <w:t xml:space="preserve"> zu analysieren.</w:t>
      </w:r>
      <w:r w:rsidR="007313AC">
        <w:rPr>
          <w:rFonts w:ascii="Helvetica" w:hAnsi="Helvetica"/>
          <w:sz w:val="20"/>
          <w:szCs w:val="20"/>
        </w:rPr>
        <w:t xml:space="preserve"> </w:t>
      </w:r>
      <w:r w:rsidR="00B7535D">
        <w:rPr>
          <w:rFonts w:ascii="Helvetica" w:hAnsi="Helvetica"/>
          <w:sz w:val="20"/>
          <w:szCs w:val="20"/>
        </w:rPr>
        <w:t xml:space="preserve">Der Fokus von ManagedMethods </w:t>
      </w:r>
      <w:r w:rsidR="00FE081B">
        <w:rPr>
          <w:rFonts w:ascii="Helvetica" w:hAnsi="Helvetica"/>
          <w:sz w:val="20"/>
          <w:szCs w:val="20"/>
        </w:rPr>
        <w:t xml:space="preserve">liegt auf </w:t>
      </w:r>
      <w:r w:rsidR="00335845">
        <w:rPr>
          <w:rFonts w:ascii="Helvetica" w:hAnsi="Helvetica"/>
          <w:sz w:val="20"/>
          <w:szCs w:val="20"/>
        </w:rPr>
        <w:t>dem Thema</w:t>
      </w:r>
      <w:r w:rsidR="00FE081B">
        <w:rPr>
          <w:rFonts w:ascii="Helvetica" w:hAnsi="Helvetica"/>
          <w:sz w:val="20"/>
          <w:szCs w:val="20"/>
        </w:rPr>
        <w:t xml:space="preserve"> „Schatten-IT“. Das Unternehmen bietet eine Cloud Access Security Broker (CASB)-L</w:t>
      </w:r>
      <w:r w:rsidR="00E939D0">
        <w:rPr>
          <w:rFonts w:ascii="Helvetica" w:hAnsi="Helvetica"/>
          <w:sz w:val="20"/>
          <w:szCs w:val="20"/>
        </w:rPr>
        <w:t>ö</w:t>
      </w:r>
      <w:r w:rsidR="00FE081B">
        <w:rPr>
          <w:rFonts w:ascii="Helvetica" w:hAnsi="Helvetica"/>
          <w:sz w:val="20"/>
          <w:szCs w:val="20"/>
        </w:rPr>
        <w:t>sung</w:t>
      </w:r>
      <w:r w:rsidR="00E939D0">
        <w:rPr>
          <w:rFonts w:ascii="Helvetica" w:hAnsi="Helvetica"/>
          <w:sz w:val="20"/>
          <w:szCs w:val="20"/>
        </w:rPr>
        <w:t xml:space="preserve"> an. Damit </w:t>
      </w:r>
      <w:r w:rsidR="009B6BAE">
        <w:rPr>
          <w:rFonts w:ascii="Helvetica" w:hAnsi="Helvetica"/>
          <w:sz w:val="20"/>
          <w:szCs w:val="20"/>
        </w:rPr>
        <w:t>kann</w:t>
      </w:r>
      <w:r w:rsidR="00E939D0">
        <w:rPr>
          <w:rFonts w:ascii="Helvetica" w:hAnsi="Helvetica"/>
          <w:sz w:val="20"/>
          <w:szCs w:val="20"/>
        </w:rPr>
        <w:t xml:space="preserve"> die Verwendung von Cloud-basierten Anwendungen auf einfache Weise beobachte</w:t>
      </w:r>
      <w:r w:rsidR="009B6BAE">
        <w:rPr>
          <w:rFonts w:ascii="Helvetica" w:hAnsi="Helvetica"/>
          <w:sz w:val="20"/>
          <w:szCs w:val="20"/>
        </w:rPr>
        <w:t>t</w:t>
      </w:r>
      <w:r w:rsidR="00E939D0">
        <w:rPr>
          <w:rFonts w:ascii="Helvetica" w:hAnsi="Helvetica"/>
          <w:sz w:val="20"/>
          <w:szCs w:val="20"/>
        </w:rPr>
        <w:t xml:space="preserve"> und kontrollier</w:t>
      </w:r>
      <w:r w:rsidR="009B6BAE">
        <w:rPr>
          <w:rFonts w:ascii="Helvetica" w:hAnsi="Helvetica"/>
          <w:sz w:val="20"/>
          <w:szCs w:val="20"/>
        </w:rPr>
        <w:t>t werden</w:t>
      </w:r>
      <w:r w:rsidR="00E939D0">
        <w:rPr>
          <w:rFonts w:ascii="Helvetica" w:hAnsi="Helvetica"/>
          <w:sz w:val="20"/>
          <w:szCs w:val="20"/>
        </w:rPr>
        <w:t xml:space="preserve">. </w:t>
      </w:r>
      <w:r w:rsidR="009B6BAE">
        <w:rPr>
          <w:rFonts w:ascii="Helvetica" w:hAnsi="Helvetica"/>
          <w:sz w:val="20"/>
          <w:szCs w:val="20"/>
        </w:rPr>
        <w:t>In Verbindung mit WatchGuard Fireware OS werden Kunden in die Lage versetzt</w:t>
      </w:r>
      <w:r w:rsidR="00335845">
        <w:rPr>
          <w:rFonts w:ascii="Helvetica" w:hAnsi="Helvetica"/>
          <w:sz w:val="20"/>
          <w:szCs w:val="20"/>
        </w:rPr>
        <w:t xml:space="preserve">, </w:t>
      </w:r>
      <w:r w:rsidR="009F528E">
        <w:rPr>
          <w:rFonts w:ascii="Helvetica" w:hAnsi="Helvetica"/>
          <w:sz w:val="20"/>
          <w:szCs w:val="20"/>
        </w:rPr>
        <w:t xml:space="preserve">entsprechend </w:t>
      </w:r>
      <w:r w:rsidR="00335845">
        <w:rPr>
          <w:rFonts w:ascii="Helvetica" w:hAnsi="Helvetica"/>
          <w:sz w:val="20"/>
          <w:szCs w:val="20"/>
        </w:rPr>
        <w:t xml:space="preserve">risikobehaftete </w:t>
      </w:r>
      <w:r w:rsidR="009F528E">
        <w:rPr>
          <w:rFonts w:ascii="Helvetica" w:hAnsi="Helvetica"/>
          <w:sz w:val="20"/>
          <w:szCs w:val="20"/>
        </w:rPr>
        <w:t>Zugriffe in die Cloud zu identifizieren und zu blocken.</w:t>
      </w:r>
    </w:p>
    <w:p w14:paraId="6E0A66D4" w14:textId="77777777" w:rsidR="00F3626D" w:rsidRDefault="00F3626D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14:paraId="1E83325F" w14:textId="0039D21B" w:rsidR="00E67E03" w:rsidRDefault="00CE0886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Weitere Informationen</w:t>
      </w:r>
      <w:r w:rsidR="00E4412C">
        <w:rPr>
          <w:rFonts w:ascii="Helvetica" w:hAnsi="Helvetica"/>
          <w:sz w:val="20"/>
          <w:szCs w:val="20"/>
        </w:rPr>
        <w:t>:</w:t>
      </w:r>
    </w:p>
    <w:p w14:paraId="009E8EF6" w14:textId="77777777" w:rsidR="009F528E" w:rsidRDefault="00DC4A6A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hyperlink r:id="rId10" w:history="1">
        <w:r w:rsidR="009F528E" w:rsidRPr="009F528E">
          <w:rPr>
            <w:rStyle w:val="Link"/>
            <w:rFonts w:ascii="Helvetica" w:hAnsi="Helvetica"/>
            <w:sz w:val="20"/>
            <w:szCs w:val="20"/>
          </w:rPr>
          <w:t>Programm für Technologie-Partner</w:t>
        </w:r>
      </w:hyperlink>
    </w:p>
    <w:p w14:paraId="6B5ACDF2" w14:textId="5DDF2591" w:rsidR="0090566B" w:rsidRPr="00D31C9A" w:rsidRDefault="00DC4A6A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  <w:lang w:val="en-US"/>
        </w:rPr>
      </w:pPr>
      <w:hyperlink r:id="rId11" w:history="1">
        <w:r w:rsidR="0090566B" w:rsidRPr="00494030">
          <w:rPr>
            <w:rStyle w:val="Link"/>
            <w:rFonts w:ascii="Helvetica" w:hAnsi="Helvetica"/>
            <w:sz w:val="20"/>
            <w:szCs w:val="20"/>
            <w:lang w:val="en-US"/>
          </w:rPr>
          <w:t>WatchGuard Product Matrix</w:t>
        </w:r>
      </w:hyperlink>
    </w:p>
    <w:p w14:paraId="6CED266A" w14:textId="673B0680" w:rsidR="00E67E03" w:rsidRPr="00D31C9A" w:rsidRDefault="00DC4A6A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hyperlink r:id="rId12" w:history="1">
        <w:r w:rsidR="00651CFA">
          <w:rPr>
            <w:rStyle w:val="Link"/>
            <w:rFonts w:ascii="Helvetica" w:hAnsi="Helvetica"/>
            <w:color w:val="auto"/>
            <w:sz w:val="20"/>
            <w:szCs w:val="20"/>
            <w:lang w:val="en-US"/>
          </w:rPr>
          <w:t>WatchGuard Security Center Blog</w:t>
        </w:r>
      </w:hyperlink>
    </w:p>
    <w:p w14:paraId="0EB9676E" w14:textId="77777777" w:rsidR="0090566B" w:rsidRDefault="0090566B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E455B2" w:rsidRPr="009D2FA2" w14:paraId="5B914265" w14:textId="77777777" w:rsidTr="00E455B2">
        <w:trPr>
          <w:trHeight w:val="1436"/>
        </w:trPr>
        <w:tc>
          <w:tcPr>
            <w:tcW w:w="4606" w:type="dxa"/>
          </w:tcPr>
          <w:p w14:paraId="2C7B6998" w14:textId="77777777" w:rsidR="00E455B2" w:rsidRPr="009D2FA2" w:rsidRDefault="00E455B2" w:rsidP="00E455B2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lastRenderedPageBreak/>
              <w:t>Weitere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Informationen:</w:t>
            </w:r>
          </w:p>
          <w:p w14:paraId="158EAB89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14:paraId="1D576CE8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14:paraId="3DF9B45B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14:paraId="2F88EA1D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14:paraId="328A3952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14:paraId="7BC5D002" w14:textId="77777777"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14:paraId="1BCAEE3A" w14:textId="77777777" w:rsidR="00DC4A6A" w:rsidRPr="009D2FA2" w:rsidRDefault="00DC4A6A" w:rsidP="00DC4A6A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14:paraId="5321EF60" w14:textId="77777777" w:rsidR="00DC4A6A" w:rsidRPr="008C0DAD" w:rsidRDefault="00DC4A6A" w:rsidP="00DC4A6A">
            <w:pPr>
              <w:pStyle w:val="Textkrper"/>
              <w:framePr w:hSpace="141" w:wrap="around" w:vAnchor="text" w:hAnchor="page" w:x="1488" w:y="-70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  <w:lang w:val="en-US"/>
              </w:rPr>
            </w:pPr>
            <w:r w:rsidRPr="008C0DAD">
              <w:rPr>
                <w:b w:val="0"/>
                <w:bCs/>
                <w:sz w:val="16"/>
                <w:lang w:val="en-US"/>
              </w:rPr>
              <w:t>Press'n'Relations GmbH</w:t>
            </w:r>
          </w:p>
          <w:p w14:paraId="57E91A94" w14:textId="77777777" w:rsidR="00DC4A6A" w:rsidRPr="008C0DAD" w:rsidRDefault="00DC4A6A" w:rsidP="00DC4A6A">
            <w:pPr>
              <w:pStyle w:val="Textkrper"/>
              <w:framePr w:hSpace="141" w:wrap="around" w:vAnchor="text" w:hAnchor="page" w:x="1488" w:y="-70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  <w:lang w:val="en-US"/>
              </w:rPr>
            </w:pPr>
            <w:r>
              <w:rPr>
                <w:b w:val="0"/>
                <w:bCs/>
                <w:sz w:val="16"/>
                <w:lang w:val="en-US"/>
              </w:rPr>
              <w:t>Markus Häfliger</w:t>
            </w:r>
          </w:p>
          <w:p w14:paraId="24AD7E67" w14:textId="77777777" w:rsidR="00DC4A6A" w:rsidRPr="008C0DAD" w:rsidRDefault="00DC4A6A" w:rsidP="00DC4A6A">
            <w:pPr>
              <w:pStyle w:val="Textkrper"/>
              <w:framePr w:hSpace="141" w:wrap="around" w:vAnchor="text" w:hAnchor="page" w:x="1488" w:y="-70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  <w:lang w:val="en-US"/>
              </w:rPr>
            </w:pPr>
            <w:r>
              <w:rPr>
                <w:b w:val="0"/>
                <w:bCs/>
                <w:sz w:val="16"/>
                <w:lang w:val="en-US"/>
              </w:rPr>
              <w:t>Hirslanderstr. 51, 8032 Zürich</w:t>
            </w:r>
          </w:p>
          <w:p w14:paraId="2ED6F8B4" w14:textId="77777777" w:rsidR="00DC4A6A" w:rsidRPr="008C0DAD" w:rsidRDefault="00DC4A6A" w:rsidP="00DC4A6A">
            <w:pPr>
              <w:pStyle w:val="Textkrper"/>
              <w:framePr w:hSpace="141" w:wrap="around" w:vAnchor="text" w:hAnchor="page" w:x="1488" w:y="-70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  <w:lang w:val="en-US"/>
              </w:rPr>
            </w:pPr>
            <w:r>
              <w:rPr>
                <w:b w:val="0"/>
                <w:bCs/>
                <w:sz w:val="16"/>
                <w:lang w:val="en-US"/>
              </w:rPr>
              <w:t>Tel.: +41 43 344 58 65</w:t>
            </w:r>
          </w:p>
          <w:p w14:paraId="080FEF94" w14:textId="77777777" w:rsidR="00DC4A6A" w:rsidRPr="008C0DAD" w:rsidRDefault="00DC4A6A" w:rsidP="00DC4A6A">
            <w:pPr>
              <w:pStyle w:val="Textkrper"/>
              <w:framePr w:hSpace="141" w:wrap="around" w:vAnchor="text" w:hAnchor="page" w:x="1488" w:y="-70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  <w:lang w:val="en-US"/>
              </w:rPr>
            </w:pPr>
            <w:r w:rsidRPr="008C0DAD">
              <w:rPr>
                <w:b w:val="0"/>
                <w:bCs/>
                <w:sz w:val="16"/>
                <w:lang w:val="en-US"/>
              </w:rPr>
              <w:t>Fax: +</w:t>
            </w:r>
            <w:r>
              <w:rPr>
                <w:b w:val="0"/>
                <w:bCs/>
                <w:sz w:val="16"/>
                <w:lang w:val="en-US"/>
              </w:rPr>
              <w:t>41 34 344 58 69</w:t>
            </w:r>
          </w:p>
          <w:p w14:paraId="6666C09A" w14:textId="77777777" w:rsidR="00DC4A6A" w:rsidRPr="008C0DAD" w:rsidRDefault="00DC4A6A" w:rsidP="00DC4A6A">
            <w:pPr>
              <w:pStyle w:val="Textkrper"/>
              <w:framePr w:hSpace="141" w:wrap="around" w:vAnchor="text" w:hAnchor="page" w:x="1488" w:y="-70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  <w:lang w:val="en-US"/>
              </w:rPr>
            </w:pPr>
            <w:hyperlink r:id="rId13" w:history="1">
              <w:r w:rsidRPr="007B5A41">
                <w:rPr>
                  <w:b w:val="0"/>
                  <w:bCs/>
                  <w:sz w:val="16"/>
                  <w:lang w:val="en-US"/>
                </w:rPr>
                <w:t>mh@press-n-relations.ch</w:t>
              </w:r>
            </w:hyperlink>
            <w:r>
              <w:rPr>
                <w:b w:val="0"/>
                <w:bCs/>
                <w:sz w:val="16"/>
                <w:lang w:val="en-US"/>
              </w:rPr>
              <w:t xml:space="preserve"> </w:t>
            </w:r>
          </w:p>
          <w:p w14:paraId="1C0DE184" w14:textId="0EF7CADC" w:rsidR="00E455B2" w:rsidRPr="009D2FA2" w:rsidRDefault="00DC4A6A" w:rsidP="00DC4A6A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hyperlink r:id="rId14" w:history="1">
              <w:r w:rsidRPr="007B5A41">
                <w:rPr>
                  <w:b w:val="0"/>
                  <w:bCs/>
                  <w:sz w:val="16"/>
                  <w:lang w:val="en-US"/>
                </w:rPr>
                <w:t>www.press-n-relations.ch</w:t>
              </w:r>
            </w:hyperlink>
          </w:p>
        </w:tc>
      </w:tr>
    </w:tbl>
    <w:p w14:paraId="654EEE54" w14:textId="77777777" w:rsidR="00D96F7C" w:rsidRDefault="00D96F7C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14:paraId="137C226C" w14:textId="77777777" w:rsidR="00D96F7C" w:rsidRDefault="00D96F7C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14:paraId="4361C43C" w14:textId="3BFD145B" w:rsidR="00AF2CB9" w:rsidRPr="009D2FA2" w:rsidRDefault="00037D09" w:rsidP="00AF2CB9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b/>
          <w:sz w:val="18"/>
          <w:szCs w:val="20"/>
        </w:rPr>
        <w:t>Über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WatchGuard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Technologies</w:t>
      </w:r>
    </w:p>
    <w:p w14:paraId="20B2EDA4" w14:textId="27AA4C18" w:rsidR="00214DEA" w:rsidRDefault="00266869" w:rsidP="00214DEA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>
        <w:rPr>
          <w:rFonts w:ascii="Helvetica" w:hAnsi="Helvetica"/>
          <w:sz w:val="18"/>
          <w:szCs w:val="20"/>
        </w:rPr>
        <w:t>WatchGuard Technologies ist ein globaler Anbieter von integrierten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multifunktionale</w:t>
      </w:r>
      <w:r w:rsidR="00797640">
        <w:rPr>
          <w:rFonts w:ascii="Helvetica" w:hAnsi="Helvetica"/>
          <w:sz w:val="18"/>
          <w:szCs w:val="20"/>
        </w:rPr>
        <w:t>n</w:t>
      </w:r>
      <w:r w:rsidR="00D46370">
        <w:rPr>
          <w:rFonts w:ascii="Helvetica" w:hAnsi="Helvetica"/>
          <w:sz w:val="18"/>
          <w:szCs w:val="20"/>
        </w:rPr>
        <w:t xml:space="preserve"> </w:t>
      </w:r>
      <w:r>
        <w:rPr>
          <w:rFonts w:ascii="Helvetica" w:hAnsi="Helvetica"/>
          <w:sz w:val="18"/>
          <w:szCs w:val="20"/>
        </w:rPr>
        <w:t>Business-Securit</w:t>
      </w:r>
      <w:r w:rsidR="00EA740F">
        <w:rPr>
          <w:rFonts w:ascii="Helvetica" w:hAnsi="Helvetica"/>
          <w:sz w:val="18"/>
          <w:szCs w:val="20"/>
        </w:rPr>
        <w:t>y</w:t>
      </w:r>
      <w:r w:rsidR="00037D09" w:rsidRPr="009D2FA2">
        <w:rPr>
          <w:rFonts w:ascii="Helvetica" w:hAnsi="Helvetica"/>
          <w:sz w:val="18"/>
          <w:szCs w:val="20"/>
        </w:rPr>
        <w:t>-Lösungen,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Standard-Hardware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erstklassigen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Sicherheitsfunktionen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sowie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EA740F">
        <w:rPr>
          <w:rFonts w:ascii="Helvetica" w:hAnsi="Helvetica"/>
          <w:sz w:val="18"/>
          <w:szCs w:val="20"/>
        </w:rPr>
        <w:t>intuitiv zu bedienenden, Richtlin</w:t>
      </w:r>
      <w:r w:rsidR="00797640">
        <w:rPr>
          <w:rFonts w:ascii="Helvetica" w:hAnsi="Helvetica"/>
          <w:sz w:val="18"/>
          <w:szCs w:val="20"/>
        </w:rPr>
        <w:t>i</w:t>
      </w:r>
      <w:r w:rsidR="00EA740F">
        <w:rPr>
          <w:rFonts w:ascii="Helvetica" w:hAnsi="Helvetica"/>
          <w:sz w:val="18"/>
          <w:szCs w:val="20"/>
        </w:rPr>
        <w:t>en-basierten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Management-Werkzeugen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gezielt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miteinander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vereinen.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214DEA">
        <w:rPr>
          <w:rFonts w:ascii="Helvetica" w:hAnsi="Helvetica"/>
          <w:sz w:val="18"/>
          <w:szCs w:val="20"/>
        </w:rPr>
        <w:t>Mit Schutz</w:t>
      </w:r>
      <w:r w:rsidR="00703AF1">
        <w:rPr>
          <w:rFonts w:ascii="Helvetica" w:hAnsi="Helvetica"/>
          <w:sz w:val="18"/>
          <w:szCs w:val="20"/>
        </w:rPr>
        <w:t>mechanismen</w:t>
      </w:r>
      <w:r w:rsidR="00214DEA">
        <w:rPr>
          <w:rFonts w:ascii="Helvetica" w:hAnsi="Helvetica"/>
          <w:sz w:val="18"/>
          <w:szCs w:val="20"/>
        </w:rPr>
        <w:t xml:space="preserve"> auf E</w:t>
      </w:r>
      <w:bookmarkStart w:id="0" w:name="_GoBack"/>
      <w:bookmarkEnd w:id="0"/>
      <w:r w:rsidR="00214DEA">
        <w:rPr>
          <w:rFonts w:ascii="Helvetica" w:hAnsi="Helvetica"/>
          <w:sz w:val="18"/>
          <w:szCs w:val="20"/>
        </w:rPr>
        <w:t xml:space="preserve">nterprise-Niveau </w:t>
      </w:r>
      <w:r w:rsidR="00703AF1">
        <w:rPr>
          <w:rFonts w:ascii="Helvetica" w:hAnsi="Helvetica"/>
          <w:sz w:val="18"/>
          <w:szCs w:val="20"/>
        </w:rPr>
        <w:t xml:space="preserve">erfüllt WatchGuard </w:t>
      </w:r>
      <w:r w:rsidR="008A525C">
        <w:rPr>
          <w:rFonts w:ascii="Helvetica" w:hAnsi="Helvetica"/>
          <w:sz w:val="18"/>
          <w:szCs w:val="20"/>
        </w:rPr>
        <w:t>die Anforderungen von hunderttausenden Unternehmen weltweit</w:t>
      </w:r>
      <w:r w:rsidR="005A10A5">
        <w:rPr>
          <w:rFonts w:ascii="Helvetica" w:hAnsi="Helvetica"/>
          <w:sz w:val="18"/>
          <w:szCs w:val="20"/>
        </w:rPr>
        <w:t xml:space="preserve">. </w:t>
      </w:r>
      <w:r w:rsidR="00214DEA" w:rsidRPr="009D2FA2">
        <w:rPr>
          <w:rFonts w:ascii="Helvetica" w:hAnsi="Helvetica"/>
          <w:sz w:val="18"/>
          <w:szCs w:val="20"/>
        </w:rPr>
        <w:t>Neben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der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Zentrale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Seattle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US-Bundesstaat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Washington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verfügt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WatchGuard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über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Niederlassungen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ganz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Nordamerika,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Lateinamerika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Europa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sowie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asiatisch-pazifischen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Raum.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Weitere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Informationen</w:t>
      </w:r>
      <w:r w:rsidR="00511DF6">
        <w:rPr>
          <w:rFonts w:ascii="Helvetica" w:hAnsi="Helvetica"/>
          <w:sz w:val="18"/>
          <w:szCs w:val="20"/>
        </w:rPr>
        <w:t xml:space="preserve">, Updates und tagesaktuelle Inhalte sind auf Twitter </w:t>
      </w:r>
      <w:hyperlink r:id="rId15" w:history="1">
        <w:r w:rsidR="00511DF6" w:rsidRPr="00511DF6">
          <w:rPr>
            <w:rStyle w:val="Link"/>
            <w:rFonts w:ascii="Helvetica" w:hAnsi="Helvetica"/>
            <w:sz w:val="18"/>
            <w:szCs w:val="20"/>
          </w:rPr>
          <w:t>@sichersein</w:t>
        </w:r>
      </w:hyperlink>
      <w:r w:rsidR="00511DF6">
        <w:rPr>
          <w:rFonts w:ascii="Helvetica" w:hAnsi="Helvetica"/>
          <w:sz w:val="18"/>
          <w:szCs w:val="20"/>
        </w:rPr>
        <w:t xml:space="preserve"> 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937E9F">
        <w:rPr>
          <w:rFonts w:ascii="Helvetica" w:hAnsi="Helvetica"/>
          <w:sz w:val="18"/>
          <w:szCs w:val="20"/>
        </w:rPr>
        <w:t>auf</w:t>
      </w:r>
      <w:r w:rsidR="00214DEA">
        <w:rPr>
          <w:rFonts w:ascii="Helvetica" w:hAnsi="Helvetica"/>
          <w:sz w:val="18"/>
          <w:szCs w:val="20"/>
        </w:rPr>
        <w:t xml:space="preserve"> </w:t>
      </w:r>
      <w:hyperlink r:id="rId16" w:history="1">
        <w:r w:rsidR="00937E9F">
          <w:rPr>
            <w:rStyle w:val="Link"/>
            <w:rFonts w:ascii="Helvetica" w:hAnsi="Helvetica"/>
            <w:sz w:val="18"/>
            <w:szCs w:val="20"/>
          </w:rPr>
          <w:t>http://www.watchguard.com/de</w:t>
        </w:r>
      </w:hyperlink>
      <w:r w:rsidR="00511DF6">
        <w:rPr>
          <w:rFonts w:ascii="Helvetica" w:hAnsi="Helvetica"/>
          <w:sz w:val="18"/>
          <w:szCs w:val="20"/>
        </w:rPr>
        <w:t xml:space="preserve"> zu finden.</w:t>
      </w:r>
    </w:p>
    <w:sectPr w:rsidR="00214DEA" w:rsidSect="00AF2CB9">
      <w:headerReference w:type="default" r:id="rId17"/>
      <w:footerReference w:type="even" r:id="rId18"/>
      <w:footerReference w:type="default" r:id="rId19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B5D513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E4D1F" w14:textId="77777777" w:rsidR="00DC4A6A" w:rsidRDefault="00DC4A6A">
      <w:r>
        <w:separator/>
      </w:r>
    </w:p>
  </w:endnote>
  <w:endnote w:type="continuationSeparator" w:id="0">
    <w:p w14:paraId="5D58C415" w14:textId="77777777" w:rsidR="00DC4A6A" w:rsidRDefault="00DC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A6C89" w14:textId="77777777" w:rsidR="00DC4A6A" w:rsidRDefault="00DC4A6A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9F2B37C" w14:textId="77777777" w:rsidR="00DC4A6A" w:rsidRDefault="00DC4A6A" w:rsidP="00AF2CB9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3406F" w14:textId="77777777" w:rsidR="00DC4A6A" w:rsidRDefault="00DC4A6A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D2A48">
      <w:rPr>
        <w:rStyle w:val="Seitenzahl"/>
        <w:noProof/>
      </w:rPr>
      <w:t>1</w:t>
    </w:r>
    <w:r>
      <w:rPr>
        <w:rStyle w:val="Seitenzahl"/>
      </w:rPr>
      <w:fldChar w:fldCharType="end"/>
    </w:r>
  </w:p>
  <w:p w14:paraId="6DABAADA" w14:textId="77777777" w:rsidR="00DC4A6A" w:rsidRDefault="00DC4A6A" w:rsidP="00AF2C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89D1E" w14:textId="77777777" w:rsidR="00DC4A6A" w:rsidRDefault="00DC4A6A">
      <w:r>
        <w:separator/>
      </w:r>
    </w:p>
  </w:footnote>
  <w:footnote w:type="continuationSeparator" w:id="0">
    <w:p w14:paraId="78C0AA0D" w14:textId="77777777" w:rsidR="00DC4A6A" w:rsidRDefault="00DC4A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5CC00" w14:textId="77777777" w:rsidR="00DC4A6A" w:rsidRPr="00B674DF" w:rsidRDefault="00DC4A6A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3A4D3987" wp14:editId="3FA4C696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9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40031A" w14:textId="77777777" w:rsidR="00DC4A6A" w:rsidRPr="00B674DF" w:rsidRDefault="00DC4A6A">
    <w:pPr>
      <w:pStyle w:val="Kopfzeile"/>
      <w:rPr>
        <w:sz w:val="32"/>
        <w:szCs w:val="32"/>
      </w:rPr>
    </w:pPr>
  </w:p>
  <w:p w14:paraId="5DC3D3E3" w14:textId="77777777" w:rsidR="00DC4A6A" w:rsidRPr="00B674DF" w:rsidRDefault="00DC4A6A">
    <w:pPr>
      <w:pStyle w:val="Kopfzeile"/>
      <w:rPr>
        <w:sz w:val="32"/>
        <w:szCs w:val="32"/>
      </w:rPr>
    </w:pPr>
  </w:p>
  <w:p w14:paraId="3CA48455" w14:textId="77777777" w:rsidR="00DC4A6A" w:rsidRPr="00B674DF" w:rsidRDefault="00DC4A6A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 w:numId="11">
    <w:abstractNumId w:val="1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el Haas">
    <w15:presenceInfo w15:providerId="Windows Live" w15:userId="e6923d2cd4cf45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F6"/>
    <w:rsid w:val="00007EBB"/>
    <w:rsid w:val="000108B9"/>
    <w:rsid w:val="000203CF"/>
    <w:rsid w:val="000217FE"/>
    <w:rsid w:val="00023ECF"/>
    <w:rsid w:val="00024323"/>
    <w:rsid w:val="00025678"/>
    <w:rsid w:val="000312C8"/>
    <w:rsid w:val="000360DF"/>
    <w:rsid w:val="00037D09"/>
    <w:rsid w:val="000421C7"/>
    <w:rsid w:val="00044D21"/>
    <w:rsid w:val="00045E62"/>
    <w:rsid w:val="00046032"/>
    <w:rsid w:val="000563B6"/>
    <w:rsid w:val="00057D02"/>
    <w:rsid w:val="0006279A"/>
    <w:rsid w:val="00063673"/>
    <w:rsid w:val="00063DCC"/>
    <w:rsid w:val="00065A4D"/>
    <w:rsid w:val="00067875"/>
    <w:rsid w:val="000715E6"/>
    <w:rsid w:val="0008415F"/>
    <w:rsid w:val="00085447"/>
    <w:rsid w:val="00090934"/>
    <w:rsid w:val="000A2700"/>
    <w:rsid w:val="000A459D"/>
    <w:rsid w:val="000A4675"/>
    <w:rsid w:val="000B096E"/>
    <w:rsid w:val="000B1386"/>
    <w:rsid w:val="000B1A5C"/>
    <w:rsid w:val="000B49E9"/>
    <w:rsid w:val="000B6D9B"/>
    <w:rsid w:val="000C615A"/>
    <w:rsid w:val="000D16B0"/>
    <w:rsid w:val="000E18AD"/>
    <w:rsid w:val="000E3765"/>
    <w:rsid w:val="000E3947"/>
    <w:rsid w:val="000E459C"/>
    <w:rsid w:val="000E66FA"/>
    <w:rsid w:val="000F08B2"/>
    <w:rsid w:val="000F0C50"/>
    <w:rsid w:val="000F5CA1"/>
    <w:rsid w:val="001041E0"/>
    <w:rsid w:val="00105492"/>
    <w:rsid w:val="00112D4C"/>
    <w:rsid w:val="0011455A"/>
    <w:rsid w:val="00117F61"/>
    <w:rsid w:val="00125180"/>
    <w:rsid w:val="00125EF6"/>
    <w:rsid w:val="00132DEC"/>
    <w:rsid w:val="00133454"/>
    <w:rsid w:val="0013369E"/>
    <w:rsid w:val="00134114"/>
    <w:rsid w:val="00135ECF"/>
    <w:rsid w:val="00136110"/>
    <w:rsid w:val="00143FF5"/>
    <w:rsid w:val="00151DE9"/>
    <w:rsid w:val="001523A1"/>
    <w:rsid w:val="00155FD5"/>
    <w:rsid w:val="00157631"/>
    <w:rsid w:val="00160C5E"/>
    <w:rsid w:val="00161B83"/>
    <w:rsid w:val="00173E3A"/>
    <w:rsid w:val="00180E8E"/>
    <w:rsid w:val="00180F53"/>
    <w:rsid w:val="001852B3"/>
    <w:rsid w:val="00193F3B"/>
    <w:rsid w:val="001A00CD"/>
    <w:rsid w:val="001A0FBD"/>
    <w:rsid w:val="001A49B4"/>
    <w:rsid w:val="001B017C"/>
    <w:rsid w:val="001B0AB6"/>
    <w:rsid w:val="001B6A32"/>
    <w:rsid w:val="001C23F4"/>
    <w:rsid w:val="001C3EF0"/>
    <w:rsid w:val="001C469A"/>
    <w:rsid w:val="001D115F"/>
    <w:rsid w:val="001D55AE"/>
    <w:rsid w:val="001D5A34"/>
    <w:rsid w:val="001E38BD"/>
    <w:rsid w:val="001E6A77"/>
    <w:rsid w:val="001E7588"/>
    <w:rsid w:val="001F202C"/>
    <w:rsid w:val="001F753B"/>
    <w:rsid w:val="0020153E"/>
    <w:rsid w:val="00201CBC"/>
    <w:rsid w:val="00205F5F"/>
    <w:rsid w:val="00213624"/>
    <w:rsid w:val="00214AAB"/>
    <w:rsid w:val="00214DEA"/>
    <w:rsid w:val="00215507"/>
    <w:rsid w:val="00216C7A"/>
    <w:rsid w:val="00222056"/>
    <w:rsid w:val="00226A21"/>
    <w:rsid w:val="002313D0"/>
    <w:rsid w:val="002327DE"/>
    <w:rsid w:val="002332CE"/>
    <w:rsid w:val="0023471E"/>
    <w:rsid w:val="0024288F"/>
    <w:rsid w:val="00245A0C"/>
    <w:rsid w:val="0024628C"/>
    <w:rsid w:val="002514D4"/>
    <w:rsid w:val="0025223A"/>
    <w:rsid w:val="00252328"/>
    <w:rsid w:val="00252930"/>
    <w:rsid w:val="00253255"/>
    <w:rsid w:val="002534F9"/>
    <w:rsid w:val="002603F8"/>
    <w:rsid w:val="00261013"/>
    <w:rsid w:val="00263B41"/>
    <w:rsid w:val="0026683D"/>
    <w:rsid w:val="00266869"/>
    <w:rsid w:val="002708FF"/>
    <w:rsid w:val="00270FE0"/>
    <w:rsid w:val="00271584"/>
    <w:rsid w:val="002731F0"/>
    <w:rsid w:val="00274AE9"/>
    <w:rsid w:val="0028020C"/>
    <w:rsid w:val="0028319F"/>
    <w:rsid w:val="002900CF"/>
    <w:rsid w:val="00293465"/>
    <w:rsid w:val="002945AC"/>
    <w:rsid w:val="00295AB4"/>
    <w:rsid w:val="0029709A"/>
    <w:rsid w:val="002977A5"/>
    <w:rsid w:val="002A0689"/>
    <w:rsid w:val="002A2FDE"/>
    <w:rsid w:val="002A41A4"/>
    <w:rsid w:val="002A47E3"/>
    <w:rsid w:val="002B7740"/>
    <w:rsid w:val="002C575B"/>
    <w:rsid w:val="002D02ED"/>
    <w:rsid w:val="002D0CC2"/>
    <w:rsid w:val="002D2A48"/>
    <w:rsid w:val="002D52DF"/>
    <w:rsid w:val="002E02D5"/>
    <w:rsid w:val="002E119A"/>
    <w:rsid w:val="002E29A3"/>
    <w:rsid w:val="002E519D"/>
    <w:rsid w:val="002E72EB"/>
    <w:rsid w:val="002F103D"/>
    <w:rsid w:val="002F336A"/>
    <w:rsid w:val="002F4ABB"/>
    <w:rsid w:val="002F7A55"/>
    <w:rsid w:val="0030165B"/>
    <w:rsid w:val="00304214"/>
    <w:rsid w:val="00304B83"/>
    <w:rsid w:val="003102D3"/>
    <w:rsid w:val="00311DF9"/>
    <w:rsid w:val="003179CE"/>
    <w:rsid w:val="003275A9"/>
    <w:rsid w:val="0033139E"/>
    <w:rsid w:val="00333721"/>
    <w:rsid w:val="00335845"/>
    <w:rsid w:val="00341398"/>
    <w:rsid w:val="00342F26"/>
    <w:rsid w:val="003533E0"/>
    <w:rsid w:val="00354F55"/>
    <w:rsid w:val="003609FD"/>
    <w:rsid w:val="00360AF0"/>
    <w:rsid w:val="0036208C"/>
    <w:rsid w:val="00363B59"/>
    <w:rsid w:val="00366E76"/>
    <w:rsid w:val="00376AAD"/>
    <w:rsid w:val="00380229"/>
    <w:rsid w:val="00383FD9"/>
    <w:rsid w:val="00387D6E"/>
    <w:rsid w:val="003926BE"/>
    <w:rsid w:val="003A0636"/>
    <w:rsid w:val="003A1217"/>
    <w:rsid w:val="003A26D1"/>
    <w:rsid w:val="003B3CB3"/>
    <w:rsid w:val="003C3144"/>
    <w:rsid w:val="003D0C24"/>
    <w:rsid w:val="003D1B5D"/>
    <w:rsid w:val="003D3793"/>
    <w:rsid w:val="003D4378"/>
    <w:rsid w:val="003D522C"/>
    <w:rsid w:val="003D63B4"/>
    <w:rsid w:val="003D76EA"/>
    <w:rsid w:val="003D77BA"/>
    <w:rsid w:val="003E2D99"/>
    <w:rsid w:val="003E5DCD"/>
    <w:rsid w:val="003F0909"/>
    <w:rsid w:val="00403132"/>
    <w:rsid w:val="00404589"/>
    <w:rsid w:val="004047C9"/>
    <w:rsid w:val="00405980"/>
    <w:rsid w:val="004078D1"/>
    <w:rsid w:val="004116A1"/>
    <w:rsid w:val="0043266E"/>
    <w:rsid w:val="00434968"/>
    <w:rsid w:val="004375FD"/>
    <w:rsid w:val="00442244"/>
    <w:rsid w:val="00442B3F"/>
    <w:rsid w:val="00442B99"/>
    <w:rsid w:val="00443B83"/>
    <w:rsid w:val="00447509"/>
    <w:rsid w:val="00450803"/>
    <w:rsid w:val="00455D39"/>
    <w:rsid w:val="00457CBD"/>
    <w:rsid w:val="00463DA2"/>
    <w:rsid w:val="00463E6B"/>
    <w:rsid w:val="0046524C"/>
    <w:rsid w:val="0046555C"/>
    <w:rsid w:val="0046727E"/>
    <w:rsid w:val="004678A4"/>
    <w:rsid w:val="004706FD"/>
    <w:rsid w:val="00472EAD"/>
    <w:rsid w:val="00487448"/>
    <w:rsid w:val="004909A8"/>
    <w:rsid w:val="0049388E"/>
    <w:rsid w:val="00494030"/>
    <w:rsid w:val="004A034C"/>
    <w:rsid w:val="004A2F04"/>
    <w:rsid w:val="004A39B1"/>
    <w:rsid w:val="004B3241"/>
    <w:rsid w:val="004B3ECD"/>
    <w:rsid w:val="004B4F43"/>
    <w:rsid w:val="004C0963"/>
    <w:rsid w:val="004C2ACC"/>
    <w:rsid w:val="004C37FF"/>
    <w:rsid w:val="004C4A42"/>
    <w:rsid w:val="004C5EAA"/>
    <w:rsid w:val="004D37FA"/>
    <w:rsid w:val="004D6B4E"/>
    <w:rsid w:val="004D6D0D"/>
    <w:rsid w:val="004E5B18"/>
    <w:rsid w:val="004F6BD9"/>
    <w:rsid w:val="00507154"/>
    <w:rsid w:val="00507720"/>
    <w:rsid w:val="00507C38"/>
    <w:rsid w:val="00511DF6"/>
    <w:rsid w:val="00514DD9"/>
    <w:rsid w:val="00516A22"/>
    <w:rsid w:val="005178DE"/>
    <w:rsid w:val="00521B66"/>
    <w:rsid w:val="00532A01"/>
    <w:rsid w:val="0053568B"/>
    <w:rsid w:val="005362A0"/>
    <w:rsid w:val="0053767A"/>
    <w:rsid w:val="005503E3"/>
    <w:rsid w:val="0055154B"/>
    <w:rsid w:val="00560507"/>
    <w:rsid w:val="00564917"/>
    <w:rsid w:val="00572C2C"/>
    <w:rsid w:val="005761A6"/>
    <w:rsid w:val="005825F4"/>
    <w:rsid w:val="00586273"/>
    <w:rsid w:val="00586CED"/>
    <w:rsid w:val="00591ABC"/>
    <w:rsid w:val="00591F5F"/>
    <w:rsid w:val="005942C4"/>
    <w:rsid w:val="005959F9"/>
    <w:rsid w:val="005A10A5"/>
    <w:rsid w:val="005A30CF"/>
    <w:rsid w:val="005A53DA"/>
    <w:rsid w:val="005B035F"/>
    <w:rsid w:val="005B0A78"/>
    <w:rsid w:val="005B0E5C"/>
    <w:rsid w:val="005B5C59"/>
    <w:rsid w:val="005C1212"/>
    <w:rsid w:val="005C1FAC"/>
    <w:rsid w:val="005C7032"/>
    <w:rsid w:val="005E3617"/>
    <w:rsid w:val="005E3AB5"/>
    <w:rsid w:val="005E4473"/>
    <w:rsid w:val="005F10B7"/>
    <w:rsid w:val="005F14DC"/>
    <w:rsid w:val="00602ECE"/>
    <w:rsid w:val="00603492"/>
    <w:rsid w:val="0060432F"/>
    <w:rsid w:val="00607F75"/>
    <w:rsid w:val="00610BD7"/>
    <w:rsid w:val="00612ED1"/>
    <w:rsid w:val="00616319"/>
    <w:rsid w:val="00620C5B"/>
    <w:rsid w:val="006212D9"/>
    <w:rsid w:val="00621576"/>
    <w:rsid w:val="00621B94"/>
    <w:rsid w:val="0063167C"/>
    <w:rsid w:val="006324C4"/>
    <w:rsid w:val="006327EF"/>
    <w:rsid w:val="00633B37"/>
    <w:rsid w:val="00633FC8"/>
    <w:rsid w:val="00634751"/>
    <w:rsid w:val="00634A80"/>
    <w:rsid w:val="0063792F"/>
    <w:rsid w:val="00637DFA"/>
    <w:rsid w:val="00640600"/>
    <w:rsid w:val="00641284"/>
    <w:rsid w:val="006417FE"/>
    <w:rsid w:val="00642539"/>
    <w:rsid w:val="00642712"/>
    <w:rsid w:val="006427CC"/>
    <w:rsid w:val="006502AF"/>
    <w:rsid w:val="00651CFA"/>
    <w:rsid w:val="006564A4"/>
    <w:rsid w:val="006568C2"/>
    <w:rsid w:val="00660AC7"/>
    <w:rsid w:val="0066120F"/>
    <w:rsid w:val="00662C13"/>
    <w:rsid w:val="00664D48"/>
    <w:rsid w:val="00670A45"/>
    <w:rsid w:val="00673F5F"/>
    <w:rsid w:val="0067609A"/>
    <w:rsid w:val="00680038"/>
    <w:rsid w:val="00680A38"/>
    <w:rsid w:val="00684AB5"/>
    <w:rsid w:val="00690186"/>
    <w:rsid w:val="00691D8B"/>
    <w:rsid w:val="006930E0"/>
    <w:rsid w:val="00693F90"/>
    <w:rsid w:val="00694294"/>
    <w:rsid w:val="006969F0"/>
    <w:rsid w:val="006976BC"/>
    <w:rsid w:val="006977DF"/>
    <w:rsid w:val="006A03D4"/>
    <w:rsid w:val="006B3B31"/>
    <w:rsid w:val="006B4A62"/>
    <w:rsid w:val="006B4FB4"/>
    <w:rsid w:val="006B660C"/>
    <w:rsid w:val="006C223D"/>
    <w:rsid w:val="006C288F"/>
    <w:rsid w:val="006C415F"/>
    <w:rsid w:val="006C51F9"/>
    <w:rsid w:val="006D5D5C"/>
    <w:rsid w:val="006E2047"/>
    <w:rsid w:val="006E2F33"/>
    <w:rsid w:val="006E37F7"/>
    <w:rsid w:val="006E750C"/>
    <w:rsid w:val="006F1011"/>
    <w:rsid w:val="006F2475"/>
    <w:rsid w:val="006F5E64"/>
    <w:rsid w:val="006F6126"/>
    <w:rsid w:val="006F772D"/>
    <w:rsid w:val="006F7E11"/>
    <w:rsid w:val="007024E9"/>
    <w:rsid w:val="00703AF1"/>
    <w:rsid w:val="007050C0"/>
    <w:rsid w:val="007057D1"/>
    <w:rsid w:val="00711AFE"/>
    <w:rsid w:val="00712AAF"/>
    <w:rsid w:val="007139B5"/>
    <w:rsid w:val="00720331"/>
    <w:rsid w:val="007213C9"/>
    <w:rsid w:val="007230A0"/>
    <w:rsid w:val="00723D90"/>
    <w:rsid w:val="00723D92"/>
    <w:rsid w:val="00724879"/>
    <w:rsid w:val="007313AC"/>
    <w:rsid w:val="00732022"/>
    <w:rsid w:val="00732574"/>
    <w:rsid w:val="0073474B"/>
    <w:rsid w:val="00735B4C"/>
    <w:rsid w:val="00736069"/>
    <w:rsid w:val="00743C88"/>
    <w:rsid w:val="0076140F"/>
    <w:rsid w:val="00762A03"/>
    <w:rsid w:val="00763BC9"/>
    <w:rsid w:val="00764136"/>
    <w:rsid w:val="00764FA7"/>
    <w:rsid w:val="00775504"/>
    <w:rsid w:val="00777594"/>
    <w:rsid w:val="0078103F"/>
    <w:rsid w:val="007812A8"/>
    <w:rsid w:val="007833A7"/>
    <w:rsid w:val="00784ED7"/>
    <w:rsid w:val="00790012"/>
    <w:rsid w:val="00790AD5"/>
    <w:rsid w:val="00792540"/>
    <w:rsid w:val="00797640"/>
    <w:rsid w:val="007A04E8"/>
    <w:rsid w:val="007A08AD"/>
    <w:rsid w:val="007A1BB1"/>
    <w:rsid w:val="007A750B"/>
    <w:rsid w:val="007A7840"/>
    <w:rsid w:val="007B0C8D"/>
    <w:rsid w:val="007B32B3"/>
    <w:rsid w:val="007B3B86"/>
    <w:rsid w:val="007C0105"/>
    <w:rsid w:val="007C0E95"/>
    <w:rsid w:val="007D292B"/>
    <w:rsid w:val="007D2CE1"/>
    <w:rsid w:val="007D3996"/>
    <w:rsid w:val="007D4A13"/>
    <w:rsid w:val="007D6211"/>
    <w:rsid w:val="007D6266"/>
    <w:rsid w:val="007D6965"/>
    <w:rsid w:val="007E18BE"/>
    <w:rsid w:val="007E20EA"/>
    <w:rsid w:val="007E3418"/>
    <w:rsid w:val="007E4814"/>
    <w:rsid w:val="007E66AD"/>
    <w:rsid w:val="007F1F4D"/>
    <w:rsid w:val="007F474C"/>
    <w:rsid w:val="007F585A"/>
    <w:rsid w:val="008002BB"/>
    <w:rsid w:val="008013FD"/>
    <w:rsid w:val="00805A06"/>
    <w:rsid w:val="00821306"/>
    <w:rsid w:val="00823944"/>
    <w:rsid w:val="008264E1"/>
    <w:rsid w:val="00826C8D"/>
    <w:rsid w:val="00827D72"/>
    <w:rsid w:val="00827D85"/>
    <w:rsid w:val="00830404"/>
    <w:rsid w:val="008331A1"/>
    <w:rsid w:val="00833346"/>
    <w:rsid w:val="00846228"/>
    <w:rsid w:val="00846775"/>
    <w:rsid w:val="00850EB1"/>
    <w:rsid w:val="008514B7"/>
    <w:rsid w:val="00855835"/>
    <w:rsid w:val="00855D0A"/>
    <w:rsid w:val="00856E98"/>
    <w:rsid w:val="008625E5"/>
    <w:rsid w:val="00864A7D"/>
    <w:rsid w:val="008755F4"/>
    <w:rsid w:val="00877959"/>
    <w:rsid w:val="0088148B"/>
    <w:rsid w:val="00881F5F"/>
    <w:rsid w:val="00884FB4"/>
    <w:rsid w:val="00886C7A"/>
    <w:rsid w:val="00887BB3"/>
    <w:rsid w:val="008A14B7"/>
    <w:rsid w:val="008A525C"/>
    <w:rsid w:val="008A54BD"/>
    <w:rsid w:val="008A755A"/>
    <w:rsid w:val="008B1E0F"/>
    <w:rsid w:val="008B458A"/>
    <w:rsid w:val="008C1E8E"/>
    <w:rsid w:val="008C3A32"/>
    <w:rsid w:val="008C796E"/>
    <w:rsid w:val="008D14F5"/>
    <w:rsid w:val="008D6727"/>
    <w:rsid w:val="008D6769"/>
    <w:rsid w:val="008D6B7B"/>
    <w:rsid w:val="008E3668"/>
    <w:rsid w:val="008E464E"/>
    <w:rsid w:val="008E4C35"/>
    <w:rsid w:val="008F0B49"/>
    <w:rsid w:val="008F1FC0"/>
    <w:rsid w:val="008F7BF1"/>
    <w:rsid w:val="009035AE"/>
    <w:rsid w:val="009037F2"/>
    <w:rsid w:val="00905000"/>
    <w:rsid w:val="0090566B"/>
    <w:rsid w:val="00911CE3"/>
    <w:rsid w:val="00916458"/>
    <w:rsid w:val="00920B16"/>
    <w:rsid w:val="009226AB"/>
    <w:rsid w:val="00922D9E"/>
    <w:rsid w:val="00926A8C"/>
    <w:rsid w:val="00931183"/>
    <w:rsid w:val="0093185C"/>
    <w:rsid w:val="00934C21"/>
    <w:rsid w:val="00937E9F"/>
    <w:rsid w:val="00940E2B"/>
    <w:rsid w:val="00941938"/>
    <w:rsid w:val="00942535"/>
    <w:rsid w:val="00942B35"/>
    <w:rsid w:val="009448B9"/>
    <w:rsid w:val="009506AE"/>
    <w:rsid w:val="0095320C"/>
    <w:rsid w:val="00953F4C"/>
    <w:rsid w:val="00954E9C"/>
    <w:rsid w:val="00956C53"/>
    <w:rsid w:val="00957E26"/>
    <w:rsid w:val="0096197E"/>
    <w:rsid w:val="00961F44"/>
    <w:rsid w:val="00964696"/>
    <w:rsid w:val="00964EA4"/>
    <w:rsid w:val="009707CC"/>
    <w:rsid w:val="00977C6C"/>
    <w:rsid w:val="0098155A"/>
    <w:rsid w:val="009825C6"/>
    <w:rsid w:val="009852C5"/>
    <w:rsid w:val="00993711"/>
    <w:rsid w:val="00995693"/>
    <w:rsid w:val="009A391F"/>
    <w:rsid w:val="009B4DC7"/>
    <w:rsid w:val="009B6BAE"/>
    <w:rsid w:val="009C041D"/>
    <w:rsid w:val="009C16BA"/>
    <w:rsid w:val="009C3950"/>
    <w:rsid w:val="009D018A"/>
    <w:rsid w:val="009D3BE4"/>
    <w:rsid w:val="009D4AC4"/>
    <w:rsid w:val="009D5419"/>
    <w:rsid w:val="009D55B4"/>
    <w:rsid w:val="009D70CA"/>
    <w:rsid w:val="009E0D27"/>
    <w:rsid w:val="009E3091"/>
    <w:rsid w:val="009E3430"/>
    <w:rsid w:val="009E4385"/>
    <w:rsid w:val="009F39C6"/>
    <w:rsid w:val="009F3B72"/>
    <w:rsid w:val="009F528E"/>
    <w:rsid w:val="009F533B"/>
    <w:rsid w:val="00A02785"/>
    <w:rsid w:val="00A06493"/>
    <w:rsid w:val="00A11BC9"/>
    <w:rsid w:val="00A168FA"/>
    <w:rsid w:val="00A17A1B"/>
    <w:rsid w:val="00A22F61"/>
    <w:rsid w:val="00A26151"/>
    <w:rsid w:val="00A36A2B"/>
    <w:rsid w:val="00A40619"/>
    <w:rsid w:val="00A43163"/>
    <w:rsid w:val="00A46CCE"/>
    <w:rsid w:val="00A52E9B"/>
    <w:rsid w:val="00A533ED"/>
    <w:rsid w:val="00A5555B"/>
    <w:rsid w:val="00A60185"/>
    <w:rsid w:val="00A60381"/>
    <w:rsid w:val="00A6727F"/>
    <w:rsid w:val="00A676C0"/>
    <w:rsid w:val="00A67A4D"/>
    <w:rsid w:val="00A72D87"/>
    <w:rsid w:val="00A76F01"/>
    <w:rsid w:val="00A81740"/>
    <w:rsid w:val="00A82929"/>
    <w:rsid w:val="00A82EBA"/>
    <w:rsid w:val="00A85F4C"/>
    <w:rsid w:val="00A9148F"/>
    <w:rsid w:val="00A91926"/>
    <w:rsid w:val="00A92FDC"/>
    <w:rsid w:val="00A962DA"/>
    <w:rsid w:val="00A96742"/>
    <w:rsid w:val="00A96AD6"/>
    <w:rsid w:val="00A96E0A"/>
    <w:rsid w:val="00AA063B"/>
    <w:rsid w:val="00AA15F9"/>
    <w:rsid w:val="00AA35B4"/>
    <w:rsid w:val="00AA39BA"/>
    <w:rsid w:val="00AA5E5D"/>
    <w:rsid w:val="00AB1D4A"/>
    <w:rsid w:val="00AB32E5"/>
    <w:rsid w:val="00AB71A3"/>
    <w:rsid w:val="00AC0252"/>
    <w:rsid w:val="00AC188B"/>
    <w:rsid w:val="00AC1C82"/>
    <w:rsid w:val="00AC2864"/>
    <w:rsid w:val="00AC5020"/>
    <w:rsid w:val="00AD1B3E"/>
    <w:rsid w:val="00AD1D41"/>
    <w:rsid w:val="00AD3355"/>
    <w:rsid w:val="00AD37E7"/>
    <w:rsid w:val="00AD45D8"/>
    <w:rsid w:val="00AD4A60"/>
    <w:rsid w:val="00AD4E61"/>
    <w:rsid w:val="00AE18A0"/>
    <w:rsid w:val="00AE2668"/>
    <w:rsid w:val="00AE278B"/>
    <w:rsid w:val="00AE345F"/>
    <w:rsid w:val="00AE6DA2"/>
    <w:rsid w:val="00AF0EB2"/>
    <w:rsid w:val="00AF13FD"/>
    <w:rsid w:val="00AF2CB9"/>
    <w:rsid w:val="00AF3BE6"/>
    <w:rsid w:val="00AF5DFA"/>
    <w:rsid w:val="00AF6FB8"/>
    <w:rsid w:val="00B02A32"/>
    <w:rsid w:val="00B0659F"/>
    <w:rsid w:val="00B07E89"/>
    <w:rsid w:val="00B1010B"/>
    <w:rsid w:val="00B1469D"/>
    <w:rsid w:val="00B21EF9"/>
    <w:rsid w:val="00B23922"/>
    <w:rsid w:val="00B26882"/>
    <w:rsid w:val="00B27AA9"/>
    <w:rsid w:val="00B343D6"/>
    <w:rsid w:val="00B3526F"/>
    <w:rsid w:val="00B35C5C"/>
    <w:rsid w:val="00B42D4A"/>
    <w:rsid w:val="00B44CC1"/>
    <w:rsid w:val="00B459BC"/>
    <w:rsid w:val="00B53243"/>
    <w:rsid w:val="00B64309"/>
    <w:rsid w:val="00B65346"/>
    <w:rsid w:val="00B718D5"/>
    <w:rsid w:val="00B73CF7"/>
    <w:rsid w:val="00B7535D"/>
    <w:rsid w:val="00B776CC"/>
    <w:rsid w:val="00B836B2"/>
    <w:rsid w:val="00B84AC5"/>
    <w:rsid w:val="00B91EA1"/>
    <w:rsid w:val="00B95DC9"/>
    <w:rsid w:val="00BA56D1"/>
    <w:rsid w:val="00BA62B6"/>
    <w:rsid w:val="00BA7A4C"/>
    <w:rsid w:val="00BB0353"/>
    <w:rsid w:val="00BB20B9"/>
    <w:rsid w:val="00BB26E7"/>
    <w:rsid w:val="00BB42E7"/>
    <w:rsid w:val="00BD0536"/>
    <w:rsid w:val="00BD44B5"/>
    <w:rsid w:val="00BD58C9"/>
    <w:rsid w:val="00BE05D4"/>
    <w:rsid w:val="00BE1114"/>
    <w:rsid w:val="00BE4C87"/>
    <w:rsid w:val="00BF05EE"/>
    <w:rsid w:val="00BF1B21"/>
    <w:rsid w:val="00BF42F2"/>
    <w:rsid w:val="00BF4A60"/>
    <w:rsid w:val="00C05D7F"/>
    <w:rsid w:val="00C13591"/>
    <w:rsid w:val="00C15D8F"/>
    <w:rsid w:val="00C17C7B"/>
    <w:rsid w:val="00C21E4B"/>
    <w:rsid w:val="00C2473A"/>
    <w:rsid w:val="00C30E2A"/>
    <w:rsid w:val="00C3666D"/>
    <w:rsid w:val="00C376E9"/>
    <w:rsid w:val="00C427B9"/>
    <w:rsid w:val="00C428F6"/>
    <w:rsid w:val="00C45F0B"/>
    <w:rsid w:val="00C54129"/>
    <w:rsid w:val="00C541E8"/>
    <w:rsid w:val="00C612B3"/>
    <w:rsid w:val="00C61750"/>
    <w:rsid w:val="00C632F8"/>
    <w:rsid w:val="00C64E28"/>
    <w:rsid w:val="00C67CD1"/>
    <w:rsid w:val="00C771C2"/>
    <w:rsid w:val="00C81EE1"/>
    <w:rsid w:val="00C82E0F"/>
    <w:rsid w:val="00C852C9"/>
    <w:rsid w:val="00C90FB9"/>
    <w:rsid w:val="00C91B70"/>
    <w:rsid w:val="00C95257"/>
    <w:rsid w:val="00C959C1"/>
    <w:rsid w:val="00C960BF"/>
    <w:rsid w:val="00C97FF4"/>
    <w:rsid w:val="00CA056F"/>
    <w:rsid w:val="00CA45A7"/>
    <w:rsid w:val="00CA4E4B"/>
    <w:rsid w:val="00CA7E30"/>
    <w:rsid w:val="00CB0B5D"/>
    <w:rsid w:val="00CB39C2"/>
    <w:rsid w:val="00CB646B"/>
    <w:rsid w:val="00CD08D6"/>
    <w:rsid w:val="00CE03F8"/>
    <w:rsid w:val="00CE0886"/>
    <w:rsid w:val="00CE2F85"/>
    <w:rsid w:val="00CE5FCA"/>
    <w:rsid w:val="00CE6A0A"/>
    <w:rsid w:val="00CE763E"/>
    <w:rsid w:val="00CF6CE4"/>
    <w:rsid w:val="00CF7169"/>
    <w:rsid w:val="00CF77FE"/>
    <w:rsid w:val="00D10A5B"/>
    <w:rsid w:val="00D12FDD"/>
    <w:rsid w:val="00D14E41"/>
    <w:rsid w:val="00D163B8"/>
    <w:rsid w:val="00D17AFB"/>
    <w:rsid w:val="00D21D23"/>
    <w:rsid w:val="00D24623"/>
    <w:rsid w:val="00D31C9A"/>
    <w:rsid w:val="00D3281A"/>
    <w:rsid w:val="00D32C81"/>
    <w:rsid w:val="00D41927"/>
    <w:rsid w:val="00D41F8E"/>
    <w:rsid w:val="00D44E3B"/>
    <w:rsid w:val="00D46370"/>
    <w:rsid w:val="00D46BFC"/>
    <w:rsid w:val="00D47322"/>
    <w:rsid w:val="00D527D1"/>
    <w:rsid w:val="00D5529D"/>
    <w:rsid w:val="00D61EB9"/>
    <w:rsid w:val="00D63484"/>
    <w:rsid w:val="00D63DBA"/>
    <w:rsid w:val="00D63EC2"/>
    <w:rsid w:val="00D6607A"/>
    <w:rsid w:val="00D730F7"/>
    <w:rsid w:val="00D7326A"/>
    <w:rsid w:val="00D73A0C"/>
    <w:rsid w:val="00D748B2"/>
    <w:rsid w:val="00D758DF"/>
    <w:rsid w:val="00D75ACB"/>
    <w:rsid w:val="00D766B5"/>
    <w:rsid w:val="00D77516"/>
    <w:rsid w:val="00D82EE0"/>
    <w:rsid w:val="00D923A8"/>
    <w:rsid w:val="00D9500B"/>
    <w:rsid w:val="00D95185"/>
    <w:rsid w:val="00D96107"/>
    <w:rsid w:val="00D96F7C"/>
    <w:rsid w:val="00DA01FE"/>
    <w:rsid w:val="00DB07D5"/>
    <w:rsid w:val="00DB21A4"/>
    <w:rsid w:val="00DB240E"/>
    <w:rsid w:val="00DC4827"/>
    <w:rsid w:val="00DC4A6A"/>
    <w:rsid w:val="00DC6F07"/>
    <w:rsid w:val="00DD01C6"/>
    <w:rsid w:val="00DD46DD"/>
    <w:rsid w:val="00DD5F12"/>
    <w:rsid w:val="00DE5626"/>
    <w:rsid w:val="00DE566C"/>
    <w:rsid w:val="00DE5AD2"/>
    <w:rsid w:val="00DF1346"/>
    <w:rsid w:val="00DF30DE"/>
    <w:rsid w:val="00DF4933"/>
    <w:rsid w:val="00DF7597"/>
    <w:rsid w:val="00DF7654"/>
    <w:rsid w:val="00DF7EF7"/>
    <w:rsid w:val="00E0251F"/>
    <w:rsid w:val="00E03C2F"/>
    <w:rsid w:val="00E03DA2"/>
    <w:rsid w:val="00E1005B"/>
    <w:rsid w:val="00E117F0"/>
    <w:rsid w:val="00E141DB"/>
    <w:rsid w:val="00E169A6"/>
    <w:rsid w:val="00E21EFE"/>
    <w:rsid w:val="00E241ED"/>
    <w:rsid w:val="00E26449"/>
    <w:rsid w:val="00E26D80"/>
    <w:rsid w:val="00E31CD8"/>
    <w:rsid w:val="00E37E55"/>
    <w:rsid w:val="00E40209"/>
    <w:rsid w:val="00E40296"/>
    <w:rsid w:val="00E42D31"/>
    <w:rsid w:val="00E4412C"/>
    <w:rsid w:val="00E455B2"/>
    <w:rsid w:val="00E460A2"/>
    <w:rsid w:val="00E46423"/>
    <w:rsid w:val="00E46B38"/>
    <w:rsid w:val="00E47E83"/>
    <w:rsid w:val="00E52745"/>
    <w:rsid w:val="00E53F5F"/>
    <w:rsid w:val="00E60F9B"/>
    <w:rsid w:val="00E63160"/>
    <w:rsid w:val="00E6555F"/>
    <w:rsid w:val="00E67E03"/>
    <w:rsid w:val="00E8421E"/>
    <w:rsid w:val="00E86830"/>
    <w:rsid w:val="00E87EB6"/>
    <w:rsid w:val="00E939D0"/>
    <w:rsid w:val="00E974E4"/>
    <w:rsid w:val="00EA4252"/>
    <w:rsid w:val="00EA4474"/>
    <w:rsid w:val="00EA740F"/>
    <w:rsid w:val="00EC17D3"/>
    <w:rsid w:val="00EC207F"/>
    <w:rsid w:val="00EE1F10"/>
    <w:rsid w:val="00EF3E11"/>
    <w:rsid w:val="00EF5DCA"/>
    <w:rsid w:val="00F00F81"/>
    <w:rsid w:val="00F0528A"/>
    <w:rsid w:val="00F05B62"/>
    <w:rsid w:val="00F05F19"/>
    <w:rsid w:val="00F0791C"/>
    <w:rsid w:val="00F1159B"/>
    <w:rsid w:val="00F164D3"/>
    <w:rsid w:val="00F215CF"/>
    <w:rsid w:val="00F22B1E"/>
    <w:rsid w:val="00F22BA3"/>
    <w:rsid w:val="00F22D36"/>
    <w:rsid w:val="00F2594C"/>
    <w:rsid w:val="00F25B8B"/>
    <w:rsid w:val="00F25E6A"/>
    <w:rsid w:val="00F26C39"/>
    <w:rsid w:val="00F27F4E"/>
    <w:rsid w:val="00F36093"/>
    <w:rsid w:val="00F3626D"/>
    <w:rsid w:val="00F45946"/>
    <w:rsid w:val="00F47D7A"/>
    <w:rsid w:val="00F5051B"/>
    <w:rsid w:val="00F64599"/>
    <w:rsid w:val="00F6479E"/>
    <w:rsid w:val="00F768CB"/>
    <w:rsid w:val="00F80DA1"/>
    <w:rsid w:val="00F82272"/>
    <w:rsid w:val="00F8287E"/>
    <w:rsid w:val="00F859FE"/>
    <w:rsid w:val="00F87846"/>
    <w:rsid w:val="00F93181"/>
    <w:rsid w:val="00F97F78"/>
    <w:rsid w:val="00FA08F3"/>
    <w:rsid w:val="00FA7C63"/>
    <w:rsid w:val="00FB77DC"/>
    <w:rsid w:val="00FC72B0"/>
    <w:rsid w:val="00FD1BC8"/>
    <w:rsid w:val="00FD589E"/>
    <w:rsid w:val="00FD6E65"/>
    <w:rsid w:val="00FE0489"/>
    <w:rsid w:val="00FE081B"/>
    <w:rsid w:val="00FE2423"/>
    <w:rsid w:val="00FE4487"/>
    <w:rsid w:val="00FE74DB"/>
    <w:rsid w:val="00FF0F2F"/>
    <w:rsid w:val="00FF3C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B20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watchguard.com/wgrd-partners/technology-partners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27" Type="http://schemas.microsoft.com/office/2011/relationships/people" Target="people.xml"/><Relationship Id="rId28" Type="http://schemas.microsoft.com/office/2011/relationships/commentsExtended" Target="commentsExtended.xml"/><Relationship Id="rId10" Type="http://schemas.openxmlformats.org/officeDocument/2006/relationships/hyperlink" Target="http://www.watchguard.com/wgrd-partners/technology-partners" TargetMode="External"/><Relationship Id="rId11" Type="http://schemas.openxmlformats.org/officeDocument/2006/relationships/hyperlink" Target="http://www.watchguard.com/docs/datasheet/wg_product_matrix.pdf" TargetMode="External"/><Relationship Id="rId12" Type="http://schemas.openxmlformats.org/officeDocument/2006/relationships/hyperlink" Target="https://watchguardsecuritycenter.com/" TargetMode="External"/><Relationship Id="rId13" Type="http://schemas.openxmlformats.org/officeDocument/2006/relationships/hyperlink" Target="mailto:mh@press-n-relations.ch" TargetMode="External"/><Relationship Id="rId14" Type="http://schemas.openxmlformats.org/officeDocument/2006/relationships/hyperlink" Target="http://www.press-n-relations.ch" TargetMode="External"/><Relationship Id="rId15" Type="http://schemas.openxmlformats.org/officeDocument/2006/relationships/hyperlink" Target="https://twitter.com/sichersein" TargetMode="External"/><Relationship Id="rId16" Type="http://schemas.openxmlformats.org/officeDocument/2006/relationships/hyperlink" Target="http://www.watchguard.com/de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75B03F-6021-B04F-ABFF-B711EEA9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3481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4025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69</cp:revision>
  <cp:lastPrinted>2016-04-19T12:40:00Z</cp:lastPrinted>
  <dcterms:created xsi:type="dcterms:W3CDTF">2016-02-22T11:34:00Z</dcterms:created>
  <dcterms:modified xsi:type="dcterms:W3CDTF">2016-04-21T09:38:00Z</dcterms:modified>
  <cp:category/>
</cp:coreProperties>
</file>