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BBA" w:rsidRPr="00FE660B" w:rsidRDefault="00C91BBA" w:rsidP="00C91BBA">
      <w:pPr>
        <w:spacing w:line="288" w:lineRule="auto"/>
        <w:rPr>
          <w:rFonts w:ascii="Helvetica" w:hAnsi="Helvetica"/>
          <w:b/>
          <w:sz w:val="20"/>
        </w:rPr>
      </w:pPr>
      <w:r w:rsidRPr="00FE660B">
        <w:rPr>
          <w:rFonts w:ascii="Helvetica" w:hAnsi="Helvetica"/>
          <w:b/>
          <w:sz w:val="20"/>
        </w:rPr>
        <w:t>Presseinformation</w:t>
      </w:r>
    </w:p>
    <w:p w:rsidR="00C91BBA" w:rsidRPr="00CA60D9" w:rsidRDefault="00C91BBA" w:rsidP="00C91BBA">
      <w:pPr>
        <w:spacing w:line="288" w:lineRule="auto"/>
        <w:rPr>
          <w:rFonts w:ascii="Helvetica" w:hAnsi="Helvetica"/>
          <w:sz w:val="20"/>
        </w:rPr>
      </w:pPr>
      <w:r w:rsidRPr="00FE660B">
        <w:rPr>
          <w:rFonts w:ascii="Helvetica" w:hAnsi="Helvetica"/>
          <w:sz w:val="20"/>
        </w:rPr>
        <w:t xml:space="preserve">Schwerzenbach, </w:t>
      </w:r>
      <w:r w:rsidR="00E8057A">
        <w:rPr>
          <w:rFonts w:ascii="Helvetica" w:hAnsi="Helvetica"/>
          <w:sz w:val="20"/>
        </w:rPr>
        <w:t>14. Juni 2013</w:t>
      </w:r>
      <w:r w:rsidRPr="00FE660B">
        <w:rPr>
          <w:rFonts w:ascii="Helvetica" w:hAnsi="Helvetica"/>
          <w:sz w:val="20"/>
        </w:rPr>
        <w:t xml:space="preserve"> </w:t>
      </w:r>
    </w:p>
    <w:p w:rsidR="00E8057A" w:rsidRPr="00E8057A" w:rsidRDefault="00E8057A" w:rsidP="00E8057A">
      <w:pPr>
        <w:pStyle w:val="Default"/>
        <w:rPr>
          <w:rFonts w:ascii="Helvetica" w:eastAsia="Times" w:hAnsi="Helvetica" w:cs="Times New Roman"/>
          <w:color w:val="auto"/>
          <w:sz w:val="20"/>
          <w:lang w:val="de-DE" w:eastAsia="de-DE"/>
        </w:rPr>
      </w:pPr>
    </w:p>
    <w:p w:rsidR="00E8057A" w:rsidRPr="00E8057A" w:rsidRDefault="00067AD4" w:rsidP="00E8057A">
      <w:pPr>
        <w:pStyle w:val="Default"/>
        <w:ind w:right="1134"/>
        <w:rPr>
          <w:rFonts w:ascii="Helvetica" w:eastAsia="Times" w:hAnsi="Helvetica" w:cs="Times New Roman"/>
          <w:b/>
          <w:color w:val="auto"/>
          <w:lang w:val="de-DE" w:eastAsia="de-DE"/>
        </w:rPr>
      </w:pPr>
      <w:r>
        <w:rPr>
          <w:rFonts w:ascii="Helvetica" w:eastAsia="Times" w:hAnsi="Helvetica" w:cs="Times New Roman"/>
          <w:b/>
          <w:color w:val="auto"/>
          <w:lang w:val="de-DE" w:eastAsia="de-DE"/>
        </w:rPr>
        <w:t>Alt Bundesrat Samuel Schmid verleiht</w:t>
      </w:r>
      <w:r w:rsidR="00E8057A" w:rsidRPr="00E8057A">
        <w:rPr>
          <w:rFonts w:ascii="Helvetica" w:eastAsia="Times" w:hAnsi="Helvetica" w:cs="Times New Roman"/>
          <w:b/>
          <w:color w:val="auto"/>
          <w:lang w:val="de-DE" w:eastAsia="de-DE"/>
        </w:rPr>
        <w:t xml:space="preserve"> </w:t>
      </w:r>
      <w:r w:rsidR="00CB68B5">
        <w:rPr>
          <w:rFonts w:ascii="Helvetica" w:eastAsia="Times" w:hAnsi="Helvetica" w:cs="Times New Roman"/>
          <w:b/>
          <w:color w:val="auto"/>
          <w:lang w:val="de-DE" w:eastAsia="de-DE"/>
        </w:rPr>
        <w:t xml:space="preserve">zum dritten Mal </w:t>
      </w:r>
      <w:r w:rsidR="00E8057A" w:rsidRPr="00E8057A">
        <w:rPr>
          <w:rFonts w:ascii="Helvetica" w:eastAsia="Times" w:hAnsi="Helvetica" w:cs="Times New Roman"/>
          <w:b/>
          <w:color w:val="auto"/>
          <w:lang w:val="de-DE" w:eastAsia="de-DE"/>
        </w:rPr>
        <w:t>E</w:t>
      </w:r>
      <w:r w:rsidR="00E8057A" w:rsidRPr="00E8057A">
        <w:rPr>
          <w:rFonts w:ascii="Helvetica" w:eastAsia="Times" w:hAnsi="Helvetica" w:cs="Times New Roman"/>
          <w:b/>
          <w:color w:val="auto"/>
          <w:lang w:val="de-DE" w:eastAsia="de-DE"/>
        </w:rPr>
        <w:t>n</w:t>
      </w:r>
      <w:r w:rsidR="00E8057A" w:rsidRPr="00E8057A">
        <w:rPr>
          <w:rFonts w:ascii="Helvetica" w:eastAsia="Times" w:hAnsi="Helvetica" w:cs="Times New Roman"/>
          <w:b/>
          <w:color w:val="auto"/>
          <w:lang w:val="de-DE" w:eastAsia="de-DE"/>
        </w:rPr>
        <w:t>trepreneur Awards an Schweizer Wirtschaft</w:t>
      </w:r>
      <w:r w:rsidR="00E8057A" w:rsidRPr="00E8057A">
        <w:rPr>
          <w:rFonts w:ascii="Helvetica" w:eastAsia="Times" w:hAnsi="Helvetica" w:cs="Times New Roman"/>
          <w:b/>
          <w:color w:val="auto"/>
          <w:lang w:val="de-DE" w:eastAsia="de-DE"/>
        </w:rPr>
        <w:t>s</w:t>
      </w:r>
      <w:r w:rsidR="00E8057A" w:rsidRPr="00E8057A">
        <w:rPr>
          <w:rFonts w:ascii="Helvetica" w:eastAsia="Times" w:hAnsi="Helvetica" w:cs="Times New Roman"/>
          <w:b/>
          <w:color w:val="auto"/>
          <w:lang w:val="de-DE" w:eastAsia="de-DE"/>
        </w:rPr>
        <w:t>nachwuchs</w:t>
      </w:r>
    </w:p>
    <w:p w:rsidR="00E8057A" w:rsidRDefault="00E8057A" w:rsidP="00E8057A">
      <w:pPr>
        <w:pStyle w:val="Default"/>
        <w:rPr>
          <w:rFonts w:ascii="Helvetica" w:eastAsia="Times" w:hAnsi="Helvetica" w:cs="Times New Roman"/>
          <w:color w:val="auto"/>
          <w:sz w:val="20"/>
          <w:lang w:val="de-DE" w:eastAsia="de-DE"/>
        </w:rPr>
      </w:pPr>
      <w:r>
        <w:rPr>
          <w:rFonts w:ascii="Helvetica" w:eastAsia="Times" w:hAnsi="Helvetica" w:cs="Times New Roman"/>
          <w:color w:val="auto"/>
          <w:sz w:val="20"/>
          <w:lang w:val="de-DE" w:eastAsia="de-DE"/>
        </w:rPr>
        <w:t>Boris Scheffknecht von der FHS St. Gallen belegt den ersten Platz</w:t>
      </w:r>
    </w:p>
    <w:p w:rsidR="00E8057A" w:rsidRPr="00E8057A" w:rsidRDefault="00E8057A" w:rsidP="00E8057A">
      <w:pPr>
        <w:pStyle w:val="Default"/>
        <w:rPr>
          <w:rFonts w:ascii="Helvetica" w:eastAsia="Times" w:hAnsi="Helvetica" w:cs="Times New Roman"/>
          <w:color w:val="auto"/>
          <w:sz w:val="20"/>
          <w:lang w:val="de-DE" w:eastAsia="de-DE"/>
        </w:rPr>
      </w:pPr>
    </w:p>
    <w:p w:rsidR="00E8057A" w:rsidRPr="00E8057A" w:rsidRDefault="00E8057A" w:rsidP="00E8057A">
      <w:pPr>
        <w:pStyle w:val="Default"/>
        <w:rPr>
          <w:rFonts w:ascii="Helvetica" w:eastAsia="Times" w:hAnsi="Helvetica" w:cs="Times New Roman"/>
          <w:b/>
          <w:color w:val="auto"/>
          <w:sz w:val="20"/>
          <w:lang w:val="de-DE" w:eastAsia="de-DE"/>
        </w:rPr>
      </w:pPr>
      <w:r w:rsidRPr="00E8057A">
        <w:rPr>
          <w:rFonts w:ascii="Helvetica" w:eastAsia="Times" w:hAnsi="Helvetica" w:cs="Times New Roman"/>
          <w:b/>
          <w:color w:val="auto"/>
          <w:sz w:val="20"/>
          <w:lang w:val="de-DE" w:eastAsia="de-DE"/>
        </w:rPr>
        <w:t>Im feierlichen Rahmen des Entrepreneur Clubabends wurde gestern zum dritten Mal der Entrepreneur Award für die beste Bachelor-, MBA- und EMBA-Diplomarbeit im Bereich Leader- oder Entrepreneurship verliehen. Ziel ist die Förderung aufstrebe</w:t>
      </w:r>
      <w:r w:rsidRPr="00E8057A">
        <w:rPr>
          <w:rFonts w:ascii="Helvetica" w:eastAsia="Times" w:hAnsi="Helvetica" w:cs="Times New Roman"/>
          <w:b/>
          <w:color w:val="auto"/>
          <w:sz w:val="20"/>
          <w:lang w:val="de-DE" w:eastAsia="de-DE"/>
        </w:rPr>
        <w:t>n</w:t>
      </w:r>
      <w:r w:rsidRPr="00E8057A">
        <w:rPr>
          <w:rFonts w:ascii="Helvetica" w:eastAsia="Times" w:hAnsi="Helvetica" w:cs="Times New Roman"/>
          <w:b/>
          <w:color w:val="auto"/>
          <w:sz w:val="20"/>
          <w:lang w:val="de-DE" w:eastAsia="de-DE"/>
        </w:rPr>
        <w:t>der Hochschulabsolventen aus dem Wirtschaftsbereich sowie des Unternehme</w:t>
      </w:r>
      <w:r w:rsidRPr="00E8057A">
        <w:rPr>
          <w:rFonts w:ascii="Helvetica" w:eastAsia="Times" w:hAnsi="Helvetica" w:cs="Times New Roman"/>
          <w:b/>
          <w:color w:val="auto"/>
          <w:sz w:val="20"/>
          <w:lang w:val="de-DE" w:eastAsia="de-DE"/>
        </w:rPr>
        <w:t>r</w:t>
      </w:r>
      <w:r w:rsidRPr="00E8057A">
        <w:rPr>
          <w:rFonts w:ascii="Helvetica" w:eastAsia="Times" w:hAnsi="Helvetica" w:cs="Times New Roman"/>
          <w:b/>
          <w:color w:val="auto"/>
          <w:sz w:val="20"/>
          <w:lang w:val="de-DE" w:eastAsia="de-DE"/>
        </w:rPr>
        <w:t xml:space="preserve">tums. Auch dieses Jahr wurde die Auszeichnung durch alt Bundesrat Samuel Schmid sowie den Jury-Präsidenten und Direktor der Hochschule Wirtschaft PHW Bern, Prof. Peter K. Link, vorgenommen. Seit 2011 einmal jährlich verliehen, richtet sich der Entrepreneur Award an Absolventen aller acht Fachhochschulen in der Deutschschweiz. </w:t>
      </w:r>
    </w:p>
    <w:p w:rsidR="00E8057A" w:rsidRPr="00E8057A" w:rsidRDefault="00E8057A" w:rsidP="00E8057A">
      <w:pPr>
        <w:pStyle w:val="Default"/>
        <w:rPr>
          <w:rFonts w:ascii="Helvetica" w:eastAsia="Times" w:hAnsi="Helvetica" w:cs="Times New Roman"/>
          <w:color w:val="auto"/>
          <w:sz w:val="20"/>
          <w:lang w:val="de-DE" w:eastAsia="de-DE"/>
        </w:rPr>
      </w:pPr>
    </w:p>
    <w:p w:rsidR="00E8057A" w:rsidRPr="00E8057A" w:rsidRDefault="00E8057A" w:rsidP="00E8057A">
      <w:pPr>
        <w:pStyle w:val="Default"/>
        <w:rPr>
          <w:rFonts w:ascii="Helvetica" w:eastAsia="Times" w:hAnsi="Helvetica" w:cs="Times New Roman"/>
          <w:b/>
          <w:color w:val="auto"/>
          <w:sz w:val="20"/>
          <w:lang w:val="de-DE" w:eastAsia="de-DE"/>
        </w:rPr>
      </w:pPr>
      <w:r w:rsidRPr="00E8057A">
        <w:rPr>
          <w:rFonts w:ascii="Helvetica" w:eastAsia="Times" w:hAnsi="Helvetica" w:cs="Times New Roman"/>
          <w:b/>
          <w:color w:val="auto"/>
          <w:sz w:val="20"/>
          <w:lang w:val="de-DE" w:eastAsia="de-DE"/>
        </w:rPr>
        <w:t>Preisgeld, Fortbildung, Networking</w:t>
      </w:r>
    </w:p>
    <w:p w:rsidR="00E8057A" w:rsidRPr="00E8057A" w:rsidRDefault="00E8057A" w:rsidP="00E8057A">
      <w:pPr>
        <w:pStyle w:val="Default"/>
        <w:rPr>
          <w:rFonts w:ascii="Helvetica" w:eastAsia="Times" w:hAnsi="Helvetica" w:cs="Times New Roman"/>
          <w:color w:val="auto"/>
          <w:sz w:val="20"/>
          <w:lang w:val="de-DE" w:eastAsia="de-DE"/>
        </w:rPr>
      </w:pPr>
      <w:r w:rsidRPr="00E8057A">
        <w:rPr>
          <w:rFonts w:ascii="Helvetica" w:eastAsia="Times" w:hAnsi="Helvetica" w:cs="Times New Roman"/>
          <w:color w:val="auto"/>
          <w:sz w:val="20"/>
          <w:lang w:val="de-DE" w:eastAsia="de-DE"/>
        </w:rPr>
        <w:t xml:space="preserve">Den mit </w:t>
      </w:r>
      <w:r>
        <w:rPr>
          <w:rFonts w:ascii="Helvetica" w:eastAsia="Times" w:hAnsi="Helvetica" w:cs="Times New Roman"/>
          <w:color w:val="auto"/>
          <w:sz w:val="20"/>
          <w:lang w:val="de-DE" w:eastAsia="de-DE"/>
        </w:rPr>
        <w:t>3000 Franken</w:t>
      </w:r>
      <w:r w:rsidRPr="00E8057A">
        <w:rPr>
          <w:rFonts w:ascii="Helvetica" w:eastAsia="Times" w:hAnsi="Helvetica" w:cs="Times New Roman"/>
          <w:color w:val="auto"/>
          <w:sz w:val="20"/>
          <w:lang w:val="de-DE" w:eastAsia="de-DE"/>
        </w:rPr>
        <w:t xml:space="preserve"> dotierten und von Soreco gesponserten ersten Platz belegte Boris Scheffknecht von der FHS St. Gallen. Für seine Arbeit „Ein wirtschaftlicher, praxisorientie</w:t>
      </w:r>
      <w:r w:rsidRPr="00E8057A">
        <w:rPr>
          <w:rFonts w:ascii="Helvetica" w:eastAsia="Times" w:hAnsi="Helvetica" w:cs="Times New Roman"/>
          <w:color w:val="auto"/>
          <w:sz w:val="20"/>
          <w:lang w:val="de-DE" w:eastAsia="de-DE"/>
        </w:rPr>
        <w:t>r</w:t>
      </w:r>
      <w:r w:rsidRPr="00E8057A">
        <w:rPr>
          <w:rFonts w:ascii="Helvetica" w:eastAsia="Times" w:hAnsi="Helvetica" w:cs="Times New Roman"/>
          <w:color w:val="auto"/>
          <w:sz w:val="20"/>
          <w:lang w:val="de-DE" w:eastAsia="de-DE"/>
        </w:rPr>
        <w:t>ter Ansatz für die Umsetzung der Normenforderung ‚Prozessvalidierung‘ in der Medizinpr</w:t>
      </w:r>
      <w:r w:rsidRPr="00E8057A">
        <w:rPr>
          <w:rFonts w:ascii="Helvetica" w:eastAsia="Times" w:hAnsi="Helvetica" w:cs="Times New Roman"/>
          <w:color w:val="auto"/>
          <w:sz w:val="20"/>
          <w:lang w:val="de-DE" w:eastAsia="de-DE"/>
        </w:rPr>
        <w:t>o</w:t>
      </w:r>
      <w:r w:rsidRPr="00E8057A">
        <w:rPr>
          <w:rFonts w:ascii="Helvetica" w:eastAsia="Times" w:hAnsi="Helvetica" w:cs="Times New Roman"/>
          <w:color w:val="auto"/>
          <w:sz w:val="20"/>
          <w:lang w:val="de-DE" w:eastAsia="de-DE"/>
        </w:rPr>
        <w:t xml:space="preserve">dukte-Herstellung“ erhält Boris Scheffknecht ausserdem </w:t>
      </w:r>
      <w:r>
        <w:rPr>
          <w:rFonts w:ascii="Helvetica" w:eastAsia="Times" w:hAnsi="Helvetica" w:cs="Times New Roman"/>
          <w:color w:val="auto"/>
          <w:sz w:val="20"/>
          <w:lang w:val="de-DE" w:eastAsia="de-DE"/>
        </w:rPr>
        <w:t>8</w:t>
      </w:r>
      <w:r w:rsidRPr="00E8057A">
        <w:rPr>
          <w:rFonts w:ascii="Helvetica" w:eastAsia="Times" w:hAnsi="Helvetica" w:cs="Times New Roman"/>
          <w:color w:val="auto"/>
          <w:sz w:val="20"/>
          <w:lang w:val="de-DE" w:eastAsia="de-DE"/>
        </w:rPr>
        <w:t xml:space="preserve"> Coaching Stunden bei einem Entrepreneur-Mentor seiner Wahl. Und während eines Jahres ist er Mitglied des exklusiven Entrepreneur Clubs. Auf diese Weise erhält er die Möglichkeit, von wichtigen Networkin</w:t>
      </w:r>
      <w:r w:rsidRPr="00E8057A">
        <w:rPr>
          <w:rFonts w:ascii="Helvetica" w:eastAsia="Times" w:hAnsi="Helvetica" w:cs="Times New Roman"/>
          <w:color w:val="auto"/>
          <w:sz w:val="20"/>
          <w:lang w:val="de-DE" w:eastAsia="de-DE"/>
        </w:rPr>
        <w:t>g</w:t>
      </w:r>
      <w:r w:rsidRPr="00E8057A">
        <w:rPr>
          <w:rFonts w:ascii="Helvetica" w:eastAsia="Times" w:hAnsi="Helvetica" w:cs="Times New Roman"/>
          <w:color w:val="auto"/>
          <w:sz w:val="20"/>
          <w:lang w:val="de-DE" w:eastAsia="de-DE"/>
        </w:rPr>
        <w:t>möglichkeiten zu profitieren und wertvolle Geschäftsbeziehungen zu knüpfen.</w:t>
      </w:r>
      <w:r>
        <w:rPr>
          <w:rFonts w:ascii="Helvetica" w:eastAsia="Times" w:hAnsi="Helvetica" w:cs="Times New Roman"/>
          <w:color w:val="auto"/>
          <w:sz w:val="20"/>
          <w:lang w:val="de-DE" w:eastAsia="de-DE"/>
        </w:rPr>
        <w:t xml:space="preserve"> </w:t>
      </w:r>
      <w:r w:rsidRPr="00E8057A">
        <w:rPr>
          <w:rFonts w:ascii="Helvetica" w:eastAsia="Times" w:hAnsi="Helvetica" w:cs="Times New Roman"/>
          <w:color w:val="auto"/>
          <w:sz w:val="20"/>
          <w:lang w:val="de-DE" w:eastAsia="de-DE"/>
        </w:rPr>
        <w:t>Der Gewi</w:t>
      </w:r>
      <w:r w:rsidRPr="00E8057A">
        <w:rPr>
          <w:rFonts w:ascii="Helvetica" w:eastAsia="Times" w:hAnsi="Helvetica" w:cs="Times New Roman"/>
          <w:color w:val="auto"/>
          <w:sz w:val="20"/>
          <w:lang w:val="de-DE" w:eastAsia="de-DE"/>
        </w:rPr>
        <w:t>n</w:t>
      </w:r>
      <w:r w:rsidRPr="00E8057A">
        <w:rPr>
          <w:rFonts w:ascii="Helvetica" w:eastAsia="Times" w:hAnsi="Helvetica" w:cs="Times New Roman"/>
          <w:color w:val="auto"/>
          <w:sz w:val="20"/>
          <w:lang w:val="de-DE" w:eastAsia="de-DE"/>
        </w:rPr>
        <w:t xml:space="preserve">ner des 2. Rangs ist Brian Däppen von der Kalaidos Fachhochschule Schweiz. Für seine Arbeit „Strategic Transfer Pricing – Bircher Reglomat“ erhält er ein von helen kirchhofer gesponsertes Preisgeld von </w:t>
      </w:r>
      <w:r>
        <w:rPr>
          <w:rFonts w:ascii="Helvetica" w:eastAsia="Times" w:hAnsi="Helvetica" w:cs="Times New Roman"/>
          <w:color w:val="auto"/>
          <w:sz w:val="20"/>
          <w:lang w:val="de-DE" w:eastAsia="de-DE"/>
        </w:rPr>
        <w:t>1500 Franken,</w:t>
      </w:r>
      <w:r w:rsidRPr="00E8057A">
        <w:rPr>
          <w:rFonts w:ascii="Helvetica" w:eastAsia="Times" w:hAnsi="Helvetica" w:cs="Times New Roman"/>
          <w:color w:val="auto"/>
          <w:sz w:val="20"/>
          <w:lang w:val="de-DE" w:eastAsia="de-DE"/>
        </w:rPr>
        <w:t xml:space="preserve"> eine Jahresmitgliedschaft im Entrepreneur Club sowie </w:t>
      </w:r>
      <w:r>
        <w:rPr>
          <w:rFonts w:ascii="Helvetica" w:eastAsia="Times" w:hAnsi="Helvetica" w:cs="Times New Roman"/>
          <w:color w:val="auto"/>
          <w:sz w:val="20"/>
          <w:lang w:val="de-DE" w:eastAsia="de-DE"/>
        </w:rPr>
        <w:t>6</w:t>
      </w:r>
      <w:r w:rsidRPr="00E8057A">
        <w:rPr>
          <w:rFonts w:ascii="Helvetica" w:eastAsia="Times" w:hAnsi="Helvetica" w:cs="Times New Roman"/>
          <w:color w:val="auto"/>
          <w:sz w:val="20"/>
          <w:lang w:val="de-DE" w:eastAsia="de-DE"/>
        </w:rPr>
        <w:t xml:space="preserve"> Coaching Stunden. Den 3. Rang belegt 2013 Flavio Dudli (ZHAW) mit seiner Th</w:t>
      </w:r>
      <w:r w:rsidRPr="00E8057A">
        <w:rPr>
          <w:rFonts w:ascii="Helvetica" w:eastAsia="Times" w:hAnsi="Helvetica" w:cs="Times New Roman"/>
          <w:color w:val="auto"/>
          <w:sz w:val="20"/>
          <w:lang w:val="de-DE" w:eastAsia="de-DE"/>
        </w:rPr>
        <w:t>e</w:t>
      </w:r>
      <w:r w:rsidRPr="00E8057A">
        <w:rPr>
          <w:rFonts w:ascii="Helvetica" w:eastAsia="Times" w:hAnsi="Helvetica" w:cs="Times New Roman"/>
          <w:color w:val="auto"/>
          <w:sz w:val="20"/>
          <w:lang w:val="de-DE" w:eastAsia="de-DE"/>
        </w:rPr>
        <w:t>sis „Start-ups als Innovationstreiber im Elektromobilitätsmarkt“. Er erhält neben einer Ja</w:t>
      </w:r>
      <w:r w:rsidRPr="00E8057A">
        <w:rPr>
          <w:rFonts w:ascii="Helvetica" w:eastAsia="Times" w:hAnsi="Helvetica" w:cs="Times New Roman"/>
          <w:color w:val="auto"/>
          <w:sz w:val="20"/>
          <w:lang w:val="de-DE" w:eastAsia="de-DE"/>
        </w:rPr>
        <w:t>h</w:t>
      </w:r>
      <w:r w:rsidRPr="00E8057A">
        <w:rPr>
          <w:rFonts w:ascii="Helvetica" w:eastAsia="Times" w:hAnsi="Helvetica" w:cs="Times New Roman"/>
          <w:color w:val="auto"/>
          <w:sz w:val="20"/>
          <w:lang w:val="de-DE" w:eastAsia="de-DE"/>
        </w:rPr>
        <w:t xml:space="preserve">resmitgliedschaft im Entrepreneur Club ein Preisgeld von </w:t>
      </w:r>
      <w:r>
        <w:rPr>
          <w:rFonts w:ascii="Helvetica" w:eastAsia="Times" w:hAnsi="Helvetica" w:cs="Times New Roman"/>
          <w:color w:val="auto"/>
          <w:sz w:val="20"/>
          <w:lang w:val="de-DE" w:eastAsia="de-DE"/>
        </w:rPr>
        <w:t>500 Franken</w:t>
      </w:r>
      <w:r w:rsidRPr="00E8057A">
        <w:rPr>
          <w:rFonts w:ascii="Helvetica" w:eastAsia="Times" w:hAnsi="Helvetica" w:cs="Times New Roman"/>
          <w:color w:val="auto"/>
          <w:sz w:val="20"/>
          <w:lang w:val="de-DE" w:eastAsia="de-DE"/>
        </w:rPr>
        <w:t xml:space="preserve"> sowie ebenfalls </w:t>
      </w:r>
      <w:r>
        <w:rPr>
          <w:rFonts w:ascii="Helvetica" w:eastAsia="Times" w:hAnsi="Helvetica" w:cs="Times New Roman"/>
          <w:color w:val="auto"/>
          <w:sz w:val="20"/>
          <w:lang w:val="de-DE" w:eastAsia="de-DE"/>
        </w:rPr>
        <w:t>6</w:t>
      </w:r>
      <w:r w:rsidRPr="00E8057A">
        <w:rPr>
          <w:rFonts w:ascii="Helvetica" w:eastAsia="Times" w:hAnsi="Helvetica" w:cs="Times New Roman"/>
          <w:color w:val="auto"/>
          <w:sz w:val="20"/>
          <w:lang w:val="de-DE" w:eastAsia="de-DE"/>
        </w:rPr>
        <w:t xml:space="preserve"> Coaching Stunden (Sponsor: Tschanz Treuhand).</w:t>
      </w:r>
    </w:p>
    <w:p w:rsidR="00E8057A" w:rsidRPr="00E8057A" w:rsidRDefault="00E8057A" w:rsidP="00E8057A">
      <w:pPr>
        <w:pStyle w:val="Default"/>
        <w:rPr>
          <w:rFonts w:ascii="Helvetica" w:eastAsia="Times" w:hAnsi="Helvetica" w:cs="Times New Roman"/>
          <w:color w:val="auto"/>
          <w:sz w:val="20"/>
          <w:lang w:val="de-DE" w:eastAsia="de-DE"/>
        </w:rPr>
      </w:pPr>
    </w:p>
    <w:p w:rsidR="00E8057A" w:rsidRPr="00E8057A" w:rsidRDefault="00E8057A" w:rsidP="00E8057A">
      <w:pPr>
        <w:pStyle w:val="Default"/>
        <w:rPr>
          <w:rFonts w:ascii="Helvetica" w:eastAsia="Times" w:hAnsi="Helvetica" w:cs="Times New Roman"/>
          <w:b/>
          <w:color w:val="auto"/>
          <w:sz w:val="20"/>
          <w:lang w:val="de-DE" w:eastAsia="de-DE"/>
        </w:rPr>
      </w:pPr>
      <w:r w:rsidRPr="00E8057A">
        <w:rPr>
          <w:rFonts w:ascii="Helvetica" w:eastAsia="Times" w:hAnsi="Helvetica" w:cs="Times New Roman"/>
          <w:b/>
          <w:color w:val="auto"/>
          <w:sz w:val="20"/>
          <w:lang w:val="de-DE" w:eastAsia="de-DE"/>
        </w:rPr>
        <w:t>Thema der Stunde: Employer Branding</w:t>
      </w:r>
    </w:p>
    <w:p w:rsidR="00E8057A" w:rsidRPr="00E8057A" w:rsidRDefault="00E8057A" w:rsidP="00E8057A">
      <w:pPr>
        <w:pStyle w:val="Default"/>
        <w:rPr>
          <w:rFonts w:ascii="Helvetica" w:eastAsia="Times" w:hAnsi="Helvetica" w:cs="Times New Roman"/>
          <w:color w:val="auto"/>
          <w:sz w:val="20"/>
          <w:lang w:val="de-DE" w:eastAsia="de-DE"/>
        </w:rPr>
      </w:pPr>
      <w:r w:rsidRPr="00E8057A">
        <w:rPr>
          <w:rFonts w:ascii="Helvetica" w:eastAsia="Times" w:hAnsi="Helvetica" w:cs="Times New Roman"/>
          <w:color w:val="auto"/>
          <w:sz w:val="20"/>
          <w:lang w:val="de-DE" w:eastAsia="de-DE"/>
        </w:rPr>
        <w:t>Zwei halbstündige Referate über Employer Branding von Dr. Benjamin Walter, Dozent und Projektleiter FHS St. Gallen Institut für Unternehmensführung, und Esther Schmutz, G</w:t>
      </w:r>
      <w:r w:rsidRPr="00E8057A">
        <w:rPr>
          <w:rFonts w:ascii="Helvetica" w:eastAsia="Times" w:hAnsi="Helvetica" w:cs="Times New Roman"/>
          <w:color w:val="auto"/>
          <w:sz w:val="20"/>
          <w:lang w:val="de-DE" w:eastAsia="de-DE"/>
        </w:rPr>
        <w:t>e</w:t>
      </w:r>
      <w:r w:rsidRPr="00E8057A">
        <w:rPr>
          <w:rFonts w:ascii="Helvetica" w:eastAsia="Times" w:hAnsi="Helvetica" w:cs="Times New Roman"/>
          <w:color w:val="auto"/>
          <w:sz w:val="20"/>
          <w:lang w:val="de-DE" w:eastAsia="de-DE"/>
        </w:rPr>
        <w:t xml:space="preserve">schäftsführerin wohlwert* gmbh, ergänzten den Abend im Restaurant Attisholz in Riedholz (SO) mit spannenden Erkenntnissen und Impulsen. </w:t>
      </w:r>
    </w:p>
    <w:p w:rsidR="00E8057A" w:rsidRPr="00E8057A" w:rsidRDefault="00E8057A" w:rsidP="00E8057A">
      <w:pPr>
        <w:rPr>
          <w:rFonts w:ascii="Helvetica" w:hAnsi="Helvetica"/>
          <w:sz w:val="20"/>
        </w:rPr>
      </w:pPr>
    </w:p>
    <w:p w:rsidR="00E8057A" w:rsidRPr="00E8057A" w:rsidRDefault="00E8057A" w:rsidP="00E8057A">
      <w:pPr>
        <w:rPr>
          <w:rFonts w:ascii="Helvetica" w:hAnsi="Helvetica"/>
          <w:b/>
          <w:sz w:val="20"/>
        </w:rPr>
      </w:pPr>
      <w:r w:rsidRPr="00E8057A">
        <w:rPr>
          <w:rFonts w:ascii="Helvetica" w:hAnsi="Helvetica"/>
          <w:b/>
          <w:sz w:val="20"/>
        </w:rPr>
        <w:t>Der Entrepreneur Award</w:t>
      </w:r>
    </w:p>
    <w:p w:rsidR="00E8057A" w:rsidRPr="00E8057A" w:rsidRDefault="00E8057A" w:rsidP="00E8057A">
      <w:pPr>
        <w:rPr>
          <w:rFonts w:ascii="Helvetica" w:hAnsi="Helvetica"/>
          <w:sz w:val="20"/>
        </w:rPr>
      </w:pPr>
      <w:r w:rsidRPr="00E8057A">
        <w:rPr>
          <w:rFonts w:ascii="Helvetica" w:hAnsi="Helvetica"/>
          <w:sz w:val="20"/>
        </w:rPr>
        <w:t>Der Entrepreneur Award wurde 2010 von Andrea B. Roch, Entrepreneur Club-Initiantin und Geschäftsführerin der business4you AG, in Zusammenarbeit mit der Hochschule Wirtschaft PHW Bern ins Leben gerufen. Die Jury setzt sich aus Samuel Schmid (alt Bundesrat), Prof. Kurt Schori (Swiss Invest Group), Renato Stalder (Soreco AG), Andrea B. Roch (bus</w:t>
      </w:r>
      <w:r w:rsidRPr="00E8057A">
        <w:rPr>
          <w:rFonts w:ascii="Helvetica" w:hAnsi="Helvetica"/>
          <w:sz w:val="20"/>
        </w:rPr>
        <w:t>i</w:t>
      </w:r>
      <w:r w:rsidRPr="00E8057A">
        <w:rPr>
          <w:rFonts w:ascii="Helvetica" w:hAnsi="Helvetica"/>
          <w:sz w:val="20"/>
        </w:rPr>
        <w:t>ness4you AG), Evelyne Binsack, Dr. Thorid Klantschitsch und Prof. Peter K. Link (PHW Bern) zusammen. Die Jurymitglieder prüfen aufgrund eines vordefinierten Bewertungsr</w:t>
      </w:r>
      <w:r w:rsidRPr="00E8057A">
        <w:rPr>
          <w:rFonts w:ascii="Helvetica" w:hAnsi="Helvetica"/>
          <w:sz w:val="20"/>
        </w:rPr>
        <w:t>a</w:t>
      </w:r>
      <w:r w:rsidRPr="00E8057A">
        <w:rPr>
          <w:rFonts w:ascii="Helvetica" w:hAnsi="Helvetica"/>
          <w:sz w:val="20"/>
        </w:rPr>
        <w:t>sters die eingereichten Arbeiten und wählen so den/die Award-Gewinner/-in.</w:t>
      </w:r>
    </w:p>
    <w:p w:rsidR="00E8057A" w:rsidRPr="00E8057A" w:rsidRDefault="00E8057A" w:rsidP="00E8057A">
      <w:pPr>
        <w:rPr>
          <w:rFonts w:ascii="Helvetica" w:hAnsi="Helvetica"/>
          <w:sz w:val="20"/>
        </w:rPr>
      </w:pPr>
    </w:p>
    <w:p w:rsidR="00E8057A" w:rsidRPr="00E8057A" w:rsidRDefault="00E8057A" w:rsidP="00E8057A">
      <w:pPr>
        <w:pStyle w:val="Default"/>
        <w:rPr>
          <w:rFonts w:ascii="Helvetica" w:eastAsia="Times" w:hAnsi="Helvetica" w:cs="Times New Roman"/>
          <w:color w:val="auto"/>
          <w:sz w:val="20"/>
          <w:lang w:val="de-DE" w:eastAsia="de-DE"/>
        </w:rPr>
      </w:pPr>
      <w:r w:rsidRPr="00E8057A">
        <w:rPr>
          <w:rFonts w:ascii="Helvetica" w:eastAsia="Times" w:hAnsi="Helvetica" w:cs="Times New Roman"/>
          <w:color w:val="auto"/>
          <w:sz w:val="20"/>
          <w:lang w:val="de-DE" w:eastAsia="de-DE"/>
        </w:rPr>
        <w:t>Für ergänzende Auskünfte zum Entrepreneur Award und/oder zum Entrepreneur Club ko</w:t>
      </w:r>
      <w:r w:rsidRPr="00E8057A">
        <w:rPr>
          <w:rFonts w:ascii="Helvetica" w:eastAsia="Times" w:hAnsi="Helvetica" w:cs="Times New Roman"/>
          <w:color w:val="auto"/>
          <w:sz w:val="20"/>
          <w:lang w:val="de-DE" w:eastAsia="de-DE"/>
        </w:rPr>
        <w:t>n</w:t>
      </w:r>
      <w:r w:rsidRPr="00E8057A">
        <w:rPr>
          <w:rFonts w:ascii="Helvetica" w:eastAsia="Times" w:hAnsi="Helvetica" w:cs="Times New Roman"/>
          <w:color w:val="auto"/>
          <w:sz w:val="20"/>
          <w:lang w:val="de-DE" w:eastAsia="de-DE"/>
        </w:rPr>
        <w:t xml:space="preserve">taktieren Sie bitte: Entrepreneur Club, c/o business4you AG, Grenchenstrasse 5a, 2504 Biel/Bienne, Tel. 032 376 00 76, www.entrepreneurclub.ch, </w:t>
      </w:r>
      <w:hyperlink r:id="rId4" w:history="1">
        <w:r w:rsidRPr="00E8057A">
          <w:rPr>
            <w:rFonts w:ascii="Helvetica" w:eastAsia="Times" w:hAnsi="Helvetica" w:cs="Times New Roman"/>
            <w:color w:val="auto"/>
            <w:sz w:val="20"/>
            <w:lang w:val="de-DE" w:eastAsia="de-DE"/>
          </w:rPr>
          <w:t>info@entrepreneurclub.ch</w:t>
        </w:r>
      </w:hyperlink>
    </w:p>
    <w:p w:rsidR="008374AE" w:rsidRDefault="008374AE" w:rsidP="00C91BBA">
      <w:pPr>
        <w:spacing w:line="288" w:lineRule="auto"/>
        <w:rPr>
          <w:rFonts w:ascii="Helvetica" w:hAnsi="Helvetica"/>
          <w:sz w:val="20"/>
        </w:rPr>
      </w:pPr>
    </w:p>
    <w:p w:rsidR="002F2E15" w:rsidRPr="002F2E15" w:rsidRDefault="008374AE" w:rsidP="008374AE">
      <w:pPr>
        <w:spacing w:line="288" w:lineRule="auto"/>
        <w:rPr>
          <w:rFonts w:ascii="Helvetica" w:hAnsi="Helvetica"/>
          <w:sz w:val="20"/>
        </w:rPr>
      </w:pPr>
      <w:r w:rsidRPr="002F2E15">
        <w:rPr>
          <w:rFonts w:ascii="Helvetica" w:hAnsi="Helvetica"/>
          <w:sz w:val="20"/>
        </w:rPr>
        <w:t>Bildmaterial mit den Jurymitgliedern, Sponsoren und alt Bu</w:t>
      </w:r>
      <w:r w:rsidRPr="002F2E15">
        <w:rPr>
          <w:rFonts w:ascii="Helvetica" w:hAnsi="Helvetica"/>
          <w:sz w:val="20"/>
        </w:rPr>
        <w:t>n</w:t>
      </w:r>
      <w:r w:rsidRPr="002F2E15">
        <w:rPr>
          <w:rFonts w:ascii="Helvetica" w:hAnsi="Helvetica"/>
          <w:sz w:val="20"/>
        </w:rPr>
        <w:t xml:space="preserve">desrat Samuel Schmid, finden Sie unter folgendem Link: </w:t>
      </w:r>
      <w:hyperlink r:id="rId5" w:history="1">
        <w:r w:rsidRPr="002F2E15">
          <w:rPr>
            <w:rFonts w:ascii="Helvetica" w:hAnsi="Helvetica"/>
            <w:sz w:val="20"/>
          </w:rPr>
          <w:t>https://extra.business4you.ch:443/pindownload/login.do?pin=K7C2G</w:t>
        </w:r>
      </w:hyperlink>
    </w:p>
    <w:p w:rsidR="002F2E15" w:rsidRPr="002F2E15" w:rsidRDefault="002F2E15" w:rsidP="008374AE">
      <w:pPr>
        <w:spacing w:line="288" w:lineRule="auto"/>
        <w:rPr>
          <w:rFonts w:ascii="Helvetica" w:hAnsi="Helvetica"/>
          <w:sz w:val="20"/>
        </w:rPr>
      </w:pPr>
    </w:p>
    <w:p w:rsidR="002F2E15" w:rsidRDefault="002F2E15" w:rsidP="002F2E15">
      <w:pPr>
        <w:widowControl w:val="0"/>
        <w:autoSpaceDE w:val="0"/>
        <w:autoSpaceDN w:val="0"/>
        <w:adjustRightInd w:val="0"/>
        <w:rPr>
          <w:rFonts w:ascii="Helvetica" w:hAnsi="Helvetica"/>
          <w:b/>
          <w:sz w:val="20"/>
        </w:rPr>
      </w:pPr>
      <w:r w:rsidRPr="002F2E15">
        <w:rPr>
          <w:rFonts w:ascii="Helvetica" w:hAnsi="Helvetica"/>
          <w:b/>
          <w:sz w:val="20"/>
        </w:rPr>
        <w:t>Bildlegende</w:t>
      </w:r>
      <w:r>
        <w:rPr>
          <w:rFonts w:ascii="Helvetica" w:hAnsi="Helvetica"/>
          <w:b/>
          <w:sz w:val="20"/>
        </w:rPr>
        <w:t>n</w:t>
      </w:r>
    </w:p>
    <w:p w:rsidR="002F2E15" w:rsidRPr="002F2E15" w:rsidRDefault="002F2E15" w:rsidP="002F2E15">
      <w:pPr>
        <w:widowControl w:val="0"/>
        <w:autoSpaceDE w:val="0"/>
        <w:autoSpaceDN w:val="0"/>
        <w:adjustRightInd w:val="0"/>
        <w:rPr>
          <w:rFonts w:ascii="Helvetica" w:hAnsi="Helvetica"/>
          <w:b/>
          <w:sz w:val="20"/>
        </w:rPr>
      </w:pP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Bild1 : Prof. Walter Hagmann, HSG St. Gallen; Boris Scheffknecht, Gewinner Entrepreneur Award 2013</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 </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Bild 2 : Brian Däppen, 2. Rang; Helen Kirchhofer, Heno SA; Fritz Ming, Geschäftsführer helen kirchhofer ag</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 </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Bild 3 : Adrian Tschanz, Geschäftsführer Tschanz Treuhand AG; Flavio Dudli, 3. Rang</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 </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Bild4 : Alt Bundesrat Samuel Schmid; Boris Scheffknecht, Gewinner Entrepreneur Award 2013</w:t>
      </w:r>
    </w:p>
    <w:p w:rsidR="002F2E15"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 </w:t>
      </w:r>
    </w:p>
    <w:p w:rsidR="00C91BBA" w:rsidRPr="002F2E15" w:rsidRDefault="002F2E15" w:rsidP="002F2E15">
      <w:pPr>
        <w:widowControl w:val="0"/>
        <w:autoSpaceDE w:val="0"/>
        <w:autoSpaceDN w:val="0"/>
        <w:adjustRightInd w:val="0"/>
        <w:rPr>
          <w:rFonts w:ascii="Helvetica" w:hAnsi="Helvetica"/>
          <w:sz w:val="20"/>
        </w:rPr>
      </w:pPr>
      <w:r w:rsidRPr="002F2E15">
        <w:rPr>
          <w:rFonts w:ascii="Helvetica" w:hAnsi="Helvetica"/>
          <w:sz w:val="20"/>
        </w:rPr>
        <w:t>Bild5 :</w:t>
      </w:r>
      <w:r>
        <w:rPr>
          <w:rFonts w:ascii="Helvetica" w:hAnsi="Helvetica"/>
          <w:sz w:val="20"/>
        </w:rPr>
        <w:t xml:space="preserve"> (</w:t>
      </w:r>
      <w:r w:rsidRPr="002F2E15">
        <w:rPr>
          <w:rFonts w:ascii="Helvetica" w:hAnsi="Helvetica"/>
          <w:sz w:val="20"/>
        </w:rPr>
        <w:t>v.l.n.r.</w:t>
      </w:r>
      <w:r>
        <w:rPr>
          <w:rFonts w:ascii="Helvetica" w:hAnsi="Helvetica"/>
          <w:sz w:val="20"/>
        </w:rPr>
        <w:t>)</w:t>
      </w:r>
      <w:r w:rsidRPr="002F2E15">
        <w:rPr>
          <w:rFonts w:ascii="Helvetica" w:hAnsi="Helvetica"/>
          <w:sz w:val="20"/>
        </w:rPr>
        <w:t>: Alt Bundesrat Samuel Schmid; Fritz Ming, Geschäftsführer helen kirchhofer ag; Prof. Peter K. Link, Direktor der Hochschule Wirtschaft Bern PHW; Adrian Tschanz, Geschäftsführer Tschanz Treuhand AG; Brian Däppen, 2. Rang; Flavio Dudli, 3. Rang; Boris Scheffknecht, Gewinner Entrepreneur Award 2013; Renato Stalder, CEO Soreco AG; Andrea B. Roch, Entrepreneur Club-Initiantin und Geschäftsführerin business4you AG</w:t>
      </w:r>
    </w:p>
    <w:p w:rsidR="00C91BBA" w:rsidRDefault="00C91BBA" w:rsidP="00C91BBA">
      <w:pPr>
        <w:widowControl w:val="0"/>
        <w:adjustRightInd w:val="0"/>
        <w:spacing w:line="288" w:lineRule="auto"/>
        <w:rPr>
          <w:rFonts w:ascii="Helvetica" w:eastAsia="Times New Roman" w:hAnsi="Helvetica"/>
          <w:b/>
          <w:sz w:val="16"/>
        </w:rPr>
      </w:pPr>
    </w:p>
    <w:tbl>
      <w:tblPr>
        <w:tblW w:w="9142" w:type="dxa"/>
        <w:tblLayout w:type="fixed"/>
        <w:tblCellMar>
          <w:left w:w="70" w:type="dxa"/>
          <w:right w:w="70" w:type="dxa"/>
        </w:tblCellMar>
        <w:tblLook w:val="0000"/>
      </w:tblPr>
      <w:tblGrid>
        <w:gridCol w:w="4748"/>
        <w:gridCol w:w="4394"/>
      </w:tblGrid>
      <w:tr w:rsidR="00C91BBA">
        <w:tc>
          <w:tcPr>
            <w:tcW w:w="4748" w:type="dxa"/>
          </w:tcPr>
          <w:p w:rsidR="00C91BBA" w:rsidRPr="00ED28D0" w:rsidRDefault="00C91BBA" w:rsidP="001E14AC">
            <w:pPr>
              <w:widowControl w:val="0"/>
              <w:adjustRightInd w:val="0"/>
              <w:spacing w:line="288" w:lineRule="auto"/>
              <w:rPr>
                <w:rFonts w:ascii="Helvetica" w:eastAsia="Times New Roman" w:hAnsi="Helvetica"/>
                <w:b/>
                <w:sz w:val="16"/>
              </w:rPr>
            </w:pPr>
            <w:r>
              <w:rPr>
                <w:rFonts w:ascii="Helvetica" w:eastAsia="Times New Roman" w:hAnsi="Helvetica"/>
                <w:sz w:val="20"/>
              </w:rPr>
              <w:br w:type="page"/>
            </w:r>
            <w:r w:rsidRPr="00586F07">
              <w:rPr>
                <w:rFonts w:ascii="Helvetica" w:eastAsia="Times New Roman" w:hAnsi="Helvetica"/>
                <w:b/>
                <w:sz w:val="16"/>
              </w:rPr>
              <w:t>We</w:t>
            </w:r>
            <w:r w:rsidRPr="00ED28D0">
              <w:rPr>
                <w:rFonts w:ascii="Helvetica" w:eastAsia="Times New Roman" w:hAnsi="Helvetica"/>
                <w:b/>
                <w:sz w:val="16"/>
              </w:rPr>
              <w:t>itere Informationen:</w:t>
            </w:r>
          </w:p>
          <w:p w:rsidR="00C91BBA" w:rsidRPr="00ED28D0" w:rsidRDefault="00C91BBA" w:rsidP="001E14AC">
            <w:pPr>
              <w:widowControl w:val="0"/>
              <w:adjustRightInd w:val="0"/>
              <w:spacing w:line="288" w:lineRule="auto"/>
              <w:rPr>
                <w:rFonts w:ascii="Helvetica" w:eastAsia="Times New Roman" w:hAnsi="Helvetica"/>
                <w:sz w:val="16"/>
              </w:rPr>
            </w:pPr>
            <w:r>
              <w:rPr>
                <w:rFonts w:ascii="Helvetica" w:eastAsia="Times New Roman" w:hAnsi="Helvetica"/>
                <w:sz w:val="16"/>
              </w:rPr>
              <w:t>Soreco</w:t>
            </w:r>
            <w:r w:rsidRPr="00ED28D0">
              <w:rPr>
                <w:rFonts w:ascii="Helvetica" w:eastAsia="Times New Roman" w:hAnsi="Helvetica"/>
                <w:sz w:val="16"/>
              </w:rPr>
              <w:t xml:space="preserve"> AG – </w:t>
            </w:r>
            <w:r w:rsidR="00E8057A">
              <w:rPr>
                <w:rFonts w:ascii="Helvetica" w:eastAsia="Times New Roman" w:hAnsi="Helvetica"/>
                <w:sz w:val="16"/>
              </w:rPr>
              <w:t>Renato Stalder</w:t>
            </w:r>
          </w:p>
          <w:p w:rsidR="00C91BBA" w:rsidRPr="00ED28D0" w:rsidRDefault="00C91BBA" w:rsidP="001E14AC">
            <w:pPr>
              <w:widowControl w:val="0"/>
              <w:adjustRightInd w:val="0"/>
              <w:spacing w:line="288" w:lineRule="auto"/>
              <w:rPr>
                <w:rFonts w:ascii="Helvetica" w:eastAsia="Times New Roman" w:hAnsi="Helvetica"/>
                <w:sz w:val="16"/>
              </w:rPr>
            </w:pPr>
            <w:r w:rsidRPr="00ED28D0">
              <w:rPr>
                <w:rFonts w:ascii="Helvetica" w:eastAsia="Times New Roman" w:hAnsi="Helvetica"/>
                <w:sz w:val="16"/>
              </w:rPr>
              <w:t>Ringstra</w:t>
            </w:r>
            <w:r>
              <w:rPr>
                <w:rFonts w:ascii="Helvetica" w:eastAsia="Times New Roman" w:hAnsi="Helvetica"/>
                <w:sz w:val="16"/>
              </w:rPr>
              <w:t xml:space="preserve">sse 7 – CH-8603 Schwerzenbach </w:t>
            </w:r>
          </w:p>
          <w:p w:rsidR="00C91BBA" w:rsidRPr="00ED28D0" w:rsidRDefault="00C91BBA" w:rsidP="001E14AC">
            <w:pPr>
              <w:widowControl w:val="0"/>
              <w:adjustRightInd w:val="0"/>
              <w:spacing w:line="288" w:lineRule="auto"/>
              <w:rPr>
                <w:rFonts w:ascii="Helvetica" w:eastAsia="Times New Roman" w:hAnsi="Helvetica"/>
                <w:sz w:val="16"/>
              </w:rPr>
            </w:pPr>
            <w:r w:rsidRPr="00ED28D0">
              <w:rPr>
                <w:rFonts w:ascii="Helvetica" w:eastAsia="Times New Roman" w:hAnsi="Helvetica"/>
                <w:sz w:val="16"/>
              </w:rPr>
              <w:t>Tel. : +41 58 666 36 36 – Fax: +41 58 666 36 00</w:t>
            </w:r>
          </w:p>
          <w:p w:rsidR="00C91BBA" w:rsidRPr="00ED28D0" w:rsidRDefault="00C91BBA" w:rsidP="002D11F1">
            <w:pPr>
              <w:widowControl w:val="0"/>
              <w:adjustRightInd w:val="0"/>
              <w:spacing w:line="288" w:lineRule="auto"/>
              <w:rPr>
                <w:rFonts w:ascii="Helvetica" w:eastAsia="Times New Roman" w:hAnsi="Helvetica"/>
                <w:sz w:val="16"/>
              </w:rPr>
            </w:pPr>
            <w:r w:rsidRPr="00ED28D0">
              <w:rPr>
                <w:rFonts w:ascii="Helvetica" w:eastAsia="Times New Roman" w:hAnsi="Helvetica"/>
                <w:sz w:val="16"/>
              </w:rPr>
              <w:t>info@</w:t>
            </w:r>
            <w:r>
              <w:rPr>
                <w:rFonts w:ascii="Helvetica" w:eastAsia="Times New Roman" w:hAnsi="Helvetica"/>
                <w:sz w:val="16"/>
              </w:rPr>
              <w:t>soreco</w:t>
            </w:r>
            <w:r w:rsidRPr="00ED28D0">
              <w:rPr>
                <w:rFonts w:ascii="Helvetica" w:eastAsia="Times New Roman" w:hAnsi="Helvetica"/>
                <w:sz w:val="16"/>
              </w:rPr>
              <w:t xml:space="preserve">.ch – </w:t>
            </w:r>
            <w:hyperlink r:id="rId6" w:history="1">
              <w:r w:rsidRPr="00FB0B07">
                <w:rPr>
                  <w:rFonts w:ascii="Helvetica" w:eastAsia="Times New Roman" w:hAnsi="Helvetica"/>
                  <w:sz w:val="16"/>
                </w:rPr>
                <w:t>www.soreco.ch</w:t>
              </w:r>
            </w:hyperlink>
          </w:p>
        </w:tc>
        <w:tc>
          <w:tcPr>
            <w:tcW w:w="4394" w:type="dxa"/>
          </w:tcPr>
          <w:p w:rsidR="00C91BBA" w:rsidRPr="008253EF" w:rsidRDefault="00C91BBA" w:rsidP="001E14AC">
            <w:pPr>
              <w:widowControl w:val="0"/>
              <w:adjustRightInd w:val="0"/>
              <w:spacing w:line="288" w:lineRule="auto"/>
              <w:rPr>
                <w:rFonts w:ascii="Helvetica" w:eastAsia="Times New Roman" w:hAnsi="Helvetica"/>
                <w:b/>
                <w:sz w:val="16"/>
              </w:rPr>
            </w:pPr>
            <w:r w:rsidRPr="008253EF">
              <w:rPr>
                <w:rFonts w:ascii="Helvetica" w:eastAsia="Times New Roman" w:hAnsi="Helvetica"/>
                <w:b/>
                <w:sz w:val="16"/>
              </w:rPr>
              <w:t>Presse- und Öffentlichkeitsarbeit:</w:t>
            </w:r>
          </w:p>
          <w:p w:rsidR="00C91BBA" w:rsidRPr="008253EF"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Press’n’Relations GmbH – Markus Häfliger</w:t>
            </w:r>
          </w:p>
          <w:p w:rsidR="00C91BBA" w:rsidRPr="008253EF"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Hirslanderstrasse 51 – 8032 Zürich</w:t>
            </w:r>
          </w:p>
          <w:p w:rsidR="00C91BBA" w:rsidRPr="008253EF"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Tel. : +41 43 344 58 65 – Fax: +41 43 344 58 69</w:t>
            </w:r>
          </w:p>
          <w:p w:rsidR="00C91BBA" w:rsidRPr="008B2D7C"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mh@press-n-relations.ch – www.press-n-relations.ch</w:t>
            </w:r>
          </w:p>
        </w:tc>
      </w:tr>
    </w:tbl>
    <w:p w:rsidR="00C91BBA" w:rsidRDefault="00C91BBA" w:rsidP="00C91BBA">
      <w:pPr>
        <w:pStyle w:val="Textkrper3"/>
        <w:spacing w:line="288" w:lineRule="auto"/>
        <w:ind w:right="-434"/>
        <w:rPr>
          <w:b/>
          <w:sz w:val="16"/>
        </w:rPr>
      </w:pPr>
    </w:p>
    <w:p w:rsidR="00C91BBA" w:rsidRPr="00EA5AB3" w:rsidRDefault="00C91BBA" w:rsidP="00C91BBA">
      <w:pPr>
        <w:pStyle w:val="Textkrper3"/>
        <w:spacing w:line="288" w:lineRule="auto"/>
        <w:ind w:right="-434"/>
        <w:rPr>
          <w:b/>
          <w:sz w:val="16"/>
        </w:rPr>
      </w:pPr>
      <w:r w:rsidRPr="00EA5AB3">
        <w:rPr>
          <w:b/>
          <w:sz w:val="16"/>
        </w:rPr>
        <w:t xml:space="preserve">Über </w:t>
      </w:r>
      <w:r>
        <w:rPr>
          <w:b/>
          <w:sz w:val="16"/>
        </w:rPr>
        <w:t>Soreco</w:t>
      </w:r>
      <w:r w:rsidRPr="00EA5AB3">
        <w:rPr>
          <w:b/>
          <w:sz w:val="16"/>
        </w:rPr>
        <w:t xml:space="preserve"> </w:t>
      </w:r>
      <w:r>
        <w:rPr>
          <w:b/>
          <w:sz w:val="16"/>
        </w:rPr>
        <w:t>AG</w:t>
      </w:r>
    </w:p>
    <w:p w:rsidR="00C91BBA" w:rsidRDefault="00C91BBA" w:rsidP="00C91BBA">
      <w:pPr>
        <w:pStyle w:val="Textkrper3"/>
        <w:spacing w:line="288" w:lineRule="auto"/>
        <w:ind w:right="-434"/>
      </w:pPr>
      <w:r w:rsidRPr="008A0B93">
        <w:t xml:space="preserve">Gegründet im Jahr 1988, entwickelt und vermarktet die </w:t>
      </w:r>
      <w:r>
        <w:t>Soreco</w:t>
      </w:r>
      <w:r w:rsidRPr="008A0B93">
        <w:t xml:space="preserve"> AG, mit Hauptsitz in Schwerzenbach bei Zürich, branchenunabhängige Standard-Software für den mit</w:t>
      </w:r>
      <w:r>
        <w:t>tleren und oberen KMU- und Gross</w:t>
      </w:r>
      <w:r w:rsidRPr="008A0B93">
        <w:t>firmenb</w:t>
      </w:r>
      <w:r w:rsidRPr="008A0B93">
        <w:t>e</w:t>
      </w:r>
      <w:r w:rsidRPr="008A0B93">
        <w:t xml:space="preserve">reich sowie für die öffentliche Verwaltung. </w:t>
      </w:r>
      <w:r>
        <w:t xml:space="preserve">Seit dem 1. Juli 2011 ist Soreco Kernbestandteil der AXON ACTIVE Gruppe mit Hauptsitz in Luzern. </w:t>
      </w:r>
      <w:r w:rsidRPr="008A0B93">
        <w:t xml:space="preserve">Die Zusammenarbeit mit Partnern im Lösungs-, Dienstleistungs- und Technologiebereich in Deutschland, Österreich und der Schweiz garantiert individuell zugeschnittene Lösungen aus einer Hand. Mit 130 Mitarbeitenden betreuen </w:t>
      </w:r>
      <w:r>
        <w:t>Soreco</w:t>
      </w:r>
      <w:r w:rsidRPr="008A0B93">
        <w:t xml:space="preserve"> und die </w:t>
      </w:r>
      <w:r>
        <w:t>Soreco</w:t>
      </w:r>
      <w:r w:rsidRPr="008A0B93">
        <w:t xml:space="preserve"> Partner (rund 300 Mitarbeitende) derzeit über 3000 Unternehmen aus den unterschiedlichsten Branchen, davon 30 % der Top 500 Schweizer Unternehmen. </w:t>
      </w:r>
      <w:r>
        <w:t xml:space="preserve">In den Märkten ausserhalb der Schweiz vertritt die Schwesterfirma AXON ACTIVE AG über die Niederlassungen in München und Wien das Portfolio von Soreco. </w:t>
      </w:r>
    </w:p>
    <w:p w:rsidR="00C91BBA" w:rsidRPr="001E02B0" w:rsidRDefault="00C91BBA" w:rsidP="00C91BBA">
      <w:pPr>
        <w:pStyle w:val="Textkrper3"/>
        <w:spacing w:line="288" w:lineRule="auto"/>
        <w:ind w:right="-434"/>
        <w:rPr>
          <w:szCs w:val="18"/>
        </w:rPr>
      </w:pPr>
    </w:p>
    <w:p w:rsidR="00C91BBA" w:rsidRDefault="00C91BBA" w:rsidP="00C91BBA"/>
    <w:p w:rsidR="001E14AC" w:rsidRDefault="001E14AC"/>
    <w:sectPr w:rsidR="001E14AC" w:rsidSect="00636610">
      <w:headerReference w:type="default" r:id="rId7"/>
      <w:pgSz w:w="11899" w:h="16838"/>
      <w:pgMar w:top="1418" w:right="2401" w:bottom="1134" w:left="1418"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8B5" w:rsidRDefault="00CB68B5">
    <w:pPr>
      <w:pStyle w:val="Kopfzeile"/>
      <w:tabs>
        <w:tab w:val="clear" w:pos="9072"/>
        <w:tab w:val="right" w:pos="9639"/>
      </w:tabs>
    </w:pPr>
  </w:p>
  <w:p w:rsidR="00CB68B5" w:rsidRDefault="00CB68B5">
    <w:pPr>
      <w:pStyle w:val="Kopfzeile"/>
      <w:tabs>
        <w:tab w:val="clear" w:pos="9072"/>
        <w:tab w:val="right" w:pos="9639"/>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RECO_BLACK_GREEN_RGB_72dpi" style="width:145pt;height:39pt;visibility:visible">
          <v:imagedata r:id="rId1" o:title="SORECO_BLACK_GREEN_RGB_72dpi"/>
          <v:textbox style="mso-rotate-with-shape:t"/>
        </v:shape>
      </w:pict>
    </w:r>
    <w:r>
      <w:rPr>
        <w:noProof/>
      </w:rPr>
      <w:tab/>
    </w:r>
    <w:r>
      <w:rPr>
        <w:noProof/>
      </w:rPr>
      <w:tab/>
    </w:r>
    <w:r>
      <w:rPr>
        <w:noProof/>
      </w:rPr>
      <w:tab/>
    </w:r>
    <w:r>
      <w:rPr>
        <w:noProof/>
      </w:rPr>
      <w:tab/>
    </w:r>
    <w:r>
      <w:rPr>
        <w:noProof/>
      </w:rPr>
      <w:tab/>
    </w:r>
    <w:r w:rsidRPr="00E8057A">
      <w:rPr>
        <w:noProof/>
      </w:rPr>
      <w:drawing>
        <wp:anchor distT="0" distB="0" distL="114300" distR="114300" simplePos="0" relativeHeight="251659264" behindDoc="1" locked="0" layoutInCell="1" allowOverlap="1">
          <wp:simplePos x="0" y="0"/>
          <wp:positionH relativeFrom="column">
            <wp:posOffset>4700270</wp:posOffset>
          </wp:positionH>
          <wp:positionV relativeFrom="paragraph">
            <wp:posOffset>-182245</wp:posOffset>
          </wp:positionV>
          <wp:extent cx="1200150" cy="793750"/>
          <wp:effectExtent l="0" t="0" r="0" b="0"/>
          <wp:wrapTight wrapText="bothSides">
            <wp:wrapPolygon edited="0">
              <wp:start x="0" y="0"/>
              <wp:lineTo x="0" y="21306"/>
              <wp:lineTo x="21257" y="21306"/>
              <wp:lineTo x="21257" y="0"/>
              <wp:lineTo x="0" y="0"/>
            </wp:wrapPolygon>
          </wp:wrapTight>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Logo_rgb.jpg"/>
                  <pic:cNvPicPr/>
                </pic:nvPicPr>
                <pic:blipFill rotWithShape="1">
                  <a:blip r:embed="rId2"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t="1" b="29344"/>
                  <a:stretch/>
                </pic:blipFill>
                <pic:spPr bwMode="auto">
                  <a:xfrm>
                    <a:off x="0" y="0"/>
                    <a:ext cx="1200150" cy="7918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p>
  <w:p w:rsidR="00CB68B5" w:rsidRDefault="00CB68B5">
    <w:pPr>
      <w:pStyle w:val="Kopfzeile"/>
      <w:tabs>
        <w:tab w:val="clear" w:pos="9072"/>
        <w:tab w:val="right" w:pos="9639"/>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compat>
    <w:doNotAutofitConstrainedTables/>
    <w:splitPgBreakAndParaMark/>
    <w:doNotVertAlignCellWithSp/>
    <w:doNotBreakConstrainedForcedTable/>
    <w:useAnsiKerningPairs/>
    <w:cachedColBalance/>
  </w:compat>
  <w:rsids>
    <w:rsidRoot w:val="0060376A"/>
    <w:rsid w:val="00067AD4"/>
    <w:rsid w:val="000D096B"/>
    <w:rsid w:val="000D7C57"/>
    <w:rsid w:val="00181EA2"/>
    <w:rsid w:val="0018309A"/>
    <w:rsid w:val="001E14AC"/>
    <w:rsid w:val="0020533E"/>
    <w:rsid w:val="00235AB2"/>
    <w:rsid w:val="002D11F1"/>
    <w:rsid w:val="002D4EC7"/>
    <w:rsid w:val="002E5018"/>
    <w:rsid w:val="002F2E15"/>
    <w:rsid w:val="00306FC4"/>
    <w:rsid w:val="003B3A5D"/>
    <w:rsid w:val="0045016D"/>
    <w:rsid w:val="00497166"/>
    <w:rsid w:val="004C2B88"/>
    <w:rsid w:val="0051251F"/>
    <w:rsid w:val="005169B7"/>
    <w:rsid w:val="00535422"/>
    <w:rsid w:val="0057174C"/>
    <w:rsid w:val="0060376A"/>
    <w:rsid w:val="00636610"/>
    <w:rsid w:val="0064283F"/>
    <w:rsid w:val="00643491"/>
    <w:rsid w:val="00657A66"/>
    <w:rsid w:val="00691174"/>
    <w:rsid w:val="00712E5E"/>
    <w:rsid w:val="00743E66"/>
    <w:rsid w:val="007876A9"/>
    <w:rsid w:val="00791AEF"/>
    <w:rsid w:val="007A64A6"/>
    <w:rsid w:val="007C1513"/>
    <w:rsid w:val="008325B7"/>
    <w:rsid w:val="008374AE"/>
    <w:rsid w:val="00861FEA"/>
    <w:rsid w:val="009A7AA3"/>
    <w:rsid w:val="009B4E7E"/>
    <w:rsid w:val="00A40111"/>
    <w:rsid w:val="00A8376D"/>
    <w:rsid w:val="00AE3A13"/>
    <w:rsid w:val="00AE4C02"/>
    <w:rsid w:val="00AF1DBB"/>
    <w:rsid w:val="00B369D2"/>
    <w:rsid w:val="00B4318B"/>
    <w:rsid w:val="00B70E3A"/>
    <w:rsid w:val="00BC39F5"/>
    <w:rsid w:val="00BC7BAC"/>
    <w:rsid w:val="00C3706A"/>
    <w:rsid w:val="00C66676"/>
    <w:rsid w:val="00C67C43"/>
    <w:rsid w:val="00C91BBA"/>
    <w:rsid w:val="00CB68B5"/>
    <w:rsid w:val="00CC38C2"/>
    <w:rsid w:val="00D77688"/>
    <w:rsid w:val="00DB4AF4"/>
    <w:rsid w:val="00DE6D9D"/>
    <w:rsid w:val="00E72EBD"/>
    <w:rsid w:val="00E8057A"/>
    <w:rsid w:val="00EA68C6"/>
    <w:rsid w:val="00EA6C3F"/>
    <w:rsid w:val="00F7067F"/>
    <w:rsid w:val="00F709F2"/>
    <w:rsid w:val="00F92BCC"/>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376A"/>
    <w:rPr>
      <w:rFonts w:ascii="Times" w:eastAsia="Times" w:hAnsi="Times"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60376A"/>
    <w:pPr>
      <w:tabs>
        <w:tab w:val="center" w:pos="4536"/>
        <w:tab w:val="right" w:pos="9072"/>
      </w:tabs>
    </w:pPr>
  </w:style>
  <w:style w:type="character" w:customStyle="1" w:styleId="KopfzeileZeichen">
    <w:name w:val="Kopfzeile Zeichen"/>
    <w:basedOn w:val="Absatzstandardschriftart"/>
    <w:link w:val="Kopfzeile"/>
    <w:rsid w:val="0060376A"/>
    <w:rPr>
      <w:rFonts w:ascii="Times" w:eastAsia="Times" w:hAnsi="Times" w:cs="Times New Roman"/>
      <w:lang w:eastAsia="de-DE"/>
    </w:rPr>
  </w:style>
  <w:style w:type="paragraph" w:styleId="Textkrper3">
    <w:name w:val="Body Text 3"/>
    <w:basedOn w:val="Standard"/>
    <w:link w:val="Textkrper3Zeichen"/>
    <w:rsid w:val="0060376A"/>
    <w:pPr>
      <w:widowControl w:val="0"/>
      <w:autoSpaceDE w:val="0"/>
      <w:autoSpaceDN w:val="0"/>
      <w:adjustRightInd w:val="0"/>
    </w:pPr>
    <w:rPr>
      <w:rFonts w:ascii="Helvetica" w:eastAsia="Times New Roman" w:hAnsi="Helvetica"/>
      <w:sz w:val="18"/>
    </w:rPr>
  </w:style>
  <w:style w:type="character" w:customStyle="1" w:styleId="Textkrper3Zeichen">
    <w:name w:val="Textkörper 3 Zeichen"/>
    <w:basedOn w:val="Absatzstandardschriftart"/>
    <w:link w:val="Textkrper3"/>
    <w:rsid w:val="0060376A"/>
    <w:rPr>
      <w:rFonts w:ascii="Helvetica" w:eastAsia="Times New Roman" w:hAnsi="Helvetica" w:cs="Times New Roman"/>
      <w:sz w:val="18"/>
      <w:lang w:eastAsia="de-DE"/>
    </w:rPr>
  </w:style>
  <w:style w:type="paragraph" w:styleId="Textkrper">
    <w:name w:val="Body Text"/>
    <w:basedOn w:val="Standard"/>
    <w:link w:val="TextkrperZeichen"/>
    <w:uiPriority w:val="99"/>
    <w:unhideWhenUsed/>
    <w:rsid w:val="0060376A"/>
    <w:pPr>
      <w:spacing w:after="120"/>
    </w:pPr>
    <w:rPr>
      <w:szCs w:val="20"/>
    </w:rPr>
  </w:style>
  <w:style w:type="character" w:customStyle="1" w:styleId="TextkrperZeichen">
    <w:name w:val="Textkörper Zeichen"/>
    <w:basedOn w:val="Absatzstandardschriftart"/>
    <w:link w:val="Textkrper"/>
    <w:uiPriority w:val="99"/>
    <w:rsid w:val="0060376A"/>
    <w:rPr>
      <w:rFonts w:ascii="Times" w:eastAsia="Times" w:hAnsi="Times" w:cs="Times New Roman"/>
      <w:szCs w:val="20"/>
      <w:lang w:eastAsia="de-DE"/>
    </w:rPr>
  </w:style>
  <w:style w:type="paragraph" w:customStyle="1" w:styleId="Einzug1">
    <w:name w:val="Einzug 1"/>
    <w:basedOn w:val="Standard"/>
    <w:link w:val="Einzug1Zchn"/>
    <w:rsid w:val="0060376A"/>
    <w:pPr>
      <w:keepLines/>
      <w:spacing w:line="300" w:lineRule="atLeast"/>
      <w:ind w:left="851"/>
    </w:pPr>
    <w:rPr>
      <w:rFonts w:ascii="Arial Narrow" w:eastAsia="Times New Roman" w:hAnsi="Arial Narrow"/>
      <w:sz w:val="21"/>
      <w:szCs w:val="20"/>
      <w:lang w:val="de-CH" w:eastAsia="de-CH"/>
    </w:rPr>
  </w:style>
  <w:style w:type="character" w:customStyle="1" w:styleId="Einzug1Zchn">
    <w:name w:val="Einzug 1 Zchn"/>
    <w:link w:val="Einzug1"/>
    <w:rsid w:val="0060376A"/>
    <w:rPr>
      <w:rFonts w:ascii="Arial Narrow" w:eastAsia="Times New Roman" w:hAnsi="Arial Narrow" w:cs="Times New Roman"/>
      <w:sz w:val="21"/>
      <w:szCs w:val="20"/>
      <w:lang w:val="de-CH" w:eastAsia="de-CH"/>
    </w:rPr>
  </w:style>
  <w:style w:type="character" w:styleId="Link">
    <w:name w:val="Hyperlink"/>
    <w:basedOn w:val="Absatzstandardschriftart"/>
    <w:uiPriority w:val="99"/>
    <w:unhideWhenUsed/>
    <w:rsid w:val="002D11F1"/>
    <w:rPr>
      <w:color w:val="0000FF" w:themeColor="hyperlink"/>
      <w:u w:val="single"/>
    </w:rPr>
  </w:style>
  <w:style w:type="paragraph" w:customStyle="1" w:styleId="Default">
    <w:name w:val="Default"/>
    <w:rsid w:val="00E8057A"/>
    <w:pPr>
      <w:autoSpaceDE w:val="0"/>
      <w:autoSpaceDN w:val="0"/>
      <w:adjustRightInd w:val="0"/>
    </w:pPr>
    <w:rPr>
      <w:rFonts w:ascii="Lucida Sans" w:eastAsia="Times New Roman" w:hAnsi="Lucida Sans" w:cs="Lucida Sans"/>
      <w:color w:val="000000"/>
      <w:lang w:val="de-CH" w:eastAsia="de-CH"/>
    </w:rPr>
  </w:style>
  <w:style w:type="paragraph" w:styleId="Fuzeile">
    <w:name w:val="footer"/>
    <w:basedOn w:val="Standard"/>
    <w:link w:val="FuzeileZeichen"/>
    <w:uiPriority w:val="99"/>
    <w:semiHidden/>
    <w:unhideWhenUsed/>
    <w:rsid w:val="00E8057A"/>
    <w:pPr>
      <w:tabs>
        <w:tab w:val="center" w:pos="4536"/>
        <w:tab w:val="right" w:pos="9072"/>
      </w:tabs>
    </w:pPr>
  </w:style>
  <w:style w:type="character" w:customStyle="1" w:styleId="FuzeileZeichen">
    <w:name w:val="Fußzeile Zeichen"/>
    <w:basedOn w:val="Absatzstandardschriftart"/>
    <w:link w:val="Fuzeile"/>
    <w:uiPriority w:val="99"/>
    <w:semiHidden/>
    <w:rsid w:val="00E8057A"/>
    <w:rPr>
      <w:rFonts w:ascii="Times" w:eastAsia="Times" w:hAnsi="Times" w:cs="Times New Roman"/>
      <w:lang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info@entrepreneurclub.ch" TargetMode="External"/><Relationship Id="rId5" Type="http://schemas.openxmlformats.org/officeDocument/2006/relationships/hyperlink" Target="https://extra.business4you.ch/pindownload/login.do?pin=K7C2G" TargetMode="External"/><Relationship Id="rId6" Type="http://schemas.openxmlformats.org/officeDocument/2006/relationships/hyperlink" Target="http://www.soreco.ch"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4026</Characters>
  <Application>Microsoft Macintosh Word</Application>
  <DocSecurity>0</DocSecurity>
  <Lines>33</Lines>
  <Paragraphs>8</Paragraphs>
  <ScaleCrop>false</ScaleCrop>
  <Company>Press'n'Relations </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41</cp:revision>
  <dcterms:created xsi:type="dcterms:W3CDTF">2013-04-12T08:32:00Z</dcterms:created>
  <dcterms:modified xsi:type="dcterms:W3CDTF">2013-06-14T07:18:00Z</dcterms:modified>
</cp:coreProperties>
</file>