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7946F65" w14:textId="148272C0" w:rsidR="00A874EB" w:rsidRDefault="00B1087D" w:rsidP="00A874EB">
      <w:pPr>
        <w:rPr>
          <w:rFonts w:eastAsia="Times New Roman"/>
          <w:sz w:val="24"/>
          <w:szCs w:val="24"/>
        </w:rPr>
      </w:pPr>
      <w:r>
        <w:rPr>
          <w:sz w:val="32"/>
          <w:szCs w:val="32"/>
          <w:lang w:val="en-US"/>
        </w:rPr>
        <w:t>PRESSEINFORMATION</w:t>
      </w:r>
    </w:p>
    <w:p w14:paraId="4E90ABC6" w14:textId="77777777" w:rsidR="00A71AD4" w:rsidRDefault="00A71AD4">
      <w:pPr>
        <w:pStyle w:val="Kommentartext"/>
        <w:tabs>
          <w:tab w:val="left" w:pos="3686"/>
        </w:tabs>
        <w:spacing w:line="288" w:lineRule="auto"/>
      </w:pPr>
    </w:p>
    <w:p w14:paraId="1F1AB9AD" w14:textId="57334252" w:rsidR="00A71AD4" w:rsidRDefault="00B1087D">
      <w:pPr>
        <w:pStyle w:val="Kommentartext"/>
        <w:tabs>
          <w:tab w:val="left" w:pos="3686"/>
        </w:tabs>
        <w:spacing w:line="288" w:lineRule="auto"/>
      </w:pPr>
      <w:r>
        <w:rPr>
          <w:lang w:val="da-DK"/>
        </w:rPr>
        <w:t xml:space="preserve">Ulm, </w:t>
      </w:r>
      <w:r>
        <w:t>1</w:t>
      </w:r>
      <w:r w:rsidR="00920BCC">
        <w:t>7</w:t>
      </w:r>
      <w:r>
        <w:t xml:space="preserve">. </w:t>
      </w:r>
      <w:r w:rsidR="00C61A1E">
        <w:t>September</w:t>
      </w:r>
      <w:r>
        <w:t xml:space="preserve"> 2015</w:t>
      </w:r>
    </w:p>
    <w:p w14:paraId="5F51E728" w14:textId="77777777" w:rsidR="00A71AD4" w:rsidRDefault="00A71AD4">
      <w:pPr>
        <w:pStyle w:val="Kommentartext"/>
        <w:spacing w:line="360" w:lineRule="auto"/>
        <w:ind w:firstLine="200"/>
      </w:pPr>
    </w:p>
    <w:p w14:paraId="0EA447D2" w14:textId="77777777" w:rsidR="00920BCC" w:rsidRPr="00920BCC" w:rsidRDefault="00920BCC" w:rsidP="00920BCC">
      <w:pPr>
        <w:tabs>
          <w:tab w:val="left" w:pos="6299"/>
        </w:tabs>
        <w:spacing w:line="360" w:lineRule="auto"/>
        <w:rPr>
          <w:b/>
          <w:bCs/>
          <w:sz w:val="26"/>
          <w:szCs w:val="26"/>
          <w:lang w:eastAsia="de-DE"/>
        </w:rPr>
      </w:pPr>
      <w:r w:rsidRPr="00920BCC">
        <w:rPr>
          <w:b/>
          <w:bCs/>
          <w:sz w:val="26"/>
          <w:szCs w:val="26"/>
          <w:lang w:eastAsia="de-DE"/>
        </w:rPr>
        <w:t xml:space="preserve">OB-Kandidat Martin </w:t>
      </w:r>
      <w:proofErr w:type="spellStart"/>
      <w:r w:rsidRPr="00920BCC">
        <w:rPr>
          <w:b/>
          <w:bCs/>
          <w:sz w:val="26"/>
          <w:szCs w:val="26"/>
          <w:lang w:eastAsia="de-DE"/>
        </w:rPr>
        <w:t>Rivoir</w:t>
      </w:r>
      <w:proofErr w:type="spellEnd"/>
      <w:r w:rsidRPr="00920BCC">
        <w:rPr>
          <w:b/>
          <w:bCs/>
          <w:sz w:val="26"/>
          <w:szCs w:val="26"/>
          <w:lang w:eastAsia="de-DE"/>
        </w:rPr>
        <w:t>:</w:t>
      </w:r>
    </w:p>
    <w:p w14:paraId="64F6C405" w14:textId="4061F50E" w:rsidR="00A71AD4" w:rsidRDefault="00920BCC" w:rsidP="00920BCC">
      <w:pPr>
        <w:tabs>
          <w:tab w:val="left" w:pos="6299"/>
        </w:tabs>
        <w:spacing w:line="360" w:lineRule="auto"/>
        <w:ind w:right="-709"/>
        <w:rPr>
          <w:b/>
          <w:bCs/>
          <w:sz w:val="20"/>
          <w:szCs w:val="20"/>
        </w:rPr>
      </w:pPr>
      <w:r w:rsidRPr="00920BCC">
        <w:rPr>
          <w:b/>
          <w:bCs/>
          <w:sz w:val="26"/>
          <w:szCs w:val="26"/>
          <w:lang w:eastAsia="de-DE"/>
        </w:rPr>
        <w:t>Offensive f</w:t>
      </w:r>
      <w:r w:rsidRPr="00920BCC">
        <w:rPr>
          <w:b/>
          <w:bCs/>
          <w:sz w:val="26"/>
          <w:szCs w:val="26"/>
          <w:lang w:eastAsia="de-DE"/>
        </w:rPr>
        <w:t>ü</w:t>
      </w:r>
      <w:r w:rsidRPr="00920BCC">
        <w:rPr>
          <w:b/>
          <w:bCs/>
          <w:sz w:val="26"/>
          <w:szCs w:val="26"/>
          <w:lang w:eastAsia="de-DE"/>
        </w:rPr>
        <w:t>r Wohnungsbau dringend erforderlich</w:t>
      </w:r>
      <w:r>
        <w:rPr>
          <w:b/>
          <w:bCs/>
          <w:sz w:val="26"/>
          <w:szCs w:val="26"/>
          <w:lang w:eastAsia="de-DE"/>
        </w:rPr>
        <w:br/>
      </w:r>
      <w:r w:rsidRPr="00920BCC">
        <w:rPr>
          <w:b/>
          <w:bCs/>
          <w:sz w:val="20"/>
          <w:szCs w:val="20"/>
        </w:rPr>
        <w:t>Zahl der Fertigstellungen verdoppeln</w:t>
      </w:r>
      <w:r>
        <w:rPr>
          <w:b/>
          <w:bCs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–</w:t>
      </w:r>
      <w:r>
        <w:rPr>
          <w:b/>
          <w:bCs/>
          <w:sz w:val="20"/>
          <w:szCs w:val="20"/>
        </w:rPr>
        <w:t xml:space="preserve"> </w:t>
      </w:r>
      <w:r w:rsidRPr="00920BCC">
        <w:rPr>
          <w:b/>
          <w:bCs/>
          <w:sz w:val="20"/>
          <w:szCs w:val="20"/>
        </w:rPr>
        <w:t>Baugebiet Egginger Weg sofort angehen</w:t>
      </w:r>
    </w:p>
    <w:p w14:paraId="69CACE7A" w14:textId="77777777" w:rsidR="00A71AD4" w:rsidRDefault="00A71AD4">
      <w:pPr>
        <w:widowControl w:val="0"/>
        <w:tabs>
          <w:tab w:val="left" w:pos="220"/>
          <w:tab w:val="left" w:pos="720"/>
          <w:tab w:val="left" w:pos="6299"/>
        </w:tabs>
        <w:spacing w:line="360" w:lineRule="auto"/>
        <w:ind w:right="23"/>
        <w:rPr>
          <w:b/>
          <w:bCs/>
          <w:sz w:val="20"/>
          <w:szCs w:val="20"/>
        </w:rPr>
      </w:pPr>
    </w:p>
    <w:p w14:paraId="4BEED72F" w14:textId="656369C7" w:rsidR="00920BCC" w:rsidRPr="00920BCC" w:rsidRDefault="00920BCC" w:rsidP="00920BCC">
      <w:pPr>
        <w:widowControl w:val="0"/>
        <w:tabs>
          <w:tab w:val="left" w:pos="220"/>
          <w:tab w:val="left" w:pos="720"/>
          <w:tab w:val="left" w:pos="6299"/>
        </w:tabs>
        <w:spacing w:line="360" w:lineRule="auto"/>
        <w:ind w:right="23"/>
        <w:rPr>
          <w:b/>
          <w:bCs/>
          <w:sz w:val="20"/>
          <w:szCs w:val="20"/>
        </w:rPr>
      </w:pPr>
      <w:bookmarkStart w:id="0" w:name="_GoBack"/>
      <w:r w:rsidRPr="00920BCC">
        <w:rPr>
          <w:b/>
          <w:bCs/>
          <w:sz w:val="20"/>
          <w:szCs w:val="20"/>
        </w:rPr>
        <w:t>Der</w:t>
      </w:r>
      <w:r w:rsidRPr="00920BCC">
        <w:rPr>
          <w:b/>
          <w:bCs/>
          <w:sz w:val="20"/>
          <w:szCs w:val="20"/>
        </w:rPr>
        <w:t> </w:t>
      </w:r>
      <w:r w:rsidRPr="00920BCC">
        <w:rPr>
          <w:b/>
          <w:bCs/>
          <w:sz w:val="20"/>
          <w:szCs w:val="20"/>
        </w:rPr>
        <w:t>Wohnungsmarkt in Ulm</w:t>
      </w:r>
      <w:r w:rsidRPr="00920BCC">
        <w:rPr>
          <w:b/>
          <w:bCs/>
          <w:sz w:val="20"/>
          <w:szCs w:val="20"/>
        </w:rPr>
        <w:t> </w:t>
      </w:r>
      <w:r w:rsidRPr="00920BCC">
        <w:rPr>
          <w:b/>
          <w:bCs/>
          <w:sz w:val="20"/>
          <w:szCs w:val="20"/>
        </w:rPr>
        <w:t>ist in der letzten Zeit gekennzeichnet durch deutliche Preisanstiege f</w:t>
      </w:r>
      <w:r w:rsidRPr="00920BCC">
        <w:rPr>
          <w:b/>
          <w:bCs/>
          <w:sz w:val="20"/>
          <w:szCs w:val="20"/>
        </w:rPr>
        <w:t>ü</w:t>
      </w:r>
      <w:r w:rsidRPr="00920BCC">
        <w:rPr>
          <w:b/>
          <w:bCs/>
          <w:sz w:val="20"/>
          <w:szCs w:val="20"/>
        </w:rPr>
        <w:t>r Mietwohnungen und</w:t>
      </w:r>
      <w:r w:rsidRPr="00920BCC">
        <w:rPr>
          <w:b/>
          <w:bCs/>
          <w:sz w:val="20"/>
          <w:szCs w:val="20"/>
        </w:rPr>
        <w:t> </w:t>
      </w:r>
      <w:r w:rsidRPr="00920BCC">
        <w:rPr>
          <w:b/>
          <w:bCs/>
          <w:sz w:val="20"/>
          <w:szCs w:val="20"/>
        </w:rPr>
        <w:t>Wohneigentum. Da die Region Ulm attraktiv ist und nach der Inbetriebnahme de</w:t>
      </w:r>
      <w:r>
        <w:rPr>
          <w:b/>
          <w:bCs/>
          <w:sz w:val="20"/>
          <w:szCs w:val="20"/>
        </w:rPr>
        <w:t>r</w:t>
      </w:r>
      <w:r w:rsidRPr="00920BCC">
        <w:rPr>
          <w:b/>
          <w:bCs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ICE-</w:t>
      </w:r>
      <w:r w:rsidRPr="00920BCC">
        <w:rPr>
          <w:b/>
          <w:bCs/>
          <w:sz w:val="20"/>
          <w:szCs w:val="20"/>
        </w:rPr>
        <w:t xml:space="preserve">Schnellbahntrasse als Wohn- und Arbeitsort </w:t>
      </w:r>
      <w:r w:rsidRPr="00920BCC">
        <w:rPr>
          <w:b/>
          <w:bCs/>
          <w:sz w:val="20"/>
          <w:szCs w:val="20"/>
        </w:rPr>
        <w:t xml:space="preserve">noch attraktiver </w:t>
      </w:r>
      <w:r w:rsidRPr="00920BCC">
        <w:rPr>
          <w:b/>
          <w:bCs/>
          <w:sz w:val="20"/>
          <w:szCs w:val="20"/>
        </w:rPr>
        <w:t>wird, m</w:t>
      </w:r>
      <w:r w:rsidRPr="00920BCC">
        <w:rPr>
          <w:b/>
          <w:bCs/>
          <w:sz w:val="20"/>
          <w:szCs w:val="20"/>
        </w:rPr>
        <w:t>ü</w:t>
      </w:r>
      <w:r w:rsidRPr="00920BCC">
        <w:rPr>
          <w:b/>
          <w:bCs/>
          <w:sz w:val="20"/>
          <w:szCs w:val="20"/>
        </w:rPr>
        <w:t>ssen kurzfristig und schnell Ma</w:t>
      </w:r>
      <w:r w:rsidRPr="00920BCC">
        <w:rPr>
          <w:b/>
          <w:bCs/>
          <w:sz w:val="20"/>
          <w:szCs w:val="20"/>
        </w:rPr>
        <w:t>ß</w:t>
      </w:r>
      <w:r w:rsidRPr="00920BCC">
        <w:rPr>
          <w:b/>
          <w:bCs/>
          <w:sz w:val="20"/>
          <w:szCs w:val="20"/>
        </w:rPr>
        <w:t>nahmen ergriffen werden.</w:t>
      </w:r>
      <w:r>
        <w:rPr>
          <w:b/>
          <w:bCs/>
          <w:sz w:val="20"/>
          <w:szCs w:val="20"/>
        </w:rPr>
        <w:t xml:space="preserve"> </w:t>
      </w:r>
      <w:r w:rsidRPr="00920BCC">
        <w:rPr>
          <w:b/>
          <w:bCs/>
          <w:sz w:val="20"/>
          <w:szCs w:val="20"/>
        </w:rPr>
        <w:t>Ulm ben</w:t>
      </w:r>
      <w:r w:rsidRPr="00920BCC">
        <w:rPr>
          <w:b/>
          <w:bCs/>
          <w:sz w:val="20"/>
          <w:szCs w:val="20"/>
        </w:rPr>
        <w:t>ö</w:t>
      </w:r>
      <w:r w:rsidRPr="00920BCC">
        <w:rPr>
          <w:b/>
          <w:bCs/>
          <w:sz w:val="20"/>
          <w:szCs w:val="20"/>
        </w:rPr>
        <w:t xml:space="preserve">tigt deshalb eine </w:t>
      </w:r>
      <w:r w:rsidRPr="00920BCC">
        <w:rPr>
          <w:b/>
          <w:bCs/>
          <w:sz w:val="20"/>
          <w:szCs w:val="20"/>
        </w:rPr>
        <w:t>„</w:t>
      </w:r>
      <w:r w:rsidRPr="00920BCC">
        <w:rPr>
          <w:b/>
          <w:bCs/>
          <w:sz w:val="20"/>
          <w:szCs w:val="20"/>
        </w:rPr>
        <w:t>Offensive f</w:t>
      </w:r>
      <w:r w:rsidRPr="00920BCC">
        <w:rPr>
          <w:b/>
          <w:bCs/>
          <w:sz w:val="20"/>
          <w:szCs w:val="20"/>
        </w:rPr>
        <w:t>ü</w:t>
      </w:r>
      <w:r w:rsidRPr="00920BCC">
        <w:rPr>
          <w:b/>
          <w:bCs/>
          <w:sz w:val="20"/>
          <w:szCs w:val="20"/>
        </w:rPr>
        <w:t>r Wohnungsbau</w:t>
      </w:r>
      <w:r w:rsidRPr="00920BCC">
        <w:rPr>
          <w:b/>
          <w:bCs/>
          <w:sz w:val="20"/>
          <w:szCs w:val="20"/>
        </w:rPr>
        <w:t>“</w:t>
      </w:r>
      <w:r w:rsidRPr="00920BCC">
        <w:rPr>
          <w:b/>
          <w:bCs/>
          <w:sz w:val="20"/>
          <w:szCs w:val="20"/>
        </w:rPr>
        <w:t>. Hier m</w:t>
      </w:r>
      <w:r w:rsidRPr="00920BCC">
        <w:rPr>
          <w:b/>
          <w:bCs/>
          <w:sz w:val="20"/>
          <w:szCs w:val="20"/>
        </w:rPr>
        <w:t>ü</w:t>
      </w:r>
      <w:r w:rsidRPr="00920BCC">
        <w:rPr>
          <w:b/>
          <w:bCs/>
          <w:sz w:val="20"/>
          <w:szCs w:val="20"/>
        </w:rPr>
        <w:t xml:space="preserve">ssen alle Beteiligten, also </w:t>
      </w:r>
      <w:r>
        <w:rPr>
          <w:b/>
          <w:bCs/>
          <w:sz w:val="20"/>
          <w:szCs w:val="20"/>
        </w:rPr>
        <w:t>beispielsweise</w:t>
      </w:r>
      <w:r w:rsidRPr="00920BCC">
        <w:rPr>
          <w:b/>
          <w:bCs/>
          <w:sz w:val="20"/>
          <w:szCs w:val="20"/>
        </w:rPr>
        <w:t xml:space="preserve"> die UWS, die ehemals gemeinn</w:t>
      </w:r>
      <w:r w:rsidRPr="00920BCC">
        <w:rPr>
          <w:b/>
          <w:bCs/>
          <w:sz w:val="20"/>
          <w:szCs w:val="20"/>
        </w:rPr>
        <w:t>ü</w:t>
      </w:r>
      <w:r w:rsidRPr="00920BCC">
        <w:rPr>
          <w:b/>
          <w:bCs/>
          <w:sz w:val="20"/>
          <w:szCs w:val="20"/>
        </w:rPr>
        <w:t>tzigen Wohnungsbauunternehmen wie die Heimst</w:t>
      </w:r>
      <w:r w:rsidRPr="00920BCC">
        <w:rPr>
          <w:b/>
          <w:bCs/>
          <w:sz w:val="20"/>
          <w:szCs w:val="20"/>
        </w:rPr>
        <w:t>ä</w:t>
      </w:r>
      <w:r w:rsidRPr="00920BCC">
        <w:rPr>
          <w:b/>
          <w:bCs/>
          <w:sz w:val="20"/>
          <w:szCs w:val="20"/>
        </w:rPr>
        <w:t>tte,</w:t>
      </w:r>
      <w:r w:rsidRPr="00920BCC">
        <w:rPr>
          <w:b/>
          <w:bCs/>
          <w:sz w:val="20"/>
          <w:szCs w:val="20"/>
        </w:rPr>
        <w:t> </w:t>
      </w:r>
      <w:r w:rsidRPr="00920BCC">
        <w:rPr>
          <w:b/>
          <w:bCs/>
          <w:sz w:val="20"/>
          <w:szCs w:val="20"/>
        </w:rPr>
        <w:t>aber auch</w:t>
      </w:r>
      <w:r w:rsidRPr="00920BCC">
        <w:rPr>
          <w:b/>
          <w:bCs/>
          <w:sz w:val="20"/>
          <w:szCs w:val="20"/>
        </w:rPr>
        <w:t> </w:t>
      </w:r>
      <w:r w:rsidRPr="00920BCC">
        <w:rPr>
          <w:b/>
          <w:bCs/>
          <w:sz w:val="20"/>
          <w:szCs w:val="20"/>
        </w:rPr>
        <w:t>kommerzielle</w:t>
      </w:r>
      <w:r w:rsidRPr="00920BCC">
        <w:rPr>
          <w:b/>
          <w:bCs/>
          <w:sz w:val="20"/>
          <w:szCs w:val="20"/>
        </w:rPr>
        <w:t> </w:t>
      </w:r>
      <w:r w:rsidRPr="00920BCC">
        <w:rPr>
          <w:b/>
          <w:bCs/>
          <w:sz w:val="20"/>
          <w:szCs w:val="20"/>
        </w:rPr>
        <w:t>Bautr</w:t>
      </w:r>
      <w:r w:rsidRPr="00920BCC">
        <w:rPr>
          <w:b/>
          <w:bCs/>
          <w:sz w:val="20"/>
          <w:szCs w:val="20"/>
        </w:rPr>
        <w:t>ä</w:t>
      </w:r>
      <w:r w:rsidRPr="00920BCC">
        <w:rPr>
          <w:b/>
          <w:bCs/>
          <w:sz w:val="20"/>
          <w:szCs w:val="20"/>
        </w:rPr>
        <w:t>ger und</w:t>
      </w:r>
      <w:r w:rsidRPr="00920BCC">
        <w:rPr>
          <w:b/>
          <w:bCs/>
          <w:sz w:val="20"/>
          <w:szCs w:val="20"/>
        </w:rPr>
        <w:t> </w:t>
      </w:r>
      <w:r w:rsidRPr="00920BCC">
        <w:rPr>
          <w:b/>
          <w:bCs/>
          <w:sz w:val="20"/>
          <w:szCs w:val="20"/>
        </w:rPr>
        <w:t>Privatbauherren an einem Strang ziehen.</w:t>
      </w:r>
      <w:r w:rsidRPr="00920BCC">
        <w:rPr>
          <w:b/>
          <w:bCs/>
          <w:sz w:val="20"/>
          <w:szCs w:val="20"/>
        </w:rPr>
        <w:t> </w:t>
      </w:r>
    </w:p>
    <w:p w14:paraId="24C20217" w14:textId="77777777" w:rsidR="00920BCC" w:rsidRPr="00920BCC" w:rsidRDefault="00920BCC" w:rsidP="00920BCC">
      <w:pPr>
        <w:widowControl w:val="0"/>
        <w:tabs>
          <w:tab w:val="left" w:pos="220"/>
          <w:tab w:val="left" w:pos="720"/>
          <w:tab w:val="left" w:pos="6299"/>
        </w:tabs>
        <w:spacing w:line="360" w:lineRule="auto"/>
        <w:ind w:right="23"/>
        <w:rPr>
          <w:b/>
          <w:bCs/>
          <w:sz w:val="20"/>
          <w:szCs w:val="20"/>
        </w:rPr>
      </w:pPr>
    </w:p>
    <w:p w14:paraId="41D6E1EE" w14:textId="666332C3" w:rsidR="00920BCC" w:rsidRPr="00920BCC" w:rsidRDefault="00920BCC" w:rsidP="00920BCC">
      <w:pPr>
        <w:widowControl w:val="0"/>
        <w:tabs>
          <w:tab w:val="left" w:pos="220"/>
          <w:tab w:val="left" w:pos="720"/>
          <w:tab w:val="left" w:pos="6299"/>
        </w:tabs>
        <w:spacing w:line="360" w:lineRule="auto"/>
        <w:ind w:right="23"/>
        <w:rPr>
          <w:bCs/>
          <w:sz w:val="20"/>
          <w:szCs w:val="20"/>
        </w:rPr>
      </w:pPr>
      <w:r w:rsidRPr="00920BCC">
        <w:rPr>
          <w:bCs/>
          <w:sz w:val="20"/>
          <w:szCs w:val="20"/>
        </w:rPr>
        <w:t>„</w:t>
      </w:r>
      <w:r w:rsidRPr="00920BCC">
        <w:rPr>
          <w:bCs/>
          <w:sz w:val="20"/>
          <w:szCs w:val="20"/>
        </w:rPr>
        <w:t>Im Falle meiner Wahl als Oberb</w:t>
      </w:r>
      <w:r w:rsidRPr="00920BCC">
        <w:rPr>
          <w:bCs/>
          <w:sz w:val="20"/>
          <w:szCs w:val="20"/>
        </w:rPr>
        <w:t>ü</w:t>
      </w:r>
      <w:r w:rsidRPr="00920BCC">
        <w:rPr>
          <w:bCs/>
          <w:sz w:val="20"/>
          <w:szCs w:val="20"/>
        </w:rPr>
        <w:t>rgermeister von Ulm w</w:t>
      </w:r>
      <w:r w:rsidRPr="00920BCC">
        <w:rPr>
          <w:bCs/>
          <w:sz w:val="20"/>
          <w:szCs w:val="20"/>
        </w:rPr>
        <w:t>ü</w:t>
      </w:r>
      <w:r w:rsidRPr="00920BCC">
        <w:rPr>
          <w:bCs/>
          <w:sz w:val="20"/>
          <w:szCs w:val="20"/>
        </w:rPr>
        <w:t>rde ich umgehend dem Gemeinderat ein solches Programm vorschlagen. Nach meiner Einsch</w:t>
      </w:r>
      <w:r w:rsidRPr="00920BCC">
        <w:rPr>
          <w:bCs/>
          <w:sz w:val="20"/>
          <w:szCs w:val="20"/>
        </w:rPr>
        <w:t>ä</w:t>
      </w:r>
      <w:r w:rsidRPr="00920BCC">
        <w:rPr>
          <w:bCs/>
          <w:sz w:val="20"/>
          <w:szCs w:val="20"/>
        </w:rPr>
        <w:t>tzung ben</w:t>
      </w:r>
      <w:r w:rsidRPr="00920BCC">
        <w:rPr>
          <w:bCs/>
          <w:sz w:val="20"/>
          <w:szCs w:val="20"/>
        </w:rPr>
        <w:t>ö</w:t>
      </w:r>
      <w:r w:rsidRPr="00920BCC">
        <w:rPr>
          <w:bCs/>
          <w:sz w:val="20"/>
          <w:szCs w:val="20"/>
        </w:rPr>
        <w:t>tigen wir in den n</w:t>
      </w:r>
      <w:r w:rsidRPr="00920BCC">
        <w:rPr>
          <w:bCs/>
          <w:sz w:val="20"/>
          <w:szCs w:val="20"/>
        </w:rPr>
        <w:t>ä</w:t>
      </w:r>
      <w:r>
        <w:rPr>
          <w:bCs/>
          <w:sz w:val="20"/>
          <w:szCs w:val="20"/>
        </w:rPr>
        <w:t>chsten f</w:t>
      </w:r>
      <w:r>
        <w:rPr>
          <w:bCs/>
          <w:sz w:val="20"/>
          <w:szCs w:val="20"/>
        </w:rPr>
        <w:t>ü</w:t>
      </w:r>
      <w:r>
        <w:rPr>
          <w:bCs/>
          <w:sz w:val="20"/>
          <w:szCs w:val="20"/>
        </w:rPr>
        <w:t>nf</w:t>
      </w:r>
      <w:r w:rsidRPr="00920BCC">
        <w:rPr>
          <w:bCs/>
          <w:sz w:val="20"/>
          <w:szCs w:val="20"/>
        </w:rPr>
        <w:t xml:space="preserve"> Jahren j</w:t>
      </w:r>
      <w:r w:rsidRPr="00920BCC">
        <w:rPr>
          <w:bCs/>
          <w:sz w:val="20"/>
          <w:szCs w:val="20"/>
        </w:rPr>
        <w:t>ä</w:t>
      </w:r>
      <w:r w:rsidRPr="00920BCC">
        <w:rPr>
          <w:bCs/>
          <w:sz w:val="20"/>
          <w:szCs w:val="20"/>
        </w:rPr>
        <w:t>hrlich mindestens 700 fertiggestellte Wohnungen in verschiedensten Gr</w:t>
      </w:r>
      <w:r w:rsidRPr="00920BCC">
        <w:rPr>
          <w:bCs/>
          <w:sz w:val="20"/>
          <w:szCs w:val="20"/>
        </w:rPr>
        <w:t>öß</w:t>
      </w:r>
      <w:r w:rsidRPr="00920BCC">
        <w:rPr>
          <w:bCs/>
          <w:sz w:val="20"/>
          <w:szCs w:val="20"/>
        </w:rPr>
        <w:t>en</w:t>
      </w:r>
      <w:r>
        <w:rPr>
          <w:bCs/>
          <w:sz w:val="20"/>
          <w:szCs w:val="20"/>
        </w:rPr>
        <w:t xml:space="preserve"> </w:t>
      </w:r>
      <w:r w:rsidR="00A84032">
        <w:rPr>
          <w:bCs/>
          <w:sz w:val="20"/>
          <w:szCs w:val="20"/>
        </w:rPr>
        <w:t>–</w:t>
      </w:r>
      <w:r w:rsidR="00A84032">
        <w:rPr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>und damit etwa doppelt so</w:t>
      </w:r>
      <w:r w:rsidR="00A84032">
        <w:rPr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>viele, wie derzeit gebaut werden.</w:t>
      </w:r>
      <w:r w:rsidRPr="00920BCC">
        <w:rPr>
          <w:bCs/>
          <w:sz w:val="20"/>
          <w:szCs w:val="20"/>
        </w:rPr>
        <w:t xml:space="preserve"> </w:t>
      </w:r>
      <w:r w:rsidRPr="00920BCC">
        <w:rPr>
          <w:bCs/>
          <w:sz w:val="20"/>
          <w:szCs w:val="20"/>
        </w:rPr>
        <w:t>Etwa ein Viertel davon sollte gef</w:t>
      </w:r>
      <w:r w:rsidRPr="00920BCC">
        <w:rPr>
          <w:bCs/>
          <w:sz w:val="20"/>
          <w:szCs w:val="20"/>
        </w:rPr>
        <w:t>ö</w:t>
      </w:r>
      <w:r w:rsidR="00FC793B">
        <w:rPr>
          <w:bCs/>
          <w:sz w:val="20"/>
          <w:szCs w:val="20"/>
        </w:rPr>
        <w:t>rderter Wohnungsbau sein</w:t>
      </w:r>
      <w:r>
        <w:rPr>
          <w:bCs/>
          <w:sz w:val="20"/>
          <w:szCs w:val="20"/>
        </w:rPr>
        <w:t>“</w:t>
      </w:r>
      <w:r>
        <w:rPr>
          <w:bCs/>
          <w:sz w:val="20"/>
          <w:szCs w:val="20"/>
        </w:rPr>
        <w:t xml:space="preserve">, gibt Martin </w:t>
      </w:r>
      <w:proofErr w:type="spellStart"/>
      <w:r>
        <w:rPr>
          <w:bCs/>
          <w:sz w:val="20"/>
          <w:szCs w:val="20"/>
        </w:rPr>
        <w:t>Rivoir</w:t>
      </w:r>
      <w:proofErr w:type="spellEnd"/>
      <w:r>
        <w:rPr>
          <w:bCs/>
          <w:sz w:val="20"/>
          <w:szCs w:val="20"/>
        </w:rPr>
        <w:t xml:space="preserve"> das Ziel vor</w:t>
      </w:r>
      <w:r w:rsidRPr="00920BCC">
        <w:rPr>
          <w:bCs/>
          <w:sz w:val="20"/>
          <w:szCs w:val="20"/>
        </w:rPr>
        <w:t>.</w:t>
      </w:r>
      <w:r w:rsidRPr="00920BCC">
        <w:rPr>
          <w:bCs/>
          <w:sz w:val="20"/>
          <w:szCs w:val="20"/>
        </w:rPr>
        <w:t> </w:t>
      </w:r>
      <w:r>
        <w:rPr>
          <w:bCs/>
          <w:sz w:val="20"/>
          <w:szCs w:val="20"/>
        </w:rPr>
        <w:t>„</w:t>
      </w:r>
      <w:r w:rsidRPr="00920BCC">
        <w:rPr>
          <w:bCs/>
          <w:sz w:val="20"/>
          <w:szCs w:val="20"/>
        </w:rPr>
        <w:t>Durch die langfristige Grundst</w:t>
      </w:r>
      <w:r w:rsidRPr="00920BCC">
        <w:rPr>
          <w:bCs/>
          <w:sz w:val="20"/>
          <w:szCs w:val="20"/>
        </w:rPr>
        <w:t>ü</w:t>
      </w:r>
      <w:r w:rsidRPr="00920BCC">
        <w:rPr>
          <w:bCs/>
          <w:sz w:val="20"/>
          <w:szCs w:val="20"/>
        </w:rPr>
        <w:t>cksvorhaltepolitik der Stadt haben wir alle Instrumente in der Hand, um f</w:t>
      </w:r>
      <w:r w:rsidRPr="00920BCC">
        <w:rPr>
          <w:bCs/>
          <w:sz w:val="20"/>
          <w:szCs w:val="20"/>
        </w:rPr>
        <w:t>ü</w:t>
      </w:r>
      <w:r w:rsidRPr="00920BCC">
        <w:rPr>
          <w:bCs/>
          <w:sz w:val="20"/>
          <w:szCs w:val="20"/>
        </w:rPr>
        <w:t>r den Bau von bezahlbarem Wohnraum Anreize auch f</w:t>
      </w:r>
      <w:r w:rsidRPr="00920BCC">
        <w:rPr>
          <w:bCs/>
          <w:sz w:val="20"/>
          <w:szCs w:val="20"/>
        </w:rPr>
        <w:t>ü</w:t>
      </w:r>
      <w:r w:rsidRPr="00920BCC">
        <w:rPr>
          <w:bCs/>
          <w:sz w:val="20"/>
          <w:szCs w:val="20"/>
        </w:rPr>
        <w:t>r die Bautr</w:t>
      </w:r>
      <w:r w:rsidRPr="00920BCC">
        <w:rPr>
          <w:bCs/>
          <w:sz w:val="20"/>
          <w:szCs w:val="20"/>
        </w:rPr>
        <w:t>ä</w:t>
      </w:r>
      <w:r w:rsidRPr="00920BCC">
        <w:rPr>
          <w:bCs/>
          <w:sz w:val="20"/>
          <w:szCs w:val="20"/>
        </w:rPr>
        <w:t>ger oder private Bauherren zu schaffen.</w:t>
      </w:r>
      <w:r>
        <w:rPr>
          <w:bCs/>
          <w:sz w:val="20"/>
          <w:szCs w:val="20"/>
        </w:rPr>
        <w:t>“</w:t>
      </w:r>
    </w:p>
    <w:p w14:paraId="6BA63C6D" w14:textId="77777777" w:rsidR="00920BCC" w:rsidRPr="00920BCC" w:rsidRDefault="00920BCC" w:rsidP="00920BCC">
      <w:pPr>
        <w:widowControl w:val="0"/>
        <w:tabs>
          <w:tab w:val="left" w:pos="220"/>
          <w:tab w:val="left" w:pos="720"/>
          <w:tab w:val="left" w:pos="6299"/>
        </w:tabs>
        <w:spacing w:line="360" w:lineRule="auto"/>
        <w:ind w:right="23"/>
        <w:rPr>
          <w:bCs/>
          <w:sz w:val="20"/>
          <w:szCs w:val="20"/>
        </w:rPr>
      </w:pPr>
    </w:p>
    <w:p w14:paraId="6B8A2CCB" w14:textId="1E8405AD" w:rsidR="00920BCC" w:rsidRPr="00920BCC" w:rsidRDefault="00920BCC" w:rsidP="00920BCC">
      <w:pPr>
        <w:widowControl w:val="0"/>
        <w:tabs>
          <w:tab w:val="left" w:pos="220"/>
          <w:tab w:val="left" w:pos="720"/>
          <w:tab w:val="left" w:pos="6299"/>
        </w:tabs>
        <w:spacing w:line="360" w:lineRule="auto"/>
        <w:ind w:right="23"/>
        <w:rPr>
          <w:bCs/>
          <w:sz w:val="20"/>
          <w:szCs w:val="20"/>
        </w:rPr>
      </w:pPr>
      <w:r w:rsidRPr="00920BCC">
        <w:rPr>
          <w:bCs/>
          <w:sz w:val="20"/>
          <w:szCs w:val="20"/>
        </w:rPr>
        <w:t xml:space="preserve">Anfang der 90er Jahre gab es in Ulm </w:t>
      </w:r>
      <w:r>
        <w:rPr>
          <w:bCs/>
          <w:sz w:val="20"/>
          <w:szCs w:val="20"/>
        </w:rPr>
        <w:t xml:space="preserve">schon einmal </w:t>
      </w:r>
      <w:r w:rsidRPr="00920BCC">
        <w:rPr>
          <w:bCs/>
          <w:sz w:val="20"/>
          <w:szCs w:val="20"/>
        </w:rPr>
        <w:t xml:space="preserve">ein </w:t>
      </w:r>
      <w:r w:rsidRPr="00920BCC">
        <w:rPr>
          <w:bCs/>
          <w:sz w:val="20"/>
          <w:szCs w:val="20"/>
        </w:rPr>
        <w:t>ä</w:t>
      </w:r>
      <w:r w:rsidRPr="00920BCC">
        <w:rPr>
          <w:bCs/>
          <w:sz w:val="20"/>
          <w:szCs w:val="20"/>
        </w:rPr>
        <w:t>hnliches Programm, bei dem 1</w:t>
      </w:r>
      <w:r>
        <w:rPr>
          <w:bCs/>
          <w:sz w:val="20"/>
          <w:szCs w:val="20"/>
        </w:rPr>
        <w:t>.</w:t>
      </w:r>
      <w:r w:rsidRPr="00920BCC">
        <w:rPr>
          <w:bCs/>
          <w:sz w:val="20"/>
          <w:szCs w:val="20"/>
        </w:rPr>
        <w:t>000 Wohneinheiten pro Jahr fertig gestellt wurden</w:t>
      </w:r>
      <w:r>
        <w:rPr>
          <w:bCs/>
          <w:sz w:val="20"/>
          <w:szCs w:val="20"/>
        </w:rPr>
        <w:t xml:space="preserve">. </w:t>
      </w:r>
      <w:r w:rsidRPr="00920BCC">
        <w:rPr>
          <w:bCs/>
          <w:sz w:val="20"/>
          <w:szCs w:val="20"/>
        </w:rPr>
        <w:t xml:space="preserve">Neben </w:t>
      </w:r>
      <w:r>
        <w:rPr>
          <w:bCs/>
          <w:sz w:val="20"/>
          <w:szCs w:val="20"/>
        </w:rPr>
        <w:t xml:space="preserve">dem </w:t>
      </w:r>
      <w:r w:rsidRPr="00920BCC">
        <w:rPr>
          <w:bCs/>
          <w:sz w:val="20"/>
          <w:szCs w:val="20"/>
        </w:rPr>
        <w:t>Mietwohnungsbau muss auch ein Programm f</w:t>
      </w:r>
      <w:r w:rsidRPr="00920BCC">
        <w:rPr>
          <w:bCs/>
          <w:sz w:val="20"/>
          <w:szCs w:val="20"/>
        </w:rPr>
        <w:t>ü</w:t>
      </w:r>
      <w:r w:rsidRPr="00920BCC">
        <w:rPr>
          <w:bCs/>
          <w:sz w:val="20"/>
          <w:szCs w:val="20"/>
        </w:rPr>
        <w:t xml:space="preserve">r Eigentumsbildung, </w:t>
      </w:r>
      <w:r w:rsidRPr="00920BCC">
        <w:rPr>
          <w:bCs/>
          <w:sz w:val="20"/>
          <w:szCs w:val="20"/>
        </w:rPr>
        <w:t>ä</w:t>
      </w:r>
      <w:r w:rsidRPr="00920BCC">
        <w:rPr>
          <w:bCs/>
          <w:sz w:val="20"/>
          <w:szCs w:val="20"/>
        </w:rPr>
        <w:t>hnlich dem Baugebiet Eschwiesen vo</w:t>
      </w:r>
      <w:r w:rsidR="00FC793B">
        <w:rPr>
          <w:bCs/>
          <w:sz w:val="20"/>
          <w:szCs w:val="20"/>
        </w:rPr>
        <w:t>r</w:t>
      </w:r>
      <w:r w:rsidRPr="00920BCC">
        <w:rPr>
          <w:bCs/>
          <w:sz w:val="20"/>
          <w:szCs w:val="20"/>
        </w:rPr>
        <w:t xml:space="preserve"> </w:t>
      </w:r>
      <w:r w:rsidRPr="00920BCC">
        <w:rPr>
          <w:bCs/>
          <w:sz w:val="20"/>
          <w:szCs w:val="20"/>
        </w:rPr>
        <w:t>ü</w:t>
      </w:r>
      <w:r w:rsidRPr="00920BCC">
        <w:rPr>
          <w:bCs/>
          <w:sz w:val="20"/>
          <w:szCs w:val="20"/>
        </w:rPr>
        <w:t xml:space="preserve">ber 20 Jahren, entwickelt werden. </w:t>
      </w:r>
      <w:r>
        <w:rPr>
          <w:bCs/>
          <w:sz w:val="20"/>
          <w:szCs w:val="20"/>
        </w:rPr>
        <w:t>„</w:t>
      </w:r>
      <w:r w:rsidRPr="00920BCC">
        <w:rPr>
          <w:bCs/>
          <w:sz w:val="20"/>
          <w:szCs w:val="20"/>
        </w:rPr>
        <w:t xml:space="preserve">Nach meiner </w:t>
      </w:r>
      <w:r w:rsidRPr="00920BCC">
        <w:rPr>
          <w:bCs/>
          <w:sz w:val="20"/>
          <w:szCs w:val="20"/>
        </w:rPr>
        <w:lastRenderedPageBreak/>
        <w:t>Ü</w:t>
      </w:r>
      <w:r w:rsidRPr="00920BCC">
        <w:rPr>
          <w:bCs/>
          <w:sz w:val="20"/>
          <w:szCs w:val="20"/>
        </w:rPr>
        <w:t>berzeugung muss es auch in Ulm einer ganz normalen durchschnittlich verdienenden Familie m</w:t>
      </w:r>
      <w:r w:rsidRPr="00920BCC">
        <w:rPr>
          <w:bCs/>
          <w:sz w:val="20"/>
          <w:szCs w:val="20"/>
        </w:rPr>
        <w:t>ö</w:t>
      </w:r>
      <w:r w:rsidRPr="00920BCC">
        <w:rPr>
          <w:bCs/>
          <w:sz w:val="20"/>
          <w:szCs w:val="20"/>
        </w:rPr>
        <w:t>glich sein, sich Eigentum zu bilden. Um dieses Ziel zu erreichen, soll ein Wettbewerb ausgeschrieben werden, bei dem solche Projekte erarbeitet wird.</w:t>
      </w:r>
      <w:r w:rsidRPr="00920BCC">
        <w:rPr>
          <w:bCs/>
          <w:sz w:val="20"/>
          <w:szCs w:val="20"/>
        </w:rPr>
        <w:t> </w:t>
      </w:r>
      <w:r w:rsidRPr="00920BCC">
        <w:rPr>
          <w:bCs/>
          <w:sz w:val="20"/>
          <w:szCs w:val="20"/>
        </w:rPr>
        <w:t>Dabei spielen f</w:t>
      </w:r>
      <w:r w:rsidRPr="00920BCC">
        <w:rPr>
          <w:bCs/>
          <w:sz w:val="20"/>
          <w:szCs w:val="20"/>
        </w:rPr>
        <w:t>ü</w:t>
      </w:r>
      <w:r w:rsidRPr="00920BCC">
        <w:rPr>
          <w:bCs/>
          <w:sz w:val="20"/>
          <w:szCs w:val="20"/>
        </w:rPr>
        <w:t xml:space="preserve">r mich auch neue Modelle, wie </w:t>
      </w:r>
      <w:r>
        <w:rPr>
          <w:bCs/>
          <w:sz w:val="20"/>
          <w:szCs w:val="20"/>
        </w:rPr>
        <w:t>etwa</w:t>
      </w:r>
      <w:r w:rsidRPr="00920BCC">
        <w:rPr>
          <w:bCs/>
          <w:sz w:val="20"/>
          <w:szCs w:val="20"/>
        </w:rPr>
        <w:t xml:space="preserve"> Bauherrengemeinschaften eine wichtige Rolle</w:t>
      </w:r>
      <w:r>
        <w:rPr>
          <w:bCs/>
          <w:sz w:val="20"/>
          <w:szCs w:val="20"/>
        </w:rPr>
        <w:t>“</w:t>
      </w:r>
      <w:r>
        <w:rPr>
          <w:bCs/>
          <w:sz w:val="20"/>
          <w:szCs w:val="20"/>
        </w:rPr>
        <w:t xml:space="preserve">, so </w:t>
      </w:r>
      <w:proofErr w:type="spellStart"/>
      <w:r>
        <w:rPr>
          <w:bCs/>
          <w:sz w:val="20"/>
          <w:szCs w:val="20"/>
        </w:rPr>
        <w:t>Rivoir</w:t>
      </w:r>
      <w:proofErr w:type="spellEnd"/>
      <w:r>
        <w:rPr>
          <w:bCs/>
          <w:sz w:val="20"/>
          <w:szCs w:val="20"/>
        </w:rPr>
        <w:t>.</w:t>
      </w:r>
    </w:p>
    <w:p w14:paraId="2EE55478" w14:textId="77777777" w:rsidR="00920BCC" w:rsidRPr="00920BCC" w:rsidRDefault="00920BCC" w:rsidP="00920BCC">
      <w:pPr>
        <w:widowControl w:val="0"/>
        <w:tabs>
          <w:tab w:val="left" w:pos="220"/>
          <w:tab w:val="left" w:pos="720"/>
          <w:tab w:val="left" w:pos="6299"/>
        </w:tabs>
        <w:spacing w:line="360" w:lineRule="auto"/>
        <w:ind w:right="23"/>
        <w:rPr>
          <w:bCs/>
          <w:sz w:val="20"/>
          <w:szCs w:val="20"/>
        </w:rPr>
      </w:pPr>
    </w:p>
    <w:p w14:paraId="29673EFE" w14:textId="3A4C36BB" w:rsidR="00591045" w:rsidRPr="00920BCC" w:rsidRDefault="00920BCC" w:rsidP="00920BCC">
      <w:pPr>
        <w:widowControl w:val="0"/>
        <w:tabs>
          <w:tab w:val="left" w:pos="220"/>
          <w:tab w:val="left" w:pos="720"/>
          <w:tab w:val="left" w:pos="6299"/>
        </w:tabs>
        <w:spacing w:line="360" w:lineRule="auto"/>
        <w:ind w:right="23"/>
        <w:rPr>
          <w:sz w:val="20"/>
          <w:szCs w:val="20"/>
        </w:rPr>
      </w:pPr>
      <w:r w:rsidRPr="00920BCC">
        <w:rPr>
          <w:bCs/>
          <w:sz w:val="20"/>
          <w:szCs w:val="20"/>
        </w:rPr>
        <w:t>Neben den bekannten Baugebieten, muss auch umgehend mit der Erschlie</w:t>
      </w:r>
      <w:r w:rsidRPr="00920BCC">
        <w:rPr>
          <w:bCs/>
          <w:sz w:val="20"/>
          <w:szCs w:val="20"/>
        </w:rPr>
        <w:t>ß</w:t>
      </w:r>
      <w:r w:rsidRPr="00920BCC">
        <w:rPr>
          <w:bCs/>
          <w:sz w:val="20"/>
          <w:szCs w:val="20"/>
        </w:rPr>
        <w:t>ung des geplanten Baugebiets am Egginger Weg begonnen werden. Diese</w:t>
      </w:r>
      <w:r w:rsidR="00FC793B">
        <w:rPr>
          <w:bCs/>
          <w:sz w:val="20"/>
          <w:szCs w:val="20"/>
        </w:rPr>
        <w:t>s</w:t>
      </w:r>
      <w:r w:rsidRPr="00920BCC">
        <w:rPr>
          <w:bCs/>
          <w:sz w:val="20"/>
          <w:szCs w:val="20"/>
        </w:rPr>
        <w:t xml:space="preserve"> </w:t>
      </w:r>
      <w:r w:rsidR="00FC793B">
        <w:rPr>
          <w:bCs/>
          <w:sz w:val="20"/>
          <w:szCs w:val="20"/>
        </w:rPr>
        <w:t>Vorhaben</w:t>
      </w:r>
      <w:r w:rsidRPr="00920BCC">
        <w:rPr>
          <w:bCs/>
          <w:sz w:val="20"/>
          <w:szCs w:val="20"/>
        </w:rPr>
        <w:t xml:space="preserve"> wurde von der Verwaltung aus organisatorischen Gr</w:t>
      </w:r>
      <w:r w:rsidRPr="00920BCC">
        <w:rPr>
          <w:bCs/>
          <w:sz w:val="20"/>
          <w:szCs w:val="20"/>
        </w:rPr>
        <w:t>ü</w:t>
      </w:r>
      <w:r w:rsidRPr="00920BCC">
        <w:rPr>
          <w:bCs/>
          <w:sz w:val="20"/>
          <w:szCs w:val="20"/>
        </w:rPr>
        <w:t>nden im Zusammenhang mit dem Bau der Stra</w:t>
      </w:r>
      <w:r w:rsidRPr="00920BCC">
        <w:rPr>
          <w:bCs/>
          <w:sz w:val="20"/>
          <w:szCs w:val="20"/>
        </w:rPr>
        <w:t>ß</w:t>
      </w:r>
      <w:r w:rsidRPr="00920BCC">
        <w:rPr>
          <w:bCs/>
          <w:sz w:val="20"/>
          <w:szCs w:val="20"/>
        </w:rPr>
        <w:t xml:space="preserve">enbahn am </w:t>
      </w:r>
      <w:proofErr w:type="spellStart"/>
      <w:r w:rsidRPr="00920BCC">
        <w:rPr>
          <w:bCs/>
          <w:sz w:val="20"/>
          <w:szCs w:val="20"/>
        </w:rPr>
        <w:t>Kuhberg</w:t>
      </w:r>
      <w:proofErr w:type="spellEnd"/>
      <w:r w:rsidRPr="00920BCC">
        <w:rPr>
          <w:bCs/>
          <w:sz w:val="20"/>
          <w:szCs w:val="20"/>
        </w:rPr>
        <w:t xml:space="preserve"> zur</w:t>
      </w:r>
      <w:r w:rsidRPr="00920BCC">
        <w:rPr>
          <w:bCs/>
          <w:sz w:val="20"/>
          <w:szCs w:val="20"/>
        </w:rPr>
        <w:t>ü</w:t>
      </w:r>
      <w:r w:rsidRPr="00920BCC">
        <w:rPr>
          <w:bCs/>
          <w:sz w:val="20"/>
          <w:szCs w:val="20"/>
        </w:rPr>
        <w:t xml:space="preserve">ckgestellt. Dieses Baugebiet ist </w:t>
      </w:r>
      <w:r w:rsidR="00FC793B">
        <w:rPr>
          <w:bCs/>
          <w:sz w:val="20"/>
          <w:szCs w:val="20"/>
        </w:rPr>
        <w:t xml:space="preserve">jedoch </w:t>
      </w:r>
      <w:r w:rsidRPr="00920BCC">
        <w:rPr>
          <w:bCs/>
          <w:sz w:val="20"/>
          <w:szCs w:val="20"/>
        </w:rPr>
        <w:t>das einzig</w:t>
      </w:r>
      <w:r w:rsidR="00FC793B">
        <w:rPr>
          <w:bCs/>
          <w:sz w:val="20"/>
          <w:szCs w:val="20"/>
        </w:rPr>
        <w:t>e</w:t>
      </w:r>
      <w:r w:rsidRPr="00920BCC">
        <w:rPr>
          <w:bCs/>
          <w:sz w:val="20"/>
          <w:szCs w:val="20"/>
        </w:rPr>
        <w:t xml:space="preserve"> kurzfristig verf</w:t>
      </w:r>
      <w:r w:rsidRPr="00920BCC">
        <w:rPr>
          <w:bCs/>
          <w:sz w:val="20"/>
          <w:szCs w:val="20"/>
        </w:rPr>
        <w:t>ü</w:t>
      </w:r>
      <w:r w:rsidRPr="00920BCC">
        <w:rPr>
          <w:bCs/>
          <w:sz w:val="20"/>
          <w:szCs w:val="20"/>
        </w:rPr>
        <w:t>gbare neue Baugebiet. Deshalb m</w:t>
      </w:r>
      <w:r w:rsidRPr="00920BCC">
        <w:rPr>
          <w:bCs/>
          <w:sz w:val="20"/>
          <w:szCs w:val="20"/>
        </w:rPr>
        <w:t>ü</w:t>
      </w:r>
      <w:r w:rsidRPr="00920BCC">
        <w:rPr>
          <w:bCs/>
          <w:sz w:val="20"/>
          <w:szCs w:val="20"/>
        </w:rPr>
        <w:t>ssen Wege gefunden werden, die den Bau</w:t>
      </w:r>
      <w:r w:rsidR="00FC793B">
        <w:rPr>
          <w:bCs/>
          <w:sz w:val="20"/>
          <w:szCs w:val="20"/>
        </w:rPr>
        <w:t xml:space="preserve">beginn trotz der Arbeiten an der Linie 2 </w:t>
      </w:r>
      <w:r w:rsidRPr="00920BCC">
        <w:rPr>
          <w:bCs/>
          <w:sz w:val="20"/>
          <w:szCs w:val="20"/>
        </w:rPr>
        <w:t>erm</w:t>
      </w:r>
      <w:r w:rsidRPr="00920BCC">
        <w:rPr>
          <w:bCs/>
          <w:sz w:val="20"/>
          <w:szCs w:val="20"/>
        </w:rPr>
        <w:t>ö</w:t>
      </w:r>
      <w:r w:rsidR="00FC793B">
        <w:rPr>
          <w:bCs/>
          <w:sz w:val="20"/>
          <w:szCs w:val="20"/>
        </w:rPr>
        <w:t>glichen</w:t>
      </w:r>
      <w:r w:rsidRPr="00920BCC">
        <w:rPr>
          <w:bCs/>
          <w:sz w:val="20"/>
          <w:szCs w:val="20"/>
        </w:rPr>
        <w:t>. Auch muss gepr</w:t>
      </w:r>
      <w:r w:rsidRPr="00920BCC">
        <w:rPr>
          <w:bCs/>
          <w:sz w:val="20"/>
          <w:szCs w:val="20"/>
        </w:rPr>
        <w:t>ü</w:t>
      </w:r>
      <w:r w:rsidRPr="00920BCC">
        <w:rPr>
          <w:bCs/>
          <w:sz w:val="20"/>
          <w:szCs w:val="20"/>
        </w:rPr>
        <w:t xml:space="preserve">ft werden, ob in aktuellen Baugebieten, wie </w:t>
      </w:r>
      <w:r>
        <w:rPr>
          <w:bCs/>
          <w:sz w:val="20"/>
          <w:szCs w:val="20"/>
        </w:rPr>
        <w:t>etwa</w:t>
      </w:r>
      <w:r w:rsidRPr="00920BCC">
        <w:rPr>
          <w:bCs/>
          <w:sz w:val="20"/>
          <w:szCs w:val="20"/>
        </w:rPr>
        <w:t xml:space="preserve"> dem Safranberg</w:t>
      </w:r>
      <w:r>
        <w:rPr>
          <w:bCs/>
          <w:sz w:val="20"/>
          <w:szCs w:val="20"/>
        </w:rPr>
        <w:t>,</w:t>
      </w:r>
      <w:r w:rsidRPr="00920BCC">
        <w:rPr>
          <w:bCs/>
          <w:sz w:val="20"/>
          <w:szCs w:val="20"/>
        </w:rPr>
        <w:t xml:space="preserve"> verst</w:t>
      </w:r>
      <w:r w:rsidRPr="00920BCC">
        <w:rPr>
          <w:bCs/>
          <w:sz w:val="20"/>
          <w:szCs w:val="20"/>
        </w:rPr>
        <w:t>ä</w:t>
      </w:r>
      <w:r w:rsidRPr="00920BCC">
        <w:rPr>
          <w:bCs/>
          <w:sz w:val="20"/>
          <w:szCs w:val="20"/>
        </w:rPr>
        <w:t xml:space="preserve">rkt Mietwohnungen </w:t>
      </w:r>
      <w:r w:rsidR="00FC793B">
        <w:rPr>
          <w:bCs/>
          <w:sz w:val="20"/>
          <w:szCs w:val="20"/>
        </w:rPr>
        <w:t>errichtet</w:t>
      </w:r>
      <w:r w:rsidRPr="00920BCC">
        <w:rPr>
          <w:bCs/>
          <w:sz w:val="20"/>
          <w:szCs w:val="20"/>
        </w:rPr>
        <w:t xml:space="preserve"> werden k</w:t>
      </w:r>
      <w:r w:rsidRPr="00920BCC">
        <w:rPr>
          <w:bCs/>
          <w:sz w:val="20"/>
          <w:szCs w:val="20"/>
        </w:rPr>
        <w:t>ö</w:t>
      </w:r>
      <w:r w:rsidRPr="00920BCC">
        <w:rPr>
          <w:bCs/>
          <w:sz w:val="20"/>
          <w:szCs w:val="20"/>
        </w:rPr>
        <w:t>nnen.</w:t>
      </w:r>
    </w:p>
    <w:tbl>
      <w:tblPr>
        <w:tblStyle w:val="TableNormal"/>
        <w:tblW w:w="8274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084"/>
        <w:gridCol w:w="4190"/>
      </w:tblGrid>
      <w:tr w:rsidR="00D14830" w14:paraId="497B8F6D" w14:textId="77777777" w:rsidTr="00D14830">
        <w:trPr>
          <w:trHeight w:val="1741"/>
        </w:trPr>
        <w:tc>
          <w:tcPr>
            <w:tcW w:w="4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1" w:type="dxa"/>
            </w:tcMar>
          </w:tcPr>
          <w:p w14:paraId="571CBABB" w14:textId="77777777" w:rsidR="00946A00" w:rsidRDefault="00946A00" w:rsidP="00AD6DC5">
            <w:pPr>
              <w:keepLines/>
              <w:suppressAutoHyphens/>
              <w:ind w:right="1"/>
              <w:outlineLvl w:val="5"/>
              <w:rPr>
                <w:b/>
                <w:bCs/>
                <w:sz w:val="16"/>
                <w:szCs w:val="16"/>
              </w:rPr>
            </w:pPr>
          </w:p>
          <w:p w14:paraId="04348C27" w14:textId="77777777" w:rsidR="00946A00" w:rsidRDefault="00946A00" w:rsidP="00AD6DC5">
            <w:pPr>
              <w:keepLines/>
              <w:suppressAutoHyphens/>
              <w:ind w:right="1"/>
              <w:outlineLvl w:val="5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Weitere Informationen:</w:t>
            </w:r>
          </w:p>
          <w:p w14:paraId="6EF15D14" w14:textId="243A1FF7" w:rsidR="00946A00" w:rsidRDefault="00946A00" w:rsidP="00AD6DC5">
            <w:pPr>
              <w:keepLines/>
              <w:suppressAutoHyphens/>
              <w:ind w:right="1"/>
              <w:outlineLvl w:val="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Team Martin </w:t>
            </w:r>
            <w:proofErr w:type="spellStart"/>
            <w:r>
              <w:rPr>
                <w:sz w:val="16"/>
                <w:szCs w:val="16"/>
              </w:rPr>
              <w:t>Rivoir</w:t>
            </w:r>
            <w:proofErr w:type="spellEnd"/>
          </w:p>
          <w:p w14:paraId="3C8CA8D9" w14:textId="77777777" w:rsidR="00946A00" w:rsidRPr="00A874EB" w:rsidRDefault="00946A00" w:rsidP="00AD6DC5">
            <w:pPr>
              <w:keepLines/>
              <w:suppressAutoHyphens/>
              <w:ind w:right="1"/>
              <w:outlineLvl w:val="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Wahlb</w:t>
            </w:r>
            <w:r>
              <w:rPr>
                <w:sz w:val="16"/>
                <w:szCs w:val="16"/>
              </w:rPr>
              <w:t>ü</w:t>
            </w:r>
            <w:r>
              <w:rPr>
                <w:sz w:val="16"/>
                <w:szCs w:val="16"/>
              </w:rPr>
              <w:t>ro: Turmgasse 3</w:t>
            </w:r>
            <w:r w:rsidRPr="00A874EB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–</w:t>
            </w:r>
            <w:r w:rsidRPr="00A874EB">
              <w:rPr>
                <w:sz w:val="16"/>
                <w:szCs w:val="16"/>
              </w:rPr>
              <w:t xml:space="preserve"> 8907</w:t>
            </w:r>
            <w:r>
              <w:rPr>
                <w:sz w:val="16"/>
                <w:szCs w:val="16"/>
              </w:rPr>
              <w:t>3</w:t>
            </w:r>
            <w:r w:rsidRPr="00A874EB">
              <w:rPr>
                <w:sz w:val="16"/>
                <w:szCs w:val="16"/>
              </w:rPr>
              <w:t xml:space="preserve"> Ulm</w:t>
            </w:r>
          </w:p>
          <w:p w14:paraId="7B366BEA" w14:textId="0E230328" w:rsidR="00946A00" w:rsidRDefault="00946A00" w:rsidP="00AD6DC5">
            <w:pPr>
              <w:keepLines/>
              <w:suppressAutoHyphens/>
              <w:ind w:right="1"/>
              <w:outlineLvl w:val="5"/>
              <w:rPr>
                <w:sz w:val="16"/>
                <w:szCs w:val="16"/>
              </w:rPr>
            </w:pPr>
            <w:r w:rsidRPr="00A874EB">
              <w:rPr>
                <w:sz w:val="16"/>
                <w:szCs w:val="16"/>
              </w:rPr>
              <w:t>T</w:t>
            </w:r>
            <w:r>
              <w:rPr>
                <w:sz w:val="16"/>
                <w:szCs w:val="16"/>
              </w:rPr>
              <w:t>el</w:t>
            </w:r>
            <w:r w:rsidRPr="00A874EB">
              <w:rPr>
                <w:sz w:val="16"/>
                <w:szCs w:val="16"/>
              </w:rPr>
              <w:t>.</w:t>
            </w:r>
            <w:r>
              <w:rPr>
                <w:sz w:val="16"/>
                <w:szCs w:val="16"/>
              </w:rPr>
              <w:t>:</w:t>
            </w:r>
            <w:r w:rsidRPr="00A874EB">
              <w:rPr>
                <w:sz w:val="16"/>
                <w:szCs w:val="16"/>
              </w:rPr>
              <w:t xml:space="preserve"> </w:t>
            </w:r>
            <w:r w:rsidR="00D62933">
              <w:rPr>
                <w:sz w:val="16"/>
                <w:szCs w:val="16"/>
              </w:rPr>
              <w:t>0</w:t>
            </w:r>
            <w:r w:rsidR="00D62933" w:rsidRPr="00D62933">
              <w:rPr>
                <w:sz w:val="16"/>
                <w:szCs w:val="16"/>
              </w:rPr>
              <w:t>731 39 89 630</w:t>
            </w:r>
          </w:p>
          <w:p w14:paraId="55158B3A" w14:textId="622CFE22" w:rsidR="00946A00" w:rsidRPr="00FB21A2" w:rsidRDefault="00946A00" w:rsidP="00AD6DC5">
            <w:pPr>
              <w:keepLines/>
              <w:suppressAutoHyphens/>
              <w:ind w:right="1"/>
              <w:outlineLvl w:val="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martin@rivoir.eu </w:t>
            </w:r>
            <w:r>
              <w:rPr>
                <w:sz w:val="16"/>
                <w:szCs w:val="16"/>
              </w:rPr>
              <w:t>–</w:t>
            </w:r>
            <w:r>
              <w:rPr>
                <w:sz w:val="16"/>
                <w:szCs w:val="16"/>
              </w:rPr>
              <w:t xml:space="preserve"> www.martin-rivoir.de</w:t>
            </w: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8B18D2" w14:textId="77777777" w:rsidR="00946A00" w:rsidRDefault="00946A00" w:rsidP="00AD6DC5">
            <w:pPr>
              <w:keepLines/>
              <w:suppressAutoHyphens/>
              <w:ind w:right="1"/>
              <w:outlineLvl w:val="5"/>
              <w:rPr>
                <w:b/>
                <w:sz w:val="16"/>
                <w:szCs w:val="16"/>
              </w:rPr>
            </w:pPr>
          </w:p>
          <w:p w14:paraId="11440795" w14:textId="77777777" w:rsidR="00946A00" w:rsidRPr="00FB21A2" w:rsidRDefault="00946A00" w:rsidP="00AD6DC5">
            <w:pPr>
              <w:keepLines/>
              <w:suppressAutoHyphens/>
              <w:ind w:right="1"/>
              <w:outlineLvl w:val="5"/>
              <w:rPr>
                <w:b/>
                <w:sz w:val="16"/>
                <w:szCs w:val="16"/>
              </w:rPr>
            </w:pPr>
            <w:r w:rsidRPr="00FB21A2">
              <w:rPr>
                <w:b/>
                <w:sz w:val="16"/>
                <w:szCs w:val="16"/>
              </w:rPr>
              <w:t>Pressekontakt:</w:t>
            </w:r>
          </w:p>
          <w:p w14:paraId="79E3AA0E" w14:textId="77777777" w:rsidR="00946A00" w:rsidRDefault="00946A00" w:rsidP="00AD6DC5">
            <w:pPr>
              <w:keepLines/>
              <w:suppressAutoHyphens/>
              <w:ind w:right="1"/>
              <w:outlineLvl w:val="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Press</w:t>
            </w:r>
            <w:r>
              <w:rPr>
                <w:rFonts w:hAnsi="Helvetica"/>
                <w:sz w:val="16"/>
                <w:szCs w:val="16"/>
              </w:rPr>
              <w:t>’</w:t>
            </w:r>
            <w:r>
              <w:rPr>
                <w:sz w:val="16"/>
                <w:szCs w:val="16"/>
              </w:rPr>
              <w:t>n</w:t>
            </w:r>
            <w:r>
              <w:rPr>
                <w:rFonts w:hAnsi="Helvetica"/>
                <w:sz w:val="16"/>
                <w:szCs w:val="16"/>
              </w:rPr>
              <w:t>’</w:t>
            </w:r>
            <w:r>
              <w:rPr>
                <w:sz w:val="16"/>
                <w:szCs w:val="16"/>
              </w:rPr>
              <w:t xml:space="preserve">Relations GmbH </w:t>
            </w:r>
            <w:r>
              <w:rPr>
                <w:rFonts w:hAnsi="Helvetica"/>
                <w:sz w:val="16"/>
                <w:szCs w:val="16"/>
              </w:rPr>
              <w:t xml:space="preserve">– </w:t>
            </w:r>
            <w:r>
              <w:rPr>
                <w:sz w:val="16"/>
                <w:szCs w:val="16"/>
              </w:rPr>
              <w:t>Uwe Pagel</w:t>
            </w:r>
            <w:r>
              <w:rPr>
                <w:sz w:val="16"/>
                <w:szCs w:val="16"/>
              </w:rPr>
              <w:br/>
              <w:t>Magirusstra</w:t>
            </w:r>
            <w:r>
              <w:rPr>
                <w:rFonts w:hAnsi="Helvetica"/>
                <w:sz w:val="16"/>
                <w:szCs w:val="16"/>
              </w:rPr>
              <w:t>ß</w:t>
            </w:r>
            <w:r>
              <w:rPr>
                <w:sz w:val="16"/>
                <w:szCs w:val="16"/>
              </w:rPr>
              <w:t xml:space="preserve">e 33 </w:t>
            </w:r>
            <w:r>
              <w:rPr>
                <w:rFonts w:hAnsi="Helvetica"/>
                <w:sz w:val="16"/>
                <w:szCs w:val="16"/>
              </w:rPr>
              <w:t xml:space="preserve">– </w:t>
            </w:r>
            <w:r>
              <w:rPr>
                <w:sz w:val="16"/>
                <w:szCs w:val="16"/>
              </w:rPr>
              <w:t>89077 Ulm</w:t>
            </w:r>
            <w:r>
              <w:rPr>
                <w:sz w:val="16"/>
                <w:szCs w:val="16"/>
              </w:rPr>
              <w:br/>
              <w:t xml:space="preserve">Tel.: 0731 962 87-29 </w:t>
            </w:r>
            <w:r>
              <w:rPr>
                <w:sz w:val="16"/>
                <w:szCs w:val="16"/>
              </w:rPr>
              <w:t>–</w:t>
            </w:r>
            <w:r>
              <w:rPr>
                <w:sz w:val="16"/>
                <w:szCs w:val="16"/>
              </w:rPr>
              <w:t xml:space="preserve"> Fax: 0731 962 87-97</w:t>
            </w:r>
          </w:p>
          <w:p w14:paraId="2DFFCD81" w14:textId="2F3D6A8A" w:rsidR="00946A00" w:rsidRDefault="00487B27" w:rsidP="00AD6DC5">
            <w:pPr>
              <w:tabs>
                <w:tab w:val="left" w:pos="6299"/>
              </w:tabs>
              <w:ind w:right="-327"/>
            </w:pPr>
            <w:hyperlink r:id="rId6" w:history="1">
              <w:r w:rsidR="00946A00" w:rsidRPr="00AC34B1">
                <w:rPr>
                  <w:rStyle w:val="Link"/>
                  <w:sz w:val="16"/>
                  <w:szCs w:val="16"/>
                </w:rPr>
                <w:t>upa@press-n-relations.de</w:t>
              </w:r>
            </w:hyperlink>
            <w:r w:rsidR="00946A00">
              <w:rPr>
                <w:sz w:val="16"/>
                <w:szCs w:val="16"/>
              </w:rPr>
              <w:t xml:space="preserve"> </w:t>
            </w:r>
            <w:r w:rsidR="00946A00">
              <w:rPr>
                <w:sz w:val="16"/>
                <w:szCs w:val="16"/>
              </w:rPr>
              <w:t>–</w:t>
            </w:r>
            <w:r w:rsidR="00946A00">
              <w:rPr>
                <w:sz w:val="16"/>
                <w:szCs w:val="16"/>
              </w:rPr>
              <w:t xml:space="preserve"> www.press-n-relations.com</w:t>
            </w:r>
          </w:p>
        </w:tc>
      </w:tr>
      <w:bookmarkEnd w:id="0"/>
    </w:tbl>
    <w:p w14:paraId="49E5DF5A" w14:textId="1D03487E" w:rsidR="00A71AD4" w:rsidRPr="00ED74CE" w:rsidRDefault="00A71AD4">
      <w:pPr>
        <w:widowControl w:val="0"/>
        <w:tabs>
          <w:tab w:val="left" w:pos="220"/>
          <w:tab w:val="left" w:pos="720"/>
          <w:tab w:val="left" w:pos="6299"/>
        </w:tabs>
        <w:spacing w:line="360" w:lineRule="auto"/>
        <w:ind w:right="23"/>
        <w:rPr>
          <w:rFonts w:asciiTheme="minorHAnsi" w:hAnsiTheme="minorHAnsi"/>
          <w:b/>
          <w:sz w:val="18"/>
          <w:szCs w:val="18"/>
        </w:rPr>
      </w:pPr>
    </w:p>
    <w:p w14:paraId="7021BCC2" w14:textId="77777777" w:rsidR="00A71AD4" w:rsidRDefault="00A71AD4">
      <w:pPr>
        <w:pStyle w:val="Textkrper"/>
        <w:tabs>
          <w:tab w:val="left" w:pos="6299"/>
        </w:tabs>
        <w:spacing w:line="288" w:lineRule="auto"/>
      </w:pPr>
    </w:p>
    <w:sectPr w:rsidR="00A71AD4" w:rsidSect="00E841B2">
      <w:headerReference w:type="default" r:id="rId7"/>
      <w:pgSz w:w="11900" w:h="16840"/>
      <w:pgMar w:top="1155" w:right="3395" w:bottom="1134" w:left="1417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9E6BD3F" w14:textId="77777777" w:rsidR="00487B27" w:rsidRDefault="00487B27">
      <w:r>
        <w:separator/>
      </w:r>
    </w:p>
  </w:endnote>
  <w:endnote w:type="continuationSeparator" w:id="0">
    <w:p w14:paraId="72198D73" w14:textId="77777777" w:rsidR="00487B27" w:rsidRDefault="00487B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83017A0" w14:textId="77777777" w:rsidR="00487B27" w:rsidRDefault="00487B27">
      <w:r>
        <w:separator/>
      </w:r>
    </w:p>
  </w:footnote>
  <w:footnote w:type="continuationSeparator" w:id="0">
    <w:p w14:paraId="585677BE" w14:textId="77777777" w:rsidR="00487B27" w:rsidRDefault="00487B2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9EE72E" w14:textId="10F16A4A" w:rsidR="00A71AD4" w:rsidRDefault="00E841B2" w:rsidP="00FB21A2">
    <w:pPr>
      <w:pStyle w:val="Kopfzeile"/>
      <w:tabs>
        <w:tab w:val="clear" w:pos="9072"/>
      </w:tabs>
      <w:ind w:right="-3260"/>
      <w:jc w:val="right"/>
      <w:rPr>
        <w:rFonts w:ascii="Helvetica"/>
        <w:sz w:val="32"/>
        <w:szCs w:val="32"/>
      </w:rPr>
    </w:pPr>
    <w:r>
      <w:rPr>
        <w:rFonts w:ascii="Helvetica"/>
        <w:noProof/>
        <w:sz w:val="32"/>
        <w:szCs w:val="32"/>
      </w:rPr>
      <w:drawing>
        <wp:inline distT="0" distB="0" distL="0" distR="0" wp14:anchorId="1C6CD2CC" wp14:editId="050C0917">
          <wp:extent cx="2846412" cy="1055642"/>
          <wp:effectExtent l="0" t="0" r="0" b="11430"/>
          <wp:docPr id="2" name="Bild 2" descr="../../../../../Users/upa1/Desktop/banner%20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../../../../../Users/upa1/Desktop/banner%20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60164" cy="106074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817A881" w14:textId="77777777" w:rsidR="00A71AD4" w:rsidRDefault="00B1087D">
    <w:pPr>
      <w:pStyle w:val="Kopfzeile"/>
      <w:tabs>
        <w:tab w:val="clear" w:pos="9072"/>
        <w:tab w:val="right" w:pos="6779"/>
      </w:tabs>
      <w:rPr>
        <w:rFonts w:ascii="Helvetica"/>
        <w:sz w:val="32"/>
        <w:szCs w:val="32"/>
      </w:rPr>
    </w:pPr>
    <w:r>
      <w:rPr>
        <w:rFonts w:ascii="Helvetica"/>
        <w:sz w:val="32"/>
        <w:szCs w:val="32"/>
      </w:rPr>
      <w:tab/>
    </w:r>
    <w:r>
      <w:rPr>
        <w:rFonts w:ascii="Helvetica"/>
        <w:sz w:val="32"/>
        <w:szCs w:val="32"/>
      </w:rPr>
      <w:tab/>
    </w:r>
  </w:p>
  <w:p w14:paraId="2EA819B5" w14:textId="77777777" w:rsidR="00A71AD4" w:rsidRDefault="00A71AD4">
    <w:pPr>
      <w:pStyle w:val="Kopfzeile"/>
      <w:tabs>
        <w:tab w:val="clear" w:pos="9072"/>
        <w:tab w:val="right" w:pos="6779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216"/>
  <w:proofState w:spelling="clean"/>
  <w:revisionView w:formatting="0"/>
  <w:defaultTabStop w:val="708"/>
  <w:autoHyphenation/>
  <w:hyphenationZone w:val="425"/>
  <w:doNotHyphenateCap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1AD4"/>
    <w:rsid w:val="00010FC0"/>
    <w:rsid w:val="00041A8D"/>
    <w:rsid w:val="000C0253"/>
    <w:rsid w:val="00186687"/>
    <w:rsid w:val="00197ED0"/>
    <w:rsid w:val="001C7BB0"/>
    <w:rsid w:val="003A4672"/>
    <w:rsid w:val="003D7345"/>
    <w:rsid w:val="00442549"/>
    <w:rsid w:val="00443B64"/>
    <w:rsid w:val="00487B27"/>
    <w:rsid w:val="00591045"/>
    <w:rsid w:val="00670B85"/>
    <w:rsid w:val="006E2BC9"/>
    <w:rsid w:val="007830FD"/>
    <w:rsid w:val="00792B06"/>
    <w:rsid w:val="008D38FC"/>
    <w:rsid w:val="00920BCC"/>
    <w:rsid w:val="00946A00"/>
    <w:rsid w:val="00A71AD4"/>
    <w:rsid w:val="00A84032"/>
    <w:rsid w:val="00A874EB"/>
    <w:rsid w:val="00AD66F4"/>
    <w:rsid w:val="00B1087D"/>
    <w:rsid w:val="00BF72B7"/>
    <w:rsid w:val="00C61A1E"/>
    <w:rsid w:val="00D14830"/>
    <w:rsid w:val="00D62933"/>
    <w:rsid w:val="00DE7E0C"/>
    <w:rsid w:val="00E12446"/>
    <w:rsid w:val="00E841B2"/>
    <w:rsid w:val="00ED74CE"/>
    <w:rsid w:val="00FB21A2"/>
    <w:rsid w:val="00FC7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3E977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de-DE" w:eastAsia="de-DE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rPr>
      <w:rFonts w:ascii="Helvetica" w:hAnsi="Arial Unicode MS" w:cs="Arial Unicode MS"/>
      <w:color w:val="000000"/>
      <w:sz w:val="22"/>
      <w:szCs w:val="22"/>
      <w:u w:color="000000"/>
      <w:lang w:eastAsia="en-US"/>
    </w:rPr>
  </w:style>
  <w:style w:type="paragraph" w:styleId="berschrift1">
    <w:name w:val="heading 1"/>
    <w:next w:val="Standard"/>
    <w:pPr>
      <w:keepNext/>
      <w:outlineLvl w:val="0"/>
    </w:pPr>
    <w:rPr>
      <w:rFonts w:ascii="Helvetica" w:hAnsi="Arial Unicode MS" w:cs="Arial Unicode MS"/>
      <w:b/>
      <w:bCs/>
      <w:color w:val="000000"/>
      <w:sz w:val="32"/>
      <w:szCs w:val="32"/>
      <w:u w:color="000000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Li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Kopfzeile">
    <w:name w:val="header"/>
    <w:pPr>
      <w:tabs>
        <w:tab w:val="center" w:pos="4536"/>
        <w:tab w:val="right" w:pos="9072"/>
      </w:tabs>
    </w:pPr>
    <w:rPr>
      <w:rFonts w:ascii="Cambria" w:hAnsi="Arial Unicode MS" w:cs="Arial Unicode MS"/>
      <w:color w:val="000000"/>
      <w:sz w:val="24"/>
      <w:szCs w:val="24"/>
      <w:u w:color="000000"/>
    </w:rPr>
  </w:style>
  <w:style w:type="paragraph" w:customStyle="1" w:styleId="Kopf-undFuzeilen">
    <w:name w:val="Kopf- und Fußzeilen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styleId="Kommentartext">
    <w:name w:val="annotation text"/>
    <w:rPr>
      <w:rFonts w:ascii="Helvetica" w:eastAsia="Helvetica" w:hAnsi="Helvetica" w:cs="Helvetica"/>
      <w:color w:val="000000"/>
      <w:u w:color="000000"/>
    </w:rPr>
  </w:style>
  <w:style w:type="paragraph" w:customStyle="1" w:styleId="Tabellenstil2">
    <w:name w:val="Tabellenstil 2"/>
    <w:rPr>
      <w:rFonts w:ascii="Helvetica" w:eastAsia="Helvetica" w:hAnsi="Helvetica" w:cs="Helvetica"/>
      <w:color w:val="000000"/>
    </w:rPr>
  </w:style>
  <w:style w:type="paragraph" w:styleId="Textkrper">
    <w:name w:val="Body Text"/>
    <w:rPr>
      <w:rFonts w:ascii="Helvetica" w:eastAsia="Helvetica" w:hAnsi="Helvetica" w:cs="Helvetica"/>
      <w:b/>
      <w:bCs/>
      <w:color w:val="000000"/>
      <w:sz w:val="22"/>
      <w:szCs w:val="22"/>
      <w:u w:color="000000"/>
    </w:rPr>
  </w:style>
  <w:style w:type="character" w:styleId="BesuchterLink">
    <w:name w:val="FollowedHyperlink"/>
    <w:basedOn w:val="Absatz-Standardschriftart"/>
    <w:uiPriority w:val="99"/>
    <w:semiHidden/>
    <w:unhideWhenUsed/>
    <w:rsid w:val="00A874EB"/>
    <w:rPr>
      <w:color w:val="FF00FF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A874EB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A874EB"/>
    <w:rPr>
      <w:rFonts w:ascii="Helvetica" w:hAnsi="Arial Unicode MS" w:cs="Arial Unicode MS"/>
      <w:color w:val="000000"/>
      <w:sz w:val="22"/>
      <w:szCs w:val="22"/>
      <w:u w:color="00000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353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0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7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0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4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yperlink" Target="mailto:upa@press-n-relations.de" TargetMode="Externa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411</Words>
  <Characters>2591</Characters>
  <Application>Microsoft Macintosh Word</Application>
  <DocSecurity>0</DocSecurity>
  <Lines>21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2997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Uwe Pagel</cp:lastModifiedBy>
  <cp:revision>7</cp:revision>
  <cp:lastPrinted>2015-09-17T06:18:00Z</cp:lastPrinted>
  <dcterms:created xsi:type="dcterms:W3CDTF">2015-09-17T06:11:00Z</dcterms:created>
  <dcterms:modified xsi:type="dcterms:W3CDTF">2015-09-17T07:37:00Z</dcterms:modified>
</cp:coreProperties>
</file>