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1F300" w14:textId="245B147A" w:rsidR="0026712F" w:rsidRPr="005B0E97" w:rsidRDefault="00C43564">
      <w:pPr>
        <w:widowControl w:val="0"/>
        <w:spacing w:line="312" w:lineRule="auto"/>
        <w:rPr>
          <w:sz w:val="22"/>
          <w:lang w:val="de-DE"/>
        </w:rPr>
      </w:pPr>
      <w:proofErr w:type="spellStart"/>
      <w:r w:rsidRPr="005B0E97">
        <w:rPr>
          <w:sz w:val="22"/>
          <w:lang w:val="de-DE"/>
        </w:rPr>
        <w:t>Windhof</w:t>
      </w:r>
      <w:proofErr w:type="spellEnd"/>
      <w:r w:rsidR="00330E42" w:rsidRPr="005B0E97">
        <w:rPr>
          <w:sz w:val="22"/>
          <w:lang w:val="de-DE"/>
        </w:rPr>
        <w:t xml:space="preserve">, </w:t>
      </w:r>
      <w:r w:rsidR="00D84934" w:rsidRPr="005B0E97">
        <w:rPr>
          <w:sz w:val="22"/>
          <w:lang w:val="de-DE"/>
        </w:rPr>
        <w:t>Luxemburg</w:t>
      </w:r>
      <w:r w:rsidR="0026712F" w:rsidRPr="005B0E97">
        <w:rPr>
          <w:sz w:val="22"/>
          <w:lang w:val="de-DE"/>
        </w:rPr>
        <w:t xml:space="preserve">, </w:t>
      </w:r>
      <w:r w:rsidR="00852643">
        <w:rPr>
          <w:sz w:val="22"/>
          <w:lang w:val="de-DE"/>
        </w:rPr>
        <w:t>24</w:t>
      </w:r>
      <w:r w:rsidRPr="005B0E97">
        <w:rPr>
          <w:sz w:val="22"/>
          <w:lang w:val="de-DE"/>
        </w:rPr>
        <w:t>. Juni</w:t>
      </w:r>
      <w:r w:rsidR="000C4BAD" w:rsidRPr="005B0E97">
        <w:rPr>
          <w:sz w:val="22"/>
          <w:lang w:val="de-DE"/>
        </w:rPr>
        <w:t xml:space="preserve"> 2014</w:t>
      </w:r>
      <w:r w:rsidR="0026712F" w:rsidRPr="005B0E97">
        <w:rPr>
          <w:sz w:val="22"/>
          <w:lang w:val="de-DE"/>
        </w:rPr>
        <w:t xml:space="preserve"> </w:t>
      </w:r>
    </w:p>
    <w:p w14:paraId="2A828421" w14:textId="77777777" w:rsidR="00B12FB2" w:rsidRPr="005B0E97" w:rsidRDefault="00B12FB2">
      <w:pPr>
        <w:widowControl w:val="0"/>
        <w:spacing w:line="312" w:lineRule="auto"/>
        <w:rPr>
          <w:sz w:val="22"/>
          <w:lang w:val="de-DE"/>
        </w:rPr>
      </w:pPr>
    </w:p>
    <w:p w14:paraId="0C543692" w14:textId="77777777" w:rsidR="0026712F" w:rsidRPr="005B0E97" w:rsidRDefault="0026712F">
      <w:pPr>
        <w:widowControl w:val="0"/>
        <w:spacing w:line="312" w:lineRule="auto"/>
        <w:rPr>
          <w:sz w:val="16"/>
          <w:lang w:val="de-DE"/>
        </w:rPr>
      </w:pPr>
    </w:p>
    <w:p w14:paraId="15BE4447" w14:textId="1B4685A4" w:rsidR="006B6C4D" w:rsidRPr="005B0E97" w:rsidRDefault="00586EB2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 w:rsidRPr="005B0E97">
        <w:rPr>
          <w:b/>
          <w:bCs/>
          <w:w w:val="99"/>
          <w:sz w:val="28"/>
          <w:szCs w:val="28"/>
          <w:lang w:val="de-DE"/>
        </w:rPr>
        <w:t xml:space="preserve">„Mazza“ </w:t>
      </w:r>
      <w:r w:rsidR="003326D2" w:rsidRPr="005B0E97">
        <w:rPr>
          <w:b/>
          <w:bCs/>
          <w:w w:val="99"/>
          <w:sz w:val="28"/>
          <w:szCs w:val="28"/>
          <w:lang w:val="de-DE"/>
        </w:rPr>
        <w:t xml:space="preserve">von RAK </w:t>
      </w:r>
      <w:proofErr w:type="spellStart"/>
      <w:r w:rsidRPr="005B0E97">
        <w:rPr>
          <w:b/>
          <w:bCs/>
          <w:w w:val="99"/>
          <w:sz w:val="28"/>
          <w:szCs w:val="28"/>
          <w:lang w:val="de-DE"/>
        </w:rPr>
        <w:t>Porcelain</w:t>
      </w:r>
      <w:proofErr w:type="spellEnd"/>
      <w:r w:rsidRPr="005B0E97">
        <w:rPr>
          <w:b/>
          <w:bCs/>
          <w:w w:val="99"/>
          <w:sz w:val="28"/>
          <w:szCs w:val="28"/>
          <w:lang w:val="de-DE"/>
        </w:rPr>
        <w:t xml:space="preserve"> </w:t>
      </w:r>
      <w:r w:rsidR="00651D8C" w:rsidRPr="005B0E97">
        <w:rPr>
          <w:b/>
          <w:bCs/>
          <w:w w:val="99"/>
          <w:sz w:val="28"/>
          <w:szCs w:val="28"/>
          <w:lang w:val="de-DE"/>
        </w:rPr>
        <w:t xml:space="preserve">beflügelt die Business Class </w:t>
      </w:r>
      <w:r w:rsidR="00651D8C" w:rsidRPr="005B0E97">
        <w:rPr>
          <w:b/>
          <w:bCs/>
          <w:w w:val="99"/>
          <w:sz w:val="28"/>
          <w:szCs w:val="28"/>
          <w:lang w:val="de-DE"/>
        </w:rPr>
        <w:br/>
        <w:t xml:space="preserve">bei </w:t>
      </w:r>
      <w:proofErr w:type="spellStart"/>
      <w:r w:rsidR="00651D8C" w:rsidRPr="005B0E97">
        <w:rPr>
          <w:b/>
          <w:bCs/>
          <w:w w:val="99"/>
          <w:sz w:val="28"/>
          <w:szCs w:val="28"/>
          <w:lang w:val="de-DE"/>
        </w:rPr>
        <w:t>Luxair</w:t>
      </w:r>
      <w:proofErr w:type="spellEnd"/>
    </w:p>
    <w:p w14:paraId="3F4E04FA" w14:textId="615EC699" w:rsidR="0026712F" w:rsidRPr="005B0E97" w:rsidRDefault="00361881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 w:rsidRPr="005B0E97">
        <w:rPr>
          <w:sz w:val="24"/>
          <w:szCs w:val="24"/>
          <w:lang w:val="de-DE"/>
        </w:rPr>
        <w:t>Kollektion ist</w:t>
      </w:r>
      <w:r w:rsidR="00895551" w:rsidRPr="005B0E97">
        <w:rPr>
          <w:sz w:val="24"/>
          <w:szCs w:val="24"/>
          <w:lang w:val="de-DE"/>
        </w:rPr>
        <w:t xml:space="preserve"> Teil</w:t>
      </w:r>
      <w:r w:rsidR="00892B0D" w:rsidRPr="005B0E97">
        <w:rPr>
          <w:sz w:val="24"/>
          <w:szCs w:val="24"/>
          <w:lang w:val="de-DE"/>
        </w:rPr>
        <w:t xml:space="preserve"> des neuen Konzepts für den On-B</w:t>
      </w:r>
      <w:r w:rsidR="00895551" w:rsidRPr="005B0E97">
        <w:rPr>
          <w:sz w:val="24"/>
          <w:szCs w:val="24"/>
          <w:lang w:val="de-DE"/>
        </w:rPr>
        <w:t>oard-</w:t>
      </w:r>
      <w:r w:rsidR="00FE6F0E" w:rsidRPr="005B0E97">
        <w:rPr>
          <w:sz w:val="24"/>
          <w:szCs w:val="24"/>
          <w:lang w:val="de-DE"/>
        </w:rPr>
        <w:t xml:space="preserve">Service </w:t>
      </w:r>
    </w:p>
    <w:p w14:paraId="2F21B29A" w14:textId="77777777" w:rsidR="0026712F" w:rsidRPr="005B0E97" w:rsidRDefault="0026712F">
      <w:pPr>
        <w:widowControl w:val="0"/>
        <w:spacing w:line="312" w:lineRule="auto"/>
        <w:ind w:right="992"/>
        <w:rPr>
          <w:b/>
          <w:lang w:val="de-DE"/>
        </w:rPr>
      </w:pPr>
    </w:p>
    <w:p w14:paraId="21FB7740" w14:textId="77777777" w:rsidR="008722ED" w:rsidRPr="005B0E97" w:rsidRDefault="001063F6" w:rsidP="00380633">
      <w:pPr>
        <w:widowControl w:val="0"/>
        <w:spacing w:line="312" w:lineRule="auto"/>
        <w:ind w:right="992"/>
        <w:rPr>
          <w:b/>
          <w:lang w:val="de-DE"/>
        </w:rPr>
      </w:pPr>
      <w:r w:rsidRPr="005B0E97">
        <w:rPr>
          <w:b/>
          <w:lang w:val="de-DE"/>
        </w:rPr>
        <w:t xml:space="preserve">Nach </w:t>
      </w:r>
      <w:r w:rsidR="008722ED" w:rsidRPr="005B0E97">
        <w:rPr>
          <w:b/>
          <w:lang w:val="de-DE"/>
        </w:rPr>
        <w:t xml:space="preserve">den Fluglinien </w:t>
      </w:r>
      <w:r w:rsidR="003C2A48" w:rsidRPr="005B0E97">
        <w:rPr>
          <w:b/>
          <w:lang w:val="de-DE"/>
        </w:rPr>
        <w:t>Emirates, Saudi</w:t>
      </w:r>
      <w:bookmarkStart w:id="0" w:name="_GoBack"/>
      <w:bookmarkEnd w:id="0"/>
      <w:r w:rsidR="003C2A48" w:rsidRPr="005B0E97">
        <w:rPr>
          <w:b/>
          <w:lang w:val="de-DE"/>
        </w:rPr>
        <w:t xml:space="preserve"> </w:t>
      </w:r>
      <w:proofErr w:type="spellStart"/>
      <w:r w:rsidR="003C2A48" w:rsidRPr="005B0E97">
        <w:rPr>
          <w:b/>
          <w:lang w:val="de-DE"/>
        </w:rPr>
        <w:t>Arabian</w:t>
      </w:r>
      <w:proofErr w:type="spellEnd"/>
      <w:r w:rsidR="003C2A48" w:rsidRPr="005B0E97">
        <w:rPr>
          <w:b/>
          <w:lang w:val="de-DE"/>
        </w:rPr>
        <w:t xml:space="preserve"> </w:t>
      </w:r>
      <w:r w:rsidRPr="005B0E97">
        <w:rPr>
          <w:b/>
          <w:lang w:val="de-DE"/>
        </w:rPr>
        <w:t xml:space="preserve">und Oman Air setzt </w:t>
      </w:r>
      <w:r w:rsidR="00665775" w:rsidRPr="005B0E97">
        <w:rPr>
          <w:b/>
          <w:lang w:val="de-DE"/>
        </w:rPr>
        <w:t xml:space="preserve">mit der </w:t>
      </w:r>
    </w:p>
    <w:p w14:paraId="39E41C0A" w14:textId="3D8D8D8A" w:rsidR="00380633" w:rsidRPr="005B0E97" w:rsidRDefault="001063F6" w:rsidP="00380633">
      <w:pPr>
        <w:widowControl w:val="0"/>
        <w:spacing w:line="312" w:lineRule="auto"/>
        <w:ind w:right="992"/>
        <w:rPr>
          <w:b/>
          <w:lang w:val="de-DE"/>
        </w:rPr>
      </w:pPr>
      <w:proofErr w:type="spellStart"/>
      <w:r w:rsidRPr="005B0E97">
        <w:rPr>
          <w:b/>
          <w:lang w:val="de-DE"/>
        </w:rPr>
        <w:t>Luxair</w:t>
      </w:r>
      <w:proofErr w:type="spellEnd"/>
      <w:r w:rsidR="000E5072" w:rsidRPr="005B0E97">
        <w:rPr>
          <w:b/>
          <w:lang w:val="de-DE"/>
        </w:rPr>
        <w:t xml:space="preserve"> Luxemburg Airlines </w:t>
      </w:r>
      <w:r w:rsidR="00665775" w:rsidRPr="005B0E97">
        <w:rPr>
          <w:b/>
          <w:lang w:val="de-DE"/>
        </w:rPr>
        <w:t xml:space="preserve">nun auch </w:t>
      </w:r>
      <w:r w:rsidR="004A2C66" w:rsidRPr="005B0E97">
        <w:rPr>
          <w:b/>
          <w:lang w:val="de-DE"/>
        </w:rPr>
        <w:t>erstmals eine</w:t>
      </w:r>
      <w:r w:rsidR="00665775" w:rsidRPr="005B0E97">
        <w:rPr>
          <w:b/>
          <w:lang w:val="de-DE"/>
        </w:rPr>
        <w:t xml:space="preserve"> europäische </w:t>
      </w:r>
      <w:r w:rsidR="008751AE" w:rsidRPr="005B0E97">
        <w:rPr>
          <w:b/>
          <w:lang w:val="de-DE"/>
        </w:rPr>
        <w:t>Fluggesellschaft</w:t>
      </w:r>
      <w:r w:rsidR="00665775" w:rsidRPr="005B0E97">
        <w:rPr>
          <w:b/>
          <w:lang w:val="de-DE"/>
        </w:rPr>
        <w:t xml:space="preserve"> auf Porzellan von RAK</w:t>
      </w:r>
      <w:r w:rsidR="003173DA" w:rsidRPr="005B0E97">
        <w:rPr>
          <w:b/>
          <w:lang w:val="de-DE"/>
        </w:rPr>
        <w:t xml:space="preserve"> </w:t>
      </w:r>
      <w:proofErr w:type="spellStart"/>
      <w:r w:rsidR="003173DA" w:rsidRPr="005B0E97">
        <w:rPr>
          <w:b/>
          <w:lang w:val="de-DE"/>
        </w:rPr>
        <w:t>Porcelain</w:t>
      </w:r>
      <w:proofErr w:type="spellEnd"/>
      <w:r w:rsidR="003173DA" w:rsidRPr="005B0E97">
        <w:rPr>
          <w:b/>
          <w:lang w:val="de-DE"/>
        </w:rPr>
        <w:t>:</w:t>
      </w:r>
      <w:r w:rsidR="008751AE" w:rsidRPr="005B0E97">
        <w:rPr>
          <w:b/>
          <w:lang w:val="de-DE"/>
        </w:rPr>
        <w:t xml:space="preserve"> </w:t>
      </w:r>
      <w:r w:rsidR="003173DA" w:rsidRPr="005B0E97">
        <w:rPr>
          <w:b/>
          <w:lang w:val="de-DE"/>
        </w:rPr>
        <w:t xml:space="preserve">Flugreisende der Business Class bekommen ihre Speisen ab sofort auf </w:t>
      </w:r>
      <w:r w:rsidR="00466EC0" w:rsidRPr="005B0E97">
        <w:rPr>
          <w:b/>
          <w:lang w:val="de-DE"/>
        </w:rPr>
        <w:t xml:space="preserve">den Tellern </w:t>
      </w:r>
      <w:r w:rsidR="003173DA" w:rsidRPr="005B0E97">
        <w:rPr>
          <w:b/>
          <w:lang w:val="de-DE"/>
        </w:rPr>
        <w:t>der Kollektion „Mazza“ serviert.</w:t>
      </w:r>
      <w:r w:rsidR="00E84EC6" w:rsidRPr="005B0E97">
        <w:rPr>
          <w:b/>
          <w:lang w:val="de-DE"/>
        </w:rPr>
        <w:t xml:space="preserve"> </w:t>
      </w:r>
      <w:r w:rsidR="003173DA" w:rsidRPr="005B0E97">
        <w:rPr>
          <w:b/>
          <w:lang w:val="de-DE"/>
        </w:rPr>
        <w:t xml:space="preserve">Damit will die Airline die Speisenpräsentation über den Wolken im Zuge der Weiterentwicklung des </w:t>
      </w:r>
      <w:r w:rsidR="00E84EC6" w:rsidRPr="005B0E97">
        <w:rPr>
          <w:b/>
          <w:lang w:val="de-DE"/>
        </w:rPr>
        <w:t>On-</w:t>
      </w:r>
      <w:r w:rsidR="00711985" w:rsidRPr="005B0E97">
        <w:rPr>
          <w:b/>
          <w:lang w:val="de-DE"/>
        </w:rPr>
        <w:t>B</w:t>
      </w:r>
      <w:r w:rsidR="00E84EC6" w:rsidRPr="005B0E97">
        <w:rPr>
          <w:b/>
          <w:lang w:val="de-DE"/>
        </w:rPr>
        <w:t>oard-Service</w:t>
      </w:r>
      <w:r w:rsidR="003173DA" w:rsidRPr="005B0E97">
        <w:rPr>
          <w:b/>
          <w:lang w:val="de-DE"/>
        </w:rPr>
        <w:t>s</w:t>
      </w:r>
      <w:r w:rsidR="007C3307" w:rsidRPr="005B0E97">
        <w:rPr>
          <w:b/>
          <w:lang w:val="de-DE"/>
        </w:rPr>
        <w:t xml:space="preserve"> </w:t>
      </w:r>
      <w:r w:rsidR="00B249CD" w:rsidRPr="005B0E97">
        <w:rPr>
          <w:b/>
          <w:lang w:val="de-DE"/>
        </w:rPr>
        <w:t xml:space="preserve">auf ein höheres Level bringen. </w:t>
      </w:r>
      <w:r w:rsidR="003173DA" w:rsidRPr="005B0E97">
        <w:rPr>
          <w:b/>
          <w:lang w:val="de-DE"/>
        </w:rPr>
        <w:t xml:space="preserve">Dank </w:t>
      </w:r>
      <w:r w:rsidR="009A2AE1" w:rsidRPr="005B0E97">
        <w:rPr>
          <w:b/>
          <w:lang w:val="de-DE"/>
        </w:rPr>
        <w:t>der</w:t>
      </w:r>
      <w:r w:rsidR="003173DA" w:rsidRPr="005B0E97">
        <w:rPr>
          <w:b/>
          <w:lang w:val="de-DE"/>
        </w:rPr>
        <w:t xml:space="preserve"> Vielfältigkeit </w:t>
      </w:r>
      <w:r w:rsidR="00026F28" w:rsidRPr="005B0E97">
        <w:rPr>
          <w:b/>
          <w:lang w:val="de-DE"/>
        </w:rPr>
        <w:t xml:space="preserve">ist </w:t>
      </w:r>
      <w:r w:rsidR="00641306" w:rsidRPr="005B0E97">
        <w:rPr>
          <w:b/>
          <w:lang w:val="de-DE"/>
        </w:rPr>
        <w:br/>
      </w:r>
      <w:r w:rsidR="00380633" w:rsidRPr="005B0E97">
        <w:rPr>
          <w:b/>
          <w:lang w:val="de-DE"/>
        </w:rPr>
        <w:t>„Mazza“</w:t>
      </w:r>
      <w:r w:rsidR="003173DA" w:rsidRPr="005B0E97">
        <w:rPr>
          <w:b/>
          <w:lang w:val="de-DE"/>
        </w:rPr>
        <w:t xml:space="preserve"> dafür </w:t>
      </w:r>
      <w:r w:rsidR="00026F28" w:rsidRPr="005B0E97">
        <w:rPr>
          <w:b/>
          <w:lang w:val="de-DE"/>
        </w:rPr>
        <w:t>wie geschaffen</w:t>
      </w:r>
      <w:r w:rsidR="00380633" w:rsidRPr="005B0E97">
        <w:rPr>
          <w:b/>
          <w:lang w:val="de-DE"/>
        </w:rPr>
        <w:t xml:space="preserve">. Denn die unzähligen Kombinationsmöglichkeiten der </w:t>
      </w:r>
      <w:r w:rsidR="003173DA" w:rsidRPr="005B0E97">
        <w:rPr>
          <w:b/>
          <w:lang w:val="de-DE"/>
        </w:rPr>
        <w:t xml:space="preserve">16 </w:t>
      </w:r>
      <w:r w:rsidR="00380633" w:rsidRPr="005B0E97">
        <w:rPr>
          <w:b/>
          <w:lang w:val="de-DE"/>
        </w:rPr>
        <w:t>von der Fusion-Food inspirierten Teller, Platten und Schalen in verschied</w:t>
      </w:r>
      <w:r w:rsidR="00380633" w:rsidRPr="005B0E97">
        <w:rPr>
          <w:b/>
          <w:lang w:val="de-DE"/>
        </w:rPr>
        <w:t>e</w:t>
      </w:r>
      <w:r w:rsidR="00380633" w:rsidRPr="005B0E97">
        <w:rPr>
          <w:b/>
          <w:lang w:val="de-DE"/>
        </w:rPr>
        <w:t>nen Formen und Größen</w:t>
      </w:r>
      <w:r w:rsidR="00466EC0" w:rsidRPr="005B0E97">
        <w:rPr>
          <w:b/>
          <w:lang w:val="de-DE"/>
        </w:rPr>
        <w:t xml:space="preserve"> decken sich exakt</w:t>
      </w:r>
      <w:r w:rsidR="00380633" w:rsidRPr="005B0E97">
        <w:rPr>
          <w:b/>
          <w:lang w:val="de-DE"/>
        </w:rPr>
        <w:t xml:space="preserve"> mit dem zentralen Anspruch </w:t>
      </w:r>
      <w:r w:rsidR="007F2EC7" w:rsidRPr="005B0E97">
        <w:rPr>
          <w:b/>
          <w:lang w:val="de-DE"/>
        </w:rPr>
        <w:t xml:space="preserve">von </w:t>
      </w:r>
      <w:r w:rsidR="00641306" w:rsidRPr="005B0E97">
        <w:rPr>
          <w:b/>
          <w:lang w:val="de-DE"/>
        </w:rPr>
        <w:br/>
      </w:r>
      <w:r w:rsidR="00520792" w:rsidRPr="005B0E97">
        <w:rPr>
          <w:b/>
          <w:lang w:val="de-DE"/>
        </w:rPr>
        <w:t xml:space="preserve"> </w:t>
      </w:r>
      <w:proofErr w:type="spellStart"/>
      <w:r w:rsidR="00520792" w:rsidRPr="005B0E97">
        <w:rPr>
          <w:b/>
          <w:lang w:val="de-DE"/>
        </w:rPr>
        <w:t>Luxair</w:t>
      </w:r>
      <w:proofErr w:type="spellEnd"/>
      <w:r w:rsidR="00380633" w:rsidRPr="005B0E97">
        <w:rPr>
          <w:b/>
          <w:lang w:val="de-DE"/>
        </w:rPr>
        <w:t>: Egal ob Frühstück, Mittag- und Abendessen oder ein Snack auf Kurzstr</w:t>
      </w:r>
      <w:r w:rsidR="00380633" w:rsidRPr="005B0E97">
        <w:rPr>
          <w:b/>
          <w:lang w:val="de-DE"/>
        </w:rPr>
        <w:t>e</w:t>
      </w:r>
      <w:r w:rsidR="00380633" w:rsidRPr="005B0E97">
        <w:rPr>
          <w:b/>
          <w:lang w:val="de-DE"/>
        </w:rPr>
        <w:t xml:space="preserve">ckenflügen – der </w:t>
      </w:r>
      <w:r w:rsidR="00737E30" w:rsidRPr="005B0E97">
        <w:rPr>
          <w:b/>
          <w:lang w:val="de-DE"/>
        </w:rPr>
        <w:t xml:space="preserve">Speisenpräsentation durch die </w:t>
      </w:r>
      <w:r w:rsidR="00380633" w:rsidRPr="005B0E97">
        <w:rPr>
          <w:b/>
          <w:lang w:val="de-DE"/>
        </w:rPr>
        <w:t>Catering-Crew sollten keine Gre</w:t>
      </w:r>
      <w:r w:rsidR="00380633" w:rsidRPr="005B0E97">
        <w:rPr>
          <w:b/>
          <w:lang w:val="de-DE"/>
        </w:rPr>
        <w:t>n</w:t>
      </w:r>
      <w:r w:rsidR="00380633" w:rsidRPr="005B0E97">
        <w:rPr>
          <w:b/>
          <w:lang w:val="de-DE"/>
        </w:rPr>
        <w:t xml:space="preserve">zen gesetzt werden. </w:t>
      </w:r>
    </w:p>
    <w:p w14:paraId="5747F40E" w14:textId="77777777" w:rsidR="008840D7" w:rsidRPr="005B0E97" w:rsidRDefault="008840D7" w:rsidP="0057101D">
      <w:pPr>
        <w:widowControl w:val="0"/>
        <w:spacing w:line="312" w:lineRule="auto"/>
        <w:ind w:right="992"/>
        <w:rPr>
          <w:b/>
          <w:lang w:val="de-DE"/>
        </w:rPr>
      </w:pPr>
    </w:p>
    <w:p w14:paraId="622E0F2C" w14:textId="76931A0D" w:rsidR="00E44B81" w:rsidRPr="005B0E97" w:rsidRDefault="00765272" w:rsidP="00E44B81">
      <w:pPr>
        <w:widowControl w:val="0"/>
        <w:spacing w:line="312" w:lineRule="auto"/>
        <w:ind w:right="992"/>
        <w:rPr>
          <w:lang w:val="de-DE"/>
        </w:rPr>
      </w:pPr>
      <w:r w:rsidRPr="005B0E97">
        <w:rPr>
          <w:lang w:val="de-DE"/>
        </w:rPr>
        <w:t>Bereits in den vergangenen Monaten führte d</w:t>
      </w:r>
      <w:r w:rsidR="00BD16BF" w:rsidRPr="005B0E97">
        <w:rPr>
          <w:lang w:val="de-DE"/>
        </w:rPr>
        <w:t xml:space="preserve">as Marketing-Team von </w:t>
      </w:r>
      <w:proofErr w:type="spellStart"/>
      <w:r w:rsidR="00520792" w:rsidRPr="00CF5DBE">
        <w:rPr>
          <w:lang w:val="de-DE"/>
        </w:rPr>
        <w:t>Luxair</w:t>
      </w:r>
      <w:proofErr w:type="spellEnd"/>
      <w:r w:rsidR="00520792" w:rsidRPr="005B0E97">
        <w:rPr>
          <w:b/>
          <w:lang w:val="de-DE"/>
        </w:rPr>
        <w:t xml:space="preserve"> </w:t>
      </w:r>
      <w:r w:rsidR="00892B0D" w:rsidRPr="005B0E97">
        <w:rPr>
          <w:lang w:val="de-DE"/>
        </w:rPr>
        <w:t>eingehende Marktanalysen sowie gezielte</w:t>
      </w:r>
      <w:r w:rsidR="00126DF2" w:rsidRPr="005B0E97">
        <w:rPr>
          <w:lang w:val="de-DE"/>
        </w:rPr>
        <w:t xml:space="preserve"> Umfragen zur Kundenzufriedenheit</w:t>
      </w:r>
      <w:r w:rsidR="00BD16BF" w:rsidRPr="005B0E97">
        <w:rPr>
          <w:lang w:val="de-DE"/>
        </w:rPr>
        <w:t xml:space="preserve"> durch</w:t>
      </w:r>
      <w:r w:rsidRPr="005B0E97">
        <w:rPr>
          <w:lang w:val="de-DE"/>
        </w:rPr>
        <w:t>, um den hohen Erwartungen der Business Class-Kunden besser gerecht zu werden</w:t>
      </w:r>
      <w:r w:rsidR="00BD16BF" w:rsidRPr="005B0E97">
        <w:rPr>
          <w:lang w:val="de-DE"/>
        </w:rPr>
        <w:t xml:space="preserve">. </w:t>
      </w:r>
      <w:r w:rsidR="007D4873" w:rsidRPr="005B0E97">
        <w:rPr>
          <w:lang w:val="de-DE"/>
        </w:rPr>
        <w:t>Die Ergebnisse führten zu dem Entschluss</w:t>
      </w:r>
      <w:r w:rsidR="00C82DC7" w:rsidRPr="005B0E97">
        <w:rPr>
          <w:lang w:val="de-DE"/>
        </w:rPr>
        <w:t>, die bisher angebotene</w:t>
      </w:r>
      <w:r w:rsidR="00B503BB" w:rsidRPr="005B0E97">
        <w:rPr>
          <w:lang w:val="de-DE"/>
        </w:rPr>
        <w:t xml:space="preserve"> „Lunch</w:t>
      </w:r>
      <w:r w:rsidR="00403C33" w:rsidRPr="005B0E97">
        <w:rPr>
          <w:lang w:val="de-DE"/>
        </w:rPr>
        <w:t>-B</w:t>
      </w:r>
      <w:r w:rsidR="00B503BB" w:rsidRPr="005B0E97">
        <w:rPr>
          <w:lang w:val="de-DE"/>
        </w:rPr>
        <w:t>ox“</w:t>
      </w:r>
      <w:r w:rsidR="006C46E0" w:rsidRPr="005B0E97">
        <w:rPr>
          <w:lang w:val="de-DE"/>
        </w:rPr>
        <w:t xml:space="preserve"> – ein Set aus Getränken, Speisen</w:t>
      </w:r>
      <w:r w:rsidR="005F26D6" w:rsidRPr="005B0E97">
        <w:rPr>
          <w:lang w:val="de-DE"/>
        </w:rPr>
        <w:t>, Tellern</w:t>
      </w:r>
      <w:r w:rsidR="006C46E0" w:rsidRPr="005B0E97">
        <w:rPr>
          <w:lang w:val="de-DE"/>
        </w:rPr>
        <w:t xml:space="preserve"> und Besteck </w:t>
      </w:r>
      <w:r w:rsidR="006C46E0" w:rsidRPr="005B0E97">
        <w:rPr>
          <w:lang w:val="de-DE"/>
        </w:rPr>
        <w:softHyphen/>
        <w:t>–</w:t>
      </w:r>
      <w:r w:rsidR="00B503BB" w:rsidRPr="005B0E97">
        <w:rPr>
          <w:lang w:val="de-DE"/>
        </w:rPr>
        <w:t xml:space="preserve"> komplett durch ein ausgiebiges</w:t>
      </w:r>
      <w:r w:rsidR="00757005" w:rsidRPr="005B0E97">
        <w:rPr>
          <w:lang w:val="de-DE"/>
        </w:rPr>
        <w:t xml:space="preserve"> Menü</w:t>
      </w:r>
      <w:r w:rsidR="005F26D6" w:rsidRPr="005B0E97">
        <w:rPr>
          <w:lang w:val="de-DE"/>
        </w:rPr>
        <w:t xml:space="preserve"> auf Porzellan</w:t>
      </w:r>
      <w:r w:rsidR="00757005" w:rsidRPr="005B0E97">
        <w:rPr>
          <w:lang w:val="de-DE"/>
        </w:rPr>
        <w:t xml:space="preserve"> zu ersetze</w:t>
      </w:r>
      <w:r w:rsidR="00A52A62" w:rsidRPr="005B0E97">
        <w:rPr>
          <w:lang w:val="de-DE"/>
        </w:rPr>
        <w:t xml:space="preserve">n, </w:t>
      </w:r>
      <w:r w:rsidR="00EF772D" w:rsidRPr="005B0E97">
        <w:rPr>
          <w:lang w:val="de-DE"/>
        </w:rPr>
        <w:t>sofern die Flugdauer dies zulässt</w:t>
      </w:r>
      <w:r w:rsidR="00757005" w:rsidRPr="005B0E97">
        <w:rPr>
          <w:lang w:val="de-DE"/>
        </w:rPr>
        <w:t>.</w:t>
      </w:r>
      <w:r w:rsidR="00F40262" w:rsidRPr="005B0E97">
        <w:rPr>
          <w:lang w:val="de-DE"/>
        </w:rPr>
        <w:t xml:space="preserve"> Um die verschiedenen Gänge un</w:t>
      </w:r>
      <w:r w:rsidR="00672A80" w:rsidRPr="005B0E97">
        <w:rPr>
          <w:lang w:val="de-DE"/>
        </w:rPr>
        <w:t>d</w:t>
      </w:r>
      <w:r w:rsidR="00F40262" w:rsidRPr="005B0E97">
        <w:rPr>
          <w:lang w:val="de-DE"/>
        </w:rPr>
        <w:t xml:space="preserve"> Snacks</w:t>
      </w:r>
      <w:r w:rsidR="003173DA" w:rsidRPr="005B0E97">
        <w:rPr>
          <w:lang w:val="de-DE"/>
        </w:rPr>
        <w:t xml:space="preserve"> optisch</w:t>
      </w:r>
      <w:r w:rsidR="00F40262" w:rsidRPr="005B0E97">
        <w:rPr>
          <w:lang w:val="de-DE"/>
        </w:rPr>
        <w:t xml:space="preserve"> </w:t>
      </w:r>
      <w:r w:rsidR="00543413" w:rsidRPr="005B0E97">
        <w:rPr>
          <w:lang w:val="de-DE"/>
        </w:rPr>
        <w:t xml:space="preserve">voll </w:t>
      </w:r>
      <w:r w:rsidR="00F40262" w:rsidRPr="005B0E97">
        <w:rPr>
          <w:lang w:val="de-DE"/>
        </w:rPr>
        <w:t>zu</w:t>
      </w:r>
      <w:r w:rsidR="00543413" w:rsidRPr="005B0E97">
        <w:rPr>
          <w:lang w:val="de-DE"/>
        </w:rPr>
        <w:t>r</w:t>
      </w:r>
      <w:r w:rsidR="00F40262" w:rsidRPr="005B0E97">
        <w:rPr>
          <w:lang w:val="de-DE"/>
        </w:rPr>
        <w:t xml:space="preserve"> Geltung zu bringen, </w:t>
      </w:r>
      <w:r w:rsidR="003173DA" w:rsidRPr="005B0E97">
        <w:rPr>
          <w:lang w:val="de-DE"/>
        </w:rPr>
        <w:t>fiel die Wahl auf</w:t>
      </w:r>
      <w:r w:rsidR="00F40262" w:rsidRPr="005B0E97">
        <w:rPr>
          <w:lang w:val="de-DE"/>
        </w:rPr>
        <w:t xml:space="preserve"> </w:t>
      </w:r>
      <w:r w:rsidR="0086675D" w:rsidRPr="005B0E97">
        <w:rPr>
          <w:lang w:val="de-DE"/>
        </w:rPr>
        <w:t xml:space="preserve">die Serie </w:t>
      </w:r>
      <w:r w:rsidR="00F40262" w:rsidRPr="005B0E97">
        <w:rPr>
          <w:lang w:val="de-DE"/>
        </w:rPr>
        <w:t xml:space="preserve">„Mazza“ </w:t>
      </w:r>
      <w:r w:rsidR="00543413" w:rsidRPr="005B0E97">
        <w:rPr>
          <w:lang w:val="de-DE"/>
        </w:rPr>
        <w:t xml:space="preserve">von RAK </w:t>
      </w:r>
      <w:proofErr w:type="spellStart"/>
      <w:r w:rsidR="002B2421" w:rsidRPr="005B0E97">
        <w:rPr>
          <w:lang w:val="de-DE"/>
        </w:rPr>
        <w:t>Porcelain</w:t>
      </w:r>
      <w:proofErr w:type="spellEnd"/>
      <w:r w:rsidR="003173DA" w:rsidRPr="005B0E97">
        <w:rPr>
          <w:lang w:val="de-DE"/>
        </w:rPr>
        <w:t>, d</w:t>
      </w:r>
      <w:r w:rsidR="0086675D" w:rsidRPr="005B0E97">
        <w:rPr>
          <w:lang w:val="de-DE"/>
        </w:rPr>
        <w:t>ie</w:t>
      </w:r>
      <w:r w:rsidR="00543413" w:rsidRPr="005B0E97">
        <w:rPr>
          <w:lang w:val="de-DE"/>
        </w:rPr>
        <w:t xml:space="preserve"> </w:t>
      </w:r>
      <w:r w:rsidR="00F40262" w:rsidRPr="005B0E97">
        <w:rPr>
          <w:lang w:val="de-DE"/>
        </w:rPr>
        <w:t xml:space="preserve">nicht nur </w:t>
      </w:r>
      <w:r w:rsidR="00330A48" w:rsidRPr="005B0E97">
        <w:rPr>
          <w:lang w:val="de-DE"/>
        </w:rPr>
        <w:t xml:space="preserve">dank </w:t>
      </w:r>
      <w:r w:rsidR="0086675D" w:rsidRPr="005B0E97">
        <w:rPr>
          <w:lang w:val="de-DE"/>
        </w:rPr>
        <w:t xml:space="preserve">ihrer </w:t>
      </w:r>
      <w:r w:rsidR="00330A48" w:rsidRPr="005B0E97">
        <w:rPr>
          <w:lang w:val="de-DE"/>
        </w:rPr>
        <w:t xml:space="preserve">Vielseitigkeit </w:t>
      </w:r>
      <w:r w:rsidR="003173DA" w:rsidRPr="005B0E97">
        <w:rPr>
          <w:lang w:val="de-DE"/>
        </w:rPr>
        <w:t xml:space="preserve">die </w:t>
      </w:r>
      <w:r w:rsidR="00403C33" w:rsidRPr="005B0E97">
        <w:rPr>
          <w:lang w:val="de-DE"/>
        </w:rPr>
        <w:t>ideale Bühne</w:t>
      </w:r>
      <w:r w:rsidR="00543413" w:rsidRPr="005B0E97">
        <w:rPr>
          <w:lang w:val="de-DE"/>
        </w:rPr>
        <w:t xml:space="preserve"> </w:t>
      </w:r>
      <w:r w:rsidR="003173DA" w:rsidRPr="005B0E97">
        <w:rPr>
          <w:lang w:val="de-DE"/>
        </w:rPr>
        <w:t>dafür darstellt</w:t>
      </w:r>
      <w:r w:rsidR="00330A48" w:rsidRPr="005B0E97">
        <w:rPr>
          <w:lang w:val="de-DE"/>
        </w:rPr>
        <w:t xml:space="preserve">. </w:t>
      </w:r>
      <w:r w:rsidR="00DA3696" w:rsidRPr="005B0E97">
        <w:rPr>
          <w:lang w:val="de-DE"/>
        </w:rPr>
        <w:t>Denn die Kollektion zaubert ein modernes Design auf die Tabletts</w:t>
      </w:r>
      <w:r w:rsidR="008840D7" w:rsidRPr="005B0E97">
        <w:rPr>
          <w:lang w:val="de-DE"/>
        </w:rPr>
        <w:t xml:space="preserve">, </w:t>
      </w:r>
      <w:r w:rsidR="00A2221A" w:rsidRPr="005B0E97">
        <w:rPr>
          <w:lang w:val="de-DE"/>
        </w:rPr>
        <w:t xml:space="preserve">womit sich </w:t>
      </w:r>
      <w:proofErr w:type="spellStart"/>
      <w:r w:rsidR="005C2BE1" w:rsidRPr="00CF5DBE">
        <w:rPr>
          <w:lang w:val="de-DE"/>
        </w:rPr>
        <w:t>Luxair</w:t>
      </w:r>
      <w:proofErr w:type="spellEnd"/>
      <w:r w:rsidR="005C2BE1" w:rsidRPr="005B0E97">
        <w:rPr>
          <w:b/>
          <w:lang w:val="de-DE"/>
        </w:rPr>
        <w:t xml:space="preserve"> </w:t>
      </w:r>
      <w:r w:rsidR="00A2221A" w:rsidRPr="005B0E97">
        <w:rPr>
          <w:lang w:val="de-DE"/>
        </w:rPr>
        <w:t>gezielt von den</w:t>
      </w:r>
      <w:r w:rsidR="00E44B81" w:rsidRPr="005B0E97">
        <w:rPr>
          <w:lang w:val="de-DE"/>
        </w:rPr>
        <w:t xml:space="preserve"> weit verbreiteten klassischen Arrangements, die von runden oder eckigen Formen geprägt sind</w:t>
      </w:r>
      <w:r w:rsidR="00A2221A" w:rsidRPr="005B0E97">
        <w:rPr>
          <w:lang w:val="de-DE"/>
        </w:rPr>
        <w:t>, differenziert</w:t>
      </w:r>
      <w:r w:rsidR="00E44B81" w:rsidRPr="005B0E97">
        <w:rPr>
          <w:lang w:val="de-DE"/>
        </w:rPr>
        <w:t xml:space="preserve">. Charakteristisch für die </w:t>
      </w:r>
      <w:r w:rsidR="002A47CC" w:rsidRPr="005B0E97">
        <w:rPr>
          <w:lang w:val="de-DE"/>
        </w:rPr>
        <w:t>Serie</w:t>
      </w:r>
      <w:r w:rsidR="00E44B81" w:rsidRPr="005B0E97">
        <w:rPr>
          <w:lang w:val="de-DE"/>
        </w:rPr>
        <w:t xml:space="preserve"> sind vor allem die sanft g</w:t>
      </w:r>
      <w:r w:rsidR="00E44B81" w:rsidRPr="005B0E97">
        <w:rPr>
          <w:lang w:val="de-DE"/>
        </w:rPr>
        <w:t>e</w:t>
      </w:r>
      <w:r w:rsidR="00E44B81" w:rsidRPr="005B0E97">
        <w:rPr>
          <w:lang w:val="de-DE"/>
        </w:rPr>
        <w:t xml:space="preserve">schwungenen Rundungen, die perfekt ineinander passen und – </w:t>
      </w:r>
      <w:r w:rsidR="003B7743" w:rsidRPr="005B0E97">
        <w:rPr>
          <w:lang w:val="de-DE"/>
        </w:rPr>
        <w:t xml:space="preserve">je nach </w:t>
      </w:r>
      <w:r w:rsidR="00BF601A" w:rsidRPr="005B0E97">
        <w:rPr>
          <w:lang w:val="de-DE"/>
        </w:rPr>
        <w:t>Menü</w:t>
      </w:r>
      <w:r w:rsidR="00E44B81" w:rsidRPr="005B0E97">
        <w:rPr>
          <w:lang w:val="de-DE"/>
        </w:rPr>
        <w:t xml:space="preserve"> – für ein </w:t>
      </w:r>
      <w:r w:rsidR="00FA778C" w:rsidRPr="005B0E97">
        <w:rPr>
          <w:lang w:val="de-DE"/>
        </w:rPr>
        <w:t xml:space="preserve">lockeres </w:t>
      </w:r>
      <w:r w:rsidR="00E44B81" w:rsidRPr="005B0E97">
        <w:rPr>
          <w:lang w:val="de-DE"/>
        </w:rPr>
        <w:t xml:space="preserve">oder eher elegantes Ambiente sorgen. </w:t>
      </w:r>
    </w:p>
    <w:p w14:paraId="5A3B68DA" w14:textId="77777777" w:rsidR="00E44B81" w:rsidRPr="005B0E97" w:rsidRDefault="00E44B81" w:rsidP="00E44B81">
      <w:pPr>
        <w:widowControl w:val="0"/>
        <w:spacing w:line="312" w:lineRule="auto"/>
        <w:ind w:right="992"/>
        <w:rPr>
          <w:lang w:val="de-DE"/>
        </w:rPr>
      </w:pPr>
    </w:p>
    <w:p w14:paraId="10FA7174" w14:textId="045B5FAF" w:rsidR="00C16066" w:rsidRPr="005B0E97" w:rsidRDefault="009F5197" w:rsidP="00CF2A8A">
      <w:pPr>
        <w:widowControl w:val="0"/>
        <w:spacing w:line="312" w:lineRule="auto"/>
        <w:ind w:right="992"/>
        <w:rPr>
          <w:lang w:val="de-DE"/>
        </w:rPr>
      </w:pPr>
      <w:r w:rsidRPr="005B0E97">
        <w:rPr>
          <w:lang w:val="de-DE"/>
        </w:rPr>
        <w:t xml:space="preserve">Nicht zuletzt </w:t>
      </w:r>
      <w:r w:rsidR="00B44ED3" w:rsidRPr="005B0E97">
        <w:rPr>
          <w:lang w:val="de-DE"/>
        </w:rPr>
        <w:t>spielt</w:t>
      </w:r>
      <w:r w:rsidR="008840D7" w:rsidRPr="005B0E97">
        <w:rPr>
          <w:lang w:val="de-DE"/>
        </w:rPr>
        <w:t>e</w:t>
      </w:r>
      <w:r w:rsidR="00B44ED3" w:rsidRPr="005B0E97">
        <w:rPr>
          <w:lang w:val="de-DE"/>
        </w:rPr>
        <w:t xml:space="preserve"> auch die </w:t>
      </w:r>
      <w:r w:rsidR="00F370A1" w:rsidRPr="005B0E97">
        <w:rPr>
          <w:lang w:val="de-DE"/>
        </w:rPr>
        <w:t>Fun</w:t>
      </w:r>
      <w:r w:rsidR="006C7C6B" w:rsidRPr="005B0E97">
        <w:rPr>
          <w:lang w:val="de-DE"/>
        </w:rPr>
        <w:t>k</w:t>
      </w:r>
      <w:r w:rsidR="00F370A1" w:rsidRPr="005B0E97">
        <w:rPr>
          <w:lang w:val="de-DE"/>
        </w:rPr>
        <w:t>tionalität</w:t>
      </w:r>
      <w:r w:rsidR="00C16066" w:rsidRPr="005B0E97">
        <w:rPr>
          <w:lang w:val="de-DE"/>
        </w:rPr>
        <w:t xml:space="preserve"> des Porzellans</w:t>
      </w:r>
      <w:r w:rsidR="003446D4" w:rsidRPr="005B0E97">
        <w:rPr>
          <w:lang w:val="de-DE"/>
        </w:rPr>
        <w:t xml:space="preserve"> „Mazza“</w:t>
      </w:r>
      <w:r w:rsidR="00B44ED3" w:rsidRPr="005B0E97">
        <w:rPr>
          <w:lang w:val="de-DE"/>
        </w:rPr>
        <w:t xml:space="preserve"> </w:t>
      </w:r>
      <w:r w:rsidR="00C16066" w:rsidRPr="005B0E97">
        <w:rPr>
          <w:lang w:val="de-DE"/>
        </w:rPr>
        <w:t>eine zentrale Rolle</w:t>
      </w:r>
      <w:r w:rsidR="008840D7" w:rsidRPr="005B0E97">
        <w:rPr>
          <w:lang w:val="de-DE"/>
        </w:rPr>
        <w:t xml:space="preserve"> </w:t>
      </w:r>
      <w:r w:rsidR="00A2221A" w:rsidRPr="005B0E97">
        <w:rPr>
          <w:lang w:val="de-DE"/>
        </w:rPr>
        <w:t>bei der</w:t>
      </w:r>
      <w:r w:rsidR="008840D7" w:rsidRPr="005B0E97">
        <w:rPr>
          <w:lang w:val="de-DE"/>
        </w:rPr>
        <w:t xml:space="preserve"> Entscheidung </w:t>
      </w:r>
      <w:r w:rsidR="00C16066" w:rsidRPr="005B0E97">
        <w:rPr>
          <w:lang w:val="de-DE"/>
        </w:rPr>
        <w:t xml:space="preserve"> – </w:t>
      </w:r>
      <w:r w:rsidR="000A5662" w:rsidRPr="005B0E97">
        <w:rPr>
          <w:lang w:val="de-DE"/>
        </w:rPr>
        <w:t xml:space="preserve">den hohen Anforderungen </w:t>
      </w:r>
      <w:r w:rsidR="00C16066" w:rsidRPr="005B0E97">
        <w:rPr>
          <w:lang w:val="de-DE"/>
        </w:rPr>
        <w:t>beim Transport zum Flugzeug oder während des Flugbetriebs</w:t>
      </w:r>
      <w:r w:rsidR="000A5662" w:rsidRPr="005B0E97">
        <w:rPr>
          <w:lang w:val="de-DE"/>
        </w:rPr>
        <w:t xml:space="preserve"> wird </w:t>
      </w:r>
      <w:r w:rsidR="000A5662" w:rsidRPr="005B0E97">
        <w:t xml:space="preserve">die </w:t>
      </w:r>
      <w:proofErr w:type="spellStart"/>
      <w:r w:rsidR="000A5662" w:rsidRPr="005B0E97">
        <w:t>robuste</w:t>
      </w:r>
      <w:proofErr w:type="spellEnd"/>
      <w:r w:rsidR="00951BDB" w:rsidRPr="005B0E97">
        <w:t xml:space="preserve"> </w:t>
      </w:r>
      <w:proofErr w:type="spellStart"/>
      <w:r w:rsidR="00951BDB" w:rsidRPr="005B0E97">
        <w:t>Kollektion</w:t>
      </w:r>
      <w:proofErr w:type="spellEnd"/>
      <w:r w:rsidR="00951BDB" w:rsidRPr="005B0E97">
        <w:t xml:space="preserve"> dank der </w:t>
      </w:r>
      <w:proofErr w:type="spellStart"/>
      <w:r w:rsidR="00951BDB" w:rsidRPr="005B0E97">
        <w:t>Verwendung</w:t>
      </w:r>
      <w:proofErr w:type="spellEnd"/>
      <w:r w:rsidR="00951BDB" w:rsidRPr="005B0E97">
        <w:t xml:space="preserve"> </w:t>
      </w:r>
      <w:proofErr w:type="spellStart"/>
      <w:r w:rsidR="00951BDB" w:rsidRPr="005B0E97">
        <w:t>hochwertiger</w:t>
      </w:r>
      <w:proofErr w:type="spellEnd"/>
      <w:r w:rsidR="00951BDB" w:rsidRPr="005B0E97">
        <w:t xml:space="preserve"> </w:t>
      </w:r>
      <w:proofErr w:type="spellStart"/>
      <w:r w:rsidR="00951BDB" w:rsidRPr="005B0E97">
        <w:t>Materialien</w:t>
      </w:r>
      <w:proofErr w:type="spellEnd"/>
      <w:r w:rsidR="00951BDB" w:rsidRPr="005B0E97">
        <w:t xml:space="preserve"> </w:t>
      </w:r>
      <w:proofErr w:type="spellStart"/>
      <w:r w:rsidR="00951BDB" w:rsidRPr="005B0E97">
        <w:t>spielend</w:t>
      </w:r>
      <w:proofErr w:type="spellEnd"/>
      <w:r w:rsidR="00951BDB" w:rsidRPr="005B0E97">
        <w:t xml:space="preserve"> </w:t>
      </w:r>
      <w:proofErr w:type="spellStart"/>
      <w:r w:rsidR="00951BDB" w:rsidRPr="005B0E97">
        <w:t>gerecht</w:t>
      </w:r>
      <w:proofErr w:type="spellEnd"/>
      <w:r w:rsidR="00951BDB" w:rsidRPr="005B0E97">
        <w:t xml:space="preserve">. </w:t>
      </w:r>
      <w:r w:rsidR="00A71755" w:rsidRPr="005B0E97">
        <w:rPr>
          <w:lang w:val="de-DE"/>
        </w:rPr>
        <w:t xml:space="preserve">Zudem </w:t>
      </w:r>
      <w:r w:rsidR="007F6A32" w:rsidRPr="005B0E97">
        <w:rPr>
          <w:lang w:val="de-DE"/>
        </w:rPr>
        <w:t xml:space="preserve">ist die gesamte </w:t>
      </w:r>
      <w:r w:rsidR="00292FED" w:rsidRPr="005B0E97">
        <w:rPr>
          <w:lang w:val="de-DE"/>
        </w:rPr>
        <w:t>Serie</w:t>
      </w:r>
      <w:r w:rsidR="00A71755" w:rsidRPr="005B0E97">
        <w:rPr>
          <w:lang w:val="de-DE"/>
        </w:rPr>
        <w:t xml:space="preserve"> spülmaschinenfest und bis 300 Grad dauerhaft hitzebeständig. </w:t>
      </w:r>
    </w:p>
    <w:p w14:paraId="14AF1874" w14:textId="77777777" w:rsidR="002A47CC" w:rsidRPr="005B0E97" w:rsidRDefault="002A47CC" w:rsidP="0024498F">
      <w:pPr>
        <w:spacing w:line="312" w:lineRule="auto"/>
        <w:rPr>
          <w:lang w:val="de-DE"/>
        </w:rPr>
      </w:pPr>
    </w:p>
    <w:p w14:paraId="2B5B9438" w14:textId="77777777" w:rsidR="0024498F" w:rsidRPr="005B0E97" w:rsidRDefault="0024498F" w:rsidP="0024498F">
      <w:pPr>
        <w:spacing w:line="312" w:lineRule="auto"/>
        <w:rPr>
          <w:rFonts w:ascii="Helvetica" w:hAnsi="Helvetica" w:cs="Arial"/>
          <w:b/>
          <w:szCs w:val="13"/>
          <w:lang w:val="de-DE"/>
        </w:rPr>
      </w:pPr>
      <w:r w:rsidRPr="005B0E97">
        <w:rPr>
          <w:rFonts w:ascii="Helvetica" w:hAnsi="Helvetica" w:cs="Arial"/>
          <w:b/>
          <w:szCs w:val="13"/>
          <w:lang w:val="de-DE"/>
        </w:rPr>
        <w:lastRenderedPageBreak/>
        <w:t>Bildanforderung</w:t>
      </w:r>
    </w:p>
    <w:p w14:paraId="0FD95CBB" w14:textId="126E3B18" w:rsidR="00904A1A" w:rsidRPr="005B0E97" w:rsidRDefault="0024498F" w:rsidP="0024498F">
      <w:pPr>
        <w:widowControl w:val="0"/>
        <w:spacing w:line="312" w:lineRule="auto"/>
        <w:ind w:right="992"/>
        <w:rPr>
          <w:rFonts w:ascii="Helvetica" w:hAnsi="Helvetica" w:cs="Arial"/>
          <w:color w:val="auto"/>
          <w:szCs w:val="13"/>
          <w:lang w:val="de-DE"/>
        </w:rPr>
      </w:pPr>
      <w:r w:rsidRPr="005B0E97">
        <w:rPr>
          <w:rFonts w:ascii="Helvetica" w:hAnsi="Helvetica" w:cs="Arial"/>
          <w:color w:val="auto"/>
          <w:szCs w:val="13"/>
          <w:lang w:val="de-DE"/>
        </w:rPr>
        <w:t>Bildmaterial finden Sie</w:t>
      </w:r>
      <w:r w:rsidR="00DF0D18" w:rsidRPr="005B0E97">
        <w:rPr>
          <w:rFonts w:ascii="Helvetica" w:hAnsi="Helvetica" w:cs="Arial"/>
          <w:color w:val="auto"/>
          <w:szCs w:val="13"/>
          <w:lang w:val="de-DE"/>
        </w:rPr>
        <w:t xml:space="preserve"> </w:t>
      </w:r>
      <w:r w:rsidRPr="005B0E97">
        <w:rPr>
          <w:rFonts w:ascii="Helvetica" w:hAnsi="Helvetica" w:cs="Arial"/>
          <w:color w:val="auto"/>
          <w:szCs w:val="13"/>
          <w:lang w:val="de-DE"/>
        </w:rPr>
        <w:t xml:space="preserve">in unserem Medienportal </w:t>
      </w:r>
      <w:hyperlink r:id="rId8" w:history="1">
        <w:r w:rsidRPr="005B0E97">
          <w:rPr>
            <w:rStyle w:val="Link"/>
            <w:rFonts w:ascii="Helvetica" w:hAnsi="Helvetica" w:cs="Arial"/>
            <w:color w:val="auto"/>
            <w:szCs w:val="13"/>
            <w:u w:val="none"/>
            <w:lang w:val="de-DE"/>
          </w:rPr>
          <w:t>http://amid-pr.press-n-relations.com</w:t>
        </w:r>
      </w:hyperlink>
      <w:r w:rsidRPr="005B0E97">
        <w:rPr>
          <w:rFonts w:ascii="Helvetica" w:hAnsi="Helvetica" w:cs="Arial"/>
          <w:color w:val="auto"/>
          <w:szCs w:val="13"/>
          <w:lang w:val="de-DE"/>
        </w:rPr>
        <w:t xml:space="preserve"> u</w:t>
      </w:r>
      <w:r w:rsidRPr="005B0E97">
        <w:rPr>
          <w:rFonts w:ascii="Helvetica" w:hAnsi="Helvetica" w:cs="Arial"/>
          <w:color w:val="auto"/>
          <w:szCs w:val="13"/>
          <w:lang w:val="de-DE"/>
        </w:rPr>
        <w:t>n</w:t>
      </w:r>
      <w:r w:rsidRPr="005B0E97">
        <w:rPr>
          <w:rFonts w:ascii="Helvetica" w:hAnsi="Helvetica" w:cs="Arial"/>
          <w:color w:val="auto"/>
          <w:szCs w:val="13"/>
          <w:lang w:val="de-DE"/>
        </w:rPr>
        <w:t>ter dem Suchbegriff „</w:t>
      </w:r>
      <w:r w:rsidR="000F57E3" w:rsidRPr="005B0E97">
        <w:rPr>
          <w:rFonts w:ascii="Helvetica" w:hAnsi="Helvetica" w:cs="Arial"/>
          <w:color w:val="auto"/>
          <w:szCs w:val="13"/>
          <w:lang w:val="de-DE"/>
        </w:rPr>
        <w:t xml:space="preserve">RAK </w:t>
      </w:r>
      <w:proofErr w:type="spellStart"/>
      <w:r w:rsidR="000F57E3" w:rsidRPr="005B0E97">
        <w:rPr>
          <w:rFonts w:ascii="Helvetica" w:hAnsi="Helvetica" w:cs="Arial"/>
          <w:color w:val="auto"/>
          <w:szCs w:val="13"/>
          <w:lang w:val="de-DE"/>
        </w:rPr>
        <w:t>Luxair</w:t>
      </w:r>
      <w:proofErr w:type="spellEnd"/>
      <w:r w:rsidRPr="005B0E97">
        <w:rPr>
          <w:rFonts w:ascii="Helvetica" w:hAnsi="Helvetica" w:cs="Arial"/>
          <w:color w:val="auto"/>
          <w:szCs w:val="13"/>
          <w:lang w:val="de-DE"/>
        </w:rPr>
        <w:t xml:space="preserve">“. Selbstverständlich schicken wir Ihnen die Dateien auch gerne per E-Mail zu. Kontakt: </w:t>
      </w:r>
      <w:hyperlink r:id="rId9" w:history="1">
        <w:r w:rsidRPr="005B0E97">
          <w:rPr>
            <w:rStyle w:val="Link"/>
            <w:rFonts w:ascii="Helvetica" w:hAnsi="Helvetica" w:cs="Arial"/>
            <w:color w:val="auto"/>
            <w:szCs w:val="13"/>
            <w:u w:val="none"/>
            <w:lang w:val="de-DE"/>
          </w:rPr>
          <w:t>rak@press-n-relations.de</w:t>
        </w:r>
      </w:hyperlink>
      <w:r w:rsidRPr="005B0E97">
        <w:rPr>
          <w:rFonts w:ascii="Helvetica" w:hAnsi="Helvetica" w:cs="Arial"/>
          <w:color w:val="auto"/>
          <w:szCs w:val="13"/>
          <w:lang w:val="de-DE"/>
        </w:rPr>
        <w:t>.</w:t>
      </w:r>
    </w:p>
    <w:p w14:paraId="29DDCA2F" w14:textId="77777777" w:rsidR="00894DD1" w:rsidRPr="005B0E97" w:rsidRDefault="00894DD1" w:rsidP="0024498F">
      <w:pPr>
        <w:widowControl w:val="0"/>
        <w:spacing w:line="312" w:lineRule="auto"/>
        <w:ind w:right="992"/>
        <w:rPr>
          <w:rFonts w:ascii="Helvetica" w:hAnsi="Helvetica" w:cs="Arial"/>
          <w:color w:val="auto"/>
          <w:szCs w:val="13"/>
          <w:lang w:val="de-DE"/>
        </w:rPr>
      </w:pPr>
    </w:p>
    <w:p w14:paraId="37680900" w14:textId="79548ADD" w:rsidR="00660631" w:rsidRPr="005B0E97" w:rsidRDefault="00782FDB" w:rsidP="0024498F">
      <w:pPr>
        <w:widowControl w:val="0"/>
        <w:spacing w:line="312" w:lineRule="auto"/>
        <w:ind w:right="992"/>
        <w:rPr>
          <w:rFonts w:ascii="Helvetica" w:hAnsi="Helvetica" w:cs="Arial"/>
          <w:color w:val="auto"/>
          <w:szCs w:val="13"/>
          <w:lang w:val="de-DE"/>
        </w:rPr>
      </w:pPr>
      <w:r w:rsidRPr="005B0E97">
        <w:rPr>
          <w:rFonts w:ascii="Helvetica" w:hAnsi="Helvetica" w:cs="Arial"/>
          <w:noProof/>
          <w:color w:val="auto"/>
          <w:szCs w:val="13"/>
          <w:lang w:val="de-DE"/>
        </w:rPr>
        <w:drawing>
          <wp:inline distT="0" distB="0" distL="0" distR="0" wp14:anchorId="52B175F0" wp14:editId="664C00A6">
            <wp:extent cx="1075055" cy="719455"/>
            <wp:effectExtent l="0" t="0" r="0" b="0"/>
            <wp:docPr id="2" name="Bild 2" descr="PNR Kunden:Kunden L-S:RAK.KDaten:RAK.Bildmaterial:RAK-Luxair:klein:RAK-LUXAIR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RAK.KDaten:RAK.Bildmaterial:RAK-Luxair:klein:RAK-LUXAIR_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E97">
        <w:rPr>
          <w:rFonts w:ascii="Helvetica" w:hAnsi="Helvetica" w:cs="Arial"/>
          <w:color w:val="auto"/>
          <w:szCs w:val="13"/>
          <w:lang w:val="de-DE"/>
        </w:rPr>
        <w:t xml:space="preserve">  </w:t>
      </w:r>
      <w:r w:rsidRPr="005B0E97">
        <w:rPr>
          <w:rFonts w:ascii="Helvetica" w:hAnsi="Helvetica" w:cs="Arial"/>
          <w:noProof/>
          <w:color w:val="auto"/>
          <w:szCs w:val="13"/>
          <w:lang w:val="de-DE"/>
        </w:rPr>
        <w:drawing>
          <wp:inline distT="0" distB="0" distL="0" distR="0" wp14:anchorId="2C20A6CA" wp14:editId="35EC7C63">
            <wp:extent cx="1075055" cy="719455"/>
            <wp:effectExtent l="0" t="0" r="0" b="0"/>
            <wp:docPr id="4" name="Bild 4" descr="PNR Kunden:Kunden L-S:RAK.KDaten:RAK.Bildmaterial:RAK-Luxair:klein:RAK-LUXAIR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RAK.KDaten:RAK.Bildmaterial:RAK-Luxair:klein:RAK-LUXAIR_0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E97">
        <w:rPr>
          <w:rFonts w:ascii="Helvetica" w:hAnsi="Helvetica" w:cs="Arial"/>
          <w:color w:val="auto"/>
          <w:szCs w:val="13"/>
          <w:lang w:val="de-DE"/>
        </w:rPr>
        <w:t xml:space="preserve">  </w:t>
      </w:r>
      <w:r w:rsidRPr="005B0E97">
        <w:rPr>
          <w:rFonts w:ascii="Helvetica" w:hAnsi="Helvetica" w:cs="Arial"/>
          <w:noProof/>
          <w:color w:val="auto"/>
          <w:szCs w:val="13"/>
          <w:lang w:val="de-DE"/>
        </w:rPr>
        <w:drawing>
          <wp:inline distT="0" distB="0" distL="0" distR="0" wp14:anchorId="05AB0B4B" wp14:editId="44BCDEDC">
            <wp:extent cx="1075055" cy="719455"/>
            <wp:effectExtent l="0" t="0" r="0" b="0"/>
            <wp:docPr id="5" name="Bild 5" descr="PNR Kunden:Kunden L-S:RAK.KDaten:RAK.Bildmaterial:RAK-Luxair:klein:RAK-LUXAIR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RAK.KDaten:RAK.Bildmaterial:RAK-Luxair:klein:RAK-LUXAIR_0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0E97">
        <w:rPr>
          <w:rFonts w:ascii="Helvetica" w:hAnsi="Helvetica" w:cs="Arial"/>
          <w:color w:val="auto"/>
          <w:szCs w:val="13"/>
          <w:lang w:val="de-DE"/>
        </w:rPr>
        <w:t xml:space="preserve">  </w:t>
      </w:r>
      <w:r w:rsidRPr="005B0E97">
        <w:rPr>
          <w:rFonts w:ascii="Helvetica" w:hAnsi="Helvetica" w:cs="Arial"/>
          <w:noProof/>
          <w:color w:val="auto"/>
          <w:szCs w:val="13"/>
          <w:lang w:val="de-DE"/>
        </w:rPr>
        <w:drawing>
          <wp:inline distT="0" distB="0" distL="0" distR="0" wp14:anchorId="1B67A39F" wp14:editId="2BC32AFA">
            <wp:extent cx="956945" cy="719455"/>
            <wp:effectExtent l="0" t="0" r="8255" b="0"/>
            <wp:docPr id="6" name="Bild 6" descr="PNR Kunden:Kunden L-S:RAK.KDaten:RAK.Bildmaterial:RAK-Luxair:klein:RAK-MAZ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RAK.KDaten:RAK.Bildmaterial:RAK-Luxair:klein:RAK-MAZZA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AE562" w14:textId="77777777" w:rsidR="00480DAA" w:rsidRPr="005B0E97" w:rsidRDefault="00480DAA">
      <w:pPr>
        <w:widowControl w:val="0"/>
        <w:spacing w:line="312" w:lineRule="auto"/>
        <w:ind w:right="992"/>
        <w:rPr>
          <w:lang w:val="de-DE"/>
        </w:rPr>
      </w:pPr>
    </w:p>
    <w:tbl>
      <w:tblPr>
        <w:tblW w:w="942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2"/>
      </w:tblGrid>
      <w:tr w:rsidR="0026712F" w:rsidRPr="005B0E97" w14:paraId="6D68A6DE" w14:textId="77777777" w:rsidTr="0076392A">
        <w:trPr>
          <w:trHeight w:val="1064"/>
        </w:trPr>
        <w:tc>
          <w:tcPr>
            <w:tcW w:w="4606" w:type="dxa"/>
          </w:tcPr>
          <w:p w14:paraId="7D3B24F4" w14:textId="78A3F634" w:rsidR="00C00ADB" w:rsidRPr="005B0E97" w:rsidRDefault="0026712F" w:rsidP="00C00ADB">
            <w:pPr>
              <w:ind w:right="-1"/>
              <w:rPr>
                <w:color w:val="auto"/>
                <w:sz w:val="18"/>
                <w:lang w:val="de-DE"/>
              </w:rPr>
            </w:pPr>
            <w:r w:rsidRPr="005B0E97">
              <w:rPr>
                <w:b/>
                <w:color w:val="auto"/>
                <w:sz w:val="18"/>
                <w:lang w:val="de-DE"/>
              </w:rPr>
              <w:t>Kontakt:</w:t>
            </w:r>
            <w:r w:rsidRPr="005B0E97">
              <w:rPr>
                <w:color w:val="auto"/>
                <w:sz w:val="18"/>
                <w:lang w:val="de-DE"/>
              </w:rPr>
              <w:br/>
            </w:r>
            <w:r w:rsidR="0034179E" w:rsidRPr="005B0E97">
              <w:rPr>
                <w:color w:val="auto"/>
                <w:sz w:val="18"/>
                <w:lang w:val="de-DE"/>
              </w:rPr>
              <w:t xml:space="preserve">RAK </w:t>
            </w:r>
            <w:proofErr w:type="spellStart"/>
            <w:r w:rsidR="0034179E" w:rsidRPr="005B0E97">
              <w:rPr>
                <w:color w:val="auto"/>
                <w:sz w:val="18"/>
                <w:lang w:val="de-DE"/>
              </w:rPr>
              <w:t>Porcelain</w:t>
            </w:r>
            <w:proofErr w:type="spellEnd"/>
            <w:r w:rsidR="0034179E" w:rsidRPr="005B0E97">
              <w:rPr>
                <w:color w:val="auto"/>
                <w:sz w:val="18"/>
                <w:lang w:val="de-DE"/>
              </w:rPr>
              <w:t xml:space="preserve"> Europ</w:t>
            </w:r>
            <w:r w:rsidR="00C00ADB" w:rsidRPr="005B0E97">
              <w:rPr>
                <w:color w:val="auto"/>
                <w:sz w:val="18"/>
                <w:lang w:val="de-DE"/>
              </w:rPr>
              <w:t>e</w:t>
            </w:r>
            <w:r w:rsidRPr="005B0E97">
              <w:rPr>
                <w:color w:val="auto"/>
                <w:sz w:val="18"/>
                <w:lang w:val="de-DE"/>
              </w:rPr>
              <w:t xml:space="preserve"> – </w:t>
            </w:r>
            <w:r w:rsidR="00E5443A" w:rsidRPr="005B0E97">
              <w:rPr>
                <w:color w:val="auto"/>
                <w:sz w:val="18"/>
                <w:lang w:val="de-DE"/>
              </w:rPr>
              <w:t xml:space="preserve">Sven </w:t>
            </w:r>
            <w:proofErr w:type="spellStart"/>
            <w:r w:rsidR="00E5443A" w:rsidRPr="005B0E97">
              <w:rPr>
                <w:color w:val="auto"/>
                <w:sz w:val="18"/>
                <w:lang w:val="de-DE"/>
              </w:rPr>
              <w:t>Bodry</w:t>
            </w:r>
            <w:proofErr w:type="spellEnd"/>
          </w:p>
          <w:p w14:paraId="1B5DA8CE" w14:textId="02E1B54A" w:rsidR="0026712F" w:rsidRPr="005B0E97" w:rsidRDefault="00C00ADB" w:rsidP="00470DAB">
            <w:pPr>
              <w:ind w:right="-1"/>
              <w:rPr>
                <w:color w:val="auto"/>
                <w:sz w:val="18"/>
                <w:lang w:val="de-DE"/>
              </w:rPr>
            </w:pPr>
            <w:r w:rsidRPr="005B0E97">
              <w:rPr>
                <w:color w:val="auto"/>
                <w:sz w:val="18"/>
                <w:lang w:val="de-DE"/>
              </w:rPr>
              <w:t xml:space="preserve">20 Rue de </w:t>
            </w:r>
            <w:proofErr w:type="spellStart"/>
            <w:r w:rsidRPr="005B0E97">
              <w:rPr>
                <w:color w:val="auto"/>
                <w:sz w:val="18"/>
                <w:lang w:val="de-DE"/>
              </w:rPr>
              <w:t>l’industrie</w:t>
            </w:r>
            <w:proofErr w:type="spellEnd"/>
            <w:r w:rsidRPr="005B0E97">
              <w:rPr>
                <w:color w:val="auto"/>
                <w:sz w:val="18"/>
                <w:lang w:val="de-DE"/>
              </w:rPr>
              <w:t xml:space="preserve"> – L-8399 </w:t>
            </w:r>
            <w:proofErr w:type="spellStart"/>
            <w:r w:rsidRPr="005B0E97">
              <w:rPr>
                <w:color w:val="auto"/>
                <w:sz w:val="18"/>
                <w:lang w:val="de-DE"/>
              </w:rPr>
              <w:t>Windhof</w:t>
            </w:r>
            <w:proofErr w:type="spellEnd"/>
            <w:r w:rsidRPr="005B0E97">
              <w:rPr>
                <w:color w:val="auto"/>
                <w:sz w:val="18"/>
                <w:lang w:val="de-DE"/>
              </w:rPr>
              <w:t xml:space="preserve"> – Luxemburg</w:t>
            </w:r>
            <w:r w:rsidR="0026712F" w:rsidRPr="005B0E97">
              <w:rPr>
                <w:color w:val="auto"/>
                <w:sz w:val="18"/>
                <w:lang w:val="de-DE"/>
              </w:rPr>
              <w:br/>
              <w:t xml:space="preserve">Tel.: </w:t>
            </w:r>
            <w:r w:rsidRPr="005B0E97">
              <w:rPr>
                <w:color w:val="auto"/>
                <w:sz w:val="18"/>
                <w:lang w:val="de-DE"/>
              </w:rPr>
              <w:t xml:space="preserve">+352 26 36 06 65 </w:t>
            </w:r>
            <w:r w:rsidR="00E5443A" w:rsidRPr="005B0E97">
              <w:rPr>
                <w:color w:val="auto"/>
                <w:sz w:val="18"/>
                <w:lang w:val="de-DE"/>
              </w:rPr>
              <w:t>21</w:t>
            </w:r>
            <w:r w:rsidRPr="005B0E97">
              <w:rPr>
                <w:color w:val="auto"/>
                <w:sz w:val="18"/>
                <w:lang w:val="de-DE"/>
              </w:rPr>
              <w:t xml:space="preserve"> – Fax: </w:t>
            </w:r>
            <w:r w:rsidR="00470DAB" w:rsidRPr="005B0E97">
              <w:rPr>
                <w:color w:val="auto"/>
                <w:sz w:val="18"/>
                <w:lang w:val="de-DE"/>
              </w:rPr>
              <w:t>+352 26 36 04 65</w:t>
            </w:r>
            <w:r w:rsidR="0026712F" w:rsidRPr="005B0E97">
              <w:rPr>
                <w:color w:val="auto"/>
                <w:sz w:val="18"/>
                <w:lang w:val="de-DE"/>
              </w:rPr>
              <w:br/>
            </w:r>
            <w:r w:rsidR="00E5443A" w:rsidRPr="005B0E97">
              <w:rPr>
                <w:color w:val="auto"/>
                <w:sz w:val="18"/>
                <w:lang w:val="de-DE"/>
              </w:rPr>
              <w:t>sbodry</w:t>
            </w:r>
            <w:r w:rsidR="0026712F" w:rsidRPr="005B0E97">
              <w:rPr>
                <w:color w:val="auto"/>
                <w:sz w:val="18"/>
                <w:lang w:val="de-DE"/>
              </w:rPr>
              <w:t>@</w:t>
            </w:r>
            <w:r w:rsidR="00470DAB" w:rsidRPr="005B0E97">
              <w:rPr>
                <w:color w:val="auto"/>
                <w:sz w:val="18"/>
                <w:lang w:val="de-DE"/>
              </w:rPr>
              <w:t xml:space="preserve">rakporcelaineurope.com </w:t>
            </w:r>
            <w:r w:rsidR="0026712F" w:rsidRPr="005B0E97">
              <w:rPr>
                <w:color w:val="auto"/>
                <w:sz w:val="18"/>
                <w:lang w:val="de-DE"/>
              </w:rPr>
              <w:t xml:space="preserve"> </w:t>
            </w:r>
            <w:hyperlink r:id="rId14" w:history="1">
              <w:r w:rsidR="00457AF8" w:rsidRPr="005B0E97">
                <w:rPr>
                  <w:rStyle w:val="Link"/>
                  <w:color w:val="auto"/>
                  <w:sz w:val="18"/>
                  <w:u w:val="none"/>
                  <w:lang w:val="de-DE"/>
                </w:rPr>
                <w:t>www.rakporcelain.eu/de</w:t>
              </w:r>
            </w:hyperlink>
          </w:p>
        </w:tc>
        <w:tc>
          <w:tcPr>
            <w:tcW w:w="4822" w:type="dxa"/>
          </w:tcPr>
          <w:p w14:paraId="7D1BAF41" w14:textId="68F7F0A5" w:rsidR="00470DAB" w:rsidRPr="005B0E97" w:rsidRDefault="0026712F" w:rsidP="00133D27">
            <w:pPr>
              <w:ind w:right="-1"/>
              <w:rPr>
                <w:color w:val="auto"/>
                <w:sz w:val="18"/>
                <w:lang w:val="de-DE"/>
              </w:rPr>
            </w:pPr>
            <w:r w:rsidRPr="005B0E97">
              <w:rPr>
                <w:b/>
                <w:color w:val="auto"/>
                <w:sz w:val="18"/>
                <w:lang w:val="de-DE"/>
              </w:rPr>
              <w:t>Presse- und Öffentlichkeitsarbeit:</w:t>
            </w:r>
            <w:r w:rsidRPr="005B0E97">
              <w:rPr>
                <w:color w:val="auto"/>
                <w:sz w:val="18"/>
                <w:lang w:val="de-DE"/>
              </w:rPr>
              <w:br/>
              <w:t>Press'n'Relations GmbH –</w:t>
            </w:r>
            <w:r w:rsidR="003E21DB" w:rsidRPr="005B0E97">
              <w:rPr>
                <w:color w:val="auto"/>
                <w:sz w:val="18"/>
                <w:lang w:val="de-DE"/>
              </w:rPr>
              <w:t xml:space="preserve"> </w:t>
            </w:r>
            <w:r w:rsidR="0076392A" w:rsidRPr="005B0E97">
              <w:rPr>
                <w:color w:val="auto"/>
                <w:sz w:val="18"/>
                <w:lang w:val="de-DE"/>
              </w:rPr>
              <w:t>Vanessa Klein</w:t>
            </w:r>
            <w:r w:rsidR="003E21DB" w:rsidRPr="005B0E97">
              <w:rPr>
                <w:color w:val="auto"/>
                <w:sz w:val="18"/>
                <w:lang w:val="de-DE"/>
              </w:rPr>
              <w:t>, Andrea Wagner</w:t>
            </w:r>
            <w:r w:rsidRPr="005B0E97">
              <w:rPr>
                <w:color w:val="auto"/>
                <w:sz w:val="18"/>
                <w:lang w:val="de-DE"/>
              </w:rPr>
              <w:br/>
              <w:t>Gräfstr. 66 – D-81241 München</w:t>
            </w:r>
            <w:r w:rsidRPr="005B0E97">
              <w:rPr>
                <w:color w:val="auto"/>
                <w:sz w:val="18"/>
                <w:lang w:val="de-DE"/>
              </w:rPr>
              <w:br/>
              <w:t xml:space="preserve">Tel.: +49 89 5404 722-20 – Fax: +49 89 5404 </w:t>
            </w:r>
            <w:r w:rsidR="00C2129B" w:rsidRPr="005B0E97">
              <w:rPr>
                <w:color w:val="auto"/>
                <w:sz w:val="18"/>
                <w:lang w:val="de-DE"/>
              </w:rPr>
              <w:t>722-29</w:t>
            </w:r>
            <w:r w:rsidR="00C2129B" w:rsidRPr="005B0E97">
              <w:rPr>
                <w:color w:val="auto"/>
                <w:sz w:val="18"/>
                <w:lang w:val="de-DE"/>
              </w:rPr>
              <w:br/>
            </w:r>
            <w:hyperlink r:id="rId15" w:history="1">
              <w:r w:rsidR="003C1E2B" w:rsidRPr="005B0E97">
                <w:rPr>
                  <w:rStyle w:val="Link"/>
                  <w:color w:val="auto"/>
                  <w:sz w:val="18"/>
                  <w:u w:val="none"/>
                  <w:lang w:val="de-DE"/>
                </w:rPr>
                <w:t>rak@press-n-relations.de</w:t>
              </w:r>
            </w:hyperlink>
          </w:p>
          <w:p w14:paraId="7321A94B" w14:textId="177EF8CE" w:rsidR="0026712F" w:rsidRPr="005B0E97" w:rsidRDefault="00852643" w:rsidP="00133D27">
            <w:pPr>
              <w:ind w:right="-1"/>
              <w:rPr>
                <w:color w:val="auto"/>
                <w:sz w:val="18"/>
                <w:lang w:val="de-DE"/>
              </w:rPr>
            </w:pPr>
            <w:hyperlink r:id="rId16" w:history="1">
              <w:r w:rsidR="0026712F" w:rsidRPr="005B0E97">
                <w:rPr>
                  <w:color w:val="auto"/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62D67FF8" w14:textId="2A1F4833" w:rsidR="0026712F" w:rsidRPr="005B0E97" w:rsidRDefault="0026712F">
      <w:pPr>
        <w:rPr>
          <w:rFonts w:ascii="Helvetica" w:hAnsi="Helvetica"/>
          <w:b/>
          <w:sz w:val="18"/>
          <w:lang w:val="de-DE"/>
        </w:rPr>
      </w:pPr>
    </w:p>
    <w:p w14:paraId="7BE3FC7E" w14:textId="77777777" w:rsidR="00356986" w:rsidRPr="005B0E97" w:rsidRDefault="00356986" w:rsidP="00B66617">
      <w:pPr>
        <w:rPr>
          <w:b/>
          <w:sz w:val="18"/>
          <w:lang w:val="de-DE"/>
        </w:rPr>
      </w:pPr>
    </w:p>
    <w:p w14:paraId="12A20B8B" w14:textId="77777777" w:rsidR="001E0D9A" w:rsidRPr="005B0E97" w:rsidRDefault="001E0D9A" w:rsidP="001E0D9A">
      <w:pPr>
        <w:rPr>
          <w:rFonts w:ascii="Helvetica" w:hAnsi="Helvetica"/>
          <w:b/>
          <w:sz w:val="18"/>
          <w:lang w:val="de-DE"/>
        </w:rPr>
      </w:pPr>
      <w:r w:rsidRPr="005B0E97">
        <w:rPr>
          <w:rFonts w:ascii="Helvetica" w:hAnsi="Helvetica"/>
          <w:b/>
          <w:sz w:val="18"/>
          <w:lang w:val="de-DE"/>
        </w:rPr>
        <w:t xml:space="preserve">Über RAK Porzellan </w:t>
      </w:r>
    </w:p>
    <w:p w14:paraId="6DA19BB9" w14:textId="77777777" w:rsidR="001E0D9A" w:rsidRDefault="001E0D9A" w:rsidP="001E0D9A">
      <w:pPr>
        <w:rPr>
          <w:sz w:val="18"/>
          <w:lang w:val="de-DE"/>
        </w:rPr>
      </w:pPr>
      <w:r w:rsidRPr="005B0E97">
        <w:rPr>
          <w:rFonts w:ascii="Helvetica" w:hAnsi="Helvetica"/>
          <w:sz w:val="18"/>
          <w:lang w:val="de-DE"/>
        </w:rPr>
        <w:t xml:space="preserve">RAK </w:t>
      </w:r>
      <w:proofErr w:type="spellStart"/>
      <w:r w:rsidRPr="005B0E97">
        <w:rPr>
          <w:rFonts w:ascii="Helvetica" w:hAnsi="Helvetica"/>
          <w:sz w:val="18"/>
          <w:lang w:val="de-DE"/>
        </w:rPr>
        <w:t>Porcelain</w:t>
      </w:r>
      <w:proofErr w:type="spellEnd"/>
      <w:r w:rsidRPr="005B0E97">
        <w:rPr>
          <w:rFonts w:ascii="Helvetica" w:hAnsi="Helvetica"/>
          <w:sz w:val="18"/>
          <w:lang w:val="de-DE"/>
        </w:rPr>
        <w:t xml:space="preserve"> ist auf die Herstellung von Porzellan höchster Qualität für den Gastronomie- und </w:t>
      </w:r>
      <w:proofErr w:type="spellStart"/>
      <w:r w:rsidRPr="005B0E97">
        <w:rPr>
          <w:rFonts w:ascii="Helvetica" w:hAnsi="Helvetica"/>
          <w:sz w:val="18"/>
          <w:lang w:val="de-DE"/>
        </w:rPr>
        <w:t>Hotelleriebedarf</w:t>
      </w:r>
      <w:proofErr w:type="spellEnd"/>
      <w:r w:rsidRPr="005B0E97">
        <w:rPr>
          <w:rFonts w:ascii="Helvetica" w:hAnsi="Helvetica"/>
          <w:sz w:val="18"/>
          <w:lang w:val="de-DE"/>
        </w:rPr>
        <w:t xml:space="preserve"> spezialisiert. Das Tochterunternehmen von RAK </w:t>
      </w:r>
      <w:proofErr w:type="spellStart"/>
      <w:r w:rsidRPr="005B0E97">
        <w:rPr>
          <w:rFonts w:ascii="Helvetica" w:hAnsi="Helvetica"/>
          <w:sz w:val="18"/>
          <w:lang w:val="de-DE"/>
        </w:rPr>
        <w:t>Ceramics</w:t>
      </w:r>
      <w:proofErr w:type="spellEnd"/>
      <w:r w:rsidRPr="005B0E97">
        <w:rPr>
          <w:rFonts w:ascii="Helvetica" w:hAnsi="Helvetica"/>
          <w:sz w:val="18"/>
          <w:lang w:val="de-DE"/>
        </w:rPr>
        <w:t xml:space="preserve"> produziert seit neun Jahren im Emirat Ras al </w:t>
      </w:r>
      <w:proofErr w:type="spellStart"/>
      <w:r w:rsidRPr="005B0E97">
        <w:rPr>
          <w:rFonts w:ascii="Helvetica" w:hAnsi="Helvetica"/>
          <w:sz w:val="18"/>
          <w:lang w:val="de-DE"/>
        </w:rPr>
        <w:t>Khaimah</w:t>
      </w:r>
      <w:proofErr w:type="spellEnd"/>
      <w:r w:rsidRPr="005B0E97">
        <w:rPr>
          <w:rFonts w:ascii="Helvetica" w:hAnsi="Helvetica"/>
          <w:sz w:val="18"/>
          <w:lang w:val="de-DE"/>
        </w:rPr>
        <w:t xml:space="preserve"> nahe Dubai auf modernsten Maschinen. Das Grundmaterial wird aus Deutschland, Österreich, Fran</w:t>
      </w:r>
      <w:r w:rsidRPr="005B0E97">
        <w:rPr>
          <w:rFonts w:ascii="Helvetica" w:hAnsi="Helvetica"/>
          <w:sz w:val="18"/>
          <w:lang w:val="de-DE"/>
        </w:rPr>
        <w:t>k</w:t>
      </w:r>
      <w:r w:rsidRPr="005B0E97">
        <w:rPr>
          <w:rFonts w:ascii="Helvetica" w:hAnsi="Helvetica"/>
          <w:sz w:val="18"/>
          <w:lang w:val="de-DE"/>
        </w:rPr>
        <w:t xml:space="preserve">reich und England importiert. Die Designs entstehen im Hauptsitz von RAK </w:t>
      </w:r>
      <w:proofErr w:type="spellStart"/>
      <w:r w:rsidRPr="005B0E97">
        <w:rPr>
          <w:rFonts w:ascii="Helvetica" w:hAnsi="Helvetica"/>
          <w:sz w:val="18"/>
          <w:lang w:val="de-DE"/>
        </w:rPr>
        <w:t>Porcelain</w:t>
      </w:r>
      <w:proofErr w:type="spellEnd"/>
      <w:r w:rsidRPr="005B0E97">
        <w:rPr>
          <w:rFonts w:ascii="Helvetica" w:hAnsi="Helvetica"/>
          <w:sz w:val="18"/>
          <w:lang w:val="de-DE"/>
        </w:rPr>
        <w:t xml:space="preserve"> Europe in </w:t>
      </w:r>
      <w:proofErr w:type="spellStart"/>
      <w:r w:rsidRPr="005B0E97">
        <w:rPr>
          <w:rFonts w:ascii="Helvetica" w:hAnsi="Helvetica"/>
          <w:sz w:val="18"/>
          <w:lang w:val="de-DE"/>
        </w:rPr>
        <w:t>Win</w:t>
      </w:r>
      <w:r w:rsidRPr="005B0E97">
        <w:rPr>
          <w:rFonts w:ascii="Helvetica" w:hAnsi="Helvetica"/>
          <w:sz w:val="18"/>
          <w:lang w:val="de-DE"/>
        </w:rPr>
        <w:t>d</w:t>
      </w:r>
      <w:r w:rsidRPr="005B0E97">
        <w:rPr>
          <w:rFonts w:ascii="Helvetica" w:hAnsi="Helvetica"/>
          <w:sz w:val="18"/>
          <w:lang w:val="de-DE"/>
        </w:rPr>
        <w:t>hof</w:t>
      </w:r>
      <w:proofErr w:type="spellEnd"/>
      <w:r w:rsidRPr="005B0E97">
        <w:rPr>
          <w:rFonts w:ascii="Helvetica" w:hAnsi="Helvetica"/>
          <w:sz w:val="18"/>
          <w:lang w:val="de-DE"/>
        </w:rPr>
        <w:t>/Luxemburg. Die RAK-Experten arbeiten dabei vor allem mit deutschen und französischen Designern eng zusammen. Im Fokus der Porzellan-Serien steht neben der Gestaltung aber immer auch der funktionale Nutzen der Kunden aus Gastronomie und Hotellerie. Diesen garantiert auch die Verarbeitung des Porzellans: Die Pr</w:t>
      </w:r>
      <w:r w:rsidRPr="005B0E97">
        <w:rPr>
          <w:rFonts w:ascii="Helvetica" w:hAnsi="Helvetica"/>
          <w:sz w:val="18"/>
          <w:lang w:val="de-DE"/>
        </w:rPr>
        <w:t>o</w:t>
      </w:r>
      <w:r w:rsidRPr="005B0E97">
        <w:rPr>
          <w:rFonts w:ascii="Helvetica" w:hAnsi="Helvetica"/>
          <w:sz w:val="18"/>
          <w:lang w:val="de-DE"/>
        </w:rPr>
        <w:t>dukte sind dank der hochwertigen Grundmaterialien und des einzigartigen Produktionsprozesses besonders stabil und halten dem Gebrauch in Küche und Gastraum sowie zahlreichen Spülgängen problemlos stand.</w:t>
      </w:r>
      <w:r>
        <w:rPr>
          <w:sz w:val="18"/>
          <w:lang w:val="de-DE"/>
        </w:rPr>
        <w:t xml:space="preserve"> </w:t>
      </w:r>
    </w:p>
    <w:p w14:paraId="57EDE0A6" w14:textId="77777777" w:rsidR="0026712F" w:rsidRDefault="0026712F">
      <w:pPr>
        <w:rPr>
          <w:b/>
          <w:sz w:val="18"/>
          <w:lang w:val="de-DE"/>
        </w:rPr>
      </w:pPr>
    </w:p>
    <w:p w14:paraId="5DFCFBC5" w14:textId="1BC9388E" w:rsidR="0026712F" w:rsidRDefault="0026712F">
      <w:pPr>
        <w:rPr>
          <w:rFonts w:ascii="Times New Roman" w:hAnsi="Times New Roman"/>
          <w:color w:val="auto"/>
          <w:lang w:val="de-DE"/>
        </w:rPr>
      </w:pPr>
    </w:p>
    <w:sectPr w:rsidR="0026712F" w:rsidSect="00AD7F55">
      <w:headerReference w:type="even" r:id="rId17"/>
      <w:headerReference w:type="default" r:id="rId18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9BB23" w14:textId="77777777" w:rsidR="005C2BE1" w:rsidRDefault="005C2BE1" w:rsidP="00EB5F64">
      <w:r>
        <w:separator/>
      </w:r>
    </w:p>
  </w:endnote>
  <w:endnote w:type="continuationSeparator" w:id="0">
    <w:p w14:paraId="732E690E" w14:textId="77777777" w:rsidR="005C2BE1" w:rsidRDefault="005C2BE1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D971E9" w14:textId="77777777" w:rsidR="005C2BE1" w:rsidRDefault="005C2BE1" w:rsidP="00EB5F64">
      <w:r>
        <w:separator/>
      </w:r>
    </w:p>
  </w:footnote>
  <w:footnote w:type="continuationSeparator" w:id="0">
    <w:p w14:paraId="1D2B4E8C" w14:textId="77777777" w:rsidR="005C2BE1" w:rsidRDefault="005C2BE1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6835F4" w14:textId="4960E69D" w:rsidR="005C2BE1" w:rsidRDefault="005C2BE1" w:rsidP="00F56BF2">
    <w:pPr>
      <w:pStyle w:val="Kopfzeil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20999DA" wp14:editId="19FB7AAC">
          <wp:simplePos x="0" y="0"/>
          <wp:positionH relativeFrom="column">
            <wp:posOffset>4646083</wp:posOffset>
          </wp:positionH>
          <wp:positionV relativeFrom="paragraph">
            <wp:posOffset>107315</wp:posOffset>
          </wp:positionV>
          <wp:extent cx="1125220" cy="1125220"/>
          <wp:effectExtent l="0" t="0" r="0" b="0"/>
          <wp:wrapNone/>
          <wp:docPr id="11" name="Bild 11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EAA0CE" w14:textId="77777777" w:rsidR="005C2BE1" w:rsidRDefault="005C2BE1" w:rsidP="00F56BF2">
    <w:pPr>
      <w:pStyle w:val="Kopfzeile"/>
    </w:pPr>
  </w:p>
  <w:p w14:paraId="3527C1D3" w14:textId="77777777" w:rsidR="005C2BE1" w:rsidRDefault="005C2BE1">
    <w:pPr>
      <w:spacing w:line="336" w:lineRule="auto"/>
      <w:rPr>
        <w:sz w:val="18"/>
      </w:rPr>
    </w:pPr>
  </w:p>
  <w:p w14:paraId="51437DF7" w14:textId="0B0607A6" w:rsidR="005C2BE1" w:rsidRDefault="005C2BE1" w:rsidP="00F56BF2">
    <w:pPr>
      <w:pStyle w:val="Kopfzeile"/>
      <w:rPr>
        <w:rFonts w:ascii="Times New Roman" w:hAnsi="Times New Roman"/>
        <w:color w:val="auto"/>
      </w:rPr>
    </w:pPr>
    <w:r>
      <w:t>Medienmitteilung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E71123" w14:textId="038A59A3" w:rsidR="005C2BE1" w:rsidRDefault="005C2BE1" w:rsidP="00F56BF2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DB90D90" wp14:editId="313D21CE">
          <wp:simplePos x="0" y="0"/>
          <wp:positionH relativeFrom="column">
            <wp:posOffset>4618143</wp:posOffset>
          </wp:positionH>
          <wp:positionV relativeFrom="paragraph">
            <wp:posOffset>141605</wp:posOffset>
          </wp:positionV>
          <wp:extent cx="1125220" cy="1125220"/>
          <wp:effectExtent l="0" t="0" r="0" b="0"/>
          <wp:wrapNone/>
          <wp:docPr id="3" name="Bild 3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2955BD" w14:textId="77777777" w:rsidR="005C2BE1" w:rsidRDefault="005C2BE1" w:rsidP="00F56BF2">
    <w:pPr>
      <w:pStyle w:val="Kopfzeile"/>
      <w:ind w:left="0" w:firstLine="0"/>
    </w:pPr>
  </w:p>
  <w:p w14:paraId="06EBD209" w14:textId="69316A9C" w:rsidR="005C2BE1" w:rsidRPr="00F56BF2" w:rsidRDefault="005C2BE1" w:rsidP="00F56BF2">
    <w:pPr>
      <w:pStyle w:val="Kopfzeile"/>
      <w:ind w:left="0" w:firstLine="0"/>
      <w:rPr>
        <w:rFonts w:ascii="Times New Roman" w:hAnsi="Times New Roman"/>
      </w:rPr>
    </w:pPr>
    <w:r w:rsidRPr="00F56BF2">
      <w:t>Medienmitteilung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10687"/>
    <w:rsid w:val="00010F7A"/>
    <w:rsid w:val="00011888"/>
    <w:rsid w:val="00012298"/>
    <w:rsid w:val="00012847"/>
    <w:rsid w:val="0001452F"/>
    <w:rsid w:val="00016BBB"/>
    <w:rsid w:val="00020CF2"/>
    <w:rsid w:val="00026F28"/>
    <w:rsid w:val="00043A24"/>
    <w:rsid w:val="000441FB"/>
    <w:rsid w:val="000445E2"/>
    <w:rsid w:val="00044A0A"/>
    <w:rsid w:val="0005710D"/>
    <w:rsid w:val="00057317"/>
    <w:rsid w:val="00060F9F"/>
    <w:rsid w:val="0006177C"/>
    <w:rsid w:val="00066255"/>
    <w:rsid w:val="00073BB6"/>
    <w:rsid w:val="00076A1A"/>
    <w:rsid w:val="000913E6"/>
    <w:rsid w:val="000A3702"/>
    <w:rsid w:val="000A4244"/>
    <w:rsid w:val="000A5662"/>
    <w:rsid w:val="000A68CD"/>
    <w:rsid w:val="000A7B00"/>
    <w:rsid w:val="000C2193"/>
    <w:rsid w:val="000C2CE5"/>
    <w:rsid w:val="000C4BAD"/>
    <w:rsid w:val="000C4CB4"/>
    <w:rsid w:val="000D0882"/>
    <w:rsid w:val="000D1B0C"/>
    <w:rsid w:val="000E0E60"/>
    <w:rsid w:val="000E3C12"/>
    <w:rsid w:val="000E5072"/>
    <w:rsid w:val="000E6D50"/>
    <w:rsid w:val="000F2DD2"/>
    <w:rsid w:val="000F57E3"/>
    <w:rsid w:val="000F7D81"/>
    <w:rsid w:val="001063F6"/>
    <w:rsid w:val="001067F8"/>
    <w:rsid w:val="001124B4"/>
    <w:rsid w:val="00124E30"/>
    <w:rsid w:val="00126DF2"/>
    <w:rsid w:val="00127C51"/>
    <w:rsid w:val="00132BB6"/>
    <w:rsid w:val="00133D27"/>
    <w:rsid w:val="001411A0"/>
    <w:rsid w:val="001416B8"/>
    <w:rsid w:val="001478A8"/>
    <w:rsid w:val="001500B5"/>
    <w:rsid w:val="00151D73"/>
    <w:rsid w:val="0015408E"/>
    <w:rsid w:val="00154765"/>
    <w:rsid w:val="0016229A"/>
    <w:rsid w:val="00162B68"/>
    <w:rsid w:val="0016344E"/>
    <w:rsid w:val="001635EE"/>
    <w:rsid w:val="00165CEB"/>
    <w:rsid w:val="001715BA"/>
    <w:rsid w:val="00171E61"/>
    <w:rsid w:val="00184B6B"/>
    <w:rsid w:val="00191B49"/>
    <w:rsid w:val="001A1B95"/>
    <w:rsid w:val="001A39BD"/>
    <w:rsid w:val="001A6A6F"/>
    <w:rsid w:val="001B0C4C"/>
    <w:rsid w:val="001B5118"/>
    <w:rsid w:val="001B636A"/>
    <w:rsid w:val="001C02D0"/>
    <w:rsid w:val="001C3262"/>
    <w:rsid w:val="001C40FF"/>
    <w:rsid w:val="001C7271"/>
    <w:rsid w:val="001C78BE"/>
    <w:rsid w:val="001E0D9A"/>
    <w:rsid w:val="001E4846"/>
    <w:rsid w:val="001E6670"/>
    <w:rsid w:val="001F3709"/>
    <w:rsid w:val="00200F97"/>
    <w:rsid w:val="002039F1"/>
    <w:rsid w:val="00204974"/>
    <w:rsid w:val="002070DD"/>
    <w:rsid w:val="00221475"/>
    <w:rsid w:val="00221949"/>
    <w:rsid w:val="00226459"/>
    <w:rsid w:val="002268F9"/>
    <w:rsid w:val="002271DB"/>
    <w:rsid w:val="00242A50"/>
    <w:rsid w:val="00244642"/>
    <w:rsid w:val="0024498F"/>
    <w:rsid w:val="00245181"/>
    <w:rsid w:val="00255809"/>
    <w:rsid w:val="00261E3A"/>
    <w:rsid w:val="0026712F"/>
    <w:rsid w:val="0027443C"/>
    <w:rsid w:val="00276752"/>
    <w:rsid w:val="002806D6"/>
    <w:rsid w:val="00284DD7"/>
    <w:rsid w:val="00286446"/>
    <w:rsid w:val="00286D20"/>
    <w:rsid w:val="00286E69"/>
    <w:rsid w:val="002873FE"/>
    <w:rsid w:val="00292FED"/>
    <w:rsid w:val="002965D9"/>
    <w:rsid w:val="002A1A58"/>
    <w:rsid w:val="002A1DDA"/>
    <w:rsid w:val="002A47CC"/>
    <w:rsid w:val="002A4A4C"/>
    <w:rsid w:val="002B1723"/>
    <w:rsid w:val="002B2421"/>
    <w:rsid w:val="002B5EEC"/>
    <w:rsid w:val="002B7093"/>
    <w:rsid w:val="002B77E9"/>
    <w:rsid w:val="002C04E1"/>
    <w:rsid w:val="002C0C84"/>
    <w:rsid w:val="002D0B09"/>
    <w:rsid w:val="002E7064"/>
    <w:rsid w:val="002F2D97"/>
    <w:rsid w:val="002F6929"/>
    <w:rsid w:val="002F7217"/>
    <w:rsid w:val="0030558B"/>
    <w:rsid w:val="00310998"/>
    <w:rsid w:val="00316C99"/>
    <w:rsid w:val="003173DA"/>
    <w:rsid w:val="003215A7"/>
    <w:rsid w:val="003215AA"/>
    <w:rsid w:val="003241E0"/>
    <w:rsid w:val="003257F2"/>
    <w:rsid w:val="0032694F"/>
    <w:rsid w:val="00330A48"/>
    <w:rsid w:val="00330E42"/>
    <w:rsid w:val="003326D2"/>
    <w:rsid w:val="00340F9D"/>
    <w:rsid w:val="0034179E"/>
    <w:rsid w:val="003446D4"/>
    <w:rsid w:val="00354B61"/>
    <w:rsid w:val="00356986"/>
    <w:rsid w:val="00361881"/>
    <w:rsid w:val="00361E39"/>
    <w:rsid w:val="00364935"/>
    <w:rsid w:val="00366EF1"/>
    <w:rsid w:val="0036748E"/>
    <w:rsid w:val="003714B9"/>
    <w:rsid w:val="003761AD"/>
    <w:rsid w:val="00376720"/>
    <w:rsid w:val="00380633"/>
    <w:rsid w:val="00382A04"/>
    <w:rsid w:val="0039536C"/>
    <w:rsid w:val="0039570B"/>
    <w:rsid w:val="0039701D"/>
    <w:rsid w:val="003978EE"/>
    <w:rsid w:val="003A27E1"/>
    <w:rsid w:val="003A64B7"/>
    <w:rsid w:val="003B5576"/>
    <w:rsid w:val="003B7262"/>
    <w:rsid w:val="003B7743"/>
    <w:rsid w:val="003C1E2B"/>
    <w:rsid w:val="003C2A48"/>
    <w:rsid w:val="003C4972"/>
    <w:rsid w:val="003D3801"/>
    <w:rsid w:val="003D6FD3"/>
    <w:rsid w:val="003D793F"/>
    <w:rsid w:val="003E0FA8"/>
    <w:rsid w:val="003E21DB"/>
    <w:rsid w:val="003E55D6"/>
    <w:rsid w:val="003E5812"/>
    <w:rsid w:val="003E68E1"/>
    <w:rsid w:val="003E7184"/>
    <w:rsid w:val="003F1797"/>
    <w:rsid w:val="003F191C"/>
    <w:rsid w:val="003F33B6"/>
    <w:rsid w:val="00403C33"/>
    <w:rsid w:val="004062DA"/>
    <w:rsid w:val="00411E14"/>
    <w:rsid w:val="00412F71"/>
    <w:rsid w:val="00423031"/>
    <w:rsid w:val="004233B8"/>
    <w:rsid w:val="00431BC9"/>
    <w:rsid w:val="0043258A"/>
    <w:rsid w:val="00436AB3"/>
    <w:rsid w:val="00441974"/>
    <w:rsid w:val="0044403F"/>
    <w:rsid w:val="00446B9E"/>
    <w:rsid w:val="00453DF3"/>
    <w:rsid w:val="00455D0F"/>
    <w:rsid w:val="00457AF8"/>
    <w:rsid w:val="00460040"/>
    <w:rsid w:val="00461F1C"/>
    <w:rsid w:val="00466EC0"/>
    <w:rsid w:val="00470DAB"/>
    <w:rsid w:val="00470E7B"/>
    <w:rsid w:val="00471ED7"/>
    <w:rsid w:val="00480DAA"/>
    <w:rsid w:val="0048181B"/>
    <w:rsid w:val="00482D93"/>
    <w:rsid w:val="00485876"/>
    <w:rsid w:val="004875D1"/>
    <w:rsid w:val="004909CF"/>
    <w:rsid w:val="00493C6C"/>
    <w:rsid w:val="004A2C66"/>
    <w:rsid w:val="004A41C7"/>
    <w:rsid w:val="004A5794"/>
    <w:rsid w:val="004B788C"/>
    <w:rsid w:val="004C1C3D"/>
    <w:rsid w:val="004C5D1E"/>
    <w:rsid w:val="004D3524"/>
    <w:rsid w:val="004D56D8"/>
    <w:rsid w:val="004E3DBB"/>
    <w:rsid w:val="004E7558"/>
    <w:rsid w:val="00502DA1"/>
    <w:rsid w:val="00503F17"/>
    <w:rsid w:val="00507F70"/>
    <w:rsid w:val="0051344A"/>
    <w:rsid w:val="00517791"/>
    <w:rsid w:val="00520792"/>
    <w:rsid w:val="005251EF"/>
    <w:rsid w:val="00525FB7"/>
    <w:rsid w:val="0053049D"/>
    <w:rsid w:val="0053139F"/>
    <w:rsid w:val="00532AB2"/>
    <w:rsid w:val="00532E4F"/>
    <w:rsid w:val="00534516"/>
    <w:rsid w:val="00543413"/>
    <w:rsid w:val="005434BA"/>
    <w:rsid w:val="00550210"/>
    <w:rsid w:val="00554F6D"/>
    <w:rsid w:val="00555DCD"/>
    <w:rsid w:val="00556483"/>
    <w:rsid w:val="005608A2"/>
    <w:rsid w:val="00560987"/>
    <w:rsid w:val="00563604"/>
    <w:rsid w:val="00565C13"/>
    <w:rsid w:val="0056719D"/>
    <w:rsid w:val="00570FCF"/>
    <w:rsid w:val="0057101D"/>
    <w:rsid w:val="00573A37"/>
    <w:rsid w:val="0057579F"/>
    <w:rsid w:val="0058047E"/>
    <w:rsid w:val="00586EB2"/>
    <w:rsid w:val="005903D0"/>
    <w:rsid w:val="005927B9"/>
    <w:rsid w:val="00592E67"/>
    <w:rsid w:val="005937AB"/>
    <w:rsid w:val="00596F23"/>
    <w:rsid w:val="005B0E97"/>
    <w:rsid w:val="005B2173"/>
    <w:rsid w:val="005B2566"/>
    <w:rsid w:val="005B52B0"/>
    <w:rsid w:val="005C2BE1"/>
    <w:rsid w:val="005C42EA"/>
    <w:rsid w:val="005D3BA2"/>
    <w:rsid w:val="005E0961"/>
    <w:rsid w:val="005E3602"/>
    <w:rsid w:val="005E4C68"/>
    <w:rsid w:val="005E6561"/>
    <w:rsid w:val="005F02E8"/>
    <w:rsid w:val="005F20AD"/>
    <w:rsid w:val="005F26D6"/>
    <w:rsid w:val="005F2C34"/>
    <w:rsid w:val="005F3953"/>
    <w:rsid w:val="00601085"/>
    <w:rsid w:val="00603DB0"/>
    <w:rsid w:val="0060647B"/>
    <w:rsid w:val="0060706F"/>
    <w:rsid w:val="00611730"/>
    <w:rsid w:val="006177B8"/>
    <w:rsid w:val="00636C04"/>
    <w:rsid w:val="00641306"/>
    <w:rsid w:val="00641410"/>
    <w:rsid w:val="00645802"/>
    <w:rsid w:val="006467B4"/>
    <w:rsid w:val="00651D8C"/>
    <w:rsid w:val="006523D9"/>
    <w:rsid w:val="006536A7"/>
    <w:rsid w:val="00660631"/>
    <w:rsid w:val="00662582"/>
    <w:rsid w:val="00663E42"/>
    <w:rsid w:val="00665775"/>
    <w:rsid w:val="00666B98"/>
    <w:rsid w:val="00672A80"/>
    <w:rsid w:val="006843EA"/>
    <w:rsid w:val="00690B68"/>
    <w:rsid w:val="00695C01"/>
    <w:rsid w:val="006A5187"/>
    <w:rsid w:val="006B4D4A"/>
    <w:rsid w:val="006B6C4D"/>
    <w:rsid w:val="006C46E0"/>
    <w:rsid w:val="006C7C6B"/>
    <w:rsid w:val="006D162E"/>
    <w:rsid w:val="006D63C4"/>
    <w:rsid w:val="006D6969"/>
    <w:rsid w:val="006F0D01"/>
    <w:rsid w:val="006F0FFE"/>
    <w:rsid w:val="006F4419"/>
    <w:rsid w:val="00700079"/>
    <w:rsid w:val="007028DF"/>
    <w:rsid w:val="007034AB"/>
    <w:rsid w:val="00711985"/>
    <w:rsid w:val="00722584"/>
    <w:rsid w:val="00724BE4"/>
    <w:rsid w:val="00731466"/>
    <w:rsid w:val="00737E30"/>
    <w:rsid w:val="00741E64"/>
    <w:rsid w:val="00747BCF"/>
    <w:rsid w:val="00752A39"/>
    <w:rsid w:val="00753ED4"/>
    <w:rsid w:val="00757005"/>
    <w:rsid w:val="0076392A"/>
    <w:rsid w:val="00764899"/>
    <w:rsid w:val="00765272"/>
    <w:rsid w:val="00782FDB"/>
    <w:rsid w:val="00783532"/>
    <w:rsid w:val="007839CD"/>
    <w:rsid w:val="00785978"/>
    <w:rsid w:val="007909C9"/>
    <w:rsid w:val="007914DA"/>
    <w:rsid w:val="00794D59"/>
    <w:rsid w:val="007968AA"/>
    <w:rsid w:val="007A0C27"/>
    <w:rsid w:val="007A6818"/>
    <w:rsid w:val="007A6A2B"/>
    <w:rsid w:val="007A6FB3"/>
    <w:rsid w:val="007A7C5B"/>
    <w:rsid w:val="007C0FD2"/>
    <w:rsid w:val="007C3307"/>
    <w:rsid w:val="007C73FB"/>
    <w:rsid w:val="007D0272"/>
    <w:rsid w:val="007D363B"/>
    <w:rsid w:val="007D398D"/>
    <w:rsid w:val="007D3BB6"/>
    <w:rsid w:val="007D41BA"/>
    <w:rsid w:val="007D4873"/>
    <w:rsid w:val="007D6DFA"/>
    <w:rsid w:val="007F07C6"/>
    <w:rsid w:val="007F0925"/>
    <w:rsid w:val="007F2EC7"/>
    <w:rsid w:val="007F6A32"/>
    <w:rsid w:val="008013DE"/>
    <w:rsid w:val="00803717"/>
    <w:rsid w:val="008079A8"/>
    <w:rsid w:val="0081066F"/>
    <w:rsid w:val="008107BF"/>
    <w:rsid w:val="00810C8A"/>
    <w:rsid w:val="00813651"/>
    <w:rsid w:val="0081467D"/>
    <w:rsid w:val="008300E0"/>
    <w:rsid w:val="00833345"/>
    <w:rsid w:val="008426BC"/>
    <w:rsid w:val="0084353E"/>
    <w:rsid w:val="00852643"/>
    <w:rsid w:val="008554BF"/>
    <w:rsid w:val="00855706"/>
    <w:rsid w:val="00856B55"/>
    <w:rsid w:val="00856EBA"/>
    <w:rsid w:val="00861C4F"/>
    <w:rsid w:val="0086675D"/>
    <w:rsid w:val="00867740"/>
    <w:rsid w:val="008722ED"/>
    <w:rsid w:val="00875148"/>
    <w:rsid w:val="008751AE"/>
    <w:rsid w:val="00876D70"/>
    <w:rsid w:val="008822D3"/>
    <w:rsid w:val="008840D7"/>
    <w:rsid w:val="008919ED"/>
    <w:rsid w:val="00892B0D"/>
    <w:rsid w:val="00894DD1"/>
    <w:rsid w:val="00895551"/>
    <w:rsid w:val="008A3D42"/>
    <w:rsid w:val="008B422B"/>
    <w:rsid w:val="008B4EE1"/>
    <w:rsid w:val="008B5F03"/>
    <w:rsid w:val="008B6B43"/>
    <w:rsid w:val="008C2637"/>
    <w:rsid w:val="008C4A0E"/>
    <w:rsid w:val="008D035C"/>
    <w:rsid w:val="008D2EF0"/>
    <w:rsid w:val="008D7031"/>
    <w:rsid w:val="008E31AC"/>
    <w:rsid w:val="008E34FB"/>
    <w:rsid w:val="008E73FD"/>
    <w:rsid w:val="008E78E1"/>
    <w:rsid w:val="008F6ABB"/>
    <w:rsid w:val="008F706A"/>
    <w:rsid w:val="00904A1A"/>
    <w:rsid w:val="009065BA"/>
    <w:rsid w:val="00910C8D"/>
    <w:rsid w:val="009117C5"/>
    <w:rsid w:val="00917C96"/>
    <w:rsid w:val="00926648"/>
    <w:rsid w:val="00936209"/>
    <w:rsid w:val="00936B15"/>
    <w:rsid w:val="00941CDC"/>
    <w:rsid w:val="00944869"/>
    <w:rsid w:val="009518B6"/>
    <w:rsid w:val="00951BDB"/>
    <w:rsid w:val="00956192"/>
    <w:rsid w:val="00962237"/>
    <w:rsid w:val="00964989"/>
    <w:rsid w:val="00974C35"/>
    <w:rsid w:val="00982A1D"/>
    <w:rsid w:val="00986392"/>
    <w:rsid w:val="00992902"/>
    <w:rsid w:val="00997869"/>
    <w:rsid w:val="009A0F36"/>
    <w:rsid w:val="009A2AE1"/>
    <w:rsid w:val="009A50D2"/>
    <w:rsid w:val="009B4E46"/>
    <w:rsid w:val="009B569C"/>
    <w:rsid w:val="009C2F26"/>
    <w:rsid w:val="009C30DE"/>
    <w:rsid w:val="009C3B2C"/>
    <w:rsid w:val="009C482E"/>
    <w:rsid w:val="009C64E6"/>
    <w:rsid w:val="009D15D1"/>
    <w:rsid w:val="009E1094"/>
    <w:rsid w:val="009E4913"/>
    <w:rsid w:val="009E4EF9"/>
    <w:rsid w:val="009F5197"/>
    <w:rsid w:val="009F5E42"/>
    <w:rsid w:val="00A00C27"/>
    <w:rsid w:val="00A01519"/>
    <w:rsid w:val="00A02AD2"/>
    <w:rsid w:val="00A07454"/>
    <w:rsid w:val="00A109C0"/>
    <w:rsid w:val="00A154CC"/>
    <w:rsid w:val="00A1649C"/>
    <w:rsid w:val="00A17127"/>
    <w:rsid w:val="00A218F1"/>
    <w:rsid w:val="00A2221A"/>
    <w:rsid w:val="00A4567D"/>
    <w:rsid w:val="00A47F0E"/>
    <w:rsid w:val="00A52A62"/>
    <w:rsid w:val="00A545C4"/>
    <w:rsid w:val="00A54790"/>
    <w:rsid w:val="00A631C8"/>
    <w:rsid w:val="00A63A6C"/>
    <w:rsid w:val="00A64AC0"/>
    <w:rsid w:val="00A71755"/>
    <w:rsid w:val="00A80250"/>
    <w:rsid w:val="00A80EEE"/>
    <w:rsid w:val="00A965B9"/>
    <w:rsid w:val="00A96C23"/>
    <w:rsid w:val="00AC5A11"/>
    <w:rsid w:val="00AD0132"/>
    <w:rsid w:val="00AD1D56"/>
    <w:rsid w:val="00AD3C8E"/>
    <w:rsid w:val="00AD7F55"/>
    <w:rsid w:val="00AE0DD9"/>
    <w:rsid w:val="00AE253A"/>
    <w:rsid w:val="00B07577"/>
    <w:rsid w:val="00B1005D"/>
    <w:rsid w:val="00B12FB2"/>
    <w:rsid w:val="00B235F7"/>
    <w:rsid w:val="00B249CD"/>
    <w:rsid w:val="00B313CA"/>
    <w:rsid w:val="00B354BF"/>
    <w:rsid w:val="00B44ED3"/>
    <w:rsid w:val="00B503BB"/>
    <w:rsid w:val="00B55AF1"/>
    <w:rsid w:val="00B569CE"/>
    <w:rsid w:val="00B56D99"/>
    <w:rsid w:val="00B60F05"/>
    <w:rsid w:val="00B63DE1"/>
    <w:rsid w:val="00B66617"/>
    <w:rsid w:val="00B74EF0"/>
    <w:rsid w:val="00B76CFE"/>
    <w:rsid w:val="00B8078F"/>
    <w:rsid w:val="00B842CD"/>
    <w:rsid w:val="00B84C5A"/>
    <w:rsid w:val="00B919FB"/>
    <w:rsid w:val="00B9478C"/>
    <w:rsid w:val="00BA2B41"/>
    <w:rsid w:val="00BB7124"/>
    <w:rsid w:val="00BC1506"/>
    <w:rsid w:val="00BC6F76"/>
    <w:rsid w:val="00BD16BF"/>
    <w:rsid w:val="00BD4F01"/>
    <w:rsid w:val="00BD6766"/>
    <w:rsid w:val="00BE1FF4"/>
    <w:rsid w:val="00BF14A0"/>
    <w:rsid w:val="00BF2C7F"/>
    <w:rsid w:val="00BF37F0"/>
    <w:rsid w:val="00BF41CF"/>
    <w:rsid w:val="00BF601A"/>
    <w:rsid w:val="00BF636F"/>
    <w:rsid w:val="00C00ADB"/>
    <w:rsid w:val="00C0543F"/>
    <w:rsid w:val="00C16066"/>
    <w:rsid w:val="00C2129B"/>
    <w:rsid w:val="00C24DD3"/>
    <w:rsid w:val="00C30379"/>
    <w:rsid w:val="00C30796"/>
    <w:rsid w:val="00C317FD"/>
    <w:rsid w:val="00C318A7"/>
    <w:rsid w:val="00C31BC4"/>
    <w:rsid w:val="00C32C73"/>
    <w:rsid w:val="00C35671"/>
    <w:rsid w:val="00C35F0E"/>
    <w:rsid w:val="00C37E6D"/>
    <w:rsid w:val="00C40736"/>
    <w:rsid w:val="00C43564"/>
    <w:rsid w:val="00C44044"/>
    <w:rsid w:val="00C44121"/>
    <w:rsid w:val="00C511E8"/>
    <w:rsid w:val="00C51CE1"/>
    <w:rsid w:val="00C51F91"/>
    <w:rsid w:val="00C569D2"/>
    <w:rsid w:val="00C57686"/>
    <w:rsid w:val="00C66DF9"/>
    <w:rsid w:val="00C73A91"/>
    <w:rsid w:val="00C75EB4"/>
    <w:rsid w:val="00C82507"/>
    <w:rsid w:val="00C82DC7"/>
    <w:rsid w:val="00C84CC2"/>
    <w:rsid w:val="00C861DC"/>
    <w:rsid w:val="00C86DFD"/>
    <w:rsid w:val="00C87AF2"/>
    <w:rsid w:val="00C93555"/>
    <w:rsid w:val="00CA0A5A"/>
    <w:rsid w:val="00CA610B"/>
    <w:rsid w:val="00CB030A"/>
    <w:rsid w:val="00CB3157"/>
    <w:rsid w:val="00CB53AC"/>
    <w:rsid w:val="00CC1922"/>
    <w:rsid w:val="00CC3EC6"/>
    <w:rsid w:val="00CC7DEE"/>
    <w:rsid w:val="00CD6313"/>
    <w:rsid w:val="00CE34E3"/>
    <w:rsid w:val="00CF2621"/>
    <w:rsid w:val="00CF2A8A"/>
    <w:rsid w:val="00CF5DBE"/>
    <w:rsid w:val="00CF6FC1"/>
    <w:rsid w:val="00D046AA"/>
    <w:rsid w:val="00D114C2"/>
    <w:rsid w:val="00D13ADB"/>
    <w:rsid w:val="00D15807"/>
    <w:rsid w:val="00D178B0"/>
    <w:rsid w:val="00D25889"/>
    <w:rsid w:val="00D308AC"/>
    <w:rsid w:val="00D32129"/>
    <w:rsid w:val="00D327C3"/>
    <w:rsid w:val="00D418AC"/>
    <w:rsid w:val="00D442AA"/>
    <w:rsid w:val="00D4707A"/>
    <w:rsid w:val="00D5243D"/>
    <w:rsid w:val="00D52E9E"/>
    <w:rsid w:val="00D553C9"/>
    <w:rsid w:val="00D55B1D"/>
    <w:rsid w:val="00D6379E"/>
    <w:rsid w:val="00D749ED"/>
    <w:rsid w:val="00D75D5F"/>
    <w:rsid w:val="00D8234D"/>
    <w:rsid w:val="00D84934"/>
    <w:rsid w:val="00D86139"/>
    <w:rsid w:val="00D919C4"/>
    <w:rsid w:val="00DA2FA0"/>
    <w:rsid w:val="00DA3696"/>
    <w:rsid w:val="00DA7F77"/>
    <w:rsid w:val="00DB2B97"/>
    <w:rsid w:val="00DB3C18"/>
    <w:rsid w:val="00DC0142"/>
    <w:rsid w:val="00DC032A"/>
    <w:rsid w:val="00DC26EF"/>
    <w:rsid w:val="00DD44FF"/>
    <w:rsid w:val="00DE11C4"/>
    <w:rsid w:val="00DE1F04"/>
    <w:rsid w:val="00DF06D9"/>
    <w:rsid w:val="00DF0D18"/>
    <w:rsid w:val="00DF2EBF"/>
    <w:rsid w:val="00DF47CE"/>
    <w:rsid w:val="00DF7970"/>
    <w:rsid w:val="00E00215"/>
    <w:rsid w:val="00E01BE2"/>
    <w:rsid w:val="00E03188"/>
    <w:rsid w:val="00E10D47"/>
    <w:rsid w:val="00E1244C"/>
    <w:rsid w:val="00E201A2"/>
    <w:rsid w:val="00E25935"/>
    <w:rsid w:val="00E266C5"/>
    <w:rsid w:val="00E26E62"/>
    <w:rsid w:val="00E36006"/>
    <w:rsid w:val="00E44B81"/>
    <w:rsid w:val="00E51A8E"/>
    <w:rsid w:val="00E527C6"/>
    <w:rsid w:val="00E5443A"/>
    <w:rsid w:val="00E575AA"/>
    <w:rsid w:val="00E607EB"/>
    <w:rsid w:val="00E66029"/>
    <w:rsid w:val="00E76013"/>
    <w:rsid w:val="00E827C5"/>
    <w:rsid w:val="00E84EC6"/>
    <w:rsid w:val="00E86859"/>
    <w:rsid w:val="00E87474"/>
    <w:rsid w:val="00E95FBB"/>
    <w:rsid w:val="00E9768F"/>
    <w:rsid w:val="00EA5BD9"/>
    <w:rsid w:val="00EA64FE"/>
    <w:rsid w:val="00EA67D5"/>
    <w:rsid w:val="00EA6CB9"/>
    <w:rsid w:val="00EB1C54"/>
    <w:rsid w:val="00EB4611"/>
    <w:rsid w:val="00EB4A8A"/>
    <w:rsid w:val="00EB5F64"/>
    <w:rsid w:val="00EC3A52"/>
    <w:rsid w:val="00EC5AA5"/>
    <w:rsid w:val="00EC6FA7"/>
    <w:rsid w:val="00ED09E7"/>
    <w:rsid w:val="00ED3794"/>
    <w:rsid w:val="00ED6E19"/>
    <w:rsid w:val="00EE29C2"/>
    <w:rsid w:val="00EE2D39"/>
    <w:rsid w:val="00EF0E01"/>
    <w:rsid w:val="00EF49AB"/>
    <w:rsid w:val="00EF5A74"/>
    <w:rsid w:val="00EF772D"/>
    <w:rsid w:val="00F02BAD"/>
    <w:rsid w:val="00F03DD7"/>
    <w:rsid w:val="00F10F1A"/>
    <w:rsid w:val="00F1555D"/>
    <w:rsid w:val="00F15AB7"/>
    <w:rsid w:val="00F23F7D"/>
    <w:rsid w:val="00F244FB"/>
    <w:rsid w:val="00F254DE"/>
    <w:rsid w:val="00F25F60"/>
    <w:rsid w:val="00F27E61"/>
    <w:rsid w:val="00F34537"/>
    <w:rsid w:val="00F370A1"/>
    <w:rsid w:val="00F40262"/>
    <w:rsid w:val="00F42489"/>
    <w:rsid w:val="00F439A2"/>
    <w:rsid w:val="00F525AE"/>
    <w:rsid w:val="00F56BF2"/>
    <w:rsid w:val="00F63408"/>
    <w:rsid w:val="00F65C3C"/>
    <w:rsid w:val="00F72662"/>
    <w:rsid w:val="00F73695"/>
    <w:rsid w:val="00F82705"/>
    <w:rsid w:val="00F82724"/>
    <w:rsid w:val="00F8592B"/>
    <w:rsid w:val="00F86737"/>
    <w:rsid w:val="00F94F45"/>
    <w:rsid w:val="00F961F9"/>
    <w:rsid w:val="00FA0548"/>
    <w:rsid w:val="00FA140A"/>
    <w:rsid w:val="00FA292D"/>
    <w:rsid w:val="00FA4793"/>
    <w:rsid w:val="00FA5BA0"/>
    <w:rsid w:val="00FA6864"/>
    <w:rsid w:val="00FA778C"/>
    <w:rsid w:val="00FA7FCB"/>
    <w:rsid w:val="00FB5324"/>
    <w:rsid w:val="00FB5378"/>
    <w:rsid w:val="00FB5CA5"/>
    <w:rsid w:val="00FB6845"/>
    <w:rsid w:val="00FB6978"/>
    <w:rsid w:val="00FC0598"/>
    <w:rsid w:val="00FC263E"/>
    <w:rsid w:val="00FC5BF4"/>
    <w:rsid w:val="00FD1F8E"/>
    <w:rsid w:val="00FD62A7"/>
    <w:rsid w:val="00FE66A4"/>
    <w:rsid w:val="00FE6F0E"/>
    <w:rsid w:val="00FF267C"/>
    <w:rsid w:val="00FF26E3"/>
    <w:rsid w:val="00FF3FBB"/>
    <w:rsid w:val="00FF4EF9"/>
    <w:rsid w:val="00F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B5DE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  <w:style w:type="paragraph" w:styleId="Bearbeitung">
    <w:name w:val="Revision"/>
    <w:hidden/>
    <w:uiPriority w:val="99"/>
    <w:semiHidden/>
    <w:rsid w:val="00CA0A5A"/>
    <w:rPr>
      <w:rFonts w:ascii="Arial" w:eastAsia="?????? Pro W3" w:hAnsi="Arial"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  <w:style w:type="paragraph" w:styleId="Bearbeitung">
    <w:name w:val="Revision"/>
    <w:hidden/>
    <w:uiPriority w:val="99"/>
    <w:semiHidden/>
    <w:rsid w:val="00CA0A5A"/>
    <w:rPr>
      <w:rFonts w:ascii="Arial" w:eastAsia="?????? Pro W3" w:hAnsi="Arial"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rak@press-n-relations.de" TargetMode="External"/><Relationship Id="rId20" Type="http://schemas.openxmlformats.org/officeDocument/2006/relationships/theme" Target="theme/theme1.xml"/><Relationship Id="rId10" Type="http://schemas.openxmlformats.org/officeDocument/2006/relationships/image" Target="media/image1.jpeg"/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hyperlink" Target="http://www.rakporcelain.eu/de" TargetMode="External"/><Relationship Id="rId15" Type="http://schemas.openxmlformats.org/officeDocument/2006/relationships/hyperlink" Target="mailto:rak@press-n-relations.de" TargetMode="External"/><Relationship Id="rId16" Type="http://schemas.openxmlformats.org/officeDocument/2006/relationships/hyperlink" Target="http://www.press-n-relations.com" TargetMode="External"/><Relationship Id="rId17" Type="http://schemas.openxmlformats.org/officeDocument/2006/relationships/header" Target="header1.xml"/><Relationship Id="rId18" Type="http://schemas.openxmlformats.org/officeDocument/2006/relationships/header" Target="header2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amid-pr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F7606-96D8-2744-8B2A-769548A06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597</Words>
  <Characters>3768</Characters>
  <Application>Microsoft Macintosh Word</Application>
  <DocSecurity>0</DocSecurity>
  <Lines>31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Vanessa Klein</cp:lastModifiedBy>
  <cp:revision>5</cp:revision>
  <cp:lastPrinted>2014-06-10T13:29:00Z</cp:lastPrinted>
  <dcterms:created xsi:type="dcterms:W3CDTF">2014-06-12T05:43:00Z</dcterms:created>
  <dcterms:modified xsi:type="dcterms:W3CDTF">2014-06-24T07:24:00Z</dcterms:modified>
</cp:coreProperties>
</file>