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543692" w14:textId="77777777" w:rsidR="0026712F" w:rsidRPr="00C96D3D" w:rsidRDefault="0026712F" w:rsidP="00361321">
      <w:pPr>
        <w:widowControl w:val="0"/>
        <w:spacing w:line="312" w:lineRule="auto"/>
        <w:rPr>
          <w:sz w:val="22"/>
          <w:lang w:val="de-DE"/>
        </w:rPr>
      </w:pPr>
    </w:p>
    <w:p w14:paraId="02F47921" w14:textId="5549136D" w:rsidR="00CD78A2" w:rsidRPr="00AF6B77" w:rsidRDefault="002B7FE4" w:rsidP="00361321">
      <w:pPr>
        <w:widowControl w:val="0"/>
        <w:spacing w:line="312" w:lineRule="auto"/>
        <w:rPr>
          <w:sz w:val="22"/>
          <w:lang w:val="de-DE"/>
        </w:rPr>
      </w:pPr>
      <w:proofErr w:type="spellStart"/>
      <w:r>
        <w:rPr>
          <w:sz w:val="22"/>
          <w:lang w:val="de-DE"/>
        </w:rPr>
        <w:t>Windhof</w:t>
      </w:r>
      <w:proofErr w:type="spellEnd"/>
      <w:r w:rsidR="00AF6B77" w:rsidRPr="00AF6B77">
        <w:rPr>
          <w:sz w:val="22"/>
          <w:lang w:val="de-DE"/>
        </w:rPr>
        <w:t>/Luxemburg, 4</w:t>
      </w:r>
      <w:r w:rsidR="00EE172D" w:rsidRPr="00AF6B77">
        <w:rPr>
          <w:sz w:val="22"/>
          <w:lang w:val="de-DE"/>
        </w:rPr>
        <w:t>.</w:t>
      </w:r>
      <w:r w:rsidR="00F4427B" w:rsidRPr="00AF6B77">
        <w:rPr>
          <w:sz w:val="22"/>
          <w:lang w:val="de-DE"/>
        </w:rPr>
        <w:t xml:space="preserve"> September</w:t>
      </w:r>
      <w:r w:rsidR="00FD461B" w:rsidRPr="00AF6B77">
        <w:rPr>
          <w:sz w:val="22"/>
          <w:lang w:val="de-DE"/>
        </w:rPr>
        <w:t xml:space="preserve"> </w:t>
      </w:r>
      <w:r w:rsidR="00EE172D" w:rsidRPr="00AF6B77">
        <w:rPr>
          <w:sz w:val="22"/>
          <w:lang w:val="de-DE"/>
        </w:rPr>
        <w:t>2014</w:t>
      </w:r>
    </w:p>
    <w:p w14:paraId="77D79F8E" w14:textId="77777777" w:rsidR="00CD78A2" w:rsidRPr="00AF6B77" w:rsidRDefault="00CD78A2" w:rsidP="00361321">
      <w:pPr>
        <w:widowControl w:val="0"/>
        <w:spacing w:line="312" w:lineRule="auto"/>
        <w:rPr>
          <w:sz w:val="22"/>
          <w:lang w:val="de-DE"/>
        </w:rPr>
      </w:pPr>
    </w:p>
    <w:p w14:paraId="2611101D" w14:textId="77777777" w:rsidR="00CD78A2" w:rsidRPr="00AF6B77" w:rsidRDefault="00CD78A2" w:rsidP="00361321">
      <w:pPr>
        <w:widowControl w:val="0"/>
        <w:spacing w:line="312" w:lineRule="auto"/>
        <w:rPr>
          <w:sz w:val="16"/>
          <w:lang w:val="de-DE"/>
        </w:rPr>
      </w:pPr>
    </w:p>
    <w:p w14:paraId="15BE4447" w14:textId="1F516D6C" w:rsidR="006B6C4D" w:rsidRPr="00AF6B77" w:rsidRDefault="00B7717F" w:rsidP="00361321">
      <w:pPr>
        <w:widowControl w:val="0"/>
        <w:spacing w:line="312" w:lineRule="auto"/>
        <w:ind w:right="425"/>
        <w:rPr>
          <w:b/>
          <w:bCs/>
          <w:w w:val="99"/>
          <w:sz w:val="28"/>
          <w:szCs w:val="28"/>
          <w:lang w:val="de-DE"/>
        </w:rPr>
      </w:pPr>
      <w:r w:rsidRPr="00AF6B77">
        <w:rPr>
          <w:b/>
          <w:bCs/>
          <w:w w:val="99"/>
          <w:sz w:val="28"/>
          <w:szCs w:val="28"/>
          <w:lang w:val="de-DE"/>
        </w:rPr>
        <w:t>„</w:t>
      </w:r>
      <w:proofErr w:type="spellStart"/>
      <w:r w:rsidR="00331561" w:rsidRPr="00AF6B77">
        <w:rPr>
          <w:b/>
          <w:bCs/>
          <w:w w:val="99"/>
          <w:sz w:val="28"/>
          <w:szCs w:val="28"/>
          <w:lang w:val="de-DE"/>
        </w:rPr>
        <w:t>Barista</w:t>
      </w:r>
      <w:proofErr w:type="spellEnd"/>
      <w:r w:rsidRPr="00AF6B77">
        <w:rPr>
          <w:b/>
          <w:bCs/>
          <w:w w:val="99"/>
          <w:sz w:val="28"/>
          <w:szCs w:val="28"/>
          <w:lang w:val="de-DE"/>
        </w:rPr>
        <w:t>“</w:t>
      </w:r>
      <w:r w:rsidR="00331561" w:rsidRPr="00AF6B77">
        <w:rPr>
          <w:b/>
          <w:bCs/>
          <w:w w:val="99"/>
          <w:sz w:val="28"/>
          <w:szCs w:val="28"/>
          <w:lang w:val="de-DE"/>
        </w:rPr>
        <w:t xml:space="preserve"> von RAK </w:t>
      </w:r>
      <w:proofErr w:type="spellStart"/>
      <w:r w:rsidR="00EE172D" w:rsidRPr="00AF6B77">
        <w:rPr>
          <w:b/>
          <w:bCs/>
          <w:w w:val="99"/>
          <w:sz w:val="28"/>
          <w:szCs w:val="28"/>
          <w:lang w:val="de-DE"/>
        </w:rPr>
        <w:t>Porcel</w:t>
      </w:r>
      <w:r w:rsidR="00BF26C9" w:rsidRPr="00AF6B77">
        <w:rPr>
          <w:b/>
          <w:bCs/>
          <w:w w:val="99"/>
          <w:sz w:val="28"/>
          <w:szCs w:val="28"/>
          <w:lang w:val="de-DE"/>
        </w:rPr>
        <w:t>a</w:t>
      </w:r>
      <w:r w:rsidR="00EE172D" w:rsidRPr="00AF6B77">
        <w:rPr>
          <w:b/>
          <w:bCs/>
          <w:w w:val="99"/>
          <w:sz w:val="28"/>
          <w:szCs w:val="28"/>
          <w:lang w:val="de-DE"/>
        </w:rPr>
        <w:t>i</w:t>
      </w:r>
      <w:r w:rsidR="00BF26C9" w:rsidRPr="00AF6B77">
        <w:rPr>
          <w:b/>
          <w:bCs/>
          <w:w w:val="99"/>
          <w:sz w:val="28"/>
          <w:szCs w:val="28"/>
          <w:lang w:val="de-DE"/>
        </w:rPr>
        <w:t>n</w:t>
      </w:r>
      <w:proofErr w:type="spellEnd"/>
      <w:r w:rsidR="00BF26C9" w:rsidRPr="00AF6B77">
        <w:rPr>
          <w:b/>
          <w:bCs/>
          <w:w w:val="99"/>
          <w:sz w:val="28"/>
          <w:szCs w:val="28"/>
          <w:lang w:val="de-DE"/>
        </w:rPr>
        <w:t xml:space="preserve"> </w:t>
      </w:r>
      <w:r w:rsidRPr="00AF6B77">
        <w:rPr>
          <w:b/>
          <w:bCs/>
          <w:w w:val="99"/>
          <w:sz w:val="28"/>
          <w:szCs w:val="28"/>
          <w:lang w:val="de-DE"/>
        </w:rPr>
        <w:t>schmeichelt jeder</w:t>
      </w:r>
      <w:r w:rsidR="00BF26C9" w:rsidRPr="00AF6B77">
        <w:rPr>
          <w:b/>
          <w:bCs/>
          <w:w w:val="99"/>
          <w:sz w:val="28"/>
          <w:szCs w:val="28"/>
          <w:lang w:val="de-DE"/>
        </w:rPr>
        <w:t xml:space="preserve"> Kaffeekreatio</w:t>
      </w:r>
      <w:r w:rsidRPr="00AF6B77">
        <w:rPr>
          <w:b/>
          <w:bCs/>
          <w:w w:val="99"/>
          <w:sz w:val="28"/>
          <w:szCs w:val="28"/>
          <w:lang w:val="de-DE"/>
        </w:rPr>
        <w:t>n</w:t>
      </w:r>
    </w:p>
    <w:p w14:paraId="3F4E04FA" w14:textId="11DF944A" w:rsidR="0026712F" w:rsidRPr="00AF6B77" w:rsidRDefault="00B7717F" w:rsidP="00361321">
      <w:pPr>
        <w:widowControl w:val="0"/>
        <w:spacing w:line="312" w:lineRule="auto"/>
        <w:ind w:right="425"/>
        <w:rPr>
          <w:sz w:val="24"/>
          <w:szCs w:val="24"/>
          <w:lang w:val="de-DE"/>
        </w:rPr>
      </w:pPr>
      <w:r w:rsidRPr="00AF6B77">
        <w:rPr>
          <w:sz w:val="24"/>
          <w:szCs w:val="24"/>
          <w:lang w:val="de-DE"/>
        </w:rPr>
        <w:t xml:space="preserve">Neues </w:t>
      </w:r>
      <w:r w:rsidR="00331561" w:rsidRPr="00AF6B77">
        <w:rPr>
          <w:sz w:val="24"/>
          <w:szCs w:val="24"/>
          <w:lang w:val="de-DE"/>
        </w:rPr>
        <w:t>Tass</w:t>
      </w:r>
      <w:r w:rsidR="00EE172D" w:rsidRPr="00AF6B77">
        <w:rPr>
          <w:sz w:val="24"/>
          <w:szCs w:val="24"/>
          <w:lang w:val="de-DE"/>
        </w:rPr>
        <w:t>enens</w:t>
      </w:r>
      <w:r w:rsidR="00FD461B" w:rsidRPr="00AF6B77">
        <w:rPr>
          <w:sz w:val="24"/>
          <w:szCs w:val="24"/>
          <w:lang w:val="de-DE"/>
        </w:rPr>
        <w:t>e</w:t>
      </w:r>
      <w:r w:rsidR="00EE172D" w:rsidRPr="00AF6B77">
        <w:rPr>
          <w:sz w:val="24"/>
          <w:szCs w:val="24"/>
          <w:lang w:val="de-DE"/>
        </w:rPr>
        <w:t>mble schafft Effizienz im Gastgewerbe</w:t>
      </w:r>
    </w:p>
    <w:p w14:paraId="2F21B29A" w14:textId="77777777" w:rsidR="0026712F" w:rsidRPr="00AF6B77" w:rsidRDefault="0026712F" w:rsidP="00361321">
      <w:pPr>
        <w:widowControl w:val="0"/>
        <w:spacing w:line="312" w:lineRule="auto"/>
        <w:ind w:right="992"/>
        <w:rPr>
          <w:b/>
          <w:lang w:val="de-DE"/>
        </w:rPr>
      </w:pPr>
    </w:p>
    <w:p w14:paraId="2B98EABE" w14:textId="361D51FF" w:rsidR="00331561" w:rsidRPr="00AF6B77" w:rsidRDefault="00331561" w:rsidP="00361321">
      <w:pPr>
        <w:spacing w:line="312" w:lineRule="auto"/>
        <w:ind w:right="1127"/>
        <w:rPr>
          <w:b/>
          <w:lang w:val="de-DE"/>
        </w:rPr>
      </w:pPr>
      <w:r w:rsidRPr="00AF6B77">
        <w:rPr>
          <w:b/>
          <w:lang w:val="de-DE"/>
        </w:rPr>
        <w:t xml:space="preserve">Espresso, </w:t>
      </w:r>
      <w:r w:rsidR="0095552C" w:rsidRPr="00AF6B77">
        <w:rPr>
          <w:b/>
          <w:lang w:val="de-DE"/>
        </w:rPr>
        <w:t xml:space="preserve">Milchkaffee, </w:t>
      </w:r>
      <w:r w:rsidRPr="00AF6B77">
        <w:rPr>
          <w:b/>
          <w:lang w:val="de-DE"/>
        </w:rPr>
        <w:t xml:space="preserve">Cappuccino – </w:t>
      </w:r>
      <w:r w:rsidR="00EE172D" w:rsidRPr="00AF6B77">
        <w:rPr>
          <w:b/>
          <w:lang w:val="de-DE"/>
        </w:rPr>
        <w:t>d</w:t>
      </w:r>
      <w:r w:rsidRPr="00AF6B77">
        <w:rPr>
          <w:b/>
          <w:lang w:val="de-DE"/>
        </w:rPr>
        <w:t>ie Kaffeewe</w:t>
      </w:r>
      <w:r w:rsidR="00B7717F" w:rsidRPr="00AF6B77">
        <w:rPr>
          <w:b/>
          <w:lang w:val="de-DE"/>
        </w:rPr>
        <w:t xml:space="preserve">lt kennt heute keine Grenzen bei </w:t>
      </w:r>
      <w:r w:rsidRPr="00AF6B77">
        <w:rPr>
          <w:b/>
          <w:lang w:val="de-DE"/>
        </w:rPr>
        <w:t xml:space="preserve">der Kreation des </w:t>
      </w:r>
      <w:r w:rsidR="00EE172D" w:rsidRPr="00AF6B77">
        <w:rPr>
          <w:b/>
          <w:lang w:val="de-DE"/>
        </w:rPr>
        <w:t>„</w:t>
      </w:r>
      <w:r w:rsidRPr="00AF6B77">
        <w:rPr>
          <w:b/>
          <w:lang w:val="de-DE"/>
        </w:rPr>
        <w:t>Schwarzen Goldes</w:t>
      </w:r>
      <w:r w:rsidR="00EE172D" w:rsidRPr="00AF6B77">
        <w:rPr>
          <w:b/>
          <w:lang w:val="de-DE"/>
        </w:rPr>
        <w:t>“</w:t>
      </w:r>
      <w:r w:rsidRPr="00AF6B77">
        <w:rPr>
          <w:b/>
          <w:lang w:val="de-DE"/>
        </w:rPr>
        <w:t xml:space="preserve">. </w:t>
      </w:r>
      <w:r w:rsidR="00B7717F" w:rsidRPr="00AF6B77">
        <w:rPr>
          <w:b/>
          <w:lang w:val="de-DE"/>
        </w:rPr>
        <w:t>Dabei ist allerdings zu beachten</w:t>
      </w:r>
      <w:r w:rsidRPr="00AF6B77">
        <w:rPr>
          <w:b/>
          <w:lang w:val="de-DE"/>
        </w:rPr>
        <w:t>, dass jede dieser K</w:t>
      </w:r>
      <w:r w:rsidR="00EE172D" w:rsidRPr="00AF6B77">
        <w:rPr>
          <w:b/>
          <w:lang w:val="de-DE"/>
        </w:rPr>
        <w:t>östlichkeiten</w:t>
      </w:r>
      <w:r w:rsidRPr="00AF6B77">
        <w:rPr>
          <w:b/>
          <w:lang w:val="de-DE"/>
        </w:rPr>
        <w:t xml:space="preserve"> in einer individuellen</w:t>
      </w:r>
      <w:r w:rsidR="00EE172D" w:rsidRPr="00AF6B77">
        <w:rPr>
          <w:b/>
          <w:lang w:val="de-DE"/>
        </w:rPr>
        <w:t xml:space="preserve"> Tasse präsentiert werden will. </w:t>
      </w:r>
      <w:r w:rsidR="0095552C" w:rsidRPr="00AF6B77">
        <w:rPr>
          <w:b/>
          <w:lang w:val="de-DE"/>
        </w:rPr>
        <w:t>Ho</w:t>
      </w:r>
      <w:r w:rsidR="00EE172D" w:rsidRPr="00AF6B77">
        <w:rPr>
          <w:b/>
          <w:lang w:val="de-DE"/>
        </w:rPr>
        <w:t>tels, Re</w:t>
      </w:r>
      <w:r w:rsidR="0095552C" w:rsidRPr="00AF6B77">
        <w:rPr>
          <w:b/>
          <w:lang w:val="de-DE"/>
        </w:rPr>
        <w:t xml:space="preserve">staurants und Kaffeehäuser </w:t>
      </w:r>
      <w:r w:rsidR="00294EA9" w:rsidRPr="00AF6B77">
        <w:rPr>
          <w:b/>
          <w:lang w:val="de-DE"/>
        </w:rPr>
        <w:t xml:space="preserve">stehen deshalb </w:t>
      </w:r>
      <w:r w:rsidRPr="00AF6B77">
        <w:rPr>
          <w:b/>
          <w:lang w:val="de-DE"/>
        </w:rPr>
        <w:t>einige</w:t>
      </w:r>
      <w:r w:rsidR="00EE172D" w:rsidRPr="00AF6B77">
        <w:rPr>
          <w:b/>
          <w:lang w:val="de-DE"/>
        </w:rPr>
        <w:t>n</w:t>
      </w:r>
      <w:r w:rsidRPr="00AF6B77">
        <w:rPr>
          <w:b/>
          <w:lang w:val="de-DE"/>
        </w:rPr>
        <w:t xml:space="preserve"> Herausforderu</w:t>
      </w:r>
      <w:r w:rsidRPr="00AF6B77">
        <w:rPr>
          <w:b/>
          <w:lang w:val="de-DE"/>
        </w:rPr>
        <w:t>n</w:t>
      </w:r>
      <w:r w:rsidRPr="00AF6B77">
        <w:rPr>
          <w:b/>
          <w:lang w:val="de-DE"/>
        </w:rPr>
        <w:t>gen</w:t>
      </w:r>
      <w:r w:rsidR="0095552C" w:rsidRPr="00AF6B77">
        <w:rPr>
          <w:b/>
          <w:lang w:val="de-DE"/>
        </w:rPr>
        <w:t xml:space="preserve"> beim Thema Anschaffung und Lagerung</w:t>
      </w:r>
      <w:r w:rsidR="00294EA9" w:rsidRPr="00AF6B77">
        <w:rPr>
          <w:b/>
          <w:lang w:val="de-DE"/>
        </w:rPr>
        <w:t xml:space="preserve"> des passenden Porzellans gege</w:t>
      </w:r>
      <w:r w:rsidR="00294EA9" w:rsidRPr="00AF6B77">
        <w:rPr>
          <w:b/>
          <w:lang w:val="de-DE"/>
        </w:rPr>
        <w:t>n</w:t>
      </w:r>
      <w:r w:rsidR="00294EA9" w:rsidRPr="00AF6B77">
        <w:rPr>
          <w:b/>
          <w:lang w:val="de-DE"/>
        </w:rPr>
        <w:t>über</w:t>
      </w:r>
      <w:r w:rsidR="00A67FE5" w:rsidRPr="00AF6B77">
        <w:rPr>
          <w:b/>
          <w:lang w:val="de-DE"/>
        </w:rPr>
        <w:t>.</w:t>
      </w:r>
      <w:r w:rsidR="00EE172D" w:rsidRPr="00AF6B77">
        <w:rPr>
          <w:b/>
          <w:lang w:val="de-DE"/>
        </w:rPr>
        <w:t xml:space="preserve"> </w:t>
      </w:r>
      <w:r w:rsidR="00A67FE5" w:rsidRPr="00AF6B77">
        <w:rPr>
          <w:b/>
          <w:lang w:val="de-DE"/>
        </w:rPr>
        <w:t>D</w:t>
      </w:r>
      <w:r w:rsidR="00EE172D" w:rsidRPr="00AF6B77">
        <w:rPr>
          <w:b/>
          <w:lang w:val="de-DE"/>
        </w:rPr>
        <w:t>enn j</w:t>
      </w:r>
      <w:r w:rsidRPr="00AF6B77">
        <w:rPr>
          <w:b/>
          <w:lang w:val="de-DE"/>
        </w:rPr>
        <w:t>ede Tassen</w:t>
      </w:r>
      <w:r w:rsidR="00EE172D" w:rsidRPr="00AF6B77">
        <w:rPr>
          <w:b/>
          <w:lang w:val="de-DE"/>
        </w:rPr>
        <w:t xml:space="preserve">größe benötigt in der Regel auch </w:t>
      </w:r>
      <w:r w:rsidR="00C04B97" w:rsidRPr="00AF6B77">
        <w:rPr>
          <w:b/>
          <w:lang w:val="de-DE"/>
        </w:rPr>
        <w:t xml:space="preserve">noch </w:t>
      </w:r>
      <w:r w:rsidR="00EE172D" w:rsidRPr="00AF6B77">
        <w:rPr>
          <w:b/>
          <w:lang w:val="de-DE"/>
        </w:rPr>
        <w:t>die</w:t>
      </w:r>
      <w:r w:rsidRPr="00AF6B77">
        <w:rPr>
          <w:b/>
          <w:lang w:val="de-DE"/>
        </w:rPr>
        <w:t xml:space="preserve"> eigene Unte</w:t>
      </w:r>
      <w:r w:rsidR="00EE172D" w:rsidRPr="00AF6B77">
        <w:rPr>
          <w:b/>
          <w:lang w:val="de-DE"/>
        </w:rPr>
        <w:t>re</w:t>
      </w:r>
      <w:r w:rsidRPr="00AF6B77">
        <w:rPr>
          <w:b/>
          <w:lang w:val="de-DE"/>
        </w:rPr>
        <w:t xml:space="preserve">. Die </w:t>
      </w:r>
      <w:r w:rsidR="00EE172D" w:rsidRPr="00AF6B77">
        <w:rPr>
          <w:b/>
          <w:lang w:val="de-DE"/>
        </w:rPr>
        <w:t>neue Linie „</w:t>
      </w:r>
      <w:proofErr w:type="spellStart"/>
      <w:r w:rsidRPr="00AF6B77">
        <w:rPr>
          <w:b/>
          <w:lang w:val="de-DE"/>
        </w:rPr>
        <w:t>Barista</w:t>
      </w:r>
      <w:proofErr w:type="spellEnd"/>
      <w:r w:rsidR="00EE172D" w:rsidRPr="00AF6B77">
        <w:rPr>
          <w:b/>
          <w:lang w:val="de-DE"/>
        </w:rPr>
        <w:t>“</w:t>
      </w:r>
      <w:r w:rsidRPr="00AF6B77">
        <w:rPr>
          <w:b/>
          <w:lang w:val="de-DE"/>
        </w:rPr>
        <w:t xml:space="preserve"> von RAK </w:t>
      </w:r>
      <w:proofErr w:type="spellStart"/>
      <w:r w:rsidRPr="00AF6B77">
        <w:rPr>
          <w:b/>
          <w:lang w:val="de-DE"/>
        </w:rPr>
        <w:t>Porcelain</w:t>
      </w:r>
      <w:proofErr w:type="spellEnd"/>
      <w:r w:rsidRPr="00AF6B77">
        <w:rPr>
          <w:b/>
          <w:lang w:val="de-DE"/>
        </w:rPr>
        <w:t xml:space="preserve"> ist da praktisch veranlagt </w:t>
      </w:r>
      <w:r w:rsidR="00FD461B" w:rsidRPr="00AF6B77">
        <w:rPr>
          <w:b/>
          <w:lang w:val="de-DE"/>
        </w:rPr>
        <w:t>–</w:t>
      </w:r>
      <w:r w:rsidRPr="00AF6B77">
        <w:rPr>
          <w:b/>
          <w:lang w:val="de-DE"/>
        </w:rPr>
        <w:t xml:space="preserve"> d</w:t>
      </w:r>
      <w:r w:rsidR="00FD461B" w:rsidRPr="00AF6B77">
        <w:rPr>
          <w:b/>
          <w:lang w:val="de-DE"/>
        </w:rPr>
        <w:t>ie</w:t>
      </w:r>
      <w:r w:rsidR="00F4427B" w:rsidRPr="00AF6B77">
        <w:rPr>
          <w:b/>
          <w:lang w:val="de-DE"/>
        </w:rPr>
        <w:t xml:space="preserve"> si</w:t>
      </w:r>
      <w:r w:rsidR="00F4427B" w:rsidRPr="00AF6B77">
        <w:rPr>
          <w:b/>
          <w:lang w:val="de-DE"/>
        </w:rPr>
        <w:t>e</w:t>
      </w:r>
      <w:r w:rsidR="00F4427B" w:rsidRPr="00AF6B77">
        <w:rPr>
          <w:b/>
          <w:lang w:val="de-DE"/>
        </w:rPr>
        <w:t>ben</w:t>
      </w:r>
      <w:r w:rsidRPr="00AF6B77">
        <w:rPr>
          <w:b/>
          <w:lang w:val="de-DE"/>
        </w:rPr>
        <w:t xml:space="preserve">teilige </w:t>
      </w:r>
      <w:r w:rsidR="00F4427B" w:rsidRPr="00AF6B77">
        <w:rPr>
          <w:b/>
          <w:lang w:val="de-DE"/>
        </w:rPr>
        <w:t xml:space="preserve">Serie </w:t>
      </w:r>
      <w:r w:rsidRPr="00AF6B77">
        <w:rPr>
          <w:b/>
          <w:lang w:val="de-DE"/>
        </w:rPr>
        <w:t xml:space="preserve">ist so </w:t>
      </w:r>
      <w:r w:rsidR="002821E3" w:rsidRPr="00AF6B77">
        <w:rPr>
          <w:b/>
          <w:lang w:val="de-DE"/>
        </w:rPr>
        <w:t>konzipi</w:t>
      </w:r>
      <w:r w:rsidR="00B7717F" w:rsidRPr="00AF6B77">
        <w:rPr>
          <w:b/>
          <w:lang w:val="de-DE"/>
        </w:rPr>
        <w:t>ert</w:t>
      </w:r>
      <w:r w:rsidR="00D45024" w:rsidRPr="00AF6B77">
        <w:rPr>
          <w:b/>
          <w:lang w:val="de-DE"/>
        </w:rPr>
        <w:t xml:space="preserve"> worden, dass vier der fünf</w:t>
      </w:r>
      <w:r w:rsidRPr="00AF6B77">
        <w:rPr>
          <w:b/>
          <w:lang w:val="de-DE"/>
        </w:rPr>
        <w:t xml:space="preserve"> Tassen mit ein und der selben Unteren kombiniert werden können, ohne dass die Optik des Arra</w:t>
      </w:r>
      <w:r w:rsidRPr="00AF6B77">
        <w:rPr>
          <w:b/>
          <w:lang w:val="de-DE"/>
        </w:rPr>
        <w:t>n</w:t>
      </w:r>
      <w:r w:rsidRPr="00AF6B77">
        <w:rPr>
          <w:b/>
          <w:lang w:val="de-DE"/>
        </w:rPr>
        <w:t xml:space="preserve">gements darunter leidet. </w:t>
      </w:r>
      <w:r w:rsidR="00FD461B" w:rsidRPr="00AF6B77">
        <w:rPr>
          <w:b/>
          <w:lang w:val="de-DE"/>
        </w:rPr>
        <w:t>Denn d</w:t>
      </w:r>
      <w:r w:rsidRPr="00AF6B77">
        <w:rPr>
          <w:b/>
          <w:lang w:val="de-DE"/>
        </w:rPr>
        <w:t xml:space="preserve">as elegante </w:t>
      </w:r>
      <w:r w:rsidR="00B7717F" w:rsidRPr="00AF6B77">
        <w:rPr>
          <w:b/>
          <w:lang w:val="de-DE"/>
        </w:rPr>
        <w:t>Erscheinungsbild</w:t>
      </w:r>
      <w:r w:rsidRPr="00AF6B77">
        <w:rPr>
          <w:b/>
          <w:lang w:val="de-DE"/>
        </w:rPr>
        <w:t xml:space="preserve"> </w:t>
      </w:r>
      <w:r w:rsidR="0095552C" w:rsidRPr="00AF6B77">
        <w:rPr>
          <w:b/>
          <w:lang w:val="de-DE"/>
        </w:rPr>
        <w:t>umspielt</w:t>
      </w:r>
      <w:r w:rsidR="00294EA9" w:rsidRPr="00AF6B77">
        <w:rPr>
          <w:b/>
          <w:lang w:val="de-DE"/>
        </w:rPr>
        <w:t xml:space="preserve"> </w:t>
      </w:r>
      <w:r w:rsidR="00B7717F" w:rsidRPr="00AF6B77">
        <w:rPr>
          <w:b/>
          <w:lang w:val="de-DE"/>
        </w:rPr>
        <w:t xml:space="preserve">eine </w:t>
      </w:r>
      <w:r w:rsidR="00294EA9" w:rsidRPr="00AF6B77">
        <w:rPr>
          <w:b/>
          <w:lang w:val="de-DE"/>
        </w:rPr>
        <w:t>r</w:t>
      </w:r>
      <w:r w:rsidR="00294EA9" w:rsidRPr="00AF6B77">
        <w:rPr>
          <w:b/>
          <w:lang w:val="de-DE"/>
        </w:rPr>
        <w:t>o</w:t>
      </w:r>
      <w:r w:rsidR="00294EA9" w:rsidRPr="00AF6B77">
        <w:rPr>
          <w:b/>
          <w:lang w:val="de-DE"/>
        </w:rPr>
        <w:t>buste Konstruktion</w:t>
      </w:r>
      <w:r w:rsidR="00F4427B" w:rsidRPr="00AF6B77">
        <w:rPr>
          <w:b/>
          <w:lang w:val="de-DE"/>
        </w:rPr>
        <w:t>, welche im Service unabdingbar ist.</w:t>
      </w:r>
    </w:p>
    <w:p w14:paraId="30240625" w14:textId="7EF96FD5" w:rsidR="00873C6C" w:rsidRPr="00AF6B77" w:rsidRDefault="00873C6C" w:rsidP="00361321">
      <w:pPr>
        <w:widowControl w:val="0"/>
        <w:spacing w:line="312" w:lineRule="auto"/>
        <w:ind w:right="992"/>
        <w:rPr>
          <w:b/>
          <w:lang w:val="de-DE"/>
        </w:rPr>
      </w:pPr>
    </w:p>
    <w:p w14:paraId="0A62BF70" w14:textId="24DB4B9B" w:rsidR="00857309" w:rsidRPr="00AF6B77" w:rsidRDefault="007155ED" w:rsidP="00361321">
      <w:pPr>
        <w:widowControl w:val="0"/>
        <w:spacing w:line="312" w:lineRule="auto"/>
        <w:ind w:right="992"/>
        <w:rPr>
          <w:lang w:val="de-DE"/>
        </w:rPr>
      </w:pPr>
      <w:r w:rsidRPr="00AF6B77">
        <w:rPr>
          <w:lang w:val="de-DE"/>
        </w:rPr>
        <w:t>Dank der</w:t>
      </w:r>
      <w:r w:rsidR="00331561" w:rsidRPr="00AF6B77">
        <w:rPr>
          <w:lang w:val="de-DE"/>
        </w:rPr>
        <w:t xml:space="preserve"> erhöhte</w:t>
      </w:r>
      <w:r w:rsidRPr="00AF6B77">
        <w:rPr>
          <w:lang w:val="de-DE"/>
        </w:rPr>
        <w:t>n</w:t>
      </w:r>
      <w:r w:rsidR="00331561" w:rsidRPr="00AF6B77">
        <w:rPr>
          <w:lang w:val="de-DE"/>
        </w:rPr>
        <w:t xml:space="preserve"> Scherbenstärke </w:t>
      </w:r>
      <w:r w:rsidRPr="00AF6B77">
        <w:rPr>
          <w:lang w:val="de-DE"/>
        </w:rPr>
        <w:t>halten</w:t>
      </w:r>
      <w:r w:rsidR="00331561" w:rsidRPr="00AF6B77">
        <w:rPr>
          <w:lang w:val="de-DE"/>
        </w:rPr>
        <w:t xml:space="preserve"> die </w:t>
      </w:r>
      <w:r w:rsidR="00407E94" w:rsidRPr="00AF6B77">
        <w:rPr>
          <w:lang w:val="de-DE"/>
        </w:rPr>
        <w:t>„</w:t>
      </w:r>
      <w:proofErr w:type="spellStart"/>
      <w:r w:rsidRPr="00AF6B77">
        <w:rPr>
          <w:lang w:val="de-DE"/>
        </w:rPr>
        <w:t>Barista</w:t>
      </w:r>
      <w:proofErr w:type="spellEnd"/>
      <w:r w:rsidR="00407E94" w:rsidRPr="00AF6B77">
        <w:rPr>
          <w:lang w:val="de-DE"/>
        </w:rPr>
        <w:t>“</w:t>
      </w:r>
      <w:r w:rsidRPr="00AF6B77">
        <w:rPr>
          <w:lang w:val="de-DE"/>
        </w:rPr>
        <w:t>-</w:t>
      </w:r>
      <w:r w:rsidR="00331561" w:rsidRPr="00AF6B77">
        <w:rPr>
          <w:lang w:val="de-DE"/>
        </w:rPr>
        <w:t>Tasse</w:t>
      </w:r>
      <w:r w:rsidR="002C11B7" w:rsidRPr="00AF6B77">
        <w:rPr>
          <w:lang w:val="de-DE"/>
        </w:rPr>
        <w:t>n</w:t>
      </w:r>
      <w:r w:rsidR="00331561" w:rsidRPr="00AF6B77">
        <w:rPr>
          <w:lang w:val="de-DE"/>
        </w:rPr>
        <w:t xml:space="preserve"> </w:t>
      </w:r>
      <w:r w:rsidR="00D45024" w:rsidRPr="00AF6B77">
        <w:rPr>
          <w:lang w:val="de-DE"/>
        </w:rPr>
        <w:t xml:space="preserve">Warmgetränke wie </w:t>
      </w:r>
      <w:r w:rsidR="00331561" w:rsidRPr="00AF6B77">
        <w:rPr>
          <w:lang w:val="de-DE"/>
        </w:rPr>
        <w:t>Tee und Kaffee lan</w:t>
      </w:r>
      <w:r w:rsidR="002C11B7" w:rsidRPr="00AF6B77">
        <w:rPr>
          <w:lang w:val="de-DE"/>
        </w:rPr>
        <w:t xml:space="preserve">ge </w:t>
      </w:r>
      <w:r w:rsidRPr="00AF6B77">
        <w:rPr>
          <w:lang w:val="de-DE"/>
        </w:rPr>
        <w:t>auf Temperatur</w:t>
      </w:r>
      <w:r w:rsidR="002C11B7" w:rsidRPr="00AF6B77">
        <w:rPr>
          <w:lang w:val="de-DE"/>
        </w:rPr>
        <w:t xml:space="preserve">. </w:t>
      </w:r>
      <w:r w:rsidRPr="00AF6B77">
        <w:rPr>
          <w:lang w:val="de-DE"/>
        </w:rPr>
        <w:t xml:space="preserve">Gleichzeitig </w:t>
      </w:r>
      <w:r w:rsidR="00B7717F" w:rsidRPr="00AF6B77">
        <w:rPr>
          <w:lang w:val="de-DE"/>
        </w:rPr>
        <w:t>garantieren</w:t>
      </w:r>
      <w:r w:rsidRPr="00AF6B77">
        <w:rPr>
          <w:lang w:val="de-DE"/>
        </w:rPr>
        <w:t xml:space="preserve"> d</w:t>
      </w:r>
      <w:r w:rsidR="0072500F" w:rsidRPr="00AF6B77">
        <w:rPr>
          <w:lang w:val="de-DE"/>
        </w:rPr>
        <w:t>er stabile</w:t>
      </w:r>
      <w:r w:rsidR="002C11B7" w:rsidRPr="00AF6B77">
        <w:rPr>
          <w:lang w:val="de-DE"/>
        </w:rPr>
        <w:t xml:space="preserve"> Körper sowie die verstärkten Henkel</w:t>
      </w:r>
      <w:r w:rsidR="00B7717F" w:rsidRPr="00AF6B77">
        <w:rPr>
          <w:lang w:val="de-DE"/>
        </w:rPr>
        <w:t xml:space="preserve"> Robustheit,</w:t>
      </w:r>
      <w:r w:rsidR="002C11B7" w:rsidRPr="00AF6B77">
        <w:rPr>
          <w:lang w:val="de-DE"/>
        </w:rPr>
        <w:t xml:space="preserve"> welche im täglichen Be</w:t>
      </w:r>
      <w:r w:rsidR="00AA753F" w:rsidRPr="00AF6B77">
        <w:rPr>
          <w:lang w:val="de-DE"/>
        </w:rPr>
        <w:t>triebsablauf von Kaffeehäusern</w:t>
      </w:r>
      <w:proofErr w:type="gramStart"/>
      <w:r w:rsidR="00AA753F" w:rsidRPr="00AF6B77">
        <w:rPr>
          <w:lang w:val="de-DE"/>
        </w:rPr>
        <w:t xml:space="preserve">, </w:t>
      </w:r>
      <w:r w:rsidR="002C11B7" w:rsidRPr="00AF6B77">
        <w:rPr>
          <w:lang w:val="de-DE"/>
        </w:rPr>
        <w:t>Hotels</w:t>
      </w:r>
      <w:proofErr w:type="gramEnd"/>
      <w:r w:rsidR="0072500F" w:rsidRPr="00AF6B77">
        <w:rPr>
          <w:lang w:val="de-DE"/>
        </w:rPr>
        <w:t xml:space="preserve"> und Restaurant</w:t>
      </w:r>
      <w:r w:rsidR="00AA753F" w:rsidRPr="00AF6B77">
        <w:rPr>
          <w:lang w:val="de-DE"/>
        </w:rPr>
        <w:t>s</w:t>
      </w:r>
      <w:r w:rsidR="0072500F" w:rsidRPr="00AF6B77">
        <w:rPr>
          <w:lang w:val="de-DE"/>
        </w:rPr>
        <w:t xml:space="preserve"> unabdingbar ist</w:t>
      </w:r>
      <w:r w:rsidR="002C11B7" w:rsidRPr="00AF6B77">
        <w:rPr>
          <w:lang w:val="de-DE"/>
        </w:rPr>
        <w:t>. Die</w:t>
      </w:r>
      <w:r w:rsidR="00D45024" w:rsidRPr="00AF6B77">
        <w:rPr>
          <w:lang w:val="de-DE"/>
        </w:rPr>
        <w:t xml:space="preserve"> </w:t>
      </w:r>
      <w:r w:rsidR="002C11B7" w:rsidRPr="00AF6B77">
        <w:rPr>
          <w:lang w:val="de-DE"/>
        </w:rPr>
        <w:t>Untere</w:t>
      </w:r>
      <w:r w:rsidR="0072500F" w:rsidRPr="00AF6B77">
        <w:rPr>
          <w:lang w:val="de-DE"/>
        </w:rPr>
        <w:t xml:space="preserve"> kann</w:t>
      </w:r>
      <w:r w:rsidR="002C11B7" w:rsidRPr="00AF6B77">
        <w:rPr>
          <w:lang w:val="de-DE"/>
        </w:rPr>
        <w:t xml:space="preserve"> in Kombination mit vier Ta</w:t>
      </w:r>
      <w:r w:rsidR="002C11B7" w:rsidRPr="00AF6B77">
        <w:rPr>
          <w:lang w:val="de-DE"/>
        </w:rPr>
        <w:t>s</w:t>
      </w:r>
      <w:r w:rsidR="002C11B7" w:rsidRPr="00AF6B77">
        <w:rPr>
          <w:lang w:val="de-DE"/>
        </w:rPr>
        <w:t>sengrößen verwendet wer</w:t>
      </w:r>
      <w:r w:rsidR="0072500F" w:rsidRPr="00AF6B77">
        <w:rPr>
          <w:lang w:val="de-DE"/>
        </w:rPr>
        <w:t>den</w:t>
      </w:r>
      <w:r w:rsidR="00AE5269" w:rsidRPr="00AF6B77">
        <w:rPr>
          <w:lang w:val="de-DE"/>
        </w:rPr>
        <w:t>. Dabei wurde bei</w:t>
      </w:r>
      <w:r w:rsidR="00B52FA8" w:rsidRPr="00AF6B77">
        <w:rPr>
          <w:lang w:val="de-DE"/>
        </w:rPr>
        <w:t xml:space="preserve"> allen Varianten</w:t>
      </w:r>
      <w:r w:rsidR="0072500F" w:rsidRPr="00AF6B77">
        <w:rPr>
          <w:lang w:val="de-DE"/>
        </w:rPr>
        <w:t xml:space="preserve"> d</w:t>
      </w:r>
      <w:r w:rsidR="002C11B7" w:rsidRPr="00AF6B77">
        <w:rPr>
          <w:lang w:val="de-DE"/>
        </w:rPr>
        <w:t xml:space="preserve">er </w:t>
      </w:r>
      <w:r w:rsidR="0072500F" w:rsidRPr="00AF6B77">
        <w:rPr>
          <w:lang w:val="de-DE"/>
        </w:rPr>
        <w:t>optische A</w:t>
      </w:r>
      <w:r w:rsidR="00D45024" w:rsidRPr="00AF6B77">
        <w:rPr>
          <w:lang w:val="de-DE"/>
        </w:rPr>
        <w:t>bsch</w:t>
      </w:r>
      <w:r w:rsidR="0072500F" w:rsidRPr="00AF6B77">
        <w:rPr>
          <w:lang w:val="de-DE"/>
        </w:rPr>
        <w:t>luss de</w:t>
      </w:r>
      <w:r w:rsidR="00296F65" w:rsidRPr="00AF6B77">
        <w:rPr>
          <w:lang w:val="de-DE"/>
        </w:rPr>
        <w:t>s</w:t>
      </w:r>
      <w:r w:rsidR="00D45024" w:rsidRPr="00AF6B77">
        <w:rPr>
          <w:lang w:val="de-DE"/>
        </w:rPr>
        <w:t xml:space="preserve"> Hen</w:t>
      </w:r>
      <w:r w:rsidR="0072500F" w:rsidRPr="00AF6B77">
        <w:rPr>
          <w:lang w:val="de-DE"/>
        </w:rPr>
        <w:t>kel</w:t>
      </w:r>
      <w:r w:rsidR="00296F65" w:rsidRPr="00AF6B77">
        <w:rPr>
          <w:lang w:val="de-DE"/>
        </w:rPr>
        <w:t>s</w:t>
      </w:r>
      <w:r w:rsidR="00D45024" w:rsidRPr="00AF6B77">
        <w:rPr>
          <w:lang w:val="de-DE"/>
        </w:rPr>
        <w:t xml:space="preserve"> </w:t>
      </w:r>
      <w:r w:rsidR="0072500F" w:rsidRPr="00AF6B77">
        <w:rPr>
          <w:lang w:val="de-DE"/>
        </w:rPr>
        <w:t xml:space="preserve">mit dem Rand der </w:t>
      </w:r>
      <w:r w:rsidR="00836B1C" w:rsidRPr="00AF6B77">
        <w:rPr>
          <w:lang w:val="de-DE"/>
        </w:rPr>
        <w:t>Unte</w:t>
      </w:r>
      <w:r w:rsidR="0072500F" w:rsidRPr="00AF6B77">
        <w:rPr>
          <w:lang w:val="de-DE"/>
        </w:rPr>
        <w:t xml:space="preserve">ren harmonisch </w:t>
      </w:r>
      <w:r w:rsidR="00836B1C" w:rsidRPr="00AF6B77">
        <w:rPr>
          <w:lang w:val="de-DE"/>
        </w:rPr>
        <w:t>gestal</w:t>
      </w:r>
      <w:r w:rsidR="00D45024" w:rsidRPr="00AF6B77">
        <w:rPr>
          <w:lang w:val="de-DE"/>
        </w:rPr>
        <w:t>tet.</w:t>
      </w:r>
      <w:r w:rsidR="00836B1C" w:rsidRPr="00AF6B77">
        <w:rPr>
          <w:lang w:val="de-DE"/>
        </w:rPr>
        <w:t xml:space="preserve"> </w:t>
      </w:r>
      <w:r w:rsidR="0072500F" w:rsidRPr="00AF6B77">
        <w:rPr>
          <w:lang w:val="de-DE"/>
        </w:rPr>
        <w:t xml:space="preserve">Nur die </w:t>
      </w:r>
      <w:r w:rsidR="00857309" w:rsidRPr="00AF6B77">
        <w:rPr>
          <w:lang w:val="de-DE"/>
        </w:rPr>
        <w:t xml:space="preserve">kleine </w:t>
      </w:r>
      <w:r w:rsidR="0072500F" w:rsidRPr="00AF6B77">
        <w:rPr>
          <w:lang w:val="de-DE"/>
        </w:rPr>
        <w:t>Espresso</w:t>
      </w:r>
      <w:r w:rsidR="00AA753F" w:rsidRPr="00AF6B77">
        <w:rPr>
          <w:lang w:val="de-DE"/>
        </w:rPr>
        <w:t>-</w:t>
      </w:r>
      <w:r w:rsidR="0072500F" w:rsidRPr="00AF6B77">
        <w:rPr>
          <w:lang w:val="de-DE"/>
        </w:rPr>
        <w:t>t</w:t>
      </w:r>
      <w:r w:rsidR="00AA753F" w:rsidRPr="00AF6B77">
        <w:rPr>
          <w:lang w:val="de-DE"/>
        </w:rPr>
        <w:t>as</w:t>
      </w:r>
      <w:r w:rsidR="0072500F" w:rsidRPr="00AF6B77">
        <w:rPr>
          <w:lang w:val="de-DE"/>
        </w:rPr>
        <w:t>se wird nach wie v</w:t>
      </w:r>
      <w:r w:rsidR="00B7717F" w:rsidRPr="00AF6B77">
        <w:rPr>
          <w:lang w:val="de-DE"/>
        </w:rPr>
        <w:t xml:space="preserve">or mit einer eigens dafür </w:t>
      </w:r>
      <w:r w:rsidR="00AE5269" w:rsidRPr="00AF6B77">
        <w:rPr>
          <w:lang w:val="de-DE"/>
        </w:rPr>
        <w:t>kreierten</w:t>
      </w:r>
      <w:r w:rsidR="0072500F" w:rsidRPr="00AF6B77">
        <w:rPr>
          <w:lang w:val="de-DE"/>
        </w:rPr>
        <w:t xml:space="preserve"> Unteren angeboten, </w:t>
      </w:r>
      <w:r w:rsidR="00AE5269" w:rsidRPr="00AF6B77">
        <w:rPr>
          <w:lang w:val="de-DE"/>
        </w:rPr>
        <w:t>wodurch</w:t>
      </w:r>
      <w:r w:rsidR="002D2BB4" w:rsidRPr="00AF6B77">
        <w:rPr>
          <w:lang w:val="de-DE"/>
        </w:rPr>
        <w:t xml:space="preserve"> </w:t>
      </w:r>
      <w:r w:rsidR="0072500F" w:rsidRPr="00AF6B77">
        <w:rPr>
          <w:lang w:val="de-DE"/>
        </w:rPr>
        <w:t xml:space="preserve">das Gesamterscheinungsbild </w:t>
      </w:r>
      <w:r w:rsidR="00AE5269" w:rsidRPr="00AF6B77">
        <w:rPr>
          <w:lang w:val="de-DE"/>
        </w:rPr>
        <w:t>im Einklang ist</w:t>
      </w:r>
      <w:r w:rsidR="0072500F" w:rsidRPr="00AF6B77">
        <w:rPr>
          <w:lang w:val="de-DE"/>
        </w:rPr>
        <w:t xml:space="preserve">. </w:t>
      </w:r>
    </w:p>
    <w:p w14:paraId="676B2105" w14:textId="77777777" w:rsidR="00857309" w:rsidRPr="00AF6B77" w:rsidRDefault="00857309" w:rsidP="00361321">
      <w:pPr>
        <w:widowControl w:val="0"/>
        <w:spacing w:line="312" w:lineRule="auto"/>
        <w:ind w:right="992"/>
        <w:rPr>
          <w:lang w:val="de-DE"/>
        </w:rPr>
      </w:pPr>
    </w:p>
    <w:p w14:paraId="494AF0FC" w14:textId="2067CA42" w:rsidR="00331561" w:rsidRPr="00AF6B77" w:rsidRDefault="00C77AAD" w:rsidP="00361321">
      <w:pPr>
        <w:widowControl w:val="0"/>
        <w:spacing w:line="312" w:lineRule="auto"/>
        <w:ind w:right="992"/>
        <w:rPr>
          <w:lang w:val="de-DE"/>
        </w:rPr>
      </w:pPr>
      <w:r w:rsidRPr="00AF6B77">
        <w:rPr>
          <w:lang w:val="de-DE"/>
        </w:rPr>
        <w:t xml:space="preserve">Auch in Sachen Funktionalität steht </w:t>
      </w:r>
      <w:r w:rsidR="00F064FD" w:rsidRPr="00AF6B77">
        <w:rPr>
          <w:lang w:val="de-DE"/>
        </w:rPr>
        <w:t>„</w:t>
      </w:r>
      <w:proofErr w:type="spellStart"/>
      <w:r w:rsidRPr="00AF6B77">
        <w:rPr>
          <w:lang w:val="de-DE"/>
        </w:rPr>
        <w:t>Barista</w:t>
      </w:r>
      <w:proofErr w:type="spellEnd"/>
      <w:r w:rsidR="00F064FD" w:rsidRPr="00AF6B77">
        <w:rPr>
          <w:lang w:val="de-DE"/>
        </w:rPr>
        <w:t>“</w:t>
      </w:r>
      <w:r w:rsidRPr="00AF6B77">
        <w:rPr>
          <w:lang w:val="de-DE"/>
        </w:rPr>
        <w:t xml:space="preserve"> in nichts nach: </w:t>
      </w:r>
      <w:r w:rsidR="00836B1C" w:rsidRPr="00AF6B77">
        <w:rPr>
          <w:lang w:val="de-DE"/>
        </w:rPr>
        <w:t xml:space="preserve">Design </w:t>
      </w:r>
      <w:r w:rsidR="00D45024" w:rsidRPr="00AF6B77">
        <w:rPr>
          <w:lang w:val="de-DE"/>
        </w:rPr>
        <w:t xml:space="preserve">und </w:t>
      </w:r>
      <w:r w:rsidR="00DB76D9" w:rsidRPr="00AF6B77">
        <w:rPr>
          <w:lang w:val="de-DE"/>
        </w:rPr>
        <w:t xml:space="preserve">Linienführung der Tassen </w:t>
      </w:r>
      <w:r w:rsidR="00B7717F" w:rsidRPr="00AF6B77">
        <w:rPr>
          <w:lang w:val="de-DE"/>
        </w:rPr>
        <w:t>ermöglichen eine effiziente Lagerung</w:t>
      </w:r>
      <w:r w:rsidRPr="00AF6B77">
        <w:rPr>
          <w:lang w:val="de-DE"/>
        </w:rPr>
        <w:t>.</w:t>
      </w:r>
      <w:r w:rsidR="00836B1C" w:rsidRPr="00AF6B77">
        <w:rPr>
          <w:lang w:val="de-DE"/>
        </w:rPr>
        <w:t xml:space="preserve"> </w:t>
      </w:r>
      <w:r w:rsidRPr="00AF6B77">
        <w:rPr>
          <w:lang w:val="de-DE"/>
        </w:rPr>
        <w:t>D</w:t>
      </w:r>
      <w:r w:rsidR="00836B1C" w:rsidRPr="00AF6B77">
        <w:rPr>
          <w:lang w:val="de-DE"/>
        </w:rPr>
        <w:t xml:space="preserve">enn die </w:t>
      </w:r>
      <w:r w:rsidR="00DE5F14" w:rsidRPr="00AF6B77">
        <w:rPr>
          <w:lang w:val="de-DE"/>
        </w:rPr>
        <w:t>Kollektion</w:t>
      </w:r>
      <w:r w:rsidR="008028A8" w:rsidRPr="00AF6B77">
        <w:rPr>
          <w:lang w:val="de-DE"/>
        </w:rPr>
        <w:t xml:space="preserve"> kann</w:t>
      </w:r>
      <w:r w:rsidR="00DB76D9" w:rsidRPr="00AF6B77">
        <w:rPr>
          <w:lang w:val="de-DE"/>
        </w:rPr>
        <w:t xml:space="preserve"> </w:t>
      </w:r>
      <w:r w:rsidR="00836B1C" w:rsidRPr="00AF6B77">
        <w:rPr>
          <w:lang w:val="de-DE"/>
        </w:rPr>
        <w:t xml:space="preserve">problemlos </w:t>
      </w:r>
      <w:r w:rsidR="005C60C2" w:rsidRPr="00AF6B77">
        <w:rPr>
          <w:lang w:val="de-DE"/>
        </w:rPr>
        <w:t xml:space="preserve">aufeinander </w:t>
      </w:r>
      <w:r w:rsidR="00836B1C" w:rsidRPr="00AF6B77">
        <w:rPr>
          <w:lang w:val="de-DE"/>
        </w:rPr>
        <w:t>gestapelt werden</w:t>
      </w:r>
      <w:r w:rsidR="005C60C2" w:rsidRPr="00AF6B77">
        <w:rPr>
          <w:lang w:val="de-DE"/>
        </w:rPr>
        <w:t>, was auch das Abräumen erleichtert</w:t>
      </w:r>
      <w:r w:rsidR="00836B1C" w:rsidRPr="00AF6B77">
        <w:rPr>
          <w:lang w:val="de-DE"/>
        </w:rPr>
        <w:t xml:space="preserve">. </w:t>
      </w:r>
      <w:r w:rsidR="000D0E3A" w:rsidRPr="00AF6B77">
        <w:rPr>
          <w:lang w:val="de-DE"/>
        </w:rPr>
        <w:t xml:space="preserve">Die </w:t>
      </w:r>
      <w:r w:rsidR="00836B1C" w:rsidRPr="00AF6B77">
        <w:rPr>
          <w:lang w:val="de-DE"/>
        </w:rPr>
        <w:t>neutral</w:t>
      </w:r>
      <w:r w:rsidR="000D0E3A" w:rsidRPr="00AF6B77">
        <w:rPr>
          <w:lang w:val="de-DE"/>
        </w:rPr>
        <w:t>e und dennoch</w:t>
      </w:r>
      <w:r w:rsidR="00836B1C" w:rsidRPr="00AF6B77">
        <w:rPr>
          <w:lang w:val="de-DE"/>
        </w:rPr>
        <w:t xml:space="preserve"> elegant</w:t>
      </w:r>
      <w:r w:rsidR="000D0E3A" w:rsidRPr="00AF6B77">
        <w:rPr>
          <w:lang w:val="de-DE"/>
        </w:rPr>
        <w:t>e Gestaltung sorgt dafür, dass</w:t>
      </w:r>
      <w:r w:rsidR="00836B1C" w:rsidRPr="00AF6B77">
        <w:rPr>
          <w:lang w:val="de-DE"/>
        </w:rPr>
        <w:t xml:space="preserve"> </w:t>
      </w:r>
      <w:r w:rsidRPr="00AF6B77">
        <w:rPr>
          <w:lang w:val="de-DE"/>
        </w:rPr>
        <w:t>das Porzellan</w:t>
      </w:r>
      <w:r w:rsidR="005C60C2" w:rsidRPr="00AF6B77">
        <w:rPr>
          <w:lang w:val="de-DE"/>
        </w:rPr>
        <w:t xml:space="preserve"> </w:t>
      </w:r>
      <w:r w:rsidR="00B7717F" w:rsidRPr="00AF6B77">
        <w:rPr>
          <w:lang w:val="de-DE"/>
        </w:rPr>
        <w:t xml:space="preserve">für alle </w:t>
      </w:r>
      <w:r w:rsidR="005C60C2" w:rsidRPr="00AF6B77">
        <w:rPr>
          <w:lang w:val="de-DE"/>
        </w:rPr>
        <w:t>Geleg</w:t>
      </w:r>
      <w:r w:rsidR="008028A8" w:rsidRPr="00AF6B77">
        <w:rPr>
          <w:lang w:val="de-DE"/>
        </w:rPr>
        <w:t>e</w:t>
      </w:r>
      <w:r w:rsidR="005C60C2" w:rsidRPr="00AF6B77">
        <w:rPr>
          <w:lang w:val="de-DE"/>
        </w:rPr>
        <w:t>nheiten</w:t>
      </w:r>
      <w:r w:rsidR="00836B1C" w:rsidRPr="00AF6B77">
        <w:rPr>
          <w:lang w:val="de-DE"/>
        </w:rPr>
        <w:t xml:space="preserve"> ei</w:t>
      </w:r>
      <w:r w:rsidR="00836B1C" w:rsidRPr="00AF6B77">
        <w:rPr>
          <w:lang w:val="de-DE"/>
        </w:rPr>
        <w:t>n</w:t>
      </w:r>
      <w:r w:rsidR="00836B1C" w:rsidRPr="00AF6B77">
        <w:rPr>
          <w:lang w:val="de-DE"/>
        </w:rPr>
        <w:t xml:space="preserve">setzbar und </w:t>
      </w:r>
      <w:r w:rsidR="008028A8" w:rsidRPr="00AF6B77">
        <w:rPr>
          <w:lang w:val="de-DE"/>
        </w:rPr>
        <w:t xml:space="preserve">mit </w:t>
      </w:r>
      <w:r w:rsidR="00836B1C" w:rsidRPr="00AF6B77">
        <w:rPr>
          <w:lang w:val="de-DE"/>
        </w:rPr>
        <w:t>gegebene</w:t>
      </w:r>
      <w:r w:rsidR="008028A8" w:rsidRPr="00AF6B77">
        <w:rPr>
          <w:lang w:val="de-DE"/>
        </w:rPr>
        <w:t>n</w:t>
      </w:r>
      <w:r w:rsidR="00836B1C" w:rsidRPr="00AF6B77">
        <w:rPr>
          <w:lang w:val="de-DE"/>
        </w:rPr>
        <w:t xml:space="preserve"> </w:t>
      </w:r>
      <w:proofErr w:type="spellStart"/>
      <w:r w:rsidR="00836B1C" w:rsidRPr="00AF6B77">
        <w:rPr>
          <w:lang w:val="de-DE"/>
        </w:rPr>
        <w:t>Tabletop</w:t>
      </w:r>
      <w:proofErr w:type="spellEnd"/>
      <w:r w:rsidR="00836B1C" w:rsidRPr="00AF6B77">
        <w:rPr>
          <w:lang w:val="de-DE"/>
        </w:rPr>
        <w:t>-</w:t>
      </w:r>
      <w:r w:rsidR="005C60C2" w:rsidRPr="00AF6B77">
        <w:rPr>
          <w:lang w:val="de-DE"/>
        </w:rPr>
        <w:t>Arrangements</w:t>
      </w:r>
      <w:r w:rsidR="00836B1C" w:rsidRPr="00AF6B77">
        <w:rPr>
          <w:lang w:val="de-DE"/>
        </w:rPr>
        <w:t xml:space="preserve"> </w:t>
      </w:r>
      <w:r w:rsidR="008028A8" w:rsidRPr="00AF6B77">
        <w:rPr>
          <w:lang w:val="de-DE"/>
        </w:rPr>
        <w:t xml:space="preserve">kombinierbar </w:t>
      </w:r>
      <w:r w:rsidR="00836B1C" w:rsidRPr="00AF6B77">
        <w:rPr>
          <w:lang w:val="de-DE"/>
        </w:rPr>
        <w:t xml:space="preserve">ist. Auch die </w:t>
      </w:r>
      <w:proofErr w:type="spellStart"/>
      <w:r w:rsidR="00836B1C" w:rsidRPr="00AF6B77">
        <w:rPr>
          <w:lang w:val="de-DE"/>
        </w:rPr>
        <w:t>Integra</w:t>
      </w:r>
      <w:r w:rsidR="00696E16" w:rsidRPr="00AF6B77">
        <w:rPr>
          <w:lang w:val="de-DE"/>
        </w:rPr>
        <w:t>-</w:t>
      </w:r>
      <w:r w:rsidR="00836B1C" w:rsidRPr="00AF6B77">
        <w:rPr>
          <w:lang w:val="de-DE"/>
        </w:rPr>
        <w:t>tion</w:t>
      </w:r>
      <w:proofErr w:type="spellEnd"/>
      <w:r w:rsidR="00836B1C" w:rsidRPr="00AF6B77">
        <w:rPr>
          <w:lang w:val="de-DE"/>
        </w:rPr>
        <w:t xml:space="preserve"> eines firmeneigenen Log</w:t>
      </w:r>
      <w:r w:rsidR="00DB76D9" w:rsidRPr="00AF6B77">
        <w:rPr>
          <w:lang w:val="de-DE"/>
        </w:rPr>
        <w:t>os</w:t>
      </w:r>
      <w:r w:rsidR="005C60C2" w:rsidRPr="00AF6B77">
        <w:rPr>
          <w:lang w:val="de-DE"/>
        </w:rPr>
        <w:t xml:space="preserve"> oder andere</w:t>
      </w:r>
      <w:r w:rsidR="00B067E5" w:rsidRPr="00AF6B77">
        <w:rPr>
          <w:lang w:val="de-DE"/>
        </w:rPr>
        <w:t>r</w:t>
      </w:r>
      <w:r w:rsidR="005C60C2" w:rsidRPr="00AF6B77">
        <w:rPr>
          <w:lang w:val="de-DE"/>
        </w:rPr>
        <w:t xml:space="preserve"> individuelle</w:t>
      </w:r>
      <w:r w:rsidR="00B067E5" w:rsidRPr="00AF6B77">
        <w:rPr>
          <w:lang w:val="de-DE"/>
        </w:rPr>
        <w:t>r</w:t>
      </w:r>
      <w:r w:rsidR="005C60C2" w:rsidRPr="00AF6B77">
        <w:rPr>
          <w:lang w:val="de-DE"/>
        </w:rPr>
        <w:t xml:space="preserve"> </w:t>
      </w:r>
      <w:r w:rsidR="00B7717F" w:rsidRPr="00AF6B77">
        <w:rPr>
          <w:lang w:val="de-DE"/>
        </w:rPr>
        <w:t>Dekormöglichkeiten</w:t>
      </w:r>
      <w:r w:rsidR="00DB76D9" w:rsidRPr="00AF6B77">
        <w:rPr>
          <w:lang w:val="de-DE"/>
        </w:rPr>
        <w:t xml:space="preserve"> ist durch die </w:t>
      </w:r>
      <w:r w:rsidR="005C60C2" w:rsidRPr="00AF6B77">
        <w:rPr>
          <w:lang w:val="de-DE"/>
        </w:rPr>
        <w:t xml:space="preserve">schlichte Form </w:t>
      </w:r>
      <w:r w:rsidR="00DB76D9" w:rsidRPr="00AF6B77">
        <w:rPr>
          <w:lang w:val="de-DE"/>
        </w:rPr>
        <w:t xml:space="preserve">der Tassen </w:t>
      </w:r>
      <w:r w:rsidR="00836B1C" w:rsidRPr="00AF6B77">
        <w:rPr>
          <w:lang w:val="de-DE"/>
        </w:rPr>
        <w:t>möglich.</w:t>
      </w:r>
    </w:p>
    <w:p w14:paraId="43EA7937" w14:textId="77777777" w:rsidR="00836B1C" w:rsidRPr="00AF6B77" w:rsidRDefault="00836B1C" w:rsidP="00361321">
      <w:pPr>
        <w:widowControl w:val="0"/>
        <w:spacing w:line="312" w:lineRule="auto"/>
        <w:ind w:right="992"/>
        <w:rPr>
          <w:lang w:val="de-DE"/>
        </w:rPr>
      </w:pPr>
    </w:p>
    <w:p w14:paraId="36B80BBA" w14:textId="533C4602" w:rsidR="006B64DB" w:rsidRPr="00AF6B77" w:rsidRDefault="00F4427B" w:rsidP="00361321">
      <w:pPr>
        <w:widowControl w:val="0"/>
        <w:spacing w:line="312" w:lineRule="auto"/>
        <w:ind w:right="992"/>
        <w:rPr>
          <w:lang w:val="de-DE"/>
        </w:rPr>
      </w:pPr>
      <w:r w:rsidRPr="00AF6B77">
        <w:rPr>
          <w:lang w:val="de-DE"/>
        </w:rPr>
        <w:t xml:space="preserve">Die Kollektion </w:t>
      </w:r>
      <w:proofErr w:type="spellStart"/>
      <w:r w:rsidRPr="00AF6B77">
        <w:rPr>
          <w:lang w:val="de-DE"/>
        </w:rPr>
        <w:t>Barista</w:t>
      </w:r>
      <w:proofErr w:type="spellEnd"/>
      <w:r w:rsidR="005517C2" w:rsidRPr="00AF6B77">
        <w:rPr>
          <w:lang w:val="de-DE"/>
        </w:rPr>
        <w:t xml:space="preserve"> sowie das gesamte </w:t>
      </w:r>
      <w:r w:rsidR="00B54820" w:rsidRPr="00AF6B77">
        <w:rPr>
          <w:lang w:val="de-DE"/>
        </w:rPr>
        <w:t xml:space="preserve">Sortiment von </w:t>
      </w:r>
      <w:r w:rsidR="005517C2" w:rsidRPr="00AF6B77">
        <w:rPr>
          <w:lang w:val="de-DE"/>
        </w:rPr>
        <w:t xml:space="preserve">RAK </w:t>
      </w:r>
      <w:proofErr w:type="spellStart"/>
      <w:r w:rsidR="005517C2" w:rsidRPr="00AF6B77">
        <w:rPr>
          <w:lang w:val="de-DE"/>
        </w:rPr>
        <w:t>Porcelain</w:t>
      </w:r>
      <w:proofErr w:type="spellEnd"/>
      <w:r w:rsidRPr="00AF6B77">
        <w:rPr>
          <w:lang w:val="de-DE"/>
        </w:rPr>
        <w:t xml:space="preserve"> sind spülmasch</w:t>
      </w:r>
      <w:r w:rsidRPr="00AF6B77">
        <w:rPr>
          <w:lang w:val="de-DE"/>
        </w:rPr>
        <w:t>i</w:t>
      </w:r>
      <w:r w:rsidR="00E12C97" w:rsidRPr="00AF6B77">
        <w:rPr>
          <w:lang w:val="de-DE"/>
        </w:rPr>
        <w:t>nenfest und exklusiv für den p</w:t>
      </w:r>
      <w:r w:rsidRPr="00AF6B77">
        <w:rPr>
          <w:lang w:val="de-DE"/>
        </w:rPr>
        <w:t>rofessionellen Bereich ausgearbeitet.</w:t>
      </w:r>
    </w:p>
    <w:p w14:paraId="4DA6B470" w14:textId="77777777" w:rsidR="006B64DB" w:rsidRPr="00AF6B77" w:rsidRDefault="006B64DB" w:rsidP="00361321">
      <w:pPr>
        <w:widowControl w:val="0"/>
        <w:spacing w:line="312" w:lineRule="auto"/>
        <w:ind w:right="992"/>
        <w:rPr>
          <w:rFonts w:ascii="Helvetica" w:hAnsi="Helvetica" w:cs="Arial"/>
          <w:szCs w:val="13"/>
          <w:lang w:val="de-DE"/>
        </w:rPr>
      </w:pPr>
    </w:p>
    <w:p w14:paraId="0F650CAD" w14:textId="77777777" w:rsidR="006B64DB" w:rsidRPr="00AF6B77" w:rsidRDefault="006B64DB" w:rsidP="00361321">
      <w:pPr>
        <w:widowControl w:val="0"/>
        <w:spacing w:line="312" w:lineRule="auto"/>
        <w:ind w:right="992"/>
        <w:rPr>
          <w:rFonts w:ascii="Helvetica" w:hAnsi="Helvetica" w:cs="Arial"/>
          <w:szCs w:val="13"/>
          <w:lang w:val="de-DE"/>
        </w:rPr>
      </w:pPr>
    </w:p>
    <w:p w14:paraId="2987EAF9" w14:textId="77777777" w:rsidR="005517C2" w:rsidRPr="00AF6B77" w:rsidRDefault="005517C2" w:rsidP="00361321">
      <w:pPr>
        <w:widowControl w:val="0"/>
        <w:spacing w:line="312" w:lineRule="auto"/>
        <w:ind w:right="992"/>
        <w:rPr>
          <w:rFonts w:ascii="Helvetica" w:hAnsi="Helvetica" w:cs="Arial"/>
          <w:szCs w:val="13"/>
          <w:lang w:val="de-DE"/>
        </w:rPr>
      </w:pPr>
    </w:p>
    <w:p w14:paraId="4377F9A6" w14:textId="77777777" w:rsidR="00B36A30" w:rsidRPr="00AF6B77" w:rsidRDefault="00B36A30" w:rsidP="00361321">
      <w:pPr>
        <w:spacing w:line="312" w:lineRule="auto"/>
        <w:rPr>
          <w:rFonts w:ascii="Helvetica" w:hAnsi="Helvetica" w:cs="Arial"/>
          <w:b/>
          <w:szCs w:val="13"/>
          <w:lang w:val="de-DE"/>
        </w:rPr>
      </w:pPr>
      <w:r w:rsidRPr="00AF6B77">
        <w:rPr>
          <w:rFonts w:ascii="Helvetica" w:hAnsi="Helvetica" w:cs="Arial"/>
          <w:b/>
          <w:szCs w:val="13"/>
          <w:lang w:val="de-DE"/>
        </w:rPr>
        <w:lastRenderedPageBreak/>
        <w:t>Bildanforderung</w:t>
      </w:r>
    </w:p>
    <w:p w14:paraId="283DE2B0" w14:textId="4A6A14FA" w:rsidR="00BF26C9" w:rsidRPr="00AF6B77" w:rsidRDefault="00B36A30" w:rsidP="00361321">
      <w:pPr>
        <w:widowControl w:val="0"/>
        <w:spacing w:line="312" w:lineRule="auto"/>
        <w:ind w:right="992"/>
        <w:rPr>
          <w:lang w:val="de-DE"/>
        </w:rPr>
      </w:pPr>
      <w:r w:rsidRPr="00AF6B77">
        <w:rPr>
          <w:rFonts w:ascii="Helvetica" w:hAnsi="Helvetica" w:cs="Arial"/>
          <w:szCs w:val="13"/>
          <w:lang w:val="de-DE"/>
        </w:rPr>
        <w:t xml:space="preserve">Bildmaterial finden Sie zum Download in unserem Medienportal </w:t>
      </w:r>
      <w:hyperlink r:id="rId8" w:history="1">
        <w:r w:rsidR="0092713A" w:rsidRPr="00AF6B77">
          <w:rPr>
            <w:rStyle w:val="Link"/>
            <w:lang w:val="de-DE"/>
          </w:rPr>
          <w:t>http://press-n-relations.mediamid.com</w:t>
        </w:r>
      </w:hyperlink>
      <w:r w:rsidR="0092713A" w:rsidRPr="00AF6B77">
        <w:rPr>
          <w:lang w:val="de-DE"/>
        </w:rPr>
        <w:t xml:space="preserve"> </w:t>
      </w:r>
      <w:r w:rsidRPr="00AF6B77">
        <w:rPr>
          <w:rFonts w:ascii="Helvetica" w:hAnsi="Helvetica" w:cs="Arial"/>
          <w:szCs w:val="13"/>
          <w:lang w:val="de-DE"/>
        </w:rPr>
        <w:t>unter dem Suchbegriff „</w:t>
      </w:r>
      <w:r w:rsidR="00564217" w:rsidRPr="00AF6B77">
        <w:rPr>
          <w:rFonts w:ascii="Helvetica" w:hAnsi="Helvetica" w:cs="Arial"/>
          <w:szCs w:val="13"/>
          <w:lang w:val="de-DE"/>
        </w:rPr>
        <w:t>RAK-</w:t>
      </w:r>
      <w:proofErr w:type="spellStart"/>
      <w:r w:rsidR="00564217" w:rsidRPr="00AF6B77">
        <w:rPr>
          <w:rFonts w:ascii="Helvetica" w:hAnsi="Helvetica" w:cs="Arial"/>
          <w:szCs w:val="13"/>
          <w:lang w:val="de-DE"/>
        </w:rPr>
        <w:t>Barista</w:t>
      </w:r>
      <w:proofErr w:type="spellEnd"/>
      <w:r w:rsidRPr="00AF6B77">
        <w:rPr>
          <w:rFonts w:ascii="Helvetica" w:hAnsi="Helvetica" w:cs="Arial"/>
          <w:szCs w:val="13"/>
          <w:lang w:val="de-DE"/>
        </w:rPr>
        <w:t>“. Selbstverständlich sch</w:t>
      </w:r>
      <w:r w:rsidRPr="00AF6B77">
        <w:rPr>
          <w:rFonts w:ascii="Helvetica" w:hAnsi="Helvetica" w:cs="Arial"/>
          <w:szCs w:val="13"/>
          <w:lang w:val="de-DE"/>
        </w:rPr>
        <w:t>i</w:t>
      </w:r>
      <w:r w:rsidRPr="00AF6B77">
        <w:rPr>
          <w:rFonts w:ascii="Helvetica" w:hAnsi="Helvetica" w:cs="Arial"/>
          <w:szCs w:val="13"/>
          <w:lang w:val="de-DE"/>
        </w:rPr>
        <w:t xml:space="preserve">cken wir Ihnen die Dateien auch gerne per E-Mail zu. Kontakt: </w:t>
      </w:r>
      <w:hyperlink r:id="rId9" w:history="1">
        <w:r w:rsidRPr="00AF6B77">
          <w:rPr>
            <w:rStyle w:val="Link"/>
            <w:lang w:val="de-DE"/>
          </w:rPr>
          <w:t>rak@press-n-relations.de</w:t>
        </w:r>
      </w:hyperlink>
      <w:r w:rsidRPr="00AF6B77">
        <w:rPr>
          <w:lang w:val="de-DE"/>
        </w:rPr>
        <w:t xml:space="preserve">. </w:t>
      </w:r>
    </w:p>
    <w:p w14:paraId="7AEAE562" w14:textId="77777777" w:rsidR="00480DAA" w:rsidRPr="00AF6B77" w:rsidRDefault="00480DAA" w:rsidP="00361321">
      <w:pPr>
        <w:widowControl w:val="0"/>
        <w:spacing w:line="312" w:lineRule="auto"/>
        <w:ind w:right="992"/>
        <w:rPr>
          <w:lang w:val="de-DE"/>
        </w:rPr>
      </w:pPr>
    </w:p>
    <w:p w14:paraId="1B983E40" w14:textId="0D62BFAA" w:rsidR="00643EBC" w:rsidRPr="00AF6B77" w:rsidRDefault="00643EBC" w:rsidP="00361321">
      <w:pPr>
        <w:widowControl w:val="0"/>
        <w:spacing w:line="312" w:lineRule="auto"/>
        <w:ind w:right="992"/>
        <w:rPr>
          <w:lang w:val="de-DE"/>
        </w:rPr>
      </w:pPr>
      <w:r w:rsidRPr="00AF6B77">
        <w:rPr>
          <w:noProof/>
          <w:lang w:val="de-DE"/>
        </w:rPr>
        <w:drawing>
          <wp:inline distT="0" distB="0" distL="0" distR="0" wp14:anchorId="063B54C4" wp14:editId="2CBE01B7">
            <wp:extent cx="770467" cy="770467"/>
            <wp:effectExtent l="0" t="0" r="0" b="0"/>
            <wp:docPr id="1" name="Bild 1" descr="PNR Kunden:Kunden L-S:RAK.KDaten:RAK.Bildmaterial:RAK-Barista:9-2014:klein:RAK-Barista-Tass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NR Kunden:Kunden L-S:RAK.KDaten:RAK.Bildmaterial:RAK-Barista:9-2014:klein:RAK-Barista-Tasse_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467" cy="770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B77">
        <w:rPr>
          <w:lang w:val="de-DE"/>
        </w:rPr>
        <w:t xml:space="preserve">  </w:t>
      </w:r>
      <w:r w:rsidRPr="00AF6B77">
        <w:rPr>
          <w:noProof/>
          <w:lang w:val="de-DE"/>
        </w:rPr>
        <w:drawing>
          <wp:inline distT="0" distB="0" distL="0" distR="0" wp14:anchorId="44D53EE6" wp14:editId="5DB98E7D">
            <wp:extent cx="770255" cy="770255"/>
            <wp:effectExtent l="0" t="0" r="0" b="0"/>
            <wp:docPr id="2" name="Bild 2" descr="PNR Kunden:Kunden L-S:RAK.KDaten:RAK.Bildmaterial:RAK-Barista:9-2014:klein:RAK-Barista_Perspekti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NR Kunden:Kunden L-S:RAK.KDaten:RAK.Bildmaterial:RAK-Barista:9-2014:klein:RAK-Barista_Perspektive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255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B77">
        <w:rPr>
          <w:lang w:val="de-DE"/>
        </w:rPr>
        <w:t xml:space="preserve">  </w:t>
      </w:r>
      <w:r w:rsidRPr="00AF6B77">
        <w:rPr>
          <w:noProof/>
          <w:lang w:val="de-DE"/>
        </w:rPr>
        <w:drawing>
          <wp:inline distT="0" distB="0" distL="0" distR="0" wp14:anchorId="7DD100FA" wp14:editId="649DABF6">
            <wp:extent cx="1019062" cy="770466"/>
            <wp:effectExtent l="0" t="0" r="0" b="0"/>
            <wp:docPr id="4" name="Bild 4" descr="PNR Kunden:Kunden L-S:RAK.KDaten:RAK.Bildmaterial:RAK-Barista:9-2014:klein:RAK-Barista-Ensem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R Kunden:Kunden L-S:RAK.KDaten:RAK.Bildmaterial:RAK-Barista:9-2014:klein:RAK-Barista-Ensemble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062" cy="770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F6B77">
        <w:rPr>
          <w:lang w:val="de-DE"/>
        </w:rPr>
        <w:t xml:space="preserve">  </w:t>
      </w:r>
      <w:r w:rsidRPr="00AF6B77">
        <w:rPr>
          <w:noProof/>
          <w:lang w:val="de-DE"/>
        </w:rPr>
        <w:drawing>
          <wp:inline distT="0" distB="0" distL="0" distR="0" wp14:anchorId="046B6203" wp14:editId="6DE8B7E8">
            <wp:extent cx="1075055" cy="753745"/>
            <wp:effectExtent l="0" t="0" r="0" b="8255"/>
            <wp:docPr id="5" name="Bild 5" descr="PNR Kunden:Kunden L-S:RAK.KDaten:RAK.Bildmaterial:RAK-Barista:9-2014:klein:RAK-Barista-Kaff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NR Kunden:Kunden L-S:RAK.KDaten:RAK.Bildmaterial:RAK-Barista:9-2014:klein:RAK-Barista-Kaffe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8E482" w14:textId="77777777" w:rsidR="00643EBC" w:rsidRPr="00AF6B77" w:rsidRDefault="00643EBC" w:rsidP="00361321">
      <w:pPr>
        <w:widowControl w:val="0"/>
        <w:spacing w:line="312" w:lineRule="auto"/>
        <w:ind w:right="992"/>
        <w:rPr>
          <w:lang w:val="de-DE"/>
        </w:rPr>
      </w:pPr>
    </w:p>
    <w:p w14:paraId="16831F1A" w14:textId="77777777" w:rsidR="00643EBC" w:rsidRPr="00AF6B77" w:rsidRDefault="00643EBC" w:rsidP="00361321">
      <w:pPr>
        <w:widowControl w:val="0"/>
        <w:spacing w:line="312" w:lineRule="auto"/>
        <w:ind w:right="992"/>
        <w:rPr>
          <w:lang w:val="de-DE"/>
        </w:rPr>
      </w:pPr>
    </w:p>
    <w:tbl>
      <w:tblPr>
        <w:tblW w:w="942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2"/>
      </w:tblGrid>
      <w:tr w:rsidR="0026712F" w:rsidRPr="00AF6B77" w14:paraId="6D68A6DE" w14:textId="77777777" w:rsidTr="0076392A">
        <w:trPr>
          <w:trHeight w:val="1064"/>
        </w:trPr>
        <w:tc>
          <w:tcPr>
            <w:tcW w:w="4606" w:type="dxa"/>
          </w:tcPr>
          <w:p w14:paraId="78B7299C" w14:textId="77777777" w:rsidR="00986398" w:rsidRPr="00944869" w:rsidRDefault="0026712F" w:rsidP="00986398">
            <w:pPr>
              <w:spacing w:line="312" w:lineRule="auto"/>
              <w:rPr>
                <w:color w:val="auto"/>
                <w:sz w:val="18"/>
                <w:lang w:val="de-DE"/>
              </w:rPr>
            </w:pPr>
            <w:r w:rsidRPr="00AF6B77">
              <w:rPr>
                <w:b/>
                <w:sz w:val="18"/>
                <w:lang w:val="de-DE"/>
              </w:rPr>
              <w:t>Kontakt:</w:t>
            </w:r>
            <w:r w:rsidRPr="00AF6B77">
              <w:rPr>
                <w:sz w:val="18"/>
                <w:lang w:val="de-DE"/>
              </w:rPr>
              <w:br/>
            </w:r>
            <w:r w:rsidR="00986398" w:rsidRPr="00944869">
              <w:rPr>
                <w:color w:val="auto"/>
                <w:sz w:val="18"/>
                <w:lang w:val="de-DE"/>
              </w:rPr>
              <w:t xml:space="preserve">RAK </w:t>
            </w:r>
            <w:proofErr w:type="spellStart"/>
            <w:r w:rsidR="00986398" w:rsidRPr="00944869">
              <w:rPr>
                <w:color w:val="auto"/>
                <w:sz w:val="18"/>
                <w:lang w:val="de-DE"/>
              </w:rPr>
              <w:t>Porcelain</w:t>
            </w:r>
            <w:proofErr w:type="spellEnd"/>
            <w:r w:rsidR="00986398" w:rsidRPr="00944869">
              <w:rPr>
                <w:color w:val="auto"/>
                <w:sz w:val="18"/>
                <w:lang w:val="de-DE"/>
              </w:rPr>
              <w:t xml:space="preserve"> Europe – Sven </w:t>
            </w:r>
            <w:proofErr w:type="spellStart"/>
            <w:r w:rsidR="00986398" w:rsidRPr="00944869">
              <w:rPr>
                <w:color w:val="auto"/>
                <w:sz w:val="18"/>
                <w:lang w:val="de-DE"/>
              </w:rPr>
              <w:t>Bodry</w:t>
            </w:r>
            <w:proofErr w:type="spellEnd"/>
          </w:p>
          <w:p w14:paraId="1B5DA8CE" w14:textId="25C4377D" w:rsidR="0026712F" w:rsidRPr="00AF6B77" w:rsidRDefault="00986398" w:rsidP="00986398">
            <w:pPr>
              <w:spacing w:line="312" w:lineRule="auto"/>
              <w:rPr>
                <w:sz w:val="18"/>
                <w:lang w:val="de-DE"/>
              </w:rPr>
            </w:pPr>
            <w:r w:rsidRPr="00944869">
              <w:rPr>
                <w:color w:val="auto"/>
                <w:sz w:val="18"/>
                <w:lang w:val="de-DE"/>
              </w:rPr>
              <w:t xml:space="preserve">20 Rue de </w:t>
            </w:r>
            <w:proofErr w:type="spellStart"/>
            <w:r w:rsidRPr="00944869">
              <w:rPr>
                <w:color w:val="auto"/>
                <w:sz w:val="18"/>
                <w:lang w:val="de-DE"/>
              </w:rPr>
              <w:t>l’industrie</w:t>
            </w:r>
            <w:proofErr w:type="spellEnd"/>
            <w:r w:rsidRPr="00944869">
              <w:rPr>
                <w:color w:val="auto"/>
                <w:sz w:val="18"/>
                <w:lang w:val="de-DE"/>
              </w:rPr>
              <w:t xml:space="preserve"> – L-8399 </w:t>
            </w:r>
            <w:proofErr w:type="spellStart"/>
            <w:r w:rsidRPr="00944869">
              <w:rPr>
                <w:color w:val="auto"/>
                <w:sz w:val="18"/>
                <w:lang w:val="de-DE"/>
              </w:rPr>
              <w:t>Windhof</w:t>
            </w:r>
            <w:proofErr w:type="spellEnd"/>
            <w:r w:rsidRPr="00944869">
              <w:rPr>
                <w:color w:val="auto"/>
                <w:sz w:val="18"/>
                <w:lang w:val="de-DE"/>
              </w:rPr>
              <w:t xml:space="preserve"> – Luxemburg</w:t>
            </w:r>
            <w:r w:rsidRPr="00944869">
              <w:rPr>
                <w:color w:val="auto"/>
                <w:sz w:val="18"/>
                <w:lang w:val="de-DE"/>
              </w:rPr>
              <w:br/>
              <w:t>Tel.: +352 26 36 06 65 21 – Fax: +352 26 36 04 65</w:t>
            </w:r>
            <w:r w:rsidRPr="00944869">
              <w:rPr>
                <w:color w:val="auto"/>
                <w:sz w:val="18"/>
                <w:lang w:val="de-DE"/>
              </w:rPr>
              <w:br/>
              <w:t xml:space="preserve">sbodry@rakporcelaineurope.com  </w:t>
            </w:r>
            <w:hyperlink r:id="rId14" w:history="1">
              <w:r w:rsidRPr="00944869">
                <w:rPr>
                  <w:rStyle w:val="Link"/>
                  <w:color w:val="auto"/>
                  <w:sz w:val="18"/>
                  <w:u w:val="none"/>
                  <w:lang w:val="de-DE"/>
                </w:rPr>
                <w:t>www.rakporcelain.eu/de</w:t>
              </w:r>
            </w:hyperlink>
          </w:p>
        </w:tc>
        <w:tc>
          <w:tcPr>
            <w:tcW w:w="4822" w:type="dxa"/>
          </w:tcPr>
          <w:p w14:paraId="7D1BAF41" w14:textId="093DFE87" w:rsidR="00470DAB" w:rsidRPr="00AF6B77" w:rsidRDefault="0026712F" w:rsidP="00361321">
            <w:pPr>
              <w:spacing w:line="312" w:lineRule="auto"/>
              <w:ind w:right="-1"/>
              <w:rPr>
                <w:sz w:val="18"/>
                <w:lang w:val="de-DE"/>
              </w:rPr>
            </w:pPr>
            <w:r w:rsidRPr="00AF6B77">
              <w:rPr>
                <w:b/>
                <w:sz w:val="18"/>
                <w:lang w:val="de-DE"/>
              </w:rPr>
              <w:t>Presse- und Öffentlichkeitsarbeit:</w:t>
            </w:r>
            <w:r w:rsidRPr="00AF6B77">
              <w:rPr>
                <w:sz w:val="18"/>
                <w:lang w:val="de-DE"/>
              </w:rPr>
              <w:br/>
              <w:t>Press'n'Relations GmbH –</w:t>
            </w:r>
            <w:r w:rsidR="00BF26C9" w:rsidRPr="00AF6B77">
              <w:rPr>
                <w:sz w:val="18"/>
                <w:lang w:val="de-DE"/>
              </w:rPr>
              <w:t xml:space="preserve"> </w:t>
            </w:r>
            <w:r w:rsidR="0076392A" w:rsidRPr="00AF6B77">
              <w:rPr>
                <w:sz w:val="18"/>
                <w:lang w:val="de-DE"/>
              </w:rPr>
              <w:t>Vanessa Klein</w:t>
            </w:r>
            <w:r w:rsidR="00BF26C9" w:rsidRPr="00AF6B77">
              <w:rPr>
                <w:sz w:val="18"/>
                <w:lang w:val="de-DE"/>
              </w:rPr>
              <w:t>, Jennifer Härtel</w:t>
            </w:r>
            <w:r w:rsidRPr="00AF6B77">
              <w:rPr>
                <w:sz w:val="18"/>
                <w:lang w:val="de-DE"/>
              </w:rPr>
              <w:br/>
            </w:r>
            <w:r w:rsidR="002233DC">
              <w:rPr>
                <w:sz w:val="18"/>
                <w:lang w:val="de-DE"/>
              </w:rPr>
              <w:t>Magirusstr. 33</w:t>
            </w:r>
            <w:r w:rsidRPr="00AF6B77">
              <w:rPr>
                <w:sz w:val="18"/>
                <w:lang w:val="de-DE"/>
              </w:rPr>
              <w:t xml:space="preserve"> – D-8</w:t>
            </w:r>
            <w:r w:rsidR="002233DC">
              <w:rPr>
                <w:sz w:val="18"/>
                <w:lang w:val="de-DE"/>
              </w:rPr>
              <w:t>9077</w:t>
            </w:r>
            <w:r w:rsidRPr="00AF6B77">
              <w:rPr>
                <w:sz w:val="18"/>
                <w:lang w:val="de-DE"/>
              </w:rPr>
              <w:t xml:space="preserve"> </w:t>
            </w:r>
            <w:r w:rsidR="002233DC">
              <w:rPr>
                <w:sz w:val="18"/>
                <w:lang w:val="de-DE"/>
              </w:rPr>
              <w:t>Ulm</w:t>
            </w:r>
            <w:r w:rsidRPr="00AF6B77">
              <w:rPr>
                <w:sz w:val="18"/>
                <w:lang w:val="de-DE"/>
              </w:rPr>
              <w:br/>
              <w:t xml:space="preserve">Tel.: +49 </w:t>
            </w:r>
            <w:r w:rsidR="002233DC">
              <w:rPr>
                <w:sz w:val="18"/>
                <w:lang w:val="de-DE"/>
              </w:rPr>
              <w:t>731 962 87 18</w:t>
            </w:r>
            <w:r w:rsidRPr="00AF6B77">
              <w:rPr>
                <w:sz w:val="18"/>
                <w:lang w:val="de-DE"/>
              </w:rPr>
              <w:t xml:space="preserve"> – Fax: +49 </w:t>
            </w:r>
            <w:r w:rsidR="00F61D23">
              <w:rPr>
                <w:sz w:val="18"/>
                <w:lang w:val="de-DE"/>
              </w:rPr>
              <w:t>731 962 87 97</w:t>
            </w:r>
            <w:r w:rsidR="00C2129B" w:rsidRPr="00AF6B77">
              <w:rPr>
                <w:sz w:val="18"/>
                <w:lang w:val="de-DE"/>
              </w:rPr>
              <w:br/>
            </w:r>
            <w:r w:rsidR="00D77DFB" w:rsidRPr="00AF6B77">
              <w:rPr>
                <w:sz w:val="18"/>
                <w:szCs w:val="18"/>
                <w:lang w:val="de-DE"/>
              </w:rPr>
              <w:t>rak@</w:t>
            </w:r>
            <w:r w:rsidR="00C2129B" w:rsidRPr="00AF6B77">
              <w:rPr>
                <w:sz w:val="18"/>
                <w:szCs w:val="18"/>
                <w:lang w:val="de-DE"/>
              </w:rPr>
              <w:t>press-n-relations</w:t>
            </w:r>
            <w:r w:rsidR="00C2129B" w:rsidRPr="00AF6B77">
              <w:rPr>
                <w:sz w:val="18"/>
                <w:lang w:val="de-DE"/>
              </w:rPr>
              <w:t>.de</w:t>
            </w:r>
          </w:p>
          <w:p w14:paraId="7321A94B" w14:textId="177EF8CE" w:rsidR="0026712F" w:rsidRPr="00AF6B77" w:rsidRDefault="002233DC" w:rsidP="00361321">
            <w:pPr>
              <w:spacing w:line="312" w:lineRule="auto"/>
              <w:ind w:right="-1"/>
              <w:rPr>
                <w:sz w:val="18"/>
                <w:lang w:val="de-DE"/>
              </w:rPr>
            </w:pPr>
            <w:hyperlink r:id="rId15" w:history="1">
              <w:r w:rsidR="0026712F" w:rsidRPr="00AF6B77">
                <w:rPr>
                  <w:sz w:val="18"/>
                  <w:lang w:val="de-DE"/>
                </w:rPr>
                <w:t>www.press-n-relat</w:t>
              </w:r>
              <w:r w:rsidR="0026712F" w:rsidRPr="00AF6B77">
                <w:rPr>
                  <w:sz w:val="18"/>
                  <w:lang w:val="de-DE"/>
                </w:rPr>
                <w:t>i</w:t>
              </w:r>
              <w:r w:rsidR="0026712F" w:rsidRPr="00AF6B77">
                <w:rPr>
                  <w:sz w:val="18"/>
                  <w:lang w:val="de-DE"/>
                </w:rPr>
                <w:t>ons.com</w:t>
              </w:r>
            </w:hyperlink>
          </w:p>
        </w:tc>
      </w:tr>
    </w:tbl>
    <w:p w14:paraId="0D21A279" w14:textId="77777777" w:rsidR="00470DAB" w:rsidRPr="00AF6B77" w:rsidRDefault="00470DAB" w:rsidP="00361321">
      <w:pPr>
        <w:spacing w:line="312" w:lineRule="auto"/>
        <w:rPr>
          <w:b/>
          <w:sz w:val="18"/>
          <w:lang w:val="de-DE"/>
        </w:rPr>
      </w:pPr>
    </w:p>
    <w:p w14:paraId="78CF48AF" w14:textId="77777777" w:rsidR="00A80EEE" w:rsidRPr="00AF6B77" w:rsidRDefault="00A80EEE" w:rsidP="00361321">
      <w:pPr>
        <w:spacing w:line="312" w:lineRule="auto"/>
        <w:rPr>
          <w:b/>
          <w:sz w:val="18"/>
          <w:lang w:val="de-DE"/>
        </w:rPr>
      </w:pPr>
    </w:p>
    <w:p w14:paraId="4D361398" w14:textId="28E35D9D" w:rsidR="004E0EF5" w:rsidRPr="00AF6B77" w:rsidRDefault="004E0EF5" w:rsidP="00361321">
      <w:pPr>
        <w:spacing w:line="312" w:lineRule="auto"/>
        <w:rPr>
          <w:rFonts w:ascii="Helvetica" w:hAnsi="Helvetica"/>
          <w:b/>
          <w:sz w:val="18"/>
          <w:lang w:val="de-DE"/>
        </w:rPr>
      </w:pPr>
      <w:r w:rsidRPr="00AF6B77">
        <w:rPr>
          <w:rFonts w:ascii="Helvetica" w:hAnsi="Helvetica"/>
          <w:b/>
          <w:sz w:val="18"/>
          <w:lang w:val="de-DE"/>
        </w:rPr>
        <w:t xml:space="preserve">Über RAK </w:t>
      </w:r>
      <w:proofErr w:type="spellStart"/>
      <w:r w:rsidR="00B74B67">
        <w:rPr>
          <w:rFonts w:ascii="Helvetica" w:hAnsi="Helvetica"/>
          <w:b/>
          <w:sz w:val="18"/>
          <w:lang w:val="de-DE"/>
        </w:rPr>
        <w:t>Porcelain</w:t>
      </w:r>
      <w:proofErr w:type="spellEnd"/>
      <w:r w:rsidRPr="00AF6B77">
        <w:rPr>
          <w:rFonts w:ascii="Helvetica" w:hAnsi="Helvetica"/>
          <w:b/>
          <w:sz w:val="18"/>
          <w:lang w:val="de-DE"/>
        </w:rPr>
        <w:t xml:space="preserve"> </w:t>
      </w:r>
    </w:p>
    <w:p w14:paraId="2E9A84B0" w14:textId="77777777" w:rsidR="004E0EF5" w:rsidRPr="00C96D3D" w:rsidRDefault="004E0EF5" w:rsidP="00361321">
      <w:pPr>
        <w:spacing w:line="312" w:lineRule="auto"/>
        <w:rPr>
          <w:sz w:val="18"/>
          <w:lang w:val="de-DE"/>
        </w:rPr>
      </w:pPr>
      <w:r w:rsidRPr="00AF6B77">
        <w:rPr>
          <w:rFonts w:ascii="Helvetica" w:hAnsi="Helvetica"/>
          <w:sz w:val="18"/>
          <w:lang w:val="de-DE"/>
        </w:rPr>
        <w:t xml:space="preserve">RAK </w:t>
      </w:r>
      <w:proofErr w:type="spellStart"/>
      <w:r w:rsidRPr="00AF6B77">
        <w:rPr>
          <w:rFonts w:ascii="Helvetica" w:hAnsi="Helvetica"/>
          <w:sz w:val="18"/>
          <w:lang w:val="de-DE"/>
        </w:rPr>
        <w:t>Porcelain</w:t>
      </w:r>
      <w:proofErr w:type="spellEnd"/>
      <w:r w:rsidRPr="00AF6B77">
        <w:rPr>
          <w:rFonts w:ascii="Helvetica" w:hAnsi="Helvetica"/>
          <w:sz w:val="18"/>
          <w:lang w:val="de-DE"/>
        </w:rPr>
        <w:t xml:space="preserve"> ist auf die Herste</w:t>
      </w:r>
      <w:bookmarkStart w:id="0" w:name="_GoBack"/>
      <w:bookmarkEnd w:id="0"/>
      <w:r w:rsidRPr="00AF6B77">
        <w:rPr>
          <w:rFonts w:ascii="Helvetica" w:hAnsi="Helvetica"/>
          <w:sz w:val="18"/>
          <w:lang w:val="de-DE"/>
        </w:rPr>
        <w:t xml:space="preserve">llung von Porzellan höchster Qualität für den Gastronomie- und </w:t>
      </w:r>
      <w:proofErr w:type="spellStart"/>
      <w:r w:rsidRPr="00AF6B77">
        <w:rPr>
          <w:rFonts w:ascii="Helvetica" w:hAnsi="Helvetica"/>
          <w:sz w:val="18"/>
          <w:lang w:val="de-DE"/>
        </w:rPr>
        <w:t>Hotelleriebedarf</w:t>
      </w:r>
      <w:proofErr w:type="spellEnd"/>
      <w:r w:rsidRPr="00AF6B77">
        <w:rPr>
          <w:rFonts w:ascii="Helvetica" w:hAnsi="Helvetica"/>
          <w:sz w:val="18"/>
          <w:lang w:val="de-DE"/>
        </w:rPr>
        <w:t xml:space="preserve"> spezialisiert. Das Tochterunternehmen von RAK </w:t>
      </w:r>
      <w:proofErr w:type="spellStart"/>
      <w:r w:rsidRPr="00AF6B77">
        <w:rPr>
          <w:rFonts w:ascii="Helvetica" w:hAnsi="Helvetica"/>
          <w:sz w:val="18"/>
          <w:lang w:val="de-DE"/>
        </w:rPr>
        <w:t>Ceramics</w:t>
      </w:r>
      <w:proofErr w:type="spellEnd"/>
      <w:r w:rsidRPr="00AF6B77">
        <w:rPr>
          <w:rFonts w:ascii="Helvetica" w:hAnsi="Helvetica"/>
          <w:sz w:val="18"/>
          <w:lang w:val="de-DE"/>
        </w:rPr>
        <w:t xml:space="preserve"> produziert seit neun Jahren im Emirat Ras al </w:t>
      </w:r>
      <w:proofErr w:type="spellStart"/>
      <w:r w:rsidRPr="00AF6B77">
        <w:rPr>
          <w:rFonts w:ascii="Helvetica" w:hAnsi="Helvetica"/>
          <w:sz w:val="18"/>
          <w:lang w:val="de-DE"/>
        </w:rPr>
        <w:t>Khaimah</w:t>
      </w:r>
      <w:proofErr w:type="spellEnd"/>
      <w:r w:rsidRPr="00AF6B77">
        <w:rPr>
          <w:rFonts w:ascii="Helvetica" w:hAnsi="Helvetica"/>
          <w:sz w:val="18"/>
          <w:lang w:val="de-DE"/>
        </w:rPr>
        <w:t xml:space="preserve"> nahe Dubai auf modernsten Maschinen. Das Grundmaterial wird aus Deutschland, Österreich, Fran</w:t>
      </w:r>
      <w:r w:rsidRPr="00AF6B77">
        <w:rPr>
          <w:rFonts w:ascii="Helvetica" w:hAnsi="Helvetica"/>
          <w:sz w:val="18"/>
          <w:lang w:val="de-DE"/>
        </w:rPr>
        <w:t>k</w:t>
      </w:r>
      <w:r w:rsidRPr="00AF6B77">
        <w:rPr>
          <w:rFonts w:ascii="Helvetica" w:hAnsi="Helvetica"/>
          <w:sz w:val="18"/>
          <w:lang w:val="de-DE"/>
        </w:rPr>
        <w:t xml:space="preserve">reich und England importiert. Die Designs entstehen im Hauptsitz von RAK </w:t>
      </w:r>
      <w:proofErr w:type="spellStart"/>
      <w:r w:rsidRPr="00AF6B77">
        <w:rPr>
          <w:rFonts w:ascii="Helvetica" w:hAnsi="Helvetica"/>
          <w:sz w:val="18"/>
          <w:lang w:val="de-DE"/>
        </w:rPr>
        <w:t>Porcelain</w:t>
      </w:r>
      <w:proofErr w:type="spellEnd"/>
      <w:r w:rsidRPr="00AF6B77">
        <w:rPr>
          <w:rFonts w:ascii="Helvetica" w:hAnsi="Helvetica"/>
          <w:sz w:val="18"/>
          <w:lang w:val="de-DE"/>
        </w:rPr>
        <w:t xml:space="preserve"> Europe in </w:t>
      </w:r>
      <w:proofErr w:type="spellStart"/>
      <w:r w:rsidRPr="00AF6B77">
        <w:rPr>
          <w:rFonts w:ascii="Helvetica" w:hAnsi="Helvetica"/>
          <w:sz w:val="18"/>
          <w:lang w:val="de-DE"/>
        </w:rPr>
        <w:t>Win</w:t>
      </w:r>
      <w:r w:rsidRPr="00AF6B77">
        <w:rPr>
          <w:rFonts w:ascii="Helvetica" w:hAnsi="Helvetica"/>
          <w:sz w:val="18"/>
          <w:lang w:val="de-DE"/>
        </w:rPr>
        <w:t>d</w:t>
      </w:r>
      <w:r w:rsidRPr="00AF6B77">
        <w:rPr>
          <w:rFonts w:ascii="Helvetica" w:hAnsi="Helvetica"/>
          <w:sz w:val="18"/>
          <w:lang w:val="de-DE"/>
        </w:rPr>
        <w:t>hof</w:t>
      </w:r>
      <w:proofErr w:type="spellEnd"/>
      <w:r w:rsidRPr="00AF6B77">
        <w:rPr>
          <w:rFonts w:ascii="Helvetica" w:hAnsi="Helvetica"/>
          <w:sz w:val="18"/>
          <w:lang w:val="de-DE"/>
        </w:rPr>
        <w:t>/Luxemburg. Die RAK-Experten arbeiten dabei vor allem mit deutschen und französischen Designern eng zusammen. Im Fokus der Porzellan-Serien steht neben der Gestaltung aber immer auch der funktionale Nutzen der Kunden aus Gastronomie und Hotellerie. Diesen garantiert auch die Verarbeitung des Porzellans: Die Pr</w:t>
      </w:r>
      <w:r w:rsidRPr="00AF6B77">
        <w:rPr>
          <w:rFonts w:ascii="Helvetica" w:hAnsi="Helvetica"/>
          <w:sz w:val="18"/>
          <w:lang w:val="de-DE"/>
        </w:rPr>
        <w:t>o</w:t>
      </w:r>
      <w:r w:rsidRPr="00AF6B77">
        <w:rPr>
          <w:rFonts w:ascii="Helvetica" w:hAnsi="Helvetica"/>
          <w:sz w:val="18"/>
          <w:lang w:val="de-DE"/>
        </w:rPr>
        <w:t>dukte sind dank der hochwertigen Grundmaterialien und des einzigartigen Produktionsprozesses besonders stabil und halten dem Gebrauch in Küche und Gastraum sowie zahlreichen Spülgängen problemlos stand.</w:t>
      </w:r>
      <w:r w:rsidRPr="00C96D3D">
        <w:rPr>
          <w:sz w:val="18"/>
          <w:lang w:val="de-DE"/>
        </w:rPr>
        <w:t xml:space="preserve"> </w:t>
      </w:r>
    </w:p>
    <w:p w14:paraId="57EDE0A6" w14:textId="77777777" w:rsidR="0026712F" w:rsidRPr="00C96D3D" w:rsidRDefault="0026712F" w:rsidP="00361321">
      <w:pPr>
        <w:spacing w:line="312" w:lineRule="auto"/>
        <w:rPr>
          <w:b/>
          <w:sz w:val="18"/>
          <w:lang w:val="de-DE"/>
        </w:rPr>
      </w:pPr>
    </w:p>
    <w:p w14:paraId="5DFCFBC5" w14:textId="1BC9388E" w:rsidR="0026712F" w:rsidRPr="00C96D3D" w:rsidRDefault="0026712F" w:rsidP="00361321">
      <w:pPr>
        <w:spacing w:line="312" w:lineRule="auto"/>
        <w:rPr>
          <w:rFonts w:ascii="Times New Roman" w:hAnsi="Times New Roman"/>
          <w:color w:val="auto"/>
          <w:lang w:val="de-DE"/>
        </w:rPr>
      </w:pPr>
    </w:p>
    <w:sectPr w:rsidR="0026712F" w:rsidRPr="00C96D3D" w:rsidSect="00AD7F55">
      <w:headerReference w:type="even" r:id="rId16"/>
      <w:headerReference w:type="default" r:id="rId17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618F35" w14:textId="77777777" w:rsidR="002233DC" w:rsidRDefault="002233DC" w:rsidP="00EB5F64">
      <w:r>
        <w:separator/>
      </w:r>
    </w:p>
  </w:endnote>
  <w:endnote w:type="continuationSeparator" w:id="0">
    <w:p w14:paraId="353845FB" w14:textId="77777777" w:rsidR="002233DC" w:rsidRDefault="002233DC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F0024F" w14:textId="77777777" w:rsidR="002233DC" w:rsidRDefault="002233DC" w:rsidP="00EB5F64">
      <w:r>
        <w:separator/>
      </w:r>
    </w:p>
  </w:footnote>
  <w:footnote w:type="continuationSeparator" w:id="0">
    <w:p w14:paraId="018A4B53" w14:textId="77777777" w:rsidR="002233DC" w:rsidRDefault="002233DC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6835F4" w14:textId="4960E69D" w:rsidR="002233DC" w:rsidRDefault="002233DC" w:rsidP="00F56BF2">
    <w:pPr>
      <w:pStyle w:val="Kopfzeil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20999DA" wp14:editId="19FB7AAC">
          <wp:simplePos x="0" y="0"/>
          <wp:positionH relativeFrom="column">
            <wp:posOffset>4646083</wp:posOffset>
          </wp:positionH>
          <wp:positionV relativeFrom="paragraph">
            <wp:posOffset>107315</wp:posOffset>
          </wp:positionV>
          <wp:extent cx="1125220" cy="1125220"/>
          <wp:effectExtent l="0" t="0" r="0" b="0"/>
          <wp:wrapNone/>
          <wp:docPr id="11" name="Bild 11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EAA0CE" w14:textId="77777777" w:rsidR="002233DC" w:rsidRDefault="002233DC" w:rsidP="00F56BF2">
    <w:pPr>
      <w:pStyle w:val="Kopfzeile"/>
    </w:pPr>
  </w:p>
  <w:p w14:paraId="3527C1D3" w14:textId="77777777" w:rsidR="002233DC" w:rsidRDefault="002233DC">
    <w:pPr>
      <w:spacing w:line="336" w:lineRule="auto"/>
      <w:rPr>
        <w:sz w:val="18"/>
      </w:rPr>
    </w:pPr>
  </w:p>
  <w:p w14:paraId="51437DF7" w14:textId="0B0607A6" w:rsidR="002233DC" w:rsidRDefault="002233DC" w:rsidP="00F56BF2">
    <w:pPr>
      <w:pStyle w:val="Kopfzeile"/>
      <w:rPr>
        <w:rFonts w:ascii="Times New Roman" w:hAnsi="Times New Roman"/>
        <w:color w:val="auto"/>
      </w:rPr>
    </w:pPr>
    <w:r>
      <w:t>Medienmitteilung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E71123" w14:textId="038A59A3" w:rsidR="002233DC" w:rsidRDefault="002233DC" w:rsidP="00F56BF2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DB90D90" wp14:editId="313D21CE">
          <wp:simplePos x="0" y="0"/>
          <wp:positionH relativeFrom="column">
            <wp:posOffset>4618143</wp:posOffset>
          </wp:positionH>
          <wp:positionV relativeFrom="paragraph">
            <wp:posOffset>141605</wp:posOffset>
          </wp:positionV>
          <wp:extent cx="1125220" cy="1125220"/>
          <wp:effectExtent l="0" t="0" r="0" b="0"/>
          <wp:wrapNone/>
          <wp:docPr id="3" name="Bild 3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2955BD" w14:textId="77777777" w:rsidR="002233DC" w:rsidRDefault="002233DC" w:rsidP="00F56BF2">
    <w:pPr>
      <w:pStyle w:val="Kopfzeile"/>
      <w:ind w:left="0" w:firstLine="0"/>
    </w:pPr>
  </w:p>
  <w:p w14:paraId="06EBD209" w14:textId="69316A9C" w:rsidR="002233DC" w:rsidRPr="00F56BF2" w:rsidRDefault="002233DC" w:rsidP="00F56BF2">
    <w:pPr>
      <w:pStyle w:val="Kopfzeile"/>
      <w:ind w:left="0" w:firstLine="0"/>
      <w:rPr>
        <w:rFonts w:ascii="Times New Roman" w:hAnsi="Times New Roman"/>
      </w:rPr>
    </w:pPr>
    <w:r w:rsidRPr="00F56BF2">
      <w:t>Medienmitteilung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01A8C"/>
    <w:rsid w:val="00012847"/>
    <w:rsid w:val="00043ECF"/>
    <w:rsid w:val="0004409E"/>
    <w:rsid w:val="00044A0A"/>
    <w:rsid w:val="00052718"/>
    <w:rsid w:val="000555F7"/>
    <w:rsid w:val="00066255"/>
    <w:rsid w:val="0006785B"/>
    <w:rsid w:val="000913E6"/>
    <w:rsid w:val="00091D2E"/>
    <w:rsid w:val="000A3702"/>
    <w:rsid w:val="000C349F"/>
    <w:rsid w:val="000C4BAD"/>
    <w:rsid w:val="000C61B8"/>
    <w:rsid w:val="000D0882"/>
    <w:rsid w:val="000D0E3A"/>
    <w:rsid w:val="000D4E08"/>
    <w:rsid w:val="000E0E60"/>
    <w:rsid w:val="000F4F2D"/>
    <w:rsid w:val="00105C8D"/>
    <w:rsid w:val="001067F8"/>
    <w:rsid w:val="00124E30"/>
    <w:rsid w:val="00133D27"/>
    <w:rsid w:val="001500B5"/>
    <w:rsid w:val="00162BDB"/>
    <w:rsid w:val="00186B06"/>
    <w:rsid w:val="0019767C"/>
    <w:rsid w:val="001A1B95"/>
    <w:rsid w:val="001A408D"/>
    <w:rsid w:val="001A6A6F"/>
    <w:rsid w:val="001B5118"/>
    <w:rsid w:val="001B636A"/>
    <w:rsid w:val="001C3CFD"/>
    <w:rsid w:val="001C7271"/>
    <w:rsid w:val="001C78BE"/>
    <w:rsid w:val="001E4846"/>
    <w:rsid w:val="00202A27"/>
    <w:rsid w:val="002233DC"/>
    <w:rsid w:val="00242909"/>
    <w:rsid w:val="00242A50"/>
    <w:rsid w:val="0026712F"/>
    <w:rsid w:val="002722B4"/>
    <w:rsid w:val="002821E3"/>
    <w:rsid w:val="00294EA9"/>
    <w:rsid w:val="00296F65"/>
    <w:rsid w:val="002A1DDA"/>
    <w:rsid w:val="002A65FC"/>
    <w:rsid w:val="002B77E9"/>
    <w:rsid w:val="002B7FE4"/>
    <w:rsid w:val="002C11B7"/>
    <w:rsid w:val="002C510D"/>
    <w:rsid w:val="002D0B09"/>
    <w:rsid w:val="002D2BB4"/>
    <w:rsid w:val="002D3C52"/>
    <w:rsid w:val="002E0A85"/>
    <w:rsid w:val="002E7064"/>
    <w:rsid w:val="002F2D97"/>
    <w:rsid w:val="002F6612"/>
    <w:rsid w:val="0030558B"/>
    <w:rsid w:val="003164F3"/>
    <w:rsid w:val="00316C99"/>
    <w:rsid w:val="00331561"/>
    <w:rsid w:val="0034020B"/>
    <w:rsid w:val="00340F9D"/>
    <w:rsid w:val="0034179E"/>
    <w:rsid w:val="00352B42"/>
    <w:rsid w:val="00354B61"/>
    <w:rsid w:val="00361321"/>
    <w:rsid w:val="003622CA"/>
    <w:rsid w:val="003640E7"/>
    <w:rsid w:val="00364935"/>
    <w:rsid w:val="00373639"/>
    <w:rsid w:val="003855BF"/>
    <w:rsid w:val="00385A39"/>
    <w:rsid w:val="003B2F99"/>
    <w:rsid w:val="003D4EBB"/>
    <w:rsid w:val="003E38C4"/>
    <w:rsid w:val="003E38EB"/>
    <w:rsid w:val="003E55D6"/>
    <w:rsid w:val="00400BAA"/>
    <w:rsid w:val="00407E94"/>
    <w:rsid w:val="00423031"/>
    <w:rsid w:val="0043258A"/>
    <w:rsid w:val="00441974"/>
    <w:rsid w:val="00443CF6"/>
    <w:rsid w:val="00455D0F"/>
    <w:rsid w:val="00464E59"/>
    <w:rsid w:val="00470DAB"/>
    <w:rsid w:val="00480DAA"/>
    <w:rsid w:val="00482D93"/>
    <w:rsid w:val="00486F9A"/>
    <w:rsid w:val="004A1C65"/>
    <w:rsid w:val="004A5794"/>
    <w:rsid w:val="004D3524"/>
    <w:rsid w:val="004E0EF5"/>
    <w:rsid w:val="004E112F"/>
    <w:rsid w:val="004E3DBB"/>
    <w:rsid w:val="004E7F8E"/>
    <w:rsid w:val="004F76DB"/>
    <w:rsid w:val="005004AF"/>
    <w:rsid w:val="00502DA1"/>
    <w:rsid w:val="00507F70"/>
    <w:rsid w:val="00517791"/>
    <w:rsid w:val="0053049D"/>
    <w:rsid w:val="00532962"/>
    <w:rsid w:val="005517C2"/>
    <w:rsid w:val="00557F43"/>
    <w:rsid w:val="005608A2"/>
    <w:rsid w:val="00560987"/>
    <w:rsid w:val="00563604"/>
    <w:rsid w:val="00564217"/>
    <w:rsid w:val="00573A37"/>
    <w:rsid w:val="00574043"/>
    <w:rsid w:val="0057579F"/>
    <w:rsid w:val="005903D0"/>
    <w:rsid w:val="00591083"/>
    <w:rsid w:val="00596F23"/>
    <w:rsid w:val="005B52B0"/>
    <w:rsid w:val="005C34B2"/>
    <w:rsid w:val="005C60C2"/>
    <w:rsid w:val="005E54DD"/>
    <w:rsid w:val="005F226A"/>
    <w:rsid w:val="005F2C34"/>
    <w:rsid w:val="005F30E1"/>
    <w:rsid w:val="00643EBC"/>
    <w:rsid w:val="006523D9"/>
    <w:rsid w:val="006548E4"/>
    <w:rsid w:val="0067459A"/>
    <w:rsid w:val="006928D2"/>
    <w:rsid w:val="00696E16"/>
    <w:rsid w:val="006B64DB"/>
    <w:rsid w:val="006B6C4D"/>
    <w:rsid w:val="006D63C4"/>
    <w:rsid w:val="006F0D01"/>
    <w:rsid w:val="006F53E0"/>
    <w:rsid w:val="006F5C45"/>
    <w:rsid w:val="007034AB"/>
    <w:rsid w:val="007155ED"/>
    <w:rsid w:val="0072500F"/>
    <w:rsid w:val="0076392A"/>
    <w:rsid w:val="007752F6"/>
    <w:rsid w:val="007833D6"/>
    <w:rsid w:val="007951FC"/>
    <w:rsid w:val="007A0C27"/>
    <w:rsid w:val="007A1CE8"/>
    <w:rsid w:val="007D6DFA"/>
    <w:rsid w:val="007F07C6"/>
    <w:rsid w:val="007F0925"/>
    <w:rsid w:val="008013DE"/>
    <w:rsid w:val="008028A8"/>
    <w:rsid w:val="008079A8"/>
    <w:rsid w:val="00813651"/>
    <w:rsid w:val="00835349"/>
    <w:rsid w:val="00836B1C"/>
    <w:rsid w:val="008426BC"/>
    <w:rsid w:val="0085479B"/>
    <w:rsid w:val="00854A73"/>
    <w:rsid w:val="00855706"/>
    <w:rsid w:val="00857309"/>
    <w:rsid w:val="00864D2E"/>
    <w:rsid w:val="00873C6C"/>
    <w:rsid w:val="0087660D"/>
    <w:rsid w:val="008822D3"/>
    <w:rsid w:val="008836B8"/>
    <w:rsid w:val="008919ED"/>
    <w:rsid w:val="008A6AA9"/>
    <w:rsid w:val="008E31AC"/>
    <w:rsid w:val="008E34FB"/>
    <w:rsid w:val="008E78E1"/>
    <w:rsid w:val="00920FD0"/>
    <w:rsid w:val="0092713A"/>
    <w:rsid w:val="009518B6"/>
    <w:rsid w:val="00954A35"/>
    <w:rsid w:val="0095552C"/>
    <w:rsid w:val="009615C1"/>
    <w:rsid w:val="00964989"/>
    <w:rsid w:val="00982A1D"/>
    <w:rsid w:val="0098577B"/>
    <w:rsid w:val="00986398"/>
    <w:rsid w:val="00992902"/>
    <w:rsid w:val="009A0F36"/>
    <w:rsid w:val="009A5C14"/>
    <w:rsid w:val="009E6C4D"/>
    <w:rsid w:val="00A24B90"/>
    <w:rsid w:val="00A4567D"/>
    <w:rsid w:val="00A545C4"/>
    <w:rsid w:val="00A565EB"/>
    <w:rsid w:val="00A631C8"/>
    <w:rsid w:val="00A6321B"/>
    <w:rsid w:val="00A67FE5"/>
    <w:rsid w:val="00A80EEE"/>
    <w:rsid w:val="00AA322E"/>
    <w:rsid w:val="00AA753F"/>
    <w:rsid w:val="00AC06D5"/>
    <w:rsid w:val="00AD0132"/>
    <w:rsid w:val="00AD4DA6"/>
    <w:rsid w:val="00AD7F55"/>
    <w:rsid w:val="00AE5269"/>
    <w:rsid w:val="00AF6B77"/>
    <w:rsid w:val="00B067E5"/>
    <w:rsid w:val="00B12FB2"/>
    <w:rsid w:val="00B21DF0"/>
    <w:rsid w:val="00B231B1"/>
    <w:rsid w:val="00B313CA"/>
    <w:rsid w:val="00B33655"/>
    <w:rsid w:val="00B36A30"/>
    <w:rsid w:val="00B52FA8"/>
    <w:rsid w:val="00B54820"/>
    <w:rsid w:val="00B55AF1"/>
    <w:rsid w:val="00B74B67"/>
    <w:rsid w:val="00B7610F"/>
    <w:rsid w:val="00B7717F"/>
    <w:rsid w:val="00B919FB"/>
    <w:rsid w:val="00BA1B94"/>
    <w:rsid w:val="00BC1506"/>
    <w:rsid w:val="00BE1FF4"/>
    <w:rsid w:val="00BF14A0"/>
    <w:rsid w:val="00BF26C9"/>
    <w:rsid w:val="00BF28A2"/>
    <w:rsid w:val="00BF3568"/>
    <w:rsid w:val="00C00ADB"/>
    <w:rsid w:val="00C01924"/>
    <w:rsid w:val="00C04B97"/>
    <w:rsid w:val="00C12695"/>
    <w:rsid w:val="00C15D55"/>
    <w:rsid w:val="00C2129B"/>
    <w:rsid w:val="00C30796"/>
    <w:rsid w:val="00C32C73"/>
    <w:rsid w:val="00C35671"/>
    <w:rsid w:val="00C35F0E"/>
    <w:rsid w:val="00C37E6D"/>
    <w:rsid w:val="00C40736"/>
    <w:rsid w:val="00C44121"/>
    <w:rsid w:val="00C511E8"/>
    <w:rsid w:val="00C639E9"/>
    <w:rsid w:val="00C66465"/>
    <w:rsid w:val="00C66DF9"/>
    <w:rsid w:val="00C72103"/>
    <w:rsid w:val="00C72777"/>
    <w:rsid w:val="00C77AAD"/>
    <w:rsid w:val="00C81A38"/>
    <w:rsid w:val="00C82507"/>
    <w:rsid w:val="00C84CC2"/>
    <w:rsid w:val="00C85E14"/>
    <w:rsid w:val="00C861DC"/>
    <w:rsid w:val="00C87AF2"/>
    <w:rsid w:val="00C93555"/>
    <w:rsid w:val="00C968BA"/>
    <w:rsid w:val="00C96D3D"/>
    <w:rsid w:val="00CB1F12"/>
    <w:rsid w:val="00CC3EC6"/>
    <w:rsid w:val="00CC5179"/>
    <w:rsid w:val="00CD78A2"/>
    <w:rsid w:val="00CE34E3"/>
    <w:rsid w:val="00CE3F37"/>
    <w:rsid w:val="00CF2621"/>
    <w:rsid w:val="00D114C2"/>
    <w:rsid w:val="00D155E5"/>
    <w:rsid w:val="00D32129"/>
    <w:rsid w:val="00D32F95"/>
    <w:rsid w:val="00D3688A"/>
    <w:rsid w:val="00D45024"/>
    <w:rsid w:val="00D4707A"/>
    <w:rsid w:val="00D50634"/>
    <w:rsid w:val="00D5243D"/>
    <w:rsid w:val="00D77DFB"/>
    <w:rsid w:val="00D9218B"/>
    <w:rsid w:val="00D92E56"/>
    <w:rsid w:val="00DA2FA0"/>
    <w:rsid w:val="00DA7F77"/>
    <w:rsid w:val="00DB76D9"/>
    <w:rsid w:val="00DC0142"/>
    <w:rsid w:val="00DC032A"/>
    <w:rsid w:val="00DC26EF"/>
    <w:rsid w:val="00DD6288"/>
    <w:rsid w:val="00DE3397"/>
    <w:rsid w:val="00DE58FF"/>
    <w:rsid w:val="00DE5F14"/>
    <w:rsid w:val="00DF3E27"/>
    <w:rsid w:val="00DF7970"/>
    <w:rsid w:val="00E12C97"/>
    <w:rsid w:val="00E201A2"/>
    <w:rsid w:val="00E26E62"/>
    <w:rsid w:val="00E36006"/>
    <w:rsid w:val="00E51A8E"/>
    <w:rsid w:val="00E527C6"/>
    <w:rsid w:val="00E56CAF"/>
    <w:rsid w:val="00E639D4"/>
    <w:rsid w:val="00E66029"/>
    <w:rsid w:val="00E67553"/>
    <w:rsid w:val="00E74A24"/>
    <w:rsid w:val="00E86205"/>
    <w:rsid w:val="00E96D20"/>
    <w:rsid w:val="00EB093F"/>
    <w:rsid w:val="00EB4611"/>
    <w:rsid w:val="00EB5F64"/>
    <w:rsid w:val="00EC4AF6"/>
    <w:rsid w:val="00EC5AA5"/>
    <w:rsid w:val="00ED09E7"/>
    <w:rsid w:val="00ED3794"/>
    <w:rsid w:val="00ED54CD"/>
    <w:rsid w:val="00EE172D"/>
    <w:rsid w:val="00F02FD9"/>
    <w:rsid w:val="00F03DD7"/>
    <w:rsid w:val="00F04C9D"/>
    <w:rsid w:val="00F064FD"/>
    <w:rsid w:val="00F10F1A"/>
    <w:rsid w:val="00F15AB7"/>
    <w:rsid w:val="00F34537"/>
    <w:rsid w:val="00F407CE"/>
    <w:rsid w:val="00F4427B"/>
    <w:rsid w:val="00F44311"/>
    <w:rsid w:val="00F56BF2"/>
    <w:rsid w:val="00F5732A"/>
    <w:rsid w:val="00F61D23"/>
    <w:rsid w:val="00F63408"/>
    <w:rsid w:val="00F73695"/>
    <w:rsid w:val="00F86737"/>
    <w:rsid w:val="00F961F9"/>
    <w:rsid w:val="00FA0548"/>
    <w:rsid w:val="00FA7DF8"/>
    <w:rsid w:val="00FB5CA5"/>
    <w:rsid w:val="00FC263E"/>
    <w:rsid w:val="00FD461B"/>
    <w:rsid w:val="00FE30BB"/>
    <w:rsid w:val="00FE66A4"/>
    <w:rsid w:val="00FF5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B5DE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  <w:style w:type="paragraph" w:styleId="Bearbeitung">
    <w:name w:val="Revision"/>
    <w:hidden/>
    <w:uiPriority w:val="99"/>
    <w:semiHidden/>
    <w:rsid w:val="000D4E08"/>
    <w:rPr>
      <w:rFonts w:ascii="Arial" w:eastAsia="?????? Pro W3" w:hAnsi="Arial"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  <w:style w:type="paragraph" w:styleId="Bearbeitung">
    <w:name w:val="Revision"/>
    <w:hidden/>
    <w:uiPriority w:val="99"/>
    <w:semiHidden/>
    <w:rsid w:val="000D4E08"/>
    <w:rPr>
      <w:rFonts w:ascii="Arial" w:eastAsia="?????? Pro W3" w:hAnsi="Arial"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hyperlink" Target="http://www.rakporcelain.eu/de" TargetMode="External"/><Relationship Id="rId15" Type="http://schemas.openxmlformats.org/officeDocument/2006/relationships/hyperlink" Target="http://www.press-n-relations.com" TargetMode="External"/><Relationship Id="rId16" Type="http://schemas.openxmlformats.org/officeDocument/2006/relationships/header" Target="header1.xml"/><Relationship Id="rId17" Type="http://schemas.openxmlformats.org/officeDocument/2006/relationships/header" Target="header2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" TargetMode="External"/><Relationship Id="rId9" Type="http://schemas.openxmlformats.org/officeDocument/2006/relationships/hyperlink" Target="mailto:rak@press-n-relations.de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F31B4-2690-7E43-80CC-D04C60C72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571</Words>
  <Characters>3599</Characters>
  <Application>Microsoft Macintosh Word</Application>
  <DocSecurity>0</DocSecurity>
  <Lines>29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4162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Vanessa Klein</cp:lastModifiedBy>
  <cp:revision>21</cp:revision>
  <cp:lastPrinted>2014-08-19T07:17:00Z</cp:lastPrinted>
  <dcterms:created xsi:type="dcterms:W3CDTF">2014-08-19T07:21:00Z</dcterms:created>
  <dcterms:modified xsi:type="dcterms:W3CDTF">2014-09-04T09:03:00Z</dcterms:modified>
</cp:coreProperties>
</file>