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5B48" w:rsidRPr="004056AB" w:rsidRDefault="00645B48" w:rsidP="00645B48">
      <w:pPr>
        <w:ind w:right="-2617"/>
        <w:rPr>
          <w:rFonts w:ascii="Helvetica" w:hAnsi="Helvetica"/>
          <w:caps/>
        </w:rPr>
      </w:pPr>
      <w:r w:rsidRPr="004056AB">
        <w:rPr>
          <w:rFonts w:ascii="Helvetica" w:hAnsi="Helvetica"/>
          <w:caps/>
        </w:rPr>
        <w:t xml:space="preserve">P r e s s e I N F O R M A T I O N </w:t>
      </w:r>
    </w:p>
    <w:p w:rsidR="00645B48" w:rsidRPr="004056AB" w:rsidRDefault="00645B48" w:rsidP="00645B48">
      <w:pPr>
        <w:rPr>
          <w:rFonts w:ascii="Helvetica" w:hAnsi="Helvetica"/>
        </w:rPr>
      </w:pPr>
    </w:p>
    <w:p w:rsidR="00645B48" w:rsidRPr="004056AB" w:rsidRDefault="00645B48" w:rsidP="00645B48">
      <w:pPr>
        <w:rPr>
          <w:rFonts w:ascii="Helvetica" w:hAnsi="Helvetica"/>
        </w:rPr>
      </w:pPr>
    </w:p>
    <w:p w:rsidR="00645B48" w:rsidRPr="004056AB" w:rsidRDefault="004056AB" w:rsidP="00645B48">
      <w:pPr>
        <w:pStyle w:val="Kopfzeile"/>
        <w:tabs>
          <w:tab w:val="clear" w:pos="4536"/>
          <w:tab w:val="clear" w:pos="9072"/>
        </w:tabs>
        <w:ind w:right="-2017"/>
        <w:rPr>
          <w:rFonts w:ascii="Helvetica" w:hAnsi="Helvetica"/>
          <w:color w:val="FF6600"/>
          <w:sz w:val="22"/>
        </w:rPr>
      </w:pPr>
      <w:r>
        <w:rPr>
          <w:rFonts w:ascii="Helvetica" w:hAnsi="Helvetica"/>
          <w:sz w:val="22"/>
        </w:rPr>
        <w:t>Wien</w:t>
      </w:r>
      <w:r w:rsidR="00645B48" w:rsidRPr="004056AB">
        <w:rPr>
          <w:rFonts w:ascii="Helvetica" w:hAnsi="Helvetica"/>
          <w:sz w:val="22"/>
        </w:rPr>
        <w:t>, den 28. Mai 2014</w:t>
      </w:r>
    </w:p>
    <w:p w:rsidR="00645B48" w:rsidRPr="004056AB" w:rsidRDefault="00645B48" w:rsidP="00645B48">
      <w:pPr>
        <w:pStyle w:val="Kopfzeile"/>
        <w:tabs>
          <w:tab w:val="clear" w:pos="4536"/>
          <w:tab w:val="clear" w:pos="9072"/>
        </w:tabs>
        <w:ind w:right="-2017"/>
        <w:rPr>
          <w:rFonts w:ascii="Helvetica" w:hAnsi="Helvetica"/>
          <w:sz w:val="20"/>
        </w:rPr>
      </w:pPr>
    </w:p>
    <w:p w:rsidR="00645B48" w:rsidRPr="005650DF" w:rsidRDefault="00AB18FA" w:rsidP="004056AB">
      <w:pPr>
        <w:rPr>
          <w:rFonts w:ascii="Helvetica" w:hAnsi="Helvetica"/>
          <w:b/>
          <w:color w:val="000000" w:themeColor="text1"/>
          <w:sz w:val="28"/>
        </w:rPr>
      </w:pPr>
      <w:r>
        <w:rPr>
          <w:rFonts w:ascii="Helvetica" w:hAnsi="Helvetica"/>
          <w:b/>
          <w:color w:val="000000" w:themeColor="text1"/>
          <w:sz w:val="28"/>
        </w:rPr>
        <w:t>Blog</w:t>
      </w:r>
      <w:r w:rsidR="00645B48" w:rsidRPr="005650DF">
        <w:rPr>
          <w:rFonts w:ascii="Helvetica" w:hAnsi="Helvetica"/>
          <w:b/>
          <w:color w:val="000000" w:themeColor="text1"/>
          <w:sz w:val="28"/>
        </w:rPr>
        <w:t xml:space="preserve">’n’Relations </w:t>
      </w:r>
      <w:r>
        <w:rPr>
          <w:rFonts w:ascii="Helvetica" w:hAnsi="Helvetica"/>
          <w:b/>
          <w:color w:val="000000" w:themeColor="text1"/>
          <w:sz w:val="28"/>
        </w:rPr>
        <w:t>unter</w:t>
      </w:r>
      <w:r w:rsidR="004056AB" w:rsidRPr="005650DF">
        <w:rPr>
          <w:rFonts w:ascii="Helvetica" w:hAnsi="Helvetica"/>
          <w:b/>
          <w:color w:val="000000" w:themeColor="text1"/>
          <w:sz w:val="28"/>
        </w:rPr>
        <w:t xml:space="preserve"> </w:t>
      </w:r>
      <w:r>
        <w:rPr>
          <w:rFonts w:ascii="Helvetica" w:hAnsi="Helvetica"/>
          <w:b/>
          <w:color w:val="000000" w:themeColor="text1"/>
          <w:sz w:val="28"/>
        </w:rPr>
        <w:t>Top 1</w:t>
      </w:r>
      <w:r w:rsidR="00645B48" w:rsidRPr="005650DF">
        <w:rPr>
          <w:rFonts w:ascii="Helvetica" w:hAnsi="Helvetica"/>
          <w:b/>
          <w:color w:val="000000" w:themeColor="text1"/>
          <w:sz w:val="28"/>
        </w:rPr>
        <w:t>0 im PR</w:t>
      </w:r>
      <w:r w:rsidR="004056AB" w:rsidRPr="005650DF">
        <w:rPr>
          <w:rFonts w:ascii="Helvetica" w:hAnsi="Helvetica"/>
          <w:b/>
          <w:color w:val="000000" w:themeColor="text1"/>
          <w:sz w:val="28"/>
        </w:rPr>
        <w:t>-Blog-</w:t>
      </w:r>
      <w:r w:rsidR="005650DF">
        <w:rPr>
          <w:rFonts w:ascii="Helvetica" w:hAnsi="Helvetica"/>
          <w:b/>
          <w:color w:val="000000" w:themeColor="text1"/>
          <w:sz w:val="28"/>
        </w:rPr>
        <w:t>Ranking</w:t>
      </w:r>
    </w:p>
    <w:p w:rsidR="003941C7" w:rsidRDefault="003941C7" w:rsidP="00645B48">
      <w:pPr>
        <w:rPr>
          <w:rFonts w:ascii="Helvetica" w:hAnsi="Helvetica"/>
        </w:rPr>
      </w:pPr>
    </w:p>
    <w:p w:rsidR="00645B48" w:rsidRPr="003941C7" w:rsidRDefault="00645B48" w:rsidP="00E27D07">
      <w:pPr>
        <w:ind w:right="-993"/>
        <w:rPr>
          <w:rFonts w:ascii="Helvetica" w:hAnsi="Helvetica"/>
          <w:sz w:val="22"/>
        </w:rPr>
      </w:pPr>
      <w:r w:rsidRPr="003941C7">
        <w:rPr>
          <w:rFonts w:ascii="Helvetica" w:hAnsi="Helvetica"/>
          <w:sz w:val="22"/>
        </w:rPr>
        <w:t>Hochwertiger Content als ausschlaggebendes Kriterium</w:t>
      </w:r>
    </w:p>
    <w:p w:rsidR="00645B48" w:rsidRPr="004056AB" w:rsidRDefault="00645B48" w:rsidP="00E27D07">
      <w:pPr>
        <w:pStyle w:val="Textkrper"/>
        <w:tabs>
          <w:tab w:val="left" w:pos="6946"/>
        </w:tabs>
        <w:spacing w:line="312" w:lineRule="auto"/>
        <w:ind w:right="-993"/>
        <w:rPr>
          <w:sz w:val="20"/>
        </w:rPr>
      </w:pPr>
    </w:p>
    <w:p w:rsidR="00645B48" w:rsidRPr="004056AB" w:rsidRDefault="00CB7F4B" w:rsidP="00E27D07">
      <w:pPr>
        <w:pStyle w:val="Textkrper"/>
        <w:tabs>
          <w:tab w:val="left" w:pos="7230"/>
        </w:tabs>
        <w:spacing w:line="312" w:lineRule="auto"/>
        <w:ind w:right="-993"/>
        <w:rPr>
          <w:sz w:val="20"/>
        </w:rPr>
      </w:pPr>
      <w:r w:rsidRPr="004056AB">
        <w:rPr>
          <w:sz w:val="20"/>
        </w:rPr>
        <w:t>In den vergangenen Tagen</w:t>
      </w:r>
      <w:r w:rsidR="00645B48" w:rsidRPr="004056AB">
        <w:rPr>
          <w:sz w:val="20"/>
        </w:rPr>
        <w:t xml:space="preserve"> veröffentlichte die Agentur Aufgesang in ih</w:t>
      </w:r>
      <w:r w:rsidR="003D4935">
        <w:rPr>
          <w:sz w:val="20"/>
        </w:rPr>
        <w:t xml:space="preserve">rem </w:t>
      </w:r>
      <w:r w:rsidR="00645B48" w:rsidRPr="004056AB">
        <w:rPr>
          <w:sz w:val="20"/>
        </w:rPr>
        <w:t>Blog ein</w:t>
      </w:r>
      <w:r w:rsidR="00AD2983">
        <w:rPr>
          <w:sz w:val="20"/>
        </w:rPr>
        <w:t xml:space="preserve">e Rangliste der lesenswertesten deutschsprachigen </w:t>
      </w:r>
      <w:r w:rsidR="00645B48" w:rsidRPr="004056AB">
        <w:rPr>
          <w:sz w:val="20"/>
        </w:rPr>
        <w:t>Blogs zu den Themengebieten Public Relations, Online-PR und Öffentlichkeitsarbeit. Mit dem erst seit einem Jahr bestehenden „</w:t>
      </w:r>
      <w:hyperlink r:id="rId6" w:history="1">
        <w:r w:rsidR="00645B48" w:rsidRPr="00A10262">
          <w:rPr>
            <w:rStyle w:val="Link"/>
            <w:sz w:val="20"/>
          </w:rPr>
          <w:t>blog’n’relations</w:t>
        </w:r>
      </w:hyperlink>
      <w:r w:rsidR="00645B48" w:rsidRPr="004056AB">
        <w:rPr>
          <w:sz w:val="20"/>
        </w:rPr>
        <w:t xml:space="preserve">“ gelang </w:t>
      </w:r>
      <w:r w:rsidR="00DE0F0F">
        <w:rPr>
          <w:sz w:val="20"/>
        </w:rPr>
        <w:t xml:space="preserve">der PR-Agentur </w:t>
      </w:r>
      <w:r w:rsidR="00645B48" w:rsidRPr="004056AB">
        <w:rPr>
          <w:sz w:val="20"/>
        </w:rPr>
        <w:t>Press’n’Relations eine Platzi</w:t>
      </w:r>
      <w:r w:rsidR="00645B48" w:rsidRPr="004056AB">
        <w:rPr>
          <w:sz w:val="20"/>
        </w:rPr>
        <w:t>e</w:t>
      </w:r>
      <w:r w:rsidR="00AB18FA">
        <w:rPr>
          <w:sz w:val="20"/>
        </w:rPr>
        <w:t>rung auf Platz 6 unter den Top 1</w:t>
      </w:r>
      <w:r w:rsidR="00645B48" w:rsidRPr="004056AB">
        <w:rPr>
          <w:sz w:val="20"/>
        </w:rPr>
        <w:t>0 – direkt hinter renommierten Branchengrößen. Das Ranking wurde mit der Zielsetzung erstellt, herausragende PR-Blogs, die den Nutzern hochwertigen und wertvollen Content bereitstellen, öffentlich aus der breiten Masse hervorzuheben. Aufgesang nennt als entscheidendes Auswahlkriterium die Domain Authority – darunter versteht man die Bedeutsamkeit und Qualität eines Blogs für sein Themengebiet. Sie setzt sich zusammen aus der Anzahl der Leser, der Interakt</w:t>
      </w:r>
      <w:r w:rsidR="00645B48" w:rsidRPr="004056AB">
        <w:rPr>
          <w:sz w:val="20"/>
        </w:rPr>
        <w:t>i</w:t>
      </w:r>
      <w:r w:rsidR="00645B48" w:rsidRPr="004056AB">
        <w:rPr>
          <w:sz w:val="20"/>
        </w:rPr>
        <w:t xml:space="preserve">on der Nutzer, den eingehenden Links sowie der Qualität der Inhalte. Dies äußert sich dann in einer besseren Platzierung in den Suchmaschinen. </w:t>
      </w:r>
    </w:p>
    <w:p w:rsidR="00645B48" w:rsidRPr="004056AB" w:rsidRDefault="00645B48" w:rsidP="00E27D07">
      <w:pPr>
        <w:pStyle w:val="Textkrper"/>
        <w:tabs>
          <w:tab w:val="left" w:pos="6946"/>
        </w:tabs>
        <w:spacing w:line="312" w:lineRule="auto"/>
        <w:ind w:right="-993"/>
        <w:rPr>
          <w:sz w:val="20"/>
        </w:rPr>
      </w:pPr>
    </w:p>
    <w:p w:rsidR="00645B48" w:rsidRPr="004056AB" w:rsidRDefault="00645B48" w:rsidP="008328D3">
      <w:pPr>
        <w:pStyle w:val="Textkrper"/>
        <w:spacing w:line="312" w:lineRule="auto"/>
        <w:ind w:right="-993"/>
        <w:rPr>
          <w:b w:val="0"/>
          <w:sz w:val="20"/>
        </w:rPr>
      </w:pPr>
      <w:r w:rsidRPr="004056AB">
        <w:rPr>
          <w:b w:val="0"/>
          <w:sz w:val="20"/>
        </w:rPr>
        <w:t xml:space="preserve">Die Bereitstellung von hochwertigen redaktionellen Texten gehört zur </w:t>
      </w:r>
      <w:r w:rsidRPr="00A10262">
        <w:rPr>
          <w:b w:val="0"/>
          <w:sz w:val="20"/>
        </w:rPr>
        <w:t>Philoso</w:t>
      </w:r>
      <w:r w:rsidR="00DE0F0F" w:rsidRPr="00A10262">
        <w:rPr>
          <w:b w:val="0"/>
          <w:sz w:val="20"/>
        </w:rPr>
        <w:t>phie von</w:t>
      </w:r>
      <w:r w:rsidRPr="00A10262">
        <w:rPr>
          <w:b w:val="0"/>
          <w:sz w:val="20"/>
        </w:rPr>
        <w:t xml:space="preserve"> Press’n’Relations – der gleiche Anspruch gilt für den Corporate Blog</w:t>
      </w:r>
      <w:r w:rsidR="00A10262" w:rsidRPr="00A10262">
        <w:rPr>
          <w:b w:val="0"/>
          <w:sz w:val="20"/>
        </w:rPr>
        <w:t xml:space="preserve"> </w:t>
      </w:r>
      <w:r w:rsidR="00A10262">
        <w:rPr>
          <w:b w:val="0"/>
          <w:sz w:val="20"/>
        </w:rPr>
        <w:t>„</w:t>
      </w:r>
      <w:hyperlink r:id="rId7" w:history="1">
        <w:r w:rsidR="00A10262" w:rsidRPr="00A10262">
          <w:rPr>
            <w:rStyle w:val="Link"/>
            <w:b w:val="0"/>
            <w:sz w:val="20"/>
          </w:rPr>
          <w:t>blog’n’relations</w:t>
        </w:r>
      </w:hyperlink>
      <w:r w:rsidR="00A10262">
        <w:rPr>
          <w:b w:val="0"/>
          <w:sz w:val="20"/>
        </w:rPr>
        <w:t>“</w:t>
      </w:r>
      <w:r w:rsidRPr="00A10262">
        <w:rPr>
          <w:b w:val="0"/>
          <w:sz w:val="20"/>
        </w:rPr>
        <w:t>. „Wir sind sehr stolz, innerhalb eines Jahres in die Riege der lesenswertesten Blogs der PR-Branche aufgestiegen zu sein. Das bestätigt uns in unserer täglichen Arbeit und</w:t>
      </w:r>
      <w:r w:rsidRPr="004056AB">
        <w:rPr>
          <w:b w:val="0"/>
          <w:sz w:val="20"/>
        </w:rPr>
        <w:t xml:space="preserve"> der Auswahl relevanter Inhalte. Die Platzierung im Ranking spornt uns an, unseren Nutzern auch zukün</w:t>
      </w:r>
      <w:r w:rsidRPr="004056AB">
        <w:rPr>
          <w:b w:val="0"/>
          <w:sz w:val="20"/>
        </w:rPr>
        <w:t>f</w:t>
      </w:r>
      <w:r w:rsidRPr="004056AB">
        <w:rPr>
          <w:b w:val="0"/>
          <w:sz w:val="20"/>
        </w:rPr>
        <w:t xml:space="preserve">tig branchenrelevante Informationen, Hilfestellungen, Tipps und Fachwissen </w:t>
      </w:r>
      <w:r w:rsidR="00DE0F0F">
        <w:rPr>
          <w:b w:val="0"/>
          <w:sz w:val="20"/>
        </w:rPr>
        <w:t>zukommen zu lassen“, erklärt Georg Dutzi</w:t>
      </w:r>
      <w:r w:rsidRPr="004056AB">
        <w:rPr>
          <w:b w:val="0"/>
          <w:sz w:val="20"/>
        </w:rPr>
        <w:t xml:space="preserve">, Geschäftsführer der Press’n’Relations </w:t>
      </w:r>
      <w:r w:rsidR="00DE0F0F">
        <w:rPr>
          <w:b w:val="0"/>
          <w:sz w:val="20"/>
        </w:rPr>
        <w:t xml:space="preserve">Austria </w:t>
      </w:r>
      <w:r w:rsidRPr="004056AB">
        <w:rPr>
          <w:b w:val="0"/>
          <w:sz w:val="20"/>
        </w:rPr>
        <w:t xml:space="preserve">GmbH. Am 10. Mai 2013 veröffentlichte das Team den ersten Beitrag. Seitdem profitieren die Leser vom ausgewählten Mix aus Informationen, Hilfestellungen und Best Practices aus der Welt der Presse- und Öffentlichkeitsarbeit. </w:t>
      </w:r>
    </w:p>
    <w:p w:rsidR="00645B48" w:rsidRPr="004056AB" w:rsidRDefault="00645B48" w:rsidP="00E27D07">
      <w:pPr>
        <w:pStyle w:val="Textkrper"/>
        <w:tabs>
          <w:tab w:val="left" w:pos="6946"/>
        </w:tabs>
        <w:spacing w:line="312" w:lineRule="auto"/>
        <w:ind w:right="-993"/>
        <w:rPr>
          <w:b w:val="0"/>
          <w:sz w:val="20"/>
        </w:rPr>
      </w:pPr>
    </w:p>
    <w:p w:rsidR="00645B48" w:rsidRPr="004056AB" w:rsidRDefault="00645B48" w:rsidP="00E27D07">
      <w:pPr>
        <w:pStyle w:val="Textkrper"/>
        <w:tabs>
          <w:tab w:val="left" w:pos="6946"/>
        </w:tabs>
        <w:spacing w:line="312" w:lineRule="auto"/>
        <w:ind w:right="-993"/>
        <w:rPr>
          <w:b w:val="0"/>
          <w:sz w:val="20"/>
        </w:rPr>
      </w:pPr>
      <w:bookmarkStart w:id="0" w:name="_GoBack"/>
      <w:bookmarkEnd w:id="0"/>
      <w:r w:rsidRPr="004056AB">
        <w:rPr>
          <w:b w:val="0"/>
          <w:sz w:val="20"/>
        </w:rPr>
        <w:t>In der Kategorie „PR, Social Media &amp; Co.“ thematisieren abwechslungsreiche Beiträge die verschiedenen Werkzeuge moderner Medienarbeit: von der klassischen Pressemitteilung über die Messebegleitung bis hin zur Kommunikation im Social Web. Zudem regen Disku</w:t>
      </w:r>
      <w:r w:rsidRPr="004056AB">
        <w:rPr>
          <w:b w:val="0"/>
          <w:sz w:val="20"/>
        </w:rPr>
        <w:t>s</w:t>
      </w:r>
      <w:r w:rsidRPr="004056AB">
        <w:rPr>
          <w:b w:val="0"/>
          <w:sz w:val="20"/>
        </w:rPr>
        <w:t>sionen rund um neue Trends und Veränderungen in der PR-Branche zum Gedanken- und Meinungsaustausch an. Der Fokus liegt also auch auf der Interaktion mit den Lesern, die durch eine Kommentarfunktion im Blog sowie das Teilen der Beiträge auf anderen Plattfo</w:t>
      </w:r>
      <w:r w:rsidRPr="004056AB">
        <w:rPr>
          <w:b w:val="0"/>
          <w:sz w:val="20"/>
        </w:rPr>
        <w:t>r</w:t>
      </w:r>
      <w:r w:rsidRPr="004056AB">
        <w:rPr>
          <w:b w:val="0"/>
          <w:sz w:val="20"/>
        </w:rPr>
        <w:t xml:space="preserve">men angetrieben wird. </w:t>
      </w:r>
    </w:p>
    <w:p w:rsidR="00645B48" w:rsidRPr="004056AB" w:rsidRDefault="00645B48" w:rsidP="00E27D07">
      <w:pPr>
        <w:pStyle w:val="Textkrper"/>
        <w:tabs>
          <w:tab w:val="left" w:pos="6946"/>
        </w:tabs>
        <w:spacing w:line="312" w:lineRule="auto"/>
        <w:ind w:right="-993"/>
        <w:rPr>
          <w:b w:val="0"/>
          <w:sz w:val="20"/>
        </w:rPr>
      </w:pPr>
    </w:p>
    <w:p w:rsidR="00DE0F0F" w:rsidRDefault="00645B48" w:rsidP="003004A0">
      <w:pPr>
        <w:pStyle w:val="Textkrper"/>
        <w:spacing w:line="312" w:lineRule="auto"/>
        <w:ind w:right="-993"/>
        <w:rPr>
          <w:b w:val="0"/>
          <w:sz w:val="20"/>
        </w:rPr>
      </w:pPr>
      <w:r w:rsidRPr="004056AB">
        <w:rPr>
          <w:b w:val="0"/>
          <w:sz w:val="20"/>
        </w:rPr>
        <w:t>Einblicke in den Agenturalltag bei Press’n’Relations erhalten die Leser in der Rubrik „PnR-News“ und speziell für Schüler und Studenten ist der „Prakti-Blog“ empfehlenswert. In di</w:t>
      </w:r>
      <w:r w:rsidRPr="004056AB">
        <w:rPr>
          <w:b w:val="0"/>
          <w:sz w:val="20"/>
        </w:rPr>
        <w:t>e</w:t>
      </w:r>
      <w:r w:rsidRPr="004056AB">
        <w:rPr>
          <w:b w:val="0"/>
          <w:sz w:val="20"/>
        </w:rPr>
        <w:t>sem erzählen Praktikanten alle zwei Wochen in ihren eigenen Worten von persönlichen E</w:t>
      </w:r>
      <w:r w:rsidRPr="004056AB">
        <w:rPr>
          <w:b w:val="0"/>
          <w:sz w:val="20"/>
        </w:rPr>
        <w:t>r</w:t>
      </w:r>
      <w:r w:rsidRPr="004056AB">
        <w:rPr>
          <w:b w:val="0"/>
          <w:sz w:val="20"/>
        </w:rPr>
        <w:t>lebnissen und Eindrücken bei einem PR-Dienstleister</w:t>
      </w:r>
      <w:r w:rsidR="00DE0F0F">
        <w:rPr>
          <w:b w:val="0"/>
          <w:sz w:val="20"/>
        </w:rPr>
        <w:t>.</w:t>
      </w:r>
    </w:p>
    <w:p w:rsidR="00645B48" w:rsidRPr="004056AB" w:rsidRDefault="00645B48" w:rsidP="003004A0">
      <w:pPr>
        <w:pStyle w:val="Textkrper"/>
        <w:spacing w:line="312" w:lineRule="auto"/>
        <w:ind w:right="-993"/>
        <w:rPr>
          <w:b w:val="0"/>
          <w:sz w:val="20"/>
        </w:rPr>
      </w:pPr>
    </w:p>
    <w:p w:rsidR="00645B48" w:rsidRPr="004056AB" w:rsidRDefault="00645B48" w:rsidP="003004A0">
      <w:pPr>
        <w:pStyle w:val="Textkrper"/>
        <w:spacing w:line="312" w:lineRule="auto"/>
        <w:ind w:right="-993"/>
        <w:rPr>
          <w:b w:val="0"/>
          <w:sz w:val="20"/>
        </w:rPr>
      </w:pPr>
      <w:r w:rsidRPr="004056AB">
        <w:rPr>
          <w:b w:val="0"/>
          <w:sz w:val="20"/>
        </w:rPr>
        <w:t>Das vollständige Ranking steht unte</w:t>
      </w:r>
      <w:r w:rsidR="00DE0F0F">
        <w:rPr>
          <w:b w:val="0"/>
          <w:sz w:val="20"/>
        </w:rPr>
        <w:t>r folgendem Link zur Verfügung:</w:t>
      </w:r>
      <w:r w:rsidRPr="004056AB">
        <w:rPr>
          <w:b w:val="0"/>
          <w:sz w:val="20"/>
        </w:rPr>
        <w:br/>
      </w:r>
      <w:hyperlink r:id="rId8" w:history="1">
        <w:r w:rsidRPr="004056AB">
          <w:rPr>
            <w:sz w:val="18"/>
            <w:szCs w:val="18"/>
          </w:rPr>
          <w:t>http://www.pr-agentur-blog.de/die-besten-20-pr-blogs-top-inhalte-machen-das-rennen-9923.html</w:t>
        </w:r>
      </w:hyperlink>
      <w:r w:rsidRPr="004056AB">
        <w:rPr>
          <w:b w:val="0"/>
          <w:sz w:val="20"/>
        </w:rPr>
        <w:t xml:space="preserve"> </w:t>
      </w:r>
    </w:p>
    <w:p w:rsidR="00645B48" w:rsidRPr="004056AB" w:rsidRDefault="00645B48" w:rsidP="003004A0">
      <w:pPr>
        <w:pStyle w:val="Textkrper"/>
        <w:spacing w:line="312" w:lineRule="auto"/>
        <w:ind w:right="-993"/>
        <w:rPr>
          <w:b w:val="0"/>
          <w:sz w:val="20"/>
        </w:rPr>
      </w:pPr>
    </w:p>
    <w:p w:rsidR="00E264C6" w:rsidRDefault="00E264C6" w:rsidP="003004A0">
      <w:pPr>
        <w:pStyle w:val="Textkrper"/>
        <w:spacing w:line="312" w:lineRule="auto"/>
        <w:ind w:right="-993"/>
        <w:rPr>
          <w:b w:val="0"/>
          <w:sz w:val="20"/>
        </w:rPr>
      </w:pPr>
      <w:r>
        <w:rPr>
          <w:b w:val="0"/>
          <w:noProof/>
          <w:sz w:val="20"/>
        </w:rPr>
        <w:drawing>
          <wp:inline distT="0" distB="0" distL="0" distR="0">
            <wp:extent cx="2492584" cy="1653686"/>
            <wp:effectExtent l="25400" t="0" r="0" b="0"/>
            <wp:docPr id="1" name="Bild 1" descr="admin:Users:admin:Downloads:Paolo_Percoco_Free_FM-300x1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dmin:Users:admin:Downloads:Paolo_Percoco_Free_FM-300x199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2769" cy="16538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3C4E" w:rsidRPr="00E13C4E" w:rsidRDefault="00E13C4E" w:rsidP="00E13C4E">
      <w:pPr>
        <w:pStyle w:val="Textkrper"/>
        <w:spacing w:line="312" w:lineRule="auto"/>
        <w:ind w:right="-993"/>
        <w:rPr>
          <w:sz w:val="18"/>
        </w:rPr>
      </w:pPr>
      <w:r w:rsidRPr="00E13C4E">
        <w:rPr>
          <w:sz w:val="18"/>
        </w:rPr>
        <w:t xml:space="preserve">Press’n’Relations bloggt </w:t>
      </w:r>
      <w:r>
        <w:rPr>
          <w:sz w:val="18"/>
        </w:rPr>
        <w:t>etwa</w:t>
      </w:r>
      <w:r w:rsidRPr="00E13C4E">
        <w:rPr>
          <w:sz w:val="18"/>
        </w:rPr>
        <w:t xml:space="preserve"> über die PR-Herausforderungen für das Sozialprojekt „</w:t>
      </w:r>
      <w:r w:rsidR="00A10262">
        <w:rPr>
          <w:sz w:val="18"/>
        </w:rPr>
        <w:t>Funk&amp;</w:t>
      </w:r>
      <w:r w:rsidRPr="00E13C4E">
        <w:rPr>
          <w:sz w:val="18"/>
        </w:rPr>
        <w:t>Roll“</w:t>
      </w:r>
    </w:p>
    <w:p w:rsidR="00E264C6" w:rsidRDefault="00E264C6" w:rsidP="008328D3">
      <w:pPr>
        <w:pStyle w:val="Textkrper"/>
        <w:spacing w:line="312" w:lineRule="auto"/>
        <w:ind w:right="142"/>
        <w:rPr>
          <w:b w:val="0"/>
          <w:sz w:val="20"/>
        </w:rPr>
      </w:pPr>
    </w:p>
    <w:p w:rsidR="00E264C6" w:rsidRDefault="00A10262" w:rsidP="00645B48">
      <w:pPr>
        <w:pStyle w:val="Textkrper"/>
        <w:tabs>
          <w:tab w:val="left" w:pos="6946"/>
        </w:tabs>
        <w:spacing w:line="312" w:lineRule="auto"/>
        <w:ind w:right="142"/>
        <w:rPr>
          <w:b w:val="0"/>
          <w:sz w:val="20"/>
        </w:rPr>
      </w:pPr>
      <w:r>
        <w:rPr>
          <w:b w:val="0"/>
          <w:noProof/>
          <w:sz w:val="20"/>
        </w:rPr>
        <w:drawing>
          <wp:inline distT="0" distB="0" distL="0" distR="0">
            <wp:extent cx="1232920" cy="1668629"/>
            <wp:effectExtent l="25400" t="0" r="11680" b="0"/>
            <wp:docPr id="2" name="Bild 2" descr="admin:Users:admin:PNR Office:PNR Presse:Bilder:Fotos gd:Georg-Dutzi-Porträt w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dmin:Users:admin:PNR Office:PNR Presse:Bilder:Fotos gd:Georg-Dutzi-Porträt web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7858" cy="16753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5B48" w:rsidRPr="00A10262" w:rsidRDefault="00A10262" w:rsidP="00645B48">
      <w:pPr>
        <w:pStyle w:val="Textkrper"/>
        <w:tabs>
          <w:tab w:val="left" w:pos="6946"/>
        </w:tabs>
        <w:spacing w:line="312" w:lineRule="auto"/>
        <w:ind w:right="142"/>
        <w:rPr>
          <w:sz w:val="18"/>
        </w:rPr>
      </w:pPr>
      <w:r w:rsidRPr="00A10262">
        <w:rPr>
          <w:sz w:val="18"/>
        </w:rPr>
        <w:t>Georg Dutzi, Geschäftsführer der Press’n’Relations Austria GmbH</w:t>
      </w:r>
    </w:p>
    <w:p w:rsidR="00A10262" w:rsidRDefault="00A10262" w:rsidP="00DE0F0F">
      <w:pPr>
        <w:pStyle w:val="Textkrper"/>
        <w:tabs>
          <w:tab w:val="left" w:pos="6946"/>
        </w:tabs>
        <w:spacing w:line="312" w:lineRule="auto"/>
        <w:ind w:right="-993"/>
        <w:rPr>
          <w:sz w:val="18"/>
        </w:rPr>
      </w:pPr>
    </w:p>
    <w:p w:rsidR="009C6D87" w:rsidRDefault="009C6D87" w:rsidP="00DE0F0F">
      <w:pPr>
        <w:pStyle w:val="Textkrper"/>
        <w:tabs>
          <w:tab w:val="left" w:pos="6946"/>
        </w:tabs>
        <w:spacing w:line="312" w:lineRule="auto"/>
        <w:ind w:right="-993"/>
        <w:rPr>
          <w:sz w:val="18"/>
        </w:rPr>
      </w:pPr>
      <w:r>
        <w:rPr>
          <w:sz w:val="18"/>
        </w:rPr>
        <w:t xml:space="preserve">Die Bilder stehen auf </w:t>
      </w:r>
      <w:hyperlink r:id="rId11" w:history="1">
        <w:r w:rsidRPr="009C6D87">
          <w:rPr>
            <w:rStyle w:val="Link"/>
            <w:sz w:val="18"/>
          </w:rPr>
          <w:t>press-n-relations.de</w:t>
        </w:r>
      </w:hyperlink>
      <w:r>
        <w:rPr>
          <w:sz w:val="18"/>
        </w:rPr>
        <w:t xml:space="preserve"> zum Download bereit.</w:t>
      </w:r>
    </w:p>
    <w:p w:rsidR="009C6D87" w:rsidRDefault="009C6D87" w:rsidP="00DE0F0F">
      <w:pPr>
        <w:pStyle w:val="Textkrper"/>
        <w:tabs>
          <w:tab w:val="left" w:pos="6946"/>
        </w:tabs>
        <w:spacing w:line="312" w:lineRule="auto"/>
        <w:ind w:right="-993"/>
        <w:rPr>
          <w:sz w:val="18"/>
        </w:rPr>
      </w:pPr>
    </w:p>
    <w:p w:rsidR="00A10262" w:rsidRDefault="00A10262" w:rsidP="00DE0F0F">
      <w:pPr>
        <w:pStyle w:val="Textkrper"/>
        <w:tabs>
          <w:tab w:val="left" w:pos="6946"/>
        </w:tabs>
        <w:spacing w:line="312" w:lineRule="auto"/>
        <w:ind w:right="-993"/>
        <w:rPr>
          <w:sz w:val="18"/>
        </w:rPr>
      </w:pPr>
    </w:p>
    <w:p w:rsidR="00CB7F4B" w:rsidRPr="00E264C6" w:rsidRDefault="00645B48" w:rsidP="00DE0F0F">
      <w:pPr>
        <w:pStyle w:val="Textkrper"/>
        <w:tabs>
          <w:tab w:val="left" w:pos="6946"/>
        </w:tabs>
        <w:spacing w:line="312" w:lineRule="auto"/>
        <w:ind w:right="-993"/>
        <w:rPr>
          <w:sz w:val="18"/>
        </w:rPr>
      </w:pPr>
      <w:r w:rsidRPr="00DE0F0F">
        <w:rPr>
          <w:sz w:val="18"/>
        </w:rPr>
        <w:t>Weitere Informationen:</w:t>
      </w:r>
    </w:p>
    <w:p w:rsidR="00CB7F4B" w:rsidRPr="00DE0F0F" w:rsidRDefault="00CB7F4B" w:rsidP="00DE0F0F">
      <w:pPr>
        <w:pStyle w:val="Textkrper"/>
        <w:tabs>
          <w:tab w:val="left" w:pos="6946"/>
        </w:tabs>
        <w:spacing w:line="312" w:lineRule="auto"/>
        <w:ind w:right="-993"/>
        <w:rPr>
          <w:b w:val="0"/>
          <w:sz w:val="18"/>
        </w:rPr>
      </w:pPr>
      <w:r w:rsidRPr="00DE0F0F">
        <w:rPr>
          <w:b w:val="0"/>
          <w:sz w:val="18"/>
        </w:rPr>
        <w:t>Press'n'Relations Austria GmbH – Georg Dutzi</w:t>
      </w:r>
    </w:p>
    <w:p w:rsidR="00CB7F4B" w:rsidRPr="00DE0F0F" w:rsidRDefault="00CB7F4B" w:rsidP="00DE0F0F">
      <w:pPr>
        <w:pStyle w:val="Textkrper"/>
        <w:tabs>
          <w:tab w:val="left" w:pos="6946"/>
        </w:tabs>
        <w:spacing w:line="312" w:lineRule="auto"/>
        <w:ind w:right="-993"/>
        <w:rPr>
          <w:b w:val="0"/>
          <w:sz w:val="18"/>
        </w:rPr>
      </w:pPr>
      <w:r w:rsidRPr="00DE0F0F">
        <w:rPr>
          <w:b w:val="0"/>
          <w:sz w:val="18"/>
        </w:rPr>
        <w:t>Währinger Straße 61– A-1090 Wien</w:t>
      </w:r>
    </w:p>
    <w:p w:rsidR="00CB7F4B" w:rsidRPr="00DE0F0F" w:rsidRDefault="00CB7F4B" w:rsidP="00DE0F0F">
      <w:pPr>
        <w:pStyle w:val="Textkrper"/>
        <w:tabs>
          <w:tab w:val="left" w:pos="6946"/>
        </w:tabs>
        <w:spacing w:line="312" w:lineRule="auto"/>
        <w:ind w:right="-993"/>
        <w:rPr>
          <w:b w:val="0"/>
          <w:sz w:val="18"/>
        </w:rPr>
      </w:pPr>
      <w:r w:rsidRPr="00DE0F0F">
        <w:rPr>
          <w:b w:val="0"/>
          <w:sz w:val="18"/>
        </w:rPr>
        <w:t>Tel.: +43 1 907 61 48-10 – Fax: +43 1 907 61 48-15</w:t>
      </w:r>
    </w:p>
    <w:p w:rsidR="00CB7F4B" w:rsidRPr="00DE0F0F" w:rsidRDefault="00CB7F4B" w:rsidP="00DE0F0F">
      <w:pPr>
        <w:pStyle w:val="Textkrper"/>
        <w:tabs>
          <w:tab w:val="left" w:pos="6946"/>
        </w:tabs>
        <w:spacing w:line="312" w:lineRule="auto"/>
        <w:ind w:right="-993"/>
        <w:rPr>
          <w:b w:val="0"/>
          <w:sz w:val="18"/>
        </w:rPr>
      </w:pPr>
      <w:r w:rsidRPr="00DE0F0F">
        <w:rPr>
          <w:b w:val="0"/>
          <w:sz w:val="18"/>
        </w:rPr>
        <w:t xml:space="preserve">gd@press-n-relations.at </w:t>
      </w:r>
    </w:p>
    <w:p w:rsidR="00CB7F4B" w:rsidRPr="00DE0F0F" w:rsidRDefault="00CB7F4B" w:rsidP="00DE0F0F">
      <w:pPr>
        <w:pStyle w:val="Textkrper"/>
        <w:tabs>
          <w:tab w:val="left" w:pos="6946"/>
        </w:tabs>
        <w:spacing w:line="312" w:lineRule="auto"/>
        <w:ind w:right="-993"/>
        <w:rPr>
          <w:b w:val="0"/>
          <w:sz w:val="18"/>
        </w:rPr>
      </w:pPr>
    </w:p>
    <w:p w:rsidR="00CB7F4B" w:rsidRPr="00DE0F0F" w:rsidRDefault="00CB7F4B" w:rsidP="00645B48">
      <w:pPr>
        <w:widowControl w:val="0"/>
        <w:tabs>
          <w:tab w:val="left" w:pos="4253"/>
          <w:tab w:val="left" w:pos="6946"/>
        </w:tabs>
        <w:autoSpaceDE w:val="0"/>
        <w:autoSpaceDN w:val="0"/>
        <w:adjustRightInd w:val="0"/>
        <w:ind w:right="-1417"/>
        <w:rPr>
          <w:rFonts w:ascii="Helvetica" w:eastAsia="Times New Roman" w:hAnsi="Helvetica" w:cs="Arial"/>
          <w:sz w:val="18"/>
          <w:lang w:val="en-US"/>
        </w:rPr>
      </w:pPr>
    </w:p>
    <w:p w:rsidR="00645B48" w:rsidRPr="00DE0F0F" w:rsidRDefault="00645B48" w:rsidP="00645B48">
      <w:pPr>
        <w:widowControl w:val="0"/>
        <w:tabs>
          <w:tab w:val="left" w:pos="4253"/>
          <w:tab w:val="left" w:pos="6946"/>
        </w:tabs>
        <w:autoSpaceDE w:val="0"/>
        <w:autoSpaceDN w:val="0"/>
        <w:adjustRightInd w:val="0"/>
        <w:ind w:right="-1417"/>
        <w:rPr>
          <w:rFonts w:ascii="Helvetica" w:eastAsia="Times New Roman" w:hAnsi="Helvetica" w:cs="Arial"/>
          <w:b/>
          <w:sz w:val="18"/>
          <w:lang w:val="de-AT"/>
        </w:rPr>
      </w:pPr>
      <w:r w:rsidRPr="00DE0F0F">
        <w:rPr>
          <w:rFonts w:ascii="Helvetica" w:eastAsia="Times New Roman" w:hAnsi="Helvetica" w:cs="Arial"/>
          <w:b/>
          <w:sz w:val="18"/>
          <w:lang w:val="de-AT"/>
        </w:rPr>
        <w:t>Über Press’n’Relations</w:t>
      </w:r>
    </w:p>
    <w:p w:rsidR="00455DEA" w:rsidRPr="00DE0F0F" w:rsidRDefault="00645B48" w:rsidP="00DE0F0F">
      <w:pPr>
        <w:widowControl w:val="0"/>
        <w:tabs>
          <w:tab w:val="left" w:pos="4253"/>
          <w:tab w:val="left" w:pos="6946"/>
        </w:tabs>
        <w:autoSpaceDE w:val="0"/>
        <w:autoSpaceDN w:val="0"/>
        <w:adjustRightInd w:val="0"/>
        <w:ind w:right="-1417"/>
        <w:rPr>
          <w:rFonts w:ascii="Helvetica" w:eastAsia="Times New Roman" w:hAnsi="Helvetica" w:cs="Arial"/>
          <w:sz w:val="18"/>
        </w:rPr>
      </w:pPr>
      <w:r w:rsidRPr="00DE0F0F">
        <w:rPr>
          <w:rFonts w:ascii="Helvetica" w:eastAsia="Times New Roman" w:hAnsi="Helvetica" w:cs="Arial"/>
          <w:sz w:val="18"/>
        </w:rPr>
        <w:t xml:space="preserve">Presse- und Medienarbeit für den technologieorientierten Mittelstand – das ist das Spezialgebiet der 2001 in Ulm gegründeten Press'n'Relations. Fundiertes Fachwissen bringt das 23-köpfige Team besonders für die Bereiche IT, Energie, Hotel/Gastro, Gebäudetechnik sowie im Bereich Nutzfahrzeuge/Logistik mit. Mit Standorten in Ulm, München, Haltern am See, Wien und Zürich sowie Partnern in USA, England, Frankreich und den osteuropäischen Ländern bietet Press'n'Relations auch international eine ganzheitliche PR-Betreuung. Zu den mehr als 70 Kunden gehören unter anderem WMF, Nilfisk, </w:t>
      </w:r>
      <w:r w:rsidR="00EA17F3">
        <w:rPr>
          <w:rFonts w:ascii="Helvetica" w:eastAsia="Times New Roman" w:hAnsi="Helvetica" w:cs="Arial"/>
          <w:sz w:val="18"/>
        </w:rPr>
        <w:t xml:space="preserve">ZKW Group, Infoniqa, KOST Businesssoftware, </w:t>
      </w:r>
      <w:r w:rsidRPr="00DE0F0F">
        <w:rPr>
          <w:rFonts w:ascii="Helvetica" w:eastAsia="Times New Roman" w:hAnsi="Helvetica" w:cs="Arial"/>
          <w:sz w:val="18"/>
        </w:rPr>
        <w:t xml:space="preserve">GEA, Aon Hewitt, </w:t>
      </w:r>
      <w:r w:rsidR="00EA17F3">
        <w:rPr>
          <w:rFonts w:ascii="Helvetica" w:eastAsia="Times New Roman" w:hAnsi="Helvetica" w:cs="Arial"/>
          <w:sz w:val="18"/>
        </w:rPr>
        <w:t xml:space="preserve">Wieland-Werke AG, Wilken oder </w:t>
      </w:r>
      <w:r w:rsidRPr="00DE0F0F">
        <w:rPr>
          <w:rFonts w:ascii="Helvetica" w:eastAsia="Times New Roman" w:hAnsi="Helvetica" w:cs="Arial"/>
          <w:sz w:val="18"/>
        </w:rPr>
        <w:t>FRITZ &amp; MACZIOL.</w:t>
      </w:r>
    </w:p>
    <w:sectPr w:rsidR="00455DEA" w:rsidRPr="00DE0F0F" w:rsidSect="00645B48">
      <w:headerReference w:type="default" r:id="rId12"/>
      <w:pgSz w:w="11900" w:h="16840"/>
      <w:pgMar w:top="1418" w:right="3253" w:bottom="1021" w:left="1418" w:header="709" w:footer="709" w:gutter="0"/>
      <w:cols w:space="708"/>
      <w:docGrid w:linePitch="36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5DEA" w:rsidRDefault="00455DEA" w:rsidP="00455DEA">
      <w:r>
        <w:separator/>
      </w:r>
    </w:p>
  </w:endnote>
  <w:endnote w:type="continuationSeparator" w:id="0">
    <w:p w:rsidR="00455DEA" w:rsidRDefault="00455DEA" w:rsidP="00455D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5DEA" w:rsidRDefault="00455DEA" w:rsidP="00455DEA">
      <w:r>
        <w:separator/>
      </w:r>
    </w:p>
  </w:footnote>
  <w:footnote w:type="continuationSeparator" w:id="0">
    <w:p w:rsidR="00455DEA" w:rsidRDefault="00455DEA" w:rsidP="00455DEA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5DEA" w:rsidRDefault="00797F4B" w:rsidP="00455DEA">
    <w:pPr>
      <w:pStyle w:val="Kopfzeile"/>
      <w:jc w:val="center"/>
    </w:pPr>
    <w:r>
      <w:t xml:space="preserve">                          </w:t>
    </w:r>
    <w:r>
      <w:rPr>
        <w:noProof/>
      </w:rPr>
      <w:drawing>
        <wp:inline distT="0" distB="0" distL="0" distR="0">
          <wp:extent cx="2597997" cy="637322"/>
          <wp:effectExtent l="25400" t="0" r="0" b="0"/>
          <wp:docPr id="6" name="Bild 6" descr=":34790_sb20140304-11362-yqmdc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:34790_sb20140304-11362-yqmdc3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97997" cy="63732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455DEA" w:rsidRDefault="00455DEA" w:rsidP="00455DEA">
    <w:pPr>
      <w:pStyle w:val="Kopfzeile"/>
      <w:jc w:val="cent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70"/>
  <w:stylePaneFormatFilter w:val="1004"/>
  <w:revisionView w:comments="0" w:insDel="0" w:formatting="0"/>
  <w:doNotTrackMoves/>
  <w:defaultTabStop w:val="709"/>
  <w:autoHyphenation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B459B"/>
    <w:rsid w:val="000427FD"/>
    <w:rsid w:val="00046C4A"/>
    <w:rsid w:val="000D21E2"/>
    <w:rsid w:val="002623CD"/>
    <w:rsid w:val="003004A0"/>
    <w:rsid w:val="003941C7"/>
    <w:rsid w:val="003D4935"/>
    <w:rsid w:val="004056AB"/>
    <w:rsid w:val="00455DEA"/>
    <w:rsid w:val="004C1BB4"/>
    <w:rsid w:val="005650DF"/>
    <w:rsid w:val="00645B48"/>
    <w:rsid w:val="00797F4B"/>
    <w:rsid w:val="008328D3"/>
    <w:rsid w:val="009C6D87"/>
    <w:rsid w:val="00A10262"/>
    <w:rsid w:val="00AB18FA"/>
    <w:rsid w:val="00AD2983"/>
    <w:rsid w:val="00B970D8"/>
    <w:rsid w:val="00C935A1"/>
    <w:rsid w:val="00CB7F4B"/>
    <w:rsid w:val="00CF1B79"/>
    <w:rsid w:val="00D345ED"/>
    <w:rsid w:val="00DB459B"/>
    <w:rsid w:val="00DE0F0F"/>
    <w:rsid w:val="00E13C4E"/>
    <w:rsid w:val="00E264C6"/>
    <w:rsid w:val="00E27D07"/>
    <w:rsid w:val="00EA17F3"/>
    <w:rsid w:val="00FE4893"/>
  </w:rsids>
  <m:mathPr>
    <m:mathFont m:val="Impact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ＭＳ 明朝" w:hAnsi="Cambria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935A1"/>
    <w:rPr>
      <w:sz w:val="24"/>
      <w:szCs w:val="24"/>
    </w:rPr>
  </w:style>
  <w:style w:type="paragraph" w:styleId="berschrift1">
    <w:name w:val="heading 1"/>
    <w:basedOn w:val="Standard"/>
    <w:next w:val="Standard"/>
    <w:link w:val="berschrift1Zeichen"/>
    <w:qFormat/>
    <w:rsid w:val="00C914B0"/>
    <w:pPr>
      <w:keepNext/>
      <w:autoSpaceDE w:val="0"/>
      <w:autoSpaceDN w:val="0"/>
      <w:spacing w:line="312" w:lineRule="auto"/>
      <w:outlineLvl w:val="0"/>
    </w:pPr>
    <w:rPr>
      <w:rFonts w:ascii="Helvetica" w:eastAsia="Times New Roman" w:hAnsi="Helvetica"/>
      <w:b/>
      <w:sz w:val="22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DB459B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semiHidden/>
    <w:rsid w:val="00DB459B"/>
    <w:rPr>
      <w:rFonts w:ascii="Lucida Grande" w:hAnsi="Lucida Grande" w:cs="Lucida Grande"/>
      <w:sz w:val="18"/>
      <w:szCs w:val="18"/>
    </w:rPr>
  </w:style>
  <w:style w:type="paragraph" w:styleId="Kopfzeile">
    <w:name w:val="header"/>
    <w:basedOn w:val="Standard"/>
    <w:link w:val="KopfzeileZeichen"/>
    <w:unhideWhenUsed/>
    <w:rsid w:val="00D2683B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link w:val="Kopfzeile"/>
    <w:rsid w:val="00D2683B"/>
    <w:rPr>
      <w:sz w:val="24"/>
      <w:szCs w:val="24"/>
    </w:rPr>
  </w:style>
  <w:style w:type="paragraph" w:styleId="Fuzeile">
    <w:name w:val="footer"/>
    <w:basedOn w:val="Standard"/>
    <w:link w:val="FuzeileZeichen"/>
    <w:uiPriority w:val="99"/>
    <w:unhideWhenUsed/>
    <w:rsid w:val="00D2683B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uiPriority w:val="99"/>
    <w:rsid w:val="00D2683B"/>
    <w:rPr>
      <w:sz w:val="24"/>
      <w:szCs w:val="24"/>
    </w:rPr>
  </w:style>
  <w:style w:type="character" w:styleId="Link">
    <w:name w:val="Hyperlink"/>
    <w:uiPriority w:val="99"/>
    <w:unhideWhenUsed/>
    <w:rsid w:val="00857756"/>
    <w:rPr>
      <w:color w:val="0000FF"/>
      <w:u w:val="single"/>
    </w:rPr>
  </w:style>
  <w:style w:type="table" w:styleId="Tabellenraster">
    <w:name w:val="Table Grid"/>
    <w:basedOn w:val="NormaleTabelle"/>
    <w:uiPriority w:val="59"/>
    <w:rsid w:val="007D504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erschrift1Zeichen">
    <w:name w:val="Überschrift 1 Zeichen"/>
    <w:link w:val="berschrift1"/>
    <w:rsid w:val="00C914B0"/>
    <w:rPr>
      <w:rFonts w:ascii="Helvetica" w:eastAsia="Times New Roman" w:hAnsi="Helvetica"/>
      <w:b/>
      <w:sz w:val="22"/>
      <w:szCs w:val="24"/>
    </w:rPr>
  </w:style>
  <w:style w:type="paragraph" w:styleId="Textkrper">
    <w:name w:val="Body Text"/>
    <w:basedOn w:val="Standard"/>
    <w:link w:val="TextkrperZeichen"/>
    <w:rsid w:val="00C914B0"/>
    <w:rPr>
      <w:rFonts w:ascii="Helvetica" w:eastAsia="Times" w:hAnsi="Helvetica"/>
      <w:b/>
    </w:rPr>
  </w:style>
  <w:style w:type="character" w:customStyle="1" w:styleId="TextkrperZeichen">
    <w:name w:val="Textkörper Zeichen"/>
    <w:link w:val="Textkrper"/>
    <w:rsid w:val="00C914B0"/>
    <w:rPr>
      <w:rFonts w:ascii="Helvetica" w:eastAsia="Times" w:hAnsi="Helvetica"/>
      <w:b/>
      <w:sz w:val="24"/>
      <w:szCs w:val="24"/>
    </w:rPr>
  </w:style>
  <w:style w:type="character" w:styleId="GesichteterLink">
    <w:name w:val="FollowedHyperlink"/>
    <w:uiPriority w:val="99"/>
    <w:semiHidden/>
    <w:unhideWhenUsed/>
    <w:rsid w:val="009F7480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press-n-relations.com/news/news-detail/artikel/pressnrelations-feiert-platzierung-unter-den-top-20-im-pr-blog-ranking/" TargetMode="External"/><Relationship Id="rId12" Type="http://schemas.openxmlformats.org/officeDocument/2006/relationships/header" Target="head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yperlink" Target="http://www.blog.press-n-relations.de" TargetMode="External"/><Relationship Id="rId7" Type="http://schemas.openxmlformats.org/officeDocument/2006/relationships/hyperlink" Target="http://www.blog.press-n-relations.de" TargetMode="External"/><Relationship Id="rId8" Type="http://schemas.openxmlformats.org/officeDocument/2006/relationships/hyperlink" Target="http://www.pr-agentur-blog.de/die-besten-20-pr-blogs-top-inhalte-machen-das-rennen-9923.html" TargetMode="External"/><Relationship Id="rId9" Type="http://schemas.openxmlformats.org/officeDocument/2006/relationships/image" Target="media/image1.jpeg"/><Relationship Id="rId10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624</Words>
  <Characters>3558</Characters>
  <Application>Microsoft Macintosh Word</Application>
  <DocSecurity>0</DocSecurity>
  <Lines>29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Press’n’Relations feiert Platzierung unter den Top 20 im PR-Blog Ranking der Age</vt:lpstr>
    </vt:vector>
  </TitlesOfParts>
  <Company>Press'n'Relations GmbH</Company>
  <LinksUpToDate>false</LinksUpToDate>
  <CharactersWithSpaces>4369</CharactersWithSpaces>
  <SharedDoc>false</SharedDoc>
  <HLinks>
    <vt:vector size="18" baseType="variant">
      <vt:variant>
        <vt:i4>4653158</vt:i4>
      </vt:variant>
      <vt:variant>
        <vt:i4>3</vt:i4>
      </vt:variant>
      <vt:variant>
        <vt:i4>0</vt:i4>
      </vt:variant>
      <vt:variant>
        <vt:i4>5</vt:i4>
      </vt:variant>
      <vt:variant>
        <vt:lpwstr>javascript:linkTo_UnCryptMailto('nbjmup+cfsmjoAqsftt.o.sfmbujpot/ef');</vt:lpwstr>
      </vt:variant>
      <vt:variant>
        <vt:lpwstr/>
      </vt:variant>
      <vt:variant>
        <vt:i4>1114186</vt:i4>
      </vt:variant>
      <vt:variant>
        <vt:i4>0</vt:i4>
      </vt:variant>
      <vt:variant>
        <vt:i4>0</vt:i4>
      </vt:variant>
      <vt:variant>
        <vt:i4>5</vt:i4>
      </vt:variant>
      <vt:variant>
        <vt:lpwstr>http://www.pr-agentur-blog.de/die-besten-20-pr-blogs-top-inhalte-machen-das-rennen-9923.html</vt:lpwstr>
      </vt:variant>
      <vt:variant>
        <vt:lpwstr/>
      </vt:variant>
      <vt:variant>
        <vt:i4>6946846</vt:i4>
      </vt:variant>
      <vt:variant>
        <vt:i4>7483</vt:i4>
      </vt:variant>
      <vt:variant>
        <vt:i4>1025</vt:i4>
      </vt:variant>
      <vt:variant>
        <vt:i4>1</vt:i4>
      </vt:variant>
      <vt:variant>
        <vt:lpwstr>PC_PNR_Logo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Zozo</dc:creator>
  <cp:keywords/>
  <dc:description/>
  <cp:lastModifiedBy>Georg Dutzi</cp:lastModifiedBy>
  <cp:revision>12</cp:revision>
  <dcterms:created xsi:type="dcterms:W3CDTF">2014-05-28T09:44:00Z</dcterms:created>
  <dcterms:modified xsi:type="dcterms:W3CDTF">2014-05-28T11:25:00Z</dcterms:modified>
</cp:coreProperties>
</file>