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png" ContentType="image/png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DDA" w:rsidRPr="00365E50" w:rsidRDefault="003D6DDA" w:rsidP="005A1836">
      <w:pPr>
        <w:pStyle w:val="Kommentartext"/>
        <w:widowControl w:val="0"/>
        <w:spacing w:line="288" w:lineRule="auto"/>
      </w:pPr>
    </w:p>
    <w:p w:rsidR="003D6DDA" w:rsidRPr="00365E50" w:rsidRDefault="003D6DDA" w:rsidP="00C94461">
      <w:pPr>
        <w:pStyle w:val="Kommentartext"/>
        <w:widowControl w:val="0"/>
        <w:rPr>
          <w:sz w:val="22"/>
        </w:rPr>
      </w:pPr>
      <w:r w:rsidRPr="00365E50">
        <w:rPr>
          <w:sz w:val="22"/>
        </w:rPr>
        <w:t xml:space="preserve">Wien, </w:t>
      </w:r>
      <w:r w:rsidR="00BE1AB1" w:rsidRPr="00365E50">
        <w:rPr>
          <w:sz w:val="22"/>
        </w:rPr>
        <w:t>24. Juni 2014</w:t>
      </w:r>
    </w:p>
    <w:p w:rsidR="003D6DDA" w:rsidRPr="00365E50" w:rsidRDefault="003D6DDA" w:rsidP="00C94461">
      <w:pPr>
        <w:pStyle w:val="Kommentartext"/>
        <w:widowControl w:val="0"/>
      </w:pPr>
    </w:p>
    <w:p w:rsidR="003D6DDA" w:rsidRPr="00365E50" w:rsidRDefault="00BE1AB1" w:rsidP="00C94461">
      <w:pPr>
        <w:widowControl w:val="0"/>
        <w:ind w:right="-1133"/>
        <w:rPr>
          <w:b/>
          <w:sz w:val="28"/>
        </w:rPr>
      </w:pPr>
      <w:r w:rsidRPr="00365E50">
        <w:rPr>
          <w:b/>
          <w:sz w:val="28"/>
        </w:rPr>
        <w:t xml:space="preserve">Kunden zeichnen </w:t>
      </w:r>
      <w:proofErr w:type="spellStart"/>
      <w:r w:rsidR="003D6DDA" w:rsidRPr="00365E50">
        <w:rPr>
          <w:b/>
          <w:sz w:val="28"/>
        </w:rPr>
        <w:t>Press’n’Relations</w:t>
      </w:r>
      <w:proofErr w:type="spellEnd"/>
      <w:r w:rsidR="003D6DDA" w:rsidRPr="00365E50">
        <w:rPr>
          <w:b/>
          <w:sz w:val="28"/>
        </w:rPr>
        <w:t xml:space="preserve"> mit </w:t>
      </w:r>
      <w:r w:rsidRPr="00365E50">
        <w:rPr>
          <w:b/>
          <w:sz w:val="28"/>
        </w:rPr>
        <w:t>„exzellent“ aus</w:t>
      </w:r>
    </w:p>
    <w:p w:rsidR="003D6DDA" w:rsidRPr="00365E50" w:rsidRDefault="003D6DDA" w:rsidP="00C94461">
      <w:pPr>
        <w:widowControl w:val="0"/>
        <w:ind w:right="-2409"/>
        <w:rPr>
          <w:rFonts w:eastAsia="Times New Roman"/>
          <w:b/>
          <w:sz w:val="20"/>
          <w:szCs w:val="20"/>
        </w:rPr>
      </w:pPr>
    </w:p>
    <w:p w:rsidR="003D6DDA" w:rsidRPr="00365E50" w:rsidRDefault="003D6DDA" w:rsidP="005A1836">
      <w:pPr>
        <w:widowControl w:val="0"/>
        <w:spacing w:line="288" w:lineRule="auto"/>
        <w:ind w:right="851"/>
        <w:rPr>
          <w:rFonts w:eastAsia="Times New Roman"/>
          <w:szCs w:val="20"/>
        </w:rPr>
      </w:pPr>
      <w:proofErr w:type="spellStart"/>
      <w:r w:rsidRPr="00365E50">
        <w:rPr>
          <w:rFonts w:eastAsia="Times New Roman"/>
          <w:szCs w:val="20"/>
        </w:rPr>
        <w:t>Ratingportal</w:t>
      </w:r>
      <w:proofErr w:type="spellEnd"/>
      <w:r w:rsidRPr="00365E50">
        <w:rPr>
          <w:rFonts w:eastAsia="Times New Roman"/>
          <w:szCs w:val="20"/>
        </w:rPr>
        <w:t xml:space="preserve"> </w:t>
      </w:r>
      <w:r w:rsidR="00BE1AB1" w:rsidRPr="00365E50">
        <w:rPr>
          <w:rFonts w:eastAsia="Times New Roman"/>
          <w:szCs w:val="20"/>
        </w:rPr>
        <w:t>„</w:t>
      </w:r>
      <w:proofErr w:type="spellStart"/>
      <w:r w:rsidR="00BE1AB1" w:rsidRPr="00365E50">
        <w:rPr>
          <w:rFonts w:eastAsia="Times New Roman"/>
          <w:szCs w:val="20"/>
        </w:rPr>
        <w:t>Benchpark</w:t>
      </w:r>
      <w:proofErr w:type="spellEnd"/>
      <w:r w:rsidR="00BE1AB1" w:rsidRPr="00365E50">
        <w:rPr>
          <w:rFonts w:eastAsia="Times New Roman"/>
          <w:szCs w:val="20"/>
        </w:rPr>
        <w:t xml:space="preserve">“ </w:t>
      </w:r>
      <w:r w:rsidRPr="00365E50">
        <w:rPr>
          <w:rFonts w:eastAsia="Times New Roman"/>
          <w:szCs w:val="20"/>
        </w:rPr>
        <w:t xml:space="preserve">bescheinigt </w:t>
      </w:r>
      <w:r w:rsidR="00BE1AB1" w:rsidRPr="00365E50">
        <w:rPr>
          <w:rFonts w:eastAsia="Times New Roman"/>
          <w:szCs w:val="20"/>
        </w:rPr>
        <w:t>PR-Agentur</w:t>
      </w:r>
      <w:r w:rsidRPr="00365E50">
        <w:rPr>
          <w:rFonts w:eastAsia="Times New Roman"/>
          <w:szCs w:val="20"/>
        </w:rPr>
        <w:t xml:space="preserve"> Höchstwerte bei der Kundenzufriedenheit</w:t>
      </w:r>
    </w:p>
    <w:p w:rsidR="003D6DDA" w:rsidRPr="00365E50" w:rsidRDefault="003D6DDA" w:rsidP="005A1836">
      <w:pPr>
        <w:widowControl w:val="0"/>
        <w:autoSpaceDE w:val="0"/>
        <w:autoSpaceDN w:val="0"/>
        <w:adjustRightInd w:val="0"/>
        <w:spacing w:line="288" w:lineRule="auto"/>
        <w:ind w:right="-994"/>
        <w:jc w:val="both"/>
        <w:rPr>
          <w:b/>
          <w:sz w:val="20"/>
        </w:rPr>
      </w:pPr>
    </w:p>
    <w:p w:rsidR="003D6DDA" w:rsidRPr="00365E50" w:rsidRDefault="003D6DDA" w:rsidP="005A1836">
      <w:pPr>
        <w:widowControl w:val="0"/>
        <w:autoSpaceDE w:val="0"/>
        <w:autoSpaceDN w:val="0"/>
        <w:adjustRightInd w:val="0"/>
        <w:spacing w:line="288" w:lineRule="auto"/>
        <w:ind w:right="23"/>
        <w:rPr>
          <w:rFonts w:eastAsia="Times New Roman"/>
          <w:b/>
          <w:sz w:val="20"/>
          <w:szCs w:val="20"/>
        </w:rPr>
      </w:pPr>
      <w:r w:rsidRPr="00365E50">
        <w:rPr>
          <w:rFonts w:eastAsia="Times New Roman"/>
          <w:b/>
          <w:sz w:val="20"/>
          <w:szCs w:val="20"/>
        </w:rPr>
        <w:t>L</w:t>
      </w:r>
      <w:r w:rsidR="00C94461" w:rsidRPr="00365E50">
        <w:rPr>
          <w:rFonts w:eastAsia="Times New Roman"/>
          <w:b/>
          <w:sz w:val="20"/>
          <w:szCs w:val="20"/>
        </w:rPr>
        <w:t>aut der aktuellen Auswertung der Empfehlungsplattform</w:t>
      </w:r>
      <w:r w:rsidRPr="00365E50">
        <w:rPr>
          <w:rFonts w:eastAsia="Times New Roman"/>
          <w:b/>
          <w:sz w:val="20"/>
          <w:szCs w:val="20"/>
        </w:rPr>
        <w:t xml:space="preserve"> </w:t>
      </w:r>
      <w:r w:rsidR="00C94461" w:rsidRPr="00365E50">
        <w:rPr>
          <w:rFonts w:eastAsia="Times New Roman"/>
          <w:b/>
          <w:sz w:val="20"/>
          <w:szCs w:val="20"/>
        </w:rPr>
        <w:t>„</w:t>
      </w:r>
      <w:proofErr w:type="spellStart"/>
      <w:r w:rsidRPr="00365E50">
        <w:rPr>
          <w:rFonts w:eastAsia="Times New Roman"/>
          <w:b/>
          <w:sz w:val="20"/>
          <w:szCs w:val="20"/>
        </w:rPr>
        <w:t>Benchpark</w:t>
      </w:r>
      <w:proofErr w:type="spellEnd"/>
      <w:r w:rsidR="00C94461" w:rsidRPr="00365E50">
        <w:rPr>
          <w:rFonts w:eastAsia="Times New Roman"/>
          <w:b/>
          <w:sz w:val="20"/>
          <w:szCs w:val="20"/>
        </w:rPr>
        <w:t>“</w:t>
      </w:r>
      <w:r w:rsidRPr="00365E50">
        <w:rPr>
          <w:rFonts w:eastAsia="Times New Roman"/>
          <w:b/>
          <w:sz w:val="20"/>
          <w:szCs w:val="20"/>
        </w:rPr>
        <w:t xml:space="preserve"> konnte die PR-</w:t>
      </w:r>
      <w:r w:rsidRPr="00365E50">
        <w:rPr>
          <w:rFonts w:eastAsia="Times New Roman"/>
          <w:b/>
          <w:color w:val="000000" w:themeColor="text1"/>
          <w:sz w:val="20"/>
          <w:szCs w:val="20"/>
        </w:rPr>
        <w:t xml:space="preserve">Agentur </w:t>
      </w:r>
      <w:proofErr w:type="spellStart"/>
      <w:r w:rsidRPr="00365E50">
        <w:rPr>
          <w:rFonts w:eastAsia="Times New Roman"/>
          <w:b/>
          <w:color w:val="000000" w:themeColor="text1"/>
          <w:sz w:val="20"/>
          <w:szCs w:val="20"/>
        </w:rPr>
        <w:t>Press’n’Relations</w:t>
      </w:r>
      <w:proofErr w:type="spellEnd"/>
      <w:r w:rsidRPr="00365E50">
        <w:rPr>
          <w:rFonts w:eastAsia="Times New Roman"/>
          <w:b/>
          <w:color w:val="000000" w:themeColor="text1"/>
          <w:sz w:val="20"/>
          <w:szCs w:val="20"/>
        </w:rPr>
        <w:t xml:space="preserve"> </w:t>
      </w:r>
      <w:proofErr w:type="spellStart"/>
      <w:r w:rsidR="00C94461" w:rsidRPr="00365E50">
        <w:rPr>
          <w:rFonts w:eastAsia="Times New Roman"/>
          <w:b/>
          <w:color w:val="000000" w:themeColor="text1"/>
          <w:sz w:val="20"/>
          <w:szCs w:val="20"/>
        </w:rPr>
        <w:t>Austria</w:t>
      </w:r>
      <w:proofErr w:type="spellEnd"/>
      <w:r w:rsidR="00C94461" w:rsidRPr="00365E50">
        <w:rPr>
          <w:rFonts w:eastAsia="Times New Roman"/>
          <w:b/>
          <w:color w:val="000000" w:themeColor="text1"/>
          <w:sz w:val="20"/>
          <w:szCs w:val="20"/>
        </w:rPr>
        <w:t xml:space="preserve"> erneut eine</w:t>
      </w:r>
      <w:r w:rsidRPr="00365E50">
        <w:rPr>
          <w:rFonts w:eastAsia="Times New Roman"/>
          <w:b/>
          <w:color w:val="000000" w:themeColor="text1"/>
          <w:sz w:val="20"/>
          <w:szCs w:val="20"/>
        </w:rPr>
        <w:t xml:space="preserve"> Spitzenposit</w:t>
      </w:r>
      <w:r w:rsidRPr="00365E50">
        <w:rPr>
          <w:rFonts w:eastAsia="Times New Roman"/>
          <w:b/>
          <w:color w:val="000000" w:themeColor="text1"/>
          <w:sz w:val="20"/>
          <w:szCs w:val="20"/>
        </w:rPr>
        <w:t>i</w:t>
      </w:r>
      <w:r w:rsidRPr="00365E50">
        <w:rPr>
          <w:rFonts w:eastAsia="Times New Roman"/>
          <w:b/>
          <w:color w:val="000000" w:themeColor="text1"/>
          <w:sz w:val="20"/>
          <w:szCs w:val="20"/>
        </w:rPr>
        <w:t xml:space="preserve">on bei der Kundenzufriedenheit </w:t>
      </w:r>
      <w:r w:rsidR="00C94461" w:rsidRPr="00365E50">
        <w:rPr>
          <w:rFonts w:eastAsia="Times New Roman"/>
          <w:b/>
          <w:color w:val="000000" w:themeColor="text1"/>
          <w:sz w:val="20"/>
          <w:szCs w:val="20"/>
        </w:rPr>
        <w:t>erzielen</w:t>
      </w:r>
      <w:r w:rsidRPr="00365E50">
        <w:rPr>
          <w:rFonts w:eastAsia="Times New Roman"/>
          <w:b/>
          <w:color w:val="000000" w:themeColor="text1"/>
          <w:sz w:val="20"/>
          <w:szCs w:val="20"/>
        </w:rPr>
        <w:t xml:space="preserve">. Die </w:t>
      </w:r>
      <w:r w:rsidR="00C94461" w:rsidRPr="00365E50">
        <w:rPr>
          <w:rFonts w:eastAsia="Times New Roman"/>
          <w:b/>
          <w:color w:val="000000" w:themeColor="text1"/>
          <w:sz w:val="20"/>
          <w:szCs w:val="20"/>
        </w:rPr>
        <w:t>Wiener Kommunikationsage</w:t>
      </w:r>
      <w:r w:rsidR="00C94461" w:rsidRPr="00365E50">
        <w:rPr>
          <w:rFonts w:eastAsia="Times New Roman"/>
          <w:b/>
          <w:color w:val="000000" w:themeColor="text1"/>
          <w:sz w:val="20"/>
          <w:szCs w:val="20"/>
        </w:rPr>
        <w:t>n</w:t>
      </w:r>
      <w:r w:rsidR="00C94461" w:rsidRPr="00365E50">
        <w:rPr>
          <w:rFonts w:eastAsia="Times New Roman"/>
          <w:b/>
          <w:color w:val="000000" w:themeColor="text1"/>
          <w:sz w:val="20"/>
          <w:szCs w:val="20"/>
        </w:rPr>
        <w:t xml:space="preserve">tur, die </w:t>
      </w:r>
      <w:r w:rsidR="00365E50" w:rsidRPr="00365E50">
        <w:rPr>
          <w:rFonts w:eastAsia="Times New Roman"/>
          <w:b/>
          <w:color w:val="000000" w:themeColor="text1"/>
          <w:sz w:val="20"/>
          <w:szCs w:val="20"/>
        </w:rPr>
        <w:t xml:space="preserve">auf </w:t>
      </w:r>
      <w:proofErr w:type="spellStart"/>
      <w:r w:rsidR="00365E50" w:rsidRPr="00365E50">
        <w:rPr>
          <w:rFonts w:eastAsia="Times New Roman"/>
          <w:b/>
          <w:color w:val="000000" w:themeColor="text1"/>
          <w:sz w:val="20"/>
          <w:szCs w:val="20"/>
        </w:rPr>
        <w:t>Technologie-PR</w:t>
      </w:r>
      <w:proofErr w:type="spellEnd"/>
      <w:r w:rsidR="00365E50" w:rsidRPr="00365E50">
        <w:rPr>
          <w:rFonts w:eastAsia="Times New Roman"/>
          <w:b/>
          <w:color w:val="000000" w:themeColor="text1"/>
          <w:sz w:val="20"/>
          <w:szCs w:val="20"/>
        </w:rPr>
        <w:t xml:space="preserve"> spezialisiert ist und </w:t>
      </w:r>
      <w:r w:rsidR="00C94461" w:rsidRPr="00365E50">
        <w:rPr>
          <w:rFonts w:eastAsia="Times New Roman"/>
          <w:b/>
          <w:color w:val="000000" w:themeColor="text1"/>
          <w:sz w:val="20"/>
          <w:szCs w:val="20"/>
        </w:rPr>
        <w:t xml:space="preserve">zur </w:t>
      </w:r>
      <w:hyperlink r:id="rId6" w:history="1">
        <w:proofErr w:type="spellStart"/>
        <w:r w:rsidR="00C94461" w:rsidRPr="00365E50">
          <w:rPr>
            <w:rStyle w:val="Link"/>
            <w:rFonts w:eastAsia="Times New Roman"/>
            <w:b/>
            <w:color w:val="000000" w:themeColor="text1"/>
            <w:sz w:val="20"/>
            <w:szCs w:val="20"/>
            <w:u w:val="none"/>
          </w:rPr>
          <w:t>Press’n’Relations-G</w:t>
        </w:r>
        <w:r w:rsidRPr="00365E50">
          <w:rPr>
            <w:rStyle w:val="Link"/>
            <w:rFonts w:eastAsia="Times New Roman"/>
            <w:b/>
            <w:color w:val="000000" w:themeColor="text1"/>
            <w:sz w:val="20"/>
            <w:szCs w:val="20"/>
            <w:u w:val="none"/>
          </w:rPr>
          <w:t>ruppe</w:t>
        </w:r>
        <w:proofErr w:type="spellEnd"/>
      </w:hyperlink>
      <w:r w:rsidRPr="00365E50">
        <w:rPr>
          <w:rFonts w:eastAsia="Times New Roman"/>
          <w:b/>
          <w:color w:val="000000" w:themeColor="text1"/>
          <w:sz w:val="20"/>
          <w:szCs w:val="20"/>
        </w:rPr>
        <w:t xml:space="preserve"> </w:t>
      </w:r>
      <w:r w:rsidR="00C94461" w:rsidRPr="00365E50">
        <w:rPr>
          <w:rFonts w:eastAsia="Times New Roman"/>
          <w:b/>
          <w:color w:val="000000" w:themeColor="text1"/>
          <w:sz w:val="20"/>
          <w:szCs w:val="20"/>
        </w:rPr>
        <w:t xml:space="preserve">gehört, </w:t>
      </w:r>
      <w:r w:rsidRPr="00365E50">
        <w:rPr>
          <w:rFonts w:eastAsia="Times New Roman"/>
          <w:b/>
          <w:color w:val="000000" w:themeColor="text1"/>
          <w:sz w:val="20"/>
          <w:szCs w:val="20"/>
        </w:rPr>
        <w:t>erhielt erneut das Qualitätssiegel „exzellent“. In dem Ra</w:t>
      </w:r>
      <w:r w:rsidRPr="00365E50">
        <w:rPr>
          <w:rFonts w:eastAsia="Times New Roman"/>
          <w:b/>
          <w:color w:val="000000" w:themeColor="text1"/>
          <w:sz w:val="20"/>
          <w:szCs w:val="20"/>
        </w:rPr>
        <w:t>n</w:t>
      </w:r>
      <w:r w:rsidR="00C94461" w:rsidRPr="00365E50">
        <w:rPr>
          <w:rFonts w:eastAsia="Times New Roman"/>
          <w:b/>
          <w:color w:val="000000" w:themeColor="text1"/>
          <w:sz w:val="20"/>
          <w:szCs w:val="20"/>
        </w:rPr>
        <w:t>king, in dem 226</w:t>
      </w:r>
      <w:r w:rsidRPr="00365E50">
        <w:rPr>
          <w:rFonts w:eastAsia="Times New Roman"/>
          <w:b/>
          <w:color w:val="000000" w:themeColor="text1"/>
          <w:sz w:val="20"/>
          <w:szCs w:val="20"/>
        </w:rPr>
        <w:t xml:space="preserve"> </w:t>
      </w:r>
      <w:proofErr w:type="spellStart"/>
      <w:r w:rsidRPr="00365E50">
        <w:rPr>
          <w:rFonts w:eastAsia="Times New Roman"/>
          <w:b/>
          <w:color w:val="000000" w:themeColor="text1"/>
          <w:sz w:val="20"/>
          <w:szCs w:val="20"/>
        </w:rPr>
        <w:t>PR-Dienstleister</w:t>
      </w:r>
      <w:proofErr w:type="spellEnd"/>
      <w:r w:rsidRPr="00365E50">
        <w:rPr>
          <w:rFonts w:eastAsia="Times New Roman"/>
          <w:b/>
          <w:color w:val="000000" w:themeColor="text1"/>
          <w:sz w:val="20"/>
          <w:szCs w:val="20"/>
        </w:rPr>
        <w:t xml:space="preserve"> aus Österreich, Deutschland und der Schweiz </w:t>
      </w:r>
      <w:r w:rsidR="00C94461" w:rsidRPr="00365E50">
        <w:rPr>
          <w:rFonts w:eastAsia="Times New Roman"/>
          <w:b/>
          <w:color w:val="000000" w:themeColor="text1"/>
          <w:sz w:val="20"/>
          <w:szCs w:val="20"/>
        </w:rPr>
        <w:t>gelistet sind</w:t>
      </w:r>
      <w:r w:rsidRPr="00365E50">
        <w:rPr>
          <w:rFonts w:eastAsia="Times New Roman"/>
          <w:b/>
          <w:sz w:val="20"/>
          <w:szCs w:val="20"/>
        </w:rPr>
        <w:t xml:space="preserve">, glänzt </w:t>
      </w:r>
      <w:proofErr w:type="spellStart"/>
      <w:r w:rsidRPr="00365E50">
        <w:rPr>
          <w:rFonts w:eastAsia="Times New Roman"/>
          <w:b/>
          <w:sz w:val="20"/>
          <w:szCs w:val="20"/>
        </w:rPr>
        <w:t>Press’n’Relations</w:t>
      </w:r>
      <w:proofErr w:type="spellEnd"/>
      <w:r w:rsidRPr="00365E50">
        <w:rPr>
          <w:rFonts w:eastAsia="Times New Roman"/>
          <w:b/>
          <w:sz w:val="20"/>
          <w:szCs w:val="20"/>
        </w:rPr>
        <w:t xml:space="preserve"> bereits seit mehr als </w:t>
      </w:r>
      <w:r w:rsidR="00C94461" w:rsidRPr="00365E50">
        <w:rPr>
          <w:rFonts w:eastAsia="Times New Roman"/>
          <w:b/>
          <w:sz w:val="20"/>
          <w:szCs w:val="20"/>
        </w:rPr>
        <w:t>sieben</w:t>
      </w:r>
      <w:r w:rsidRPr="00365E50">
        <w:rPr>
          <w:rFonts w:eastAsia="Times New Roman"/>
          <w:b/>
          <w:sz w:val="20"/>
          <w:szCs w:val="20"/>
        </w:rPr>
        <w:t xml:space="preserve"> Jahren mit einer</w:t>
      </w:r>
      <w:r w:rsidR="00C94461" w:rsidRPr="00365E50">
        <w:rPr>
          <w:rFonts w:eastAsia="Times New Roman"/>
          <w:b/>
          <w:sz w:val="20"/>
          <w:szCs w:val="20"/>
        </w:rPr>
        <w:t xml:space="preserve"> Top-</w:t>
      </w:r>
      <w:r w:rsidRPr="00365E50">
        <w:rPr>
          <w:rFonts w:eastAsia="Times New Roman"/>
          <w:b/>
          <w:sz w:val="20"/>
          <w:szCs w:val="20"/>
        </w:rPr>
        <w:t xml:space="preserve">Platzierung. </w:t>
      </w:r>
      <w:r w:rsidR="00C94461" w:rsidRPr="00365E50">
        <w:rPr>
          <w:rFonts w:eastAsia="Times New Roman"/>
          <w:b/>
          <w:sz w:val="20"/>
          <w:szCs w:val="20"/>
        </w:rPr>
        <w:t>Im D</w:t>
      </w:r>
      <w:r w:rsidR="00CE62C5" w:rsidRPr="00365E50">
        <w:rPr>
          <w:rFonts w:eastAsia="Times New Roman"/>
          <w:b/>
          <w:sz w:val="20"/>
          <w:szCs w:val="20"/>
        </w:rPr>
        <w:t>-</w:t>
      </w:r>
      <w:r w:rsidR="00C94461" w:rsidRPr="00365E50">
        <w:rPr>
          <w:rFonts w:eastAsia="Times New Roman"/>
          <w:b/>
          <w:sz w:val="20"/>
          <w:szCs w:val="20"/>
        </w:rPr>
        <w:t>A</w:t>
      </w:r>
      <w:r w:rsidR="00CE62C5" w:rsidRPr="00365E50">
        <w:rPr>
          <w:rFonts w:eastAsia="Times New Roman"/>
          <w:b/>
          <w:sz w:val="20"/>
          <w:szCs w:val="20"/>
        </w:rPr>
        <w:t>-</w:t>
      </w:r>
      <w:r w:rsidR="00C94461" w:rsidRPr="00365E50">
        <w:rPr>
          <w:rFonts w:eastAsia="Times New Roman"/>
          <w:b/>
          <w:sz w:val="20"/>
          <w:szCs w:val="20"/>
        </w:rPr>
        <w:t xml:space="preserve">CH-Raum </w:t>
      </w:r>
      <w:r w:rsidRPr="00365E50">
        <w:rPr>
          <w:rFonts w:eastAsia="Times New Roman"/>
          <w:b/>
          <w:sz w:val="20"/>
          <w:szCs w:val="20"/>
        </w:rPr>
        <w:t xml:space="preserve">belegt </w:t>
      </w:r>
      <w:proofErr w:type="spellStart"/>
      <w:r w:rsidRPr="00365E50">
        <w:rPr>
          <w:rFonts w:eastAsia="Times New Roman"/>
          <w:b/>
          <w:sz w:val="20"/>
          <w:szCs w:val="20"/>
        </w:rPr>
        <w:t>Press’n’Relations</w:t>
      </w:r>
      <w:proofErr w:type="spellEnd"/>
      <w:r w:rsidRPr="00365E50">
        <w:rPr>
          <w:rFonts w:eastAsia="Times New Roman"/>
          <w:b/>
          <w:sz w:val="20"/>
          <w:szCs w:val="20"/>
        </w:rPr>
        <w:t xml:space="preserve"> </w:t>
      </w:r>
      <w:proofErr w:type="spellStart"/>
      <w:r w:rsidR="003178DC">
        <w:rPr>
          <w:rFonts w:eastAsia="Times New Roman"/>
          <w:b/>
          <w:sz w:val="20"/>
          <w:szCs w:val="20"/>
        </w:rPr>
        <w:t>Austria</w:t>
      </w:r>
      <w:proofErr w:type="spellEnd"/>
      <w:r w:rsidR="003178DC">
        <w:rPr>
          <w:rFonts w:eastAsia="Times New Roman"/>
          <w:b/>
          <w:sz w:val="20"/>
          <w:szCs w:val="20"/>
        </w:rPr>
        <w:t xml:space="preserve"> </w:t>
      </w:r>
      <w:r w:rsidR="00C94461" w:rsidRPr="00365E50">
        <w:rPr>
          <w:rFonts w:eastAsia="Times New Roman"/>
          <w:b/>
          <w:sz w:val="20"/>
          <w:szCs w:val="20"/>
        </w:rPr>
        <w:t xml:space="preserve">aktuell den </w:t>
      </w:r>
      <w:r w:rsidR="003178DC">
        <w:rPr>
          <w:rFonts w:eastAsia="Times New Roman"/>
          <w:b/>
          <w:sz w:val="20"/>
          <w:szCs w:val="20"/>
        </w:rPr>
        <w:t>ersten</w:t>
      </w:r>
      <w:r w:rsidRPr="00365E50">
        <w:rPr>
          <w:rFonts w:eastAsia="Times New Roman"/>
          <w:b/>
          <w:sz w:val="20"/>
          <w:szCs w:val="20"/>
        </w:rPr>
        <w:t xml:space="preserve"> Platz in </w:t>
      </w:r>
      <w:r w:rsidR="00C94461" w:rsidRPr="00365E50">
        <w:rPr>
          <w:rFonts w:eastAsia="Times New Roman"/>
          <w:b/>
          <w:sz w:val="20"/>
          <w:szCs w:val="20"/>
        </w:rPr>
        <w:t>de</w:t>
      </w:r>
      <w:r w:rsidR="003178DC">
        <w:rPr>
          <w:rFonts w:eastAsia="Times New Roman"/>
          <w:b/>
          <w:sz w:val="20"/>
          <w:szCs w:val="20"/>
        </w:rPr>
        <w:t>n</w:t>
      </w:r>
      <w:r w:rsidRPr="00365E50">
        <w:rPr>
          <w:rFonts w:eastAsia="Times New Roman"/>
          <w:b/>
          <w:sz w:val="20"/>
          <w:szCs w:val="20"/>
        </w:rPr>
        <w:t xml:space="preserve"> Budgetklas</w:t>
      </w:r>
      <w:r w:rsidR="00C94461" w:rsidRPr="00365E50">
        <w:rPr>
          <w:rFonts w:eastAsia="Times New Roman"/>
          <w:b/>
          <w:sz w:val="20"/>
          <w:szCs w:val="20"/>
        </w:rPr>
        <w:t>se</w:t>
      </w:r>
      <w:r w:rsidR="003178DC">
        <w:rPr>
          <w:rFonts w:eastAsia="Times New Roman"/>
          <w:b/>
          <w:sz w:val="20"/>
          <w:szCs w:val="20"/>
        </w:rPr>
        <w:t>n</w:t>
      </w:r>
      <w:r w:rsidRPr="00365E50">
        <w:rPr>
          <w:rFonts w:eastAsia="Times New Roman"/>
          <w:b/>
          <w:sz w:val="20"/>
          <w:szCs w:val="20"/>
        </w:rPr>
        <w:t xml:space="preserve"> </w:t>
      </w:r>
      <w:r w:rsidR="003178DC">
        <w:rPr>
          <w:rFonts w:eastAsia="Times New Roman"/>
          <w:b/>
          <w:sz w:val="20"/>
          <w:szCs w:val="20"/>
        </w:rPr>
        <w:t xml:space="preserve">0 bis 4.999 und 5.000 bis 9.999 </w:t>
      </w:r>
      <w:r w:rsidR="003178DC" w:rsidRPr="00365E50">
        <w:rPr>
          <w:rFonts w:eastAsia="Times New Roman"/>
          <w:b/>
          <w:sz w:val="20"/>
          <w:szCs w:val="20"/>
        </w:rPr>
        <w:t xml:space="preserve">Euro </w:t>
      </w:r>
      <w:r w:rsidR="003178DC">
        <w:rPr>
          <w:rFonts w:eastAsia="Times New Roman"/>
          <w:b/>
          <w:sz w:val="20"/>
          <w:szCs w:val="20"/>
        </w:rPr>
        <w:t xml:space="preserve">sowie Platz drei in der Klasse </w:t>
      </w:r>
      <w:r w:rsidRPr="00365E50">
        <w:rPr>
          <w:rFonts w:eastAsia="Times New Roman"/>
          <w:b/>
          <w:sz w:val="20"/>
          <w:szCs w:val="20"/>
        </w:rPr>
        <w:t>10.000 bis 49.999</w:t>
      </w:r>
      <w:r w:rsidR="003178DC">
        <w:rPr>
          <w:rFonts w:eastAsia="Times New Roman"/>
          <w:b/>
          <w:sz w:val="20"/>
          <w:szCs w:val="20"/>
        </w:rPr>
        <w:t xml:space="preserve"> Euro</w:t>
      </w:r>
      <w:r w:rsidR="001141C1">
        <w:rPr>
          <w:rFonts w:eastAsia="Times New Roman"/>
          <w:b/>
          <w:sz w:val="20"/>
          <w:szCs w:val="20"/>
        </w:rPr>
        <w:t xml:space="preserve"> </w:t>
      </w:r>
      <w:r w:rsidR="001141C1" w:rsidRPr="00365E50">
        <w:rPr>
          <w:rFonts w:eastAsia="Times New Roman"/>
          <w:b/>
          <w:sz w:val="20"/>
          <w:szCs w:val="20"/>
        </w:rPr>
        <w:t>pro J</w:t>
      </w:r>
      <w:r w:rsidR="001141C1">
        <w:rPr>
          <w:rFonts w:eastAsia="Times New Roman"/>
          <w:b/>
          <w:sz w:val="20"/>
          <w:szCs w:val="20"/>
        </w:rPr>
        <w:t>ahr</w:t>
      </w:r>
      <w:r w:rsidR="00965B2D" w:rsidRPr="00365E50">
        <w:rPr>
          <w:rFonts w:eastAsia="Times New Roman"/>
          <w:b/>
          <w:sz w:val="20"/>
          <w:szCs w:val="20"/>
        </w:rPr>
        <w:t xml:space="preserve">. </w:t>
      </w:r>
      <w:r w:rsidR="00965B2D" w:rsidRPr="00365E50">
        <w:rPr>
          <w:rFonts w:eastAsia="Cambria"/>
          <w:b/>
          <w:sz w:val="20"/>
          <w:szCs w:val="20"/>
          <w:lang w:eastAsia="en-US"/>
        </w:rPr>
        <w:t xml:space="preserve">„Das Ergebnis zeigt, dass unsere Kunden nicht nur mit unseren Leistungen zufrieden sind, sie sind auch bereit, uns weiterzuempfehlen. Das bestätigt unseren </w:t>
      </w:r>
      <w:r w:rsidR="008A3B9F" w:rsidRPr="00365E50">
        <w:rPr>
          <w:rFonts w:eastAsia="Cambria"/>
          <w:b/>
          <w:sz w:val="20"/>
          <w:szCs w:val="20"/>
          <w:lang w:eastAsia="en-US"/>
        </w:rPr>
        <w:t>Kurs</w:t>
      </w:r>
      <w:r w:rsidR="00965B2D" w:rsidRPr="00365E50">
        <w:rPr>
          <w:rFonts w:eastAsia="Cambria"/>
          <w:b/>
          <w:sz w:val="20"/>
          <w:szCs w:val="20"/>
          <w:lang w:eastAsia="en-US"/>
        </w:rPr>
        <w:t xml:space="preserve">, mit </w:t>
      </w:r>
      <w:r w:rsidR="008A3B9F" w:rsidRPr="00365E50">
        <w:rPr>
          <w:rFonts w:eastAsia="Cambria"/>
          <w:b/>
          <w:sz w:val="20"/>
          <w:szCs w:val="20"/>
          <w:lang w:eastAsia="en-US"/>
        </w:rPr>
        <w:t>journalistisch orientierter PR in</w:t>
      </w:r>
      <w:r w:rsidR="000F531D" w:rsidRPr="00365E50">
        <w:rPr>
          <w:rFonts w:eastAsia="Cambria"/>
          <w:b/>
          <w:sz w:val="20"/>
          <w:szCs w:val="20"/>
          <w:lang w:eastAsia="en-US"/>
        </w:rPr>
        <w:t xml:space="preserve"> hoher </w:t>
      </w:r>
      <w:r w:rsidR="00965B2D" w:rsidRPr="00365E50">
        <w:rPr>
          <w:rFonts w:eastAsia="Cambria"/>
          <w:b/>
          <w:sz w:val="20"/>
          <w:szCs w:val="20"/>
          <w:lang w:eastAsia="en-US"/>
        </w:rPr>
        <w:t xml:space="preserve">Qualität </w:t>
      </w:r>
      <w:r w:rsidR="000F531D" w:rsidRPr="00365E50">
        <w:rPr>
          <w:rFonts w:eastAsia="Cambria"/>
          <w:b/>
          <w:sz w:val="20"/>
          <w:szCs w:val="20"/>
          <w:lang w:eastAsia="en-US"/>
        </w:rPr>
        <w:t xml:space="preserve">die Kunden zu </w:t>
      </w:r>
      <w:r w:rsidR="008A3B9F" w:rsidRPr="00365E50">
        <w:rPr>
          <w:rFonts w:eastAsia="Cambria"/>
          <w:b/>
          <w:sz w:val="20"/>
          <w:szCs w:val="20"/>
          <w:lang w:eastAsia="en-US"/>
        </w:rPr>
        <w:t>unterstützen</w:t>
      </w:r>
      <w:r w:rsidR="00965B2D" w:rsidRPr="00365E50">
        <w:rPr>
          <w:rFonts w:eastAsia="Cambria"/>
          <w:b/>
          <w:sz w:val="20"/>
          <w:szCs w:val="20"/>
          <w:lang w:eastAsia="en-US"/>
        </w:rPr>
        <w:t xml:space="preserve">“, so Mag. Georg </w:t>
      </w:r>
      <w:proofErr w:type="spellStart"/>
      <w:r w:rsidR="00965B2D" w:rsidRPr="00365E50">
        <w:rPr>
          <w:rFonts w:eastAsia="Cambria"/>
          <w:b/>
          <w:sz w:val="20"/>
          <w:szCs w:val="20"/>
          <w:lang w:eastAsia="en-US"/>
        </w:rPr>
        <w:t>Dutzi</w:t>
      </w:r>
      <w:proofErr w:type="spellEnd"/>
      <w:r w:rsidR="00965B2D" w:rsidRPr="00365E50">
        <w:rPr>
          <w:rFonts w:eastAsia="Cambria"/>
          <w:b/>
          <w:sz w:val="20"/>
          <w:szCs w:val="20"/>
          <w:lang w:eastAsia="en-US"/>
        </w:rPr>
        <w:t xml:space="preserve">, Geschäftsführer der </w:t>
      </w:r>
      <w:proofErr w:type="spellStart"/>
      <w:r w:rsidR="00965B2D" w:rsidRPr="00365E50">
        <w:rPr>
          <w:rFonts w:eastAsia="Cambria"/>
          <w:b/>
          <w:sz w:val="20"/>
          <w:szCs w:val="20"/>
          <w:lang w:eastAsia="en-US"/>
        </w:rPr>
        <w:t>Press’n’Relations</w:t>
      </w:r>
      <w:proofErr w:type="spellEnd"/>
      <w:r w:rsidR="00965B2D" w:rsidRPr="00365E50">
        <w:rPr>
          <w:rFonts w:eastAsia="Cambria"/>
          <w:b/>
          <w:sz w:val="20"/>
          <w:szCs w:val="20"/>
          <w:lang w:eastAsia="en-US"/>
        </w:rPr>
        <w:t xml:space="preserve"> </w:t>
      </w:r>
      <w:proofErr w:type="spellStart"/>
      <w:r w:rsidR="00965B2D" w:rsidRPr="00365E50">
        <w:rPr>
          <w:rFonts w:eastAsia="Cambria"/>
          <w:b/>
          <w:sz w:val="20"/>
          <w:szCs w:val="20"/>
          <w:lang w:eastAsia="en-US"/>
        </w:rPr>
        <w:t>Austria</w:t>
      </w:r>
      <w:proofErr w:type="spellEnd"/>
      <w:r w:rsidR="00965B2D" w:rsidRPr="00365E50">
        <w:rPr>
          <w:rFonts w:eastAsia="Cambria"/>
          <w:b/>
          <w:sz w:val="20"/>
          <w:szCs w:val="20"/>
          <w:lang w:eastAsia="en-US"/>
        </w:rPr>
        <w:t xml:space="preserve"> GmbH.</w:t>
      </w:r>
    </w:p>
    <w:p w:rsidR="003D6DDA" w:rsidRPr="00365E50" w:rsidRDefault="003D6DDA" w:rsidP="005A1836">
      <w:pPr>
        <w:widowControl w:val="0"/>
        <w:autoSpaceDE w:val="0"/>
        <w:autoSpaceDN w:val="0"/>
        <w:adjustRightInd w:val="0"/>
        <w:spacing w:line="288" w:lineRule="auto"/>
        <w:ind w:right="23"/>
        <w:jc w:val="both"/>
        <w:rPr>
          <w:b/>
          <w:sz w:val="18"/>
        </w:rPr>
      </w:pPr>
    </w:p>
    <w:p w:rsidR="003C3AD2" w:rsidRPr="00365E50" w:rsidRDefault="00F51336" w:rsidP="003C3AD2">
      <w:pPr>
        <w:widowControl w:val="0"/>
        <w:spacing w:line="288" w:lineRule="auto"/>
        <w:rPr>
          <w:rFonts w:eastAsia="Cambria"/>
          <w:sz w:val="20"/>
          <w:szCs w:val="20"/>
          <w:lang w:eastAsia="en-US"/>
        </w:rPr>
      </w:pPr>
      <w:r>
        <w:rPr>
          <w:rFonts w:eastAsia="Cambria"/>
          <w:sz w:val="20"/>
          <w:szCs w:val="20"/>
          <w:lang w:eastAsia="en-US"/>
        </w:rPr>
        <w:t>In der Budgetklasse 10.000 bis 49.999</w:t>
      </w:r>
      <w:r w:rsidR="00D614E0" w:rsidRPr="00365E50">
        <w:rPr>
          <w:rFonts w:eastAsia="Cambria"/>
          <w:sz w:val="20"/>
          <w:szCs w:val="20"/>
          <w:lang w:eastAsia="en-US"/>
        </w:rPr>
        <w:t xml:space="preserve"> </w:t>
      </w:r>
      <w:r w:rsidR="003178DC">
        <w:rPr>
          <w:rFonts w:eastAsia="Cambria"/>
          <w:sz w:val="20"/>
          <w:szCs w:val="20"/>
          <w:lang w:eastAsia="en-US"/>
        </w:rPr>
        <w:t>schlägt</w:t>
      </w:r>
      <w:r w:rsidR="00D614E0" w:rsidRPr="00365E50">
        <w:rPr>
          <w:rFonts w:eastAsia="Cambria"/>
          <w:sz w:val="20"/>
          <w:szCs w:val="20"/>
          <w:lang w:eastAsia="en-US"/>
        </w:rPr>
        <w:t xml:space="preserve"> </w:t>
      </w:r>
      <w:proofErr w:type="spellStart"/>
      <w:r w:rsidR="003D6DDA" w:rsidRPr="00365E50">
        <w:rPr>
          <w:rFonts w:eastAsia="Cambria"/>
          <w:sz w:val="20"/>
          <w:szCs w:val="20"/>
          <w:lang w:eastAsia="en-US"/>
        </w:rPr>
        <w:t>Press’n’Relations</w:t>
      </w:r>
      <w:proofErr w:type="spellEnd"/>
      <w:r w:rsidR="003D6DDA" w:rsidRPr="00365E50">
        <w:rPr>
          <w:rFonts w:eastAsia="Cambria"/>
          <w:sz w:val="20"/>
          <w:szCs w:val="20"/>
          <w:lang w:eastAsia="en-US"/>
        </w:rPr>
        <w:t xml:space="preserve"> </w:t>
      </w:r>
      <w:proofErr w:type="spellStart"/>
      <w:r w:rsidR="00913701" w:rsidRPr="00365E50">
        <w:rPr>
          <w:rFonts w:eastAsia="Cambria"/>
          <w:sz w:val="20"/>
          <w:szCs w:val="20"/>
          <w:lang w:eastAsia="en-US"/>
        </w:rPr>
        <w:t>Austria</w:t>
      </w:r>
      <w:proofErr w:type="spellEnd"/>
      <w:r w:rsidR="00913701" w:rsidRPr="00365E50">
        <w:rPr>
          <w:rFonts w:eastAsia="Cambria"/>
          <w:sz w:val="20"/>
          <w:szCs w:val="20"/>
          <w:lang w:eastAsia="en-US"/>
        </w:rPr>
        <w:t xml:space="preserve"> </w:t>
      </w:r>
      <w:r w:rsidR="003178DC">
        <w:rPr>
          <w:rFonts w:eastAsia="Cambria"/>
          <w:sz w:val="20"/>
          <w:szCs w:val="20"/>
          <w:lang w:eastAsia="en-US"/>
        </w:rPr>
        <w:t xml:space="preserve">sogar das deutsche Mutterunternehmen </w:t>
      </w:r>
      <w:proofErr w:type="spellStart"/>
      <w:r w:rsidR="003178DC">
        <w:rPr>
          <w:rFonts w:eastAsia="Cambria"/>
          <w:sz w:val="20"/>
          <w:szCs w:val="20"/>
          <w:lang w:eastAsia="en-US"/>
        </w:rPr>
        <w:t>Press’n’Relations</w:t>
      </w:r>
      <w:proofErr w:type="spellEnd"/>
      <w:r w:rsidR="003178DC">
        <w:rPr>
          <w:rFonts w:eastAsia="Cambria"/>
          <w:sz w:val="20"/>
          <w:szCs w:val="20"/>
          <w:lang w:eastAsia="en-US"/>
        </w:rPr>
        <w:t xml:space="preserve"> GmbH aus Ulm, das auf Platz vier rangiert</w:t>
      </w:r>
      <w:r w:rsidR="003D6DDA" w:rsidRPr="00365E50">
        <w:rPr>
          <w:rFonts w:eastAsia="Cambria"/>
          <w:sz w:val="20"/>
          <w:szCs w:val="20"/>
          <w:lang w:eastAsia="en-US"/>
        </w:rPr>
        <w:t xml:space="preserve">. </w:t>
      </w:r>
      <w:r w:rsidR="00365E50">
        <w:rPr>
          <w:rFonts w:eastAsia="Cambria"/>
          <w:sz w:val="20"/>
          <w:szCs w:val="20"/>
          <w:lang w:eastAsia="en-US"/>
        </w:rPr>
        <w:t xml:space="preserve">Bewertet </w:t>
      </w:r>
      <w:r w:rsidR="003178DC">
        <w:rPr>
          <w:rFonts w:eastAsia="Cambria"/>
          <w:sz w:val="20"/>
          <w:szCs w:val="20"/>
          <w:lang w:eastAsia="en-US"/>
        </w:rPr>
        <w:t>werden die PR-Agenturen</w:t>
      </w:r>
      <w:r w:rsidR="00365E50">
        <w:rPr>
          <w:rFonts w:eastAsia="Cambria"/>
          <w:sz w:val="20"/>
          <w:szCs w:val="20"/>
          <w:lang w:eastAsia="en-US"/>
        </w:rPr>
        <w:t xml:space="preserve"> in insgesamt sechs Kategorien: </w:t>
      </w:r>
      <w:r w:rsidR="00365E50" w:rsidRPr="00365E50">
        <w:rPr>
          <w:rFonts w:eastAsia="Cambria"/>
          <w:sz w:val="20"/>
          <w:szCs w:val="20"/>
          <w:lang w:eastAsia="en-US"/>
        </w:rPr>
        <w:t>U</w:t>
      </w:r>
      <w:r w:rsidR="00365E50" w:rsidRPr="00365E50">
        <w:rPr>
          <w:rFonts w:eastAsia="Cambria"/>
          <w:sz w:val="20"/>
          <w:szCs w:val="20"/>
          <w:lang w:eastAsia="en-US"/>
        </w:rPr>
        <w:t>m</w:t>
      </w:r>
      <w:r w:rsidR="00365E50" w:rsidRPr="00365E50">
        <w:rPr>
          <w:rFonts w:eastAsia="Cambria"/>
          <w:sz w:val="20"/>
          <w:szCs w:val="20"/>
          <w:lang w:eastAsia="en-US"/>
        </w:rPr>
        <w:t xml:space="preserve">setzung, Beratung, Organisation, Beziehung, Flexibilität und Kostenbewusstsein. </w:t>
      </w:r>
      <w:r w:rsidR="003D6DDA" w:rsidRPr="00365E50">
        <w:rPr>
          <w:rFonts w:eastAsia="Cambria"/>
          <w:sz w:val="20"/>
          <w:szCs w:val="20"/>
          <w:lang w:eastAsia="en-US"/>
        </w:rPr>
        <w:t>Dabei</w:t>
      </w:r>
      <w:r w:rsidR="00D614E0" w:rsidRPr="00365E50">
        <w:rPr>
          <w:rFonts w:eastAsia="Cambria"/>
          <w:sz w:val="20"/>
          <w:szCs w:val="20"/>
          <w:lang w:eastAsia="en-US"/>
        </w:rPr>
        <w:t xml:space="preserve"> erreicht </w:t>
      </w:r>
      <w:proofErr w:type="spellStart"/>
      <w:r w:rsidR="003C3AD2" w:rsidRPr="00365E50">
        <w:rPr>
          <w:rFonts w:eastAsia="Cambria"/>
          <w:sz w:val="20"/>
          <w:szCs w:val="20"/>
          <w:lang w:eastAsia="en-US"/>
        </w:rPr>
        <w:t>Press’n’Relations</w:t>
      </w:r>
      <w:proofErr w:type="spellEnd"/>
      <w:r w:rsidR="003C3AD2" w:rsidRPr="00365E50">
        <w:rPr>
          <w:rFonts w:eastAsia="Cambria"/>
          <w:sz w:val="20"/>
          <w:szCs w:val="20"/>
          <w:lang w:eastAsia="en-US"/>
        </w:rPr>
        <w:t xml:space="preserve"> </w:t>
      </w:r>
      <w:proofErr w:type="spellStart"/>
      <w:r w:rsidR="003C3AD2" w:rsidRPr="00365E50">
        <w:rPr>
          <w:rFonts w:eastAsia="Cambria"/>
          <w:sz w:val="20"/>
          <w:szCs w:val="20"/>
          <w:lang w:eastAsia="en-US"/>
        </w:rPr>
        <w:t>Austria</w:t>
      </w:r>
      <w:proofErr w:type="spellEnd"/>
      <w:r w:rsidR="003C3AD2" w:rsidRPr="00365E50">
        <w:rPr>
          <w:rFonts w:eastAsia="Cambria"/>
          <w:sz w:val="20"/>
          <w:szCs w:val="20"/>
          <w:lang w:eastAsia="en-US"/>
        </w:rPr>
        <w:t xml:space="preserve"> </w:t>
      </w:r>
      <w:r w:rsidR="00CE62C5" w:rsidRPr="00365E50">
        <w:rPr>
          <w:rFonts w:eastAsia="Cambria"/>
          <w:sz w:val="20"/>
          <w:szCs w:val="20"/>
          <w:lang w:eastAsia="en-US"/>
        </w:rPr>
        <w:t>insgesamt 9,31</w:t>
      </w:r>
      <w:r w:rsidR="003D6DDA" w:rsidRPr="00365E50">
        <w:rPr>
          <w:rFonts w:eastAsia="Cambria"/>
          <w:sz w:val="20"/>
          <w:szCs w:val="20"/>
          <w:lang w:eastAsia="en-US"/>
        </w:rPr>
        <w:t xml:space="preserve"> von 10 möglichen Punkten – in Relation zum Durchschnitt von</w:t>
      </w:r>
      <w:r w:rsidR="00CE62C5" w:rsidRPr="00365E50">
        <w:rPr>
          <w:rFonts w:eastAsia="Cambria"/>
          <w:sz w:val="20"/>
          <w:szCs w:val="20"/>
          <w:lang w:eastAsia="en-US"/>
        </w:rPr>
        <w:t xml:space="preserve"> 8,63</w:t>
      </w:r>
      <w:r w:rsidR="003D6DDA" w:rsidRPr="00365E50">
        <w:rPr>
          <w:rFonts w:eastAsia="Cambria"/>
          <w:sz w:val="20"/>
          <w:szCs w:val="20"/>
          <w:lang w:eastAsia="en-US"/>
        </w:rPr>
        <w:t xml:space="preserve"> Punkten </w:t>
      </w:r>
      <w:r w:rsidR="003C3AD2">
        <w:rPr>
          <w:rFonts w:eastAsia="Cambria"/>
          <w:sz w:val="20"/>
          <w:szCs w:val="20"/>
          <w:lang w:eastAsia="en-US"/>
        </w:rPr>
        <w:t xml:space="preserve">aller gelisteten PR-Agenturen </w:t>
      </w:r>
      <w:r w:rsidR="003D6DDA" w:rsidRPr="00365E50">
        <w:rPr>
          <w:rFonts w:eastAsia="Cambria"/>
          <w:sz w:val="20"/>
          <w:szCs w:val="20"/>
          <w:lang w:eastAsia="en-US"/>
        </w:rPr>
        <w:t xml:space="preserve">ein hervorragendes Ergebnis. </w:t>
      </w:r>
      <w:r w:rsidR="003178DC">
        <w:rPr>
          <w:rFonts w:eastAsia="Cambria"/>
          <w:sz w:val="20"/>
          <w:szCs w:val="20"/>
          <w:lang w:eastAsia="en-US"/>
        </w:rPr>
        <w:t>Die</w:t>
      </w:r>
      <w:r w:rsidR="003C3AD2">
        <w:rPr>
          <w:rFonts w:eastAsia="Cambria"/>
          <w:sz w:val="20"/>
          <w:szCs w:val="20"/>
          <w:lang w:eastAsia="en-US"/>
        </w:rPr>
        <w:t xml:space="preserve"> deutsche </w:t>
      </w:r>
      <w:proofErr w:type="spellStart"/>
      <w:r w:rsidR="003C3AD2">
        <w:rPr>
          <w:rFonts w:eastAsia="Cambria"/>
          <w:sz w:val="20"/>
          <w:szCs w:val="20"/>
          <w:lang w:eastAsia="en-US"/>
        </w:rPr>
        <w:t>Press’n’Relations</w:t>
      </w:r>
      <w:proofErr w:type="spellEnd"/>
      <w:r w:rsidR="003C3AD2">
        <w:rPr>
          <w:rFonts w:eastAsia="Cambria"/>
          <w:sz w:val="20"/>
          <w:szCs w:val="20"/>
          <w:lang w:eastAsia="en-US"/>
        </w:rPr>
        <w:t xml:space="preserve"> GmbH </w:t>
      </w:r>
      <w:r w:rsidR="003178DC">
        <w:rPr>
          <w:rFonts w:eastAsia="Cambria"/>
          <w:sz w:val="20"/>
          <w:szCs w:val="20"/>
          <w:lang w:eastAsia="en-US"/>
        </w:rPr>
        <w:t>kann</w:t>
      </w:r>
      <w:r w:rsidR="003C3AD2">
        <w:rPr>
          <w:rFonts w:eastAsia="Cambria"/>
          <w:sz w:val="20"/>
          <w:szCs w:val="20"/>
          <w:lang w:eastAsia="en-US"/>
        </w:rPr>
        <w:t xml:space="preserve"> </w:t>
      </w:r>
      <w:r w:rsidR="003178DC">
        <w:rPr>
          <w:rFonts w:eastAsia="Cambria"/>
          <w:sz w:val="20"/>
          <w:szCs w:val="20"/>
          <w:lang w:eastAsia="en-US"/>
        </w:rPr>
        <w:t xml:space="preserve">9,03 Punkte und 97 Empfehlungen </w:t>
      </w:r>
      <w:r w:rsidR="003C3AD2">
        <w:rPr>
          <w:rFonts w:eastAsia="Cambria"/>
          <w:sz w:val="20"/>
          <w:szCs w:val="20"/>
          <w:lang w:eastAsia="en-US"/>
        </w:rPr>
        <w:t xml:space="preserve">vorweisen. Die gesamte Agenturgruppe umfasst </w:t>
      </w:r>
      <w:r>
        <w:rPr>
          <w:rFonts w:eastAsia="Cambria"/>
          <w:sz w:val="20"/>
          <w:szCs w:val="20"/>
          <w:lang w:eastAsia="en-US"/>
        </w:rPr>
        <w:t>neben Wien und Ulm auch</w:t>
      </w:r>
      <w:r w:rsidR="003C3AD2">
        <w:rPr>
          <w:rFonts w:eastAsia="Cambria"/>
          <w:sz w:val="20"/>
          <w:szCs w:val="20"/>
          <w:lang w:eastAsia="en-US"/>
        </w:rPr>
        <w:t xml:space="preserve"> Standorte </w:t>
      </w:r>
      <w:r>
        <w:rPr>
          <w:rFonts w:eastAsia="Cambria"/>
          <w:sz w:val="20"/>
          <w:szCs w:val="20"/>
          <w:lang w:eastAsia="en-US"/>
        </w:rPr>
        <w:t>in München, Berlin und Zürich</w:t>
      </w:r>
      <w:r w:rsidR="003C3AD2">
        <w:rPr>
          <w:rFonts w:eastAsia="Cambria"/>
          <w:sz w:val="20"/>
          <w:szCs w:val="20"/>
          <w:lang w:eastAsia="en-US"/>
        </w:rPr>
        <w:t>. Schwerpunkt ist</w:t>
      </w:r>
      <w:r w:rsidR="003C3AD2" w:rsidRPr="00365E50">
        <w:rPr>
          <w:rFonts w:eastAsia="Cambria"/>
          <w:sz w:val="20"/>
          <w:szCs w:val="20"/>
          <w:lang w:eastAsia="en-US"/>
        </w:rPr>
        <w:t xml:space="preserve"> B2B-Kommunikation für den technisch-orientierten Mittelstand.</w:t>
      </w:r>
    </w:p>
    <w:p w:rsidR="003D6DDA" w:rsidRPr="00365E50" w:rsidRDefault="003D6DDA" w:rsidP="005A1836">
      <w:pPr>
        <w:widowControl w:val="0"/>
        <w:spacing w:line="288" w:lineRule="auto"/>
        <w:rPr>
          <w:rFonts w:eastAsia="Cambria"/>
          <w:sz w:val="20"/>
          <w:szCs w:val="20"/>
          <w:lang w:eastAsia="en-US"/>
        </w:rPr>
      </w:pPr>
    </w:p>
    <w:p w:rsidR="003C3AD2" w:rsidRPr="003C3AD2" w:rsidRDefault="003C3AD2" w:rsidP="005A1836">
      <w:pPr>
        <w:widowControl w:val="0"/>
        <w:spacing w:line="288" w:lineRule="auto"/>
        <w:rPr>
          <w:rFonts w:eastAsia="Cambria"/>
          <w:b/>
          <w:sz w:val="20"/>
          <w:szCs w:val="20"/>
          <w:lang w:eastAsia="en-US"/>
        </w:rPr>
      </w:pPr>
      <w:r w:rsidRPr="003C3AD2">
        <w:rPr>
          <w:rFonts w:eastAsia="Cambria"/>
          <w:b/>
          <w:sz w:val="20"/>
          <w:szCs w:val="20"/>
          <w:lang w:eastAsia="en-US"/>
        </w:rPr>
        <w:t xml:space="preserve">Über </w:t>
      </w:r>
      <w:proofErr w:type="spellStart"/>
      <w:r w:rsidRPr="003C3AD2">
        <w:rPr>
          <w:rFonts w:eastAsia="Cambria"/>
          <w:b/>
          <w:sz w:val="20"/>
          <w:szCs w:val="20"/>
          <w:lang w:eastAsia="en-US"/>
        </w:rPr>
        <w:t>Benchpark</w:t>
      </w:r>
      <w:proofErr w:type="spellEnd"/>
    </w:p>
    <w:p w:rsidR="003D6DDA" w:rsidRPr="00365E50" w:rsidRDefault="00365E50" w:rsidP="005A1836">
      <w:pPr>
        <w:widowControl w:val="0"/>
        <w:spacing w:line="288" w:lineRule="auto"/>
        <w:rPr>
          <w:rFonts w:eastAsia="Cambria"/>
          <w:sz w:val="20"/>
          <w:szCs w:val="20"/>
          <w:lang w:eastAsia="en-US"/>
        </w:rPr>
      </w:pPr>
      <w:r>
        <w:rPr>
          <w:rFonts w:eastAsia="Cambria"/>
          <w:sz w:val="20"/>
          <w:szCs w:val="20"/>
          <w:lang w:eastAsia="en-US"/>
        </w:rPr>
        <w:t>Mit 4.36</w:t>
      </w:r>
      <w:r w:rsidR="003D6DDA" w:rsidRPr="00365E50">
        <w:rPr>
          <w:rFonts w:eastAsia="Cambria"/>
          <w:sz w:val="20"/>
          <w:szCs w:val="20"/>
          <w:lang w:eastAsia="en-US"/>
        </w:rPr>
        <w:t xml:space="preserve">1 eingetragenen Unternehmen und Verbänden bietet das </w:t>
      </w:r>
      <w:proofErr w:type="spellStart"/>
      <w:r w:rsidR="003D6DDA" w:rsidRPr="00365E50">
        <w:rPr>
          <w:rFonts w:eastAsia="Cambria"/>
          <w:sz w:val="20"/>
          <w:szCs w:val="20"/>
          <w:lang w:eastAsia="en-US"/>
        </w:rPr>
        <w:t>Rating-Portal</w:t>
      </w:r>
      <w:proofErr w:type="spellEnd"/>
      <w:r w:rsidR="003D6DDA" w:rsidRPr="00365E50">
        <w:rPr>
          <w:rFonts w:eastAsia="Cambria"/>
          <w:sz w:val="20"/>
          <w:szCs w:val="20"/>
          <w:lang w:eastAsia="en-US"/>
        </w:rPr>
        <w:t xml:space="preserve"> </w:t>
      </w:r>
      <w:proofErr w:type="spellStart"/>
      <w:r w:rsidR="003D6DDA" w:rsidRPr="00365E50">
        <w:rPr>
          <w:rFonts w:eastAsia="Cambria"/>
          <w:sz w:val="20"/>
          <w:szCs w:val="20"/>
          <w:lang w:eastAsia="en-US"/>
        </w:rPr>
        <w:t>Benchpark</w:t>
      </w:r>
      <w:proofErr w:type="spellEnd"/>
      <w:r w:rsidR="003D6DDA" w:rsidRPr="00365E50">
        <w:rPr>
          <w:rFonts w:eastAsia="Cambria"/>
          <w:sz w:val="20"/>
          <w:szCs w:val="20"/>
          <w:lang w:eastAsia="en-US"/>
        </w:rPr>
        <w:t xml:space="preserve"> rund 14.000 </w:t>
      </w:r>
      <w:proofErr w:type="spellStart"/>
      <w:r w:rsidR="003D6DDA" w:rsidRPr="00365E50">
        <w:rPr>
          <w:rFonts w:eastAsia="Cambria"/>
          <w:sz w:val="20"/>
          <w:szCs w:val="20"/>
          <w:lang w:eastAsia="en-US"/>
        </w:rPr>
        <w:t>Entscheidern</w:t>
      </w:r>
      <w:proofErr w:type="spellEnd"/>
      <w:r w:rsidR="003D6DDA" w:rsidRPr="00365E50">
        <w:rPr>
          <w:rFonts w:eastAsia="Cambria"/>
          <w:sz w:val="20"/>
          <w:szCs w:val="20"/>
          <w:lang w:eastAsia="en-US"/>
        </w:rPr>
        <w:t xml:space="preserve"> die Möglichkeit, ihre Erfahrungen mit Anbi</w:t>
      </w:r>
      <w:r w:rsidR="003D6DDA" w:rsidRPr="00365E50">
        <w:rPr>
          <w:rFonts w:eastAsia="Cambria"/>
          <w:sz w:val="20"/>
          <w:szCs w:val="20"/>
          <w:lang w:eastAsia="en-US"/>
        </w:rPr>
        <w:t>e</w:t>
      </w:r>
      <w:r>
        <w:rPr>
          <w:rFonts w:eastAsia="Cambria"/>
          <w:sz w:val="20"/>
          <w:szCs w:val="20"/>
          <w:lang w:eastAsia="en-US"/>
        </w:rPr>
        <w:t>tern aus 22</w:t>
      </w:r>
      <w:r w:rsidR="003D6DDA" w:rsidRPr="00365E50">
        <w:rPr>
          <w:rFonts w:eastAsia="Cambria"/>
          <w:sz w:val="20"/>
          <w:szCs w:val="20"/>
          <w:lang w:eastAsia="en-US"/>
        </w:rPr>
        <w:t xml:space="preserve"> Branchen auszutauschen und Empfehlungen abzugeben. Als Basis dafür dient eine Datenbank von anonymen Kundenbewertungen, die täglich aktu</w:t>
      </w:r>
      <w:r w:rsidR="003D6DDA" w:rsidRPr="00365E50">
        <w:rPr>
          <w:rFonts w:eastAsia="Cambria"/>
          <w:sz w:val="20"/>
          <w:szCs w:val="20"/>
          <w:lang w:eastAsia="en-US"/>
        </w:rPr>
        <w:t>a</w:t>
      </w:r>
      <w:r w:rsidR="003D6DDA" w:rsidRPr="00365E50">
        <w:rPr>
          <w:rFonts w:eastAsia="Cambria"/>
          <w:sz w:val="20"/>
          <w:szCs w:val="20"/>
          <w:lang w:eastAsia="en-US"/>
        </w:rPr>
        <w:t>lisiert wird. Das Bewertungsprinzip ist einfach: Jeder Beitrag wird von einem Expe</w:t>
      </w:r>
      <w:r w:rsidR="003D6DDA" w:rsidRPr="00365E50">
        <w:rPr>
          <w:rFonts w:eastAsia="Cambria"/>
          <w:sz w:val="20"/>
          <w:szCs w:val="20"/>
          <w:lang w:eastAsia="en-US"/>
        </w:rPr>
        <w:t>r</w:t>
      </w:r>
      <w:r w:rsidR="003D6DDA" w:rsidRPr="00365E50">
        <w:rPr>
          <w:rFonts w:eastAsia="Cambria"/>
          <w:sz w:val="20"/>
          <w:szCs w:val="20"/>
          <w:lang w:eastAsia="en-US"/>
        </w:rPr>
        <w:t xml:space="preserve">tenteam auf Objektivität geprüft, um eine glaubwürdige Entscheidungshilfe auf der Suche nach dem passenden Marketing-, IT- oder </w:t>
      </w:r>
      <w:proofErr w:type="spellStart"/>
      <w:r w:rsidR="003D6DDA" w:rsidRPr="00365E50">
        <w:rPr>
          <w:rFonts w:eastAsia="Cambria"/>
          <w:sz w:val="20"/>
          <w:szCs w:val="20"/>
          <w:lang w:eastAsia="en-US"/>
        </w:rPr>
        <w:t>Beratungsdienstleister</w:t>
      </w:r>
      <w:proofErr w:type="spellEnd"/>
      <w:r w:rsidR="003D6DDA" w:rsidRPr="00365E50">
        <w:rPr>
          <w:rFonts w:eastAsia="Cambria"/>
          <w:sz w:val="20"/>
          <w:szCs w:val="20"/>
          <w:lang w:eastAsia="en-US"/>
        </w:rPr>
        <w:t xml:space="preserve"> zu bieten. Nur Kunden, die innerhalb der letzten 18 Monate Beratungsleistungen in Anspruch genommen haben, dürfen auch Bewertungen abge</w:t>
      </w:r>
      <w:r w:rsidR="003C3AD2">
        <w:rPr>
          <w:rFonts w:eastAsia="Cambria"/>
          <w:sz w:val="20"/>
          <w:szCs w:val="20"/>
          <w:lang w:eastAsia="en-US"/>
        </w:rPr>
        <w:t>ben.</w:t>
      </w:r>
    </w:p>
    <w:p w:rsidR="003C3AD2" w:rsidRDefault="003C3AD2" w:rsidP="005A1836">
      <w:pPr>
        <w:widowControl w:val="0"/>
        <w:spacing w:line="360" w:lineRule="auto"/>
        <w:rPr>
          <w:rFonts w:eastAsia="Cambria"/>
          <w:sz w:val="20"/>
          <w:szCs w:val="20"/>
          <w:lang w:eastAsia="en-US"/>
        </w:rPr>
      </w:pPr>
    </w:p>
    <w:p w:rsidR="003D6DDA" w:rsidRPr="00365E50" w:rsidRDefault="003D6DDA" w:rsidP="005A1836">
      <w:pPr>
        <w:widowControl w:val="0"/>
        <w:spacing w:line="360" w:lineRule="auto"/>
        <w:rPr>
          <w:rFonts w:eastAsia="Cambria"/>
          <w:sz w:val="20"/>
          <w:szCs w:val="20"/>
          <w:lang w:eastAsia="en-US"/>
        </w:rPr>
      </w:pPr>
    </w:p>
    <w:p w:rsidR="003D6DDA" w:rsidRPr="00365E50" w:rsidRDefault="003D6DDA" w:rsidP="005A1836">
      <w:pPr>
        <w:widowControl w:val="0"/>
        <w:spacing w:line="360" w:lineRule="auto"/>
        <w:rPr>
          <w:rFonts w:eastAsia="Cambria"/>
          <w:sz w:val="20"/>
          <w:szCs w:val="20"/>
          <w:lang w:eastAsia="en-US"/>
        </w:rPr>
      </w:pPr>
    </w:p>
    <w:p w:rsidR="000F531D" w:rsidRPr="00365E50" w:rsidRDefault="000C48C6" w:rsidP="005A1836">
      <w:pPr>
        <w:widowControl w:val="0"/>
        <w:autoSpaceDE w:val="0"/>
        <w:autoSpaceDN w:val="0"/>
        <w:adjustRightInd w:val="0"/>
        <w:ind w:right="-2268"/>
        <w:rPr>
          <w:rFonts w:cs="Helvetica"/>
          <w:b/>
          <w:bCs/>
          <w:sz w:val="18"/>
          <w:szCs w:val="16"/>
        </w:rPr>
      </w:pPr>
      <w:r>
        <w:rPr>
          <w:rFonts w:cs="Helvetica"/>
          <w:noProof/>
          <w:sz w:val="20"/>
        </w:rPr>
        <w:drawing>
          <wp:inline distT="0" distB="0" distL="0" distR="0">
            <wp:extent cx="3926303" cy="3631003"/>
            <wp:effectExtent l="25400" t="0" r="10697" b="0"/>
            <wp:docPr id="4" name="Bild 1" descr=":Benchpark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Benchpark Kopi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5078" cy="3629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D6DDA" w:rsidRPr="00365E50">
        <w:rPr>
          <w:rFonts w:cs="Helvetica"/>
          <w:sz w:val="20"/>
        </w:rPr>
        <w:tab/>
      </w:r>
      <w:r w:rsidR="003D6DDA" w:rsidRPr="00365E50">
        <w:rPr>
          <w:sz w:val="20"/>
        </w:rPr>
        <w:br/>
      </w:r>
    </w:p>
    <w:p w:rsidR="003D6DDA" w:rsidRPr="00365E50" w:rsidRDefault="000C48C6" w:rsidP="000C48C6">
      <w:pPr>
        <w:widowControl w:val="0"/>
        <w:autoSpaceDE w:val="0"/>
        <w:autoSpaceDN w:val="0"/>
        <w:adjustRightInd w:val="0"/>
        <w:ind w:right="-2268"/>
        <w:rPr>
          <w:rFonts w:cs="Helvetica"/>
          <w:sz w:val="18"/>
          <w:szCs w:val="24"/>
        </w:rPr>
      </w:pPr>
      <w:r>
        <w:rPr>
          <w:rFonts w:cs="Helvetica"/>
          <w:b/>
          <w:bCs/>
          <w:sz w:val="18"/>
          <w:szCs w:val="16"/>
        </w:rPr>
        <w:t xml:space="preserve">Ausgezeichnet: </w:t>
      </w:r>
      <w:r w:rsidR="000F531D" w:rsidRPr="00365E50">
        <w:rPr>
          <w:rFonts w:cs="Helvetica"/>
          <w:b/>
          <w:bCs/>
          <w:sz w:val="18"/>
          <w:szCs w:val="16"/>
        </w:rPr>
        <w:t xml:space="preserve">Georg </w:t>
      </w:r>
      <w:proofErr w:type="spellStart"/>
      <w:r w:rsidR="000F531D" w:rsidRPr="00365E50">
        <w:rPr>
          <w:rFonts w:cs="Helvetica"/>
          <w:b/>
          <w:bCs/>
          <w:sz w:val="18"/>
          <w:szCs w:val="16"/>
        </w:rPr>
        <w:t>Dutzi</w:t>
      </w:r>
      <w:proofErr w:type="spellEnd"/>
      <w:r w:rsidR="000F531D" w:rsidRPr="00365E50">
        <w:rPr>
          <w:rFonts w:cs="Helvetica"/>
          <w:b/>
          <w:bCs/>
          <w:sz w:val="18"/>
          <w:szCs w:val="16"/>
        </w:rPr>
        <w:t>, Geschäftsführer</w:t>
      </w:r>
      <w:r>
        <w:rPr>
          <w:rFonts w:cs="Helvetica"/>
          <w:sz w:val="18"/>
          <w:szCs w:val="24"/>
        </w:rPr>
        <w:t xml:space="preserve"> </w:t>
      </w:r>
      <w:proofErr w:type="spellStart"/>
      <w:r w:rsidR="003D6DDA" w:rsidRPr="00365E50">
        <w:rPr>
          <w:rFonts w:cs="Helvetica"/>
          <w:b/>
          <w:bCs/>
          <w:sz w:val="18"/>
          <w:szCs w:val="16"/>
        </w:rPr>
        <w:t>PressʼnʼRelations</w:t>
      </w:r>
      <w:proofErr w:type="spellEnd"/>
      <w:r w:rsidR="003D6DDA" w:rsidRPr="00365E50">
        <w:rPr>
          <w:rFonts w:cs="Helvetica"/>
          <w:b/>
          <w:bCs/>
          <w:sz w:val="18"/>
          <w:szCs w:val="16"/>
        </w:rPr>
        <w:t xml:space="preserve"> </w:t>
      </w:r>
      <w:proofErr w:type="spellStart"/>
      <w:r w:rsidR="003D6DDA" w:rsidRPr="00365E50">
        <w:rPr>
          <w:rFonts w:cs="Helvetica"/>
          <w:b/>
          <w:bCs/>
          <w:sz w:val="18"/>
          <w:szCs w:val="16"/>
        </w:rPr>
        <w:t>Austria</w:t>
      </w:r>
      <w:proofErr w:type="spellEnd"/>
      <w:r w:rsidR="003D6DDA" w:rsidRPr="00365E50">
        <w:rPr>
          <w:rFonts w:cs="Helvetica"/>
          <w:b/>
          <w:bCs/>
          <w:sz w:val="18"/>
          <w:szCs w:val="16"/>
        </w:rPr>
        <w:t xml:space="preserve"> GmbH</w:t>
      </w:r>
    </w:p>
    <w:p w:rsidR="00965B2D" w:rsidRPr="00365E50" w:rsidRDefault="003D6DDA" w:rsidP="005A1836">
      <w:pPr>
        <w:spacing w:line="288" w:lineRule="auto"/>
        <w:ind w:right="-142"/>
        <w:rPr>
          <w:b/>
          <w:color w:val="000000"/>
          <w:sz w:val="18"/>
        </w:rPr>
      </w:pPr>
      <w:r w:rsidRPr="00365E50">
        <w:rPr>
          <w:sz w:val="18"/>
        </w:rPr>
        <w:br/>
      </w:r>
      <w:r w:rsidRPr="00365E50">
        <w:rPr>
          <w:b/>
          <w:color w:val="000000"/>
          <w:sz w:val="18"/>
        </w:rPr>
        <w:t xml:space="preserve">Die Bilder stehen auf </w:t>
      </w:r>
      <w:hyperlink r:id="rId8" w:history="1">
        <w:r w:rsidRPr="00365E50">
          <w:rPr>
            <w:rStyle w:val="Link"/>
            <w:b/>
            <w:color w:val="000000"/>
            <w:sz w:val="18"/>
            <w:u w:val="none"/>
          </w:rPr>
          <w:t>www.press-n-relations.com</w:t>
        </w:r>
      </w:hyperlink>
      <w:r w:rsidRPr="00365E50">
        <w:rPr>
          <w:b/>
          <w:color w:val="000000"/>
          <w:sz w:val="18"/>
        </w:rPr>
        <w:t xml:space="preserve"> zum Download bereit.</w:t>
      </w:r>
    </w:p>
    <w:p w:rsidR="00965B2D" w:rsidRPr="00365E50" w:rsidRDefault="00965B2D" w:rsidP="005A1836">
      <w:pPr>
        <w:spacing w:line="288" w:lineRule="auto"/>
        <w:ind w:right="-142"/>
        <w:rPr>
          <w:b/>
          <w:color w:val="000000"/>
          <w:sz w:val="18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3936"/>
        <w:gridCol w:w="5244"/>
      </w:tblGrid>
      <w:tr w:rsidR="00965B2D" w:rsidRPr="00365E50">
        <w:trPr>
          <w:trHeight w:val="1098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965B2D" w:rsidRPr="00365E50" w:rsidRDefault="00965B2D" w:rsidP="00965B2D">
            <w:pPr>
              <w:widowControl w:val="0"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/>
                <w:b/>
                <w:color w:val="000000" w:themeColor="text1"/>
                <w:sz w:val="18"/>
              </w:rPr>
            </w:pPr>
            <w:r w:rsidRPr="00365E50">
              <w:rPr>
                <w:rFonts w:eastAsia="Times New Roman"/>
                <w:b/>
                <w:color w:val="000000" w:themeColor="text1"/>
                <w:sz w:val="18"/>
              </w:rPr>
              <w:t>Weitere Informationen:</w:t>
            </w:r>
          </w:p>
          <w:p w:rsidR="00965B2D" w:rsidRPr="00365E50" w:rsidRDefault="00965B2D" w:rsidP="005A1836">
            <w:pPr>
              <w:widowControl w:val="0"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/>
                <w:color w:val="000000" w:themeColor="text1"/>
                <w:sz w:val="18"/>
              </w:rPr>
            </w:pPr>
            <w:proofErr w:type="spellStart"/>
            <w:r w:rsidRPr="00365E50">
              <w:rPr>
                <w:rFonts w:eastAsia="Times New Roman"/>
                <w:color w:val="000000" w:themeColor="text1"/>
                <w:sz w:val="18"/>
              </w:rPr>
              <w:t>Press'n'Relations</w:t>
            </w:r>
            <w:proofErr w:type="spellEnd"/>
            <w:r w:rsidRPr="00365E50">
              <w:rPr>
                <w:rFonts w:eastAsia="Times New Roman"/>
                <w:color w:val="000000" w:themeColor="text1"/>
                <w:sz w:val="18"/>
              </w:rPr>
              <w:t xml:space="preserve"> </w:t>
            </w:r>
            <w:proofErr w:type="spellStart"/>
            <w:r w:rsidRPr="00365E50">
              <w:rPr>
                <w:rFonts w:eastAsia="Times New Roman"/>
                <w:color w:val="000000" w:themeColor="text1"/>
                <w:sz w:val="18"/>
              </w:rPr>
              <w:t>Austria</w:t>
            </w:r>
            <w:proofErr w:type="spellEnd"/>
            <w:r w:rsidRPr="00365E50">
              <w:rPr>
                <w:rFonts w:eastAsia="Times New Roman"/>
                <w:color w:val="000000" w:themeColor="text1"/>
                <w:sz w:val="18"/>
              </w:rPr>
              <w:t xml:space="preserve"> GmbH – Georg </w:t>
            </w:r>
            <w:proofErr w:type="spellStart"/>
            <w:r w:rsidRPr="00365E50">
              <w:rPr>
                <w:rFonts w:eastAsia="Times New Roman"/>
                <w:color w:val="000000" w:themeColor="text1"/>
                <w:sz w:val="18"/>
              </w:rPr>
              <w:t>Dutzi</w:t>
            </w:r>
            <w:proofErr w:type="spellEnd"/>
          </w:p>
          <w:p w:rsidR="00965B2D" w:rsidRPr="00365E50" w:rsidRDefault="00965B2D" w:rsidP="005A1836">
            <w:pPr>
              <w:widowControl w:val="0"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/>
                <w:color w:val="000000" w:themeColor="text1"/>
                <w:sz w:val="18"/>
              </w:rPr>
            </w:pPr>
            <w:proofErr w:type="spellStart"/>
            <w:r w:rsidRPr="00365E50">
              <w:rPr>
                <w:rFonts w:eastAsia="Times New Roman"/>
                <w:color w:val="000000" w:themeColor="text1"/>
                <w:sz w:val="18"/>
              </w:rPr>
              <w:t>Währinger</w:t>
            </w:r>
            <w:proofErr w:type="spellEnd"/>
            <w:r w:rsidRPr="00365E50">
              <w:rPr>
                <w:rFonts w:eastAsia="Times New Roman"/>
                <w:color w:val="000000" w:themeColor="text1"/>
                <w:sz w:val="18"/>
              </w:rPr>
              <w:t xml:space="preserve"> Straße 61 – 1090 Wien</w:t>
            </w:r>
          </w:p>
          <w:p w:rsidR="00965B2D" w:rsidRPr="00365E50" w:rsidRDefault="00965B2D" w:rsidP="005A1836">
            <w:pPr>
              <w:widowControl w:val="0"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/>
                <w:color w:val="000000" w:themeColor="text1"/>
                <w:sz w:val="18"/>
              </w:rPr>
            </w:pPr>
            <w:r w:rsidRPr="00365E50">
              <w:rPr>
                <w:rFonts w:eastAsia="Times New Roman"/>
                <w:color w:val="000000" w:themeColor="text1"/>
                <w:sz w:val="18"/>
              </w:rPr>
              <w:t>Tel.: +43 1 907 61 48-10</w:t>
            </w:r>
          </w:p>
          <w:p w:rsidR="00B02971" w:rsidRPr="00365E50" w:rsidRDefault="00B708F1" w:rsidP="005A1836">
            <w:pPr>
              <w:widowControl w:val="0"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/>
                <w:color w:val="000000" w:themeColor="text1"/>
                <w:sz w:val="18"/>
              </w:rPr>
            </w:pPr>
            <w:hyperlink r:id="rId9" w:history="1">
              <w:proofErr w:type="spellStart"/>
              <w:r w:rsidR="00B02971" w:rsidRPr="00365E50">
                <w:rPr>
                  <w:rStyle w:val="Link"/>
                  <w:rFonts w:eastAsia="Times New Roman"/>
                  <w:color w:val="000000" w:themeColor="text1"/>
                  <w:sz w:val="18"/>
                  <w:u w:val="none"/>
                </w:rPr>
                <w:t>gd@press-n-relations.at</w:t>
              </w:r>
              <w:proofErr w:type="spellEnd"/>
            </w:hyperlink>
          </w:p>
          <w:p w:rsidR="00965B2D" w:rsidRPr="00365E50" w:rsidRDefault="00B708F1" w:rsidP="005A1836">
            <w:pPr>
              <w:widowControl w:val="0"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/>
                <w:color w:val="000000" w:themeColor="text1"/>
                <w:sz w:val="18"/>
              </w:rPr>
            </w:pPr>
            <w:hyperlink r:id="rId10" w:history="1">
              <w:r w:rsidR="00965B2D" w:rsidRPr="00365E50">
                <w:rPr>
                  <w:rStyle w:val="Link"/>
                  <w:rFonts w:eastAsia="Times New Roman"/>
                  <w:color w:val="000000" w:themeColor="text1"/>
                  <w:sz w:val="18"/>
                  <w:u w:val="none"/>
                </w:rPr>
                <w:t>www.press-n-relations.com</w:t>
              </w:r>
            </w:hyperlink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</w:tcPr>
          <w:p w:rsidR="00965B2D" w:rsidRPr="00365E50" w:rsidRDefault="00965B2D" w:rsidP="00965B2D">
            <w:pPr>
              <w:widowControl w:val="0"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/>
                <w:color w:val="000000" w:themeColor="text1"/>
                <w:sz w:val="18"/>
              </w:rPr>
            </w:pPr>
          </w:p>
          <w:p w:rsidR="00965B2D" w:rsidRPr="00365E50" w:rsidRDefault="00965B2D" w:rsidP="00965B2D">
            <w:pPr>
              <w:widowControl w:val="0"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/>
                <w:color w:val="000000" w:themeColor="text1"/>
                <w:sz w:val="18"/>
              </w:rPr>
            </w:pPr>
            <w:proofErr w:type="spellStart"/>
            <w:r w:rsidRPr="00365E50">
              <w:rPr>
                <w:rFonts w:eastAsia="Times New Roman"/>
                <w:color w:val="000000" w:themeColor="text1"/>
                <w:sz w:val="18"/>
              </w:rPr>
              <w:t>Press’n’Relations</w:t>
            </w:r>
            <w:proofErr w:type="spellEnd"/>
            <w:r w:rsidRPr="00365E50">
              <w:rPr>
                <w:rFonts w:eastAsia="Times New Roman"/>
                <w:color w:val="000000" w:themeColor="text1"/>
                <w:sz w:val="18"/>
              </w:rPr>
              <w:t xml:space="preserve"> GmbH – Uwe </w:t>
            </w:r>
            <w:proofErr w:type="spellStart"/>
            <w:r w:rsidRPr="00365E50">
              <w:rPr>
                <w:rFonts w:eastAsia="Times New Roman"/>
                <w:color w:val="000000" w:themeColor="text1"/>
                <w:sz w:val="18"/>
              </w:rPr>
              <w:t>Pagel</w:t>
            </w:r>
            <w:proofErr w:type="spellEnd"/>
            <w:r w:rsidRPr="00365E50">
              <w:rPr>
                <w:rFonts w:eastAsia="Times New Roman"/>
                <w:color w:val="000000" w:themeColor="text1"/>
                <w:sz w:val="18"/>
              </w:rPr>
              <w:br/>
            </w:r>
            <w:proofErr w:type="spellStart"/>
            <w:r w:rsidRPr="00365E50">
              <w:rPr>
                <w:rFonts w:eastAsia="Times New Roman"/>
                <w:color w:val="000000" w:themeColor="text1"/>
                <w:sz w:val="18"/>
              </w:rPr>
              <w:t>Magirusstraße</w:t>
            </w:r>
            <w:proofErr w:type="spellEnd"/>
            <w:r w:rsidRPr="00365E50">
              <w:rPr>
                <w:rFonts w:eastAsia="Times New Roman"/>
                <w:color w:val="000000" w:themeColor="text1"/>
                <w:sz w:val="18"/>
              </w:rPr>
              <w:t xml:space="preserve"> 33 – D-89077 Ulm</w:t>
            </w:r>
            <w:r w:rsidRPr="00365E50">
              <w:rPr>
                <w:rFonts w:eastAsia="Times New Roman"/>
                <w:color w:val="000000" w:themeColor="text1"/>
                <w:sz w:val="18"/>
              </w:rPr>
              <w:br/>
              <w:t>Tel.: +49 731 962 87-29 - Fax: +49 731 962 87-97</w:t>
            </w:r>
          </w:p>
          <w:p w:rsidR="00965B2D" w:rsidRPr="00365E50" w:rsidRDefault="00B708F1" w:rsidP="00965B2D">
            <w:pPr>
              <w:widowControl w:val="0"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/>
                <w:color w:val="000000" w:themeColor="text1"/>
                <w:sz w:val="18"/>
              </w:rPr>
            </w:pPr>
            <w:hyperlink r:id="rId11" w:history="1">
              <w:proofErr w:type="spellStart"/>
              <w:r w:rsidR="00965B2D" w:rsidRPr="00365E50">
                <w:rPr>
                  <w:rStyle w:val="Link"/>
                  <w:rFonts w:eastAsia="Times New Roman"/>
                  <w:color w:val="000000" w:themeColor="text1"/>
                  <w:sz w:val="18"/>
                  <w:u w:val="none"/>
                </w:rPr>
                <w:t>upa@press-n-relations.de</w:t>
              </w:r>
              <w:proofErr w:type="spellEnd"/>
            </w:hyperlink>
          </w:p>
          <w:p w:rsidR="00965B2D" w:rsidRPr="00365E50" w:rsidRDefault="00B708F1" w:rsidP="00965B2D">
            <w:pPr>
              <w:widowControl w:val="0"/>
              <w:autoSpaceDE w:val="0"/>
              <w:autoSpaceDN w:val="0"/>
              <w:adjustRightInd w:val="0"/>
              <w:ind w:right="1"/>
              <w:outlineLvl w:val="5"/>
              <w:rPr>
                <w:rFonts w:ascii="Helvetica Neue" w:eastAsia="Times New Roman" w:hAnsi="Helvetica Neue"/>
                <w:color w:val="000000" w:themeColor="text1"/>
                <w:sz w:val="16"/>
              </w:rPr>
            </w:pPr>
            <w:hyperlink r:id="rId12" w:history="1">
              <w:r w:rsidR="00B02971" w:rsidRPr="00365E50">
                <w:rPr>
                  <w:rStyle w:val="Link"/>
                  <w:rFonts w:eastAsia="Times New Roman"/>
                  <w:color w:val="000000" w:themeColor="text1"/>
                  <w:sz w:val="18"/>
                  <w:u w:val="none"/>
                </w:rPr>
                <w:t>www.press-n-relations.com</w:t>
              </w:r>
            </w:hyperlink>
          </w:p>
        </w:tc>
      </w:tr>
    </w:tbl>
    <w:p w:rsidR="003D6DDA" w:rsidRPr="00365E50" w:rsidRDefault="003D6DDA" w:rsidP="005A1836">
      <w:pPr>
        <w:spacing w:line="288" w:lineRule="auto"/>
        <w:ind w:right="-142"/>
        <w:rPr>
          <w:b/>
          <w:color w:val="000000" w:themeColor="text1"/>
          <w:sz w:val="18"/>
        </w:rPr>
      </w:pPr>
    </w:p>
    <w:p w:rsidR="003D6DDA" w:rsidRPr="00365E50" w:rsidRDefault="003D6DDA" w:rsidP="005A1836">
      <w:pPr>
        <w:widowControl w:val="0"/>
        <w:autoSpaceDE w:val="0"/>
        <w:autoSpaceDN w:val="0"/>
        <w:adjustRightInd w:val="0"/>
        <w:ind w:right="-1417"/>
        <w:rPr>
          <w:rFonts w:eastAsia="Cambria"/>
          <w:b/>
          <w:sz w:val="18"/>
          <w:szCs w:val="16"/>
          <w:lang w:eastAsia="en-US"/>
        </w:rPr>
      </w:pPr>
      <w:r w:rsidRPr="00365E50">
        <w:rPr>
          <w:rFonts w:eastAsia="Cambria"/>
          <w:b/>
          <w:sz w:val="18"/>
          <w:szCs w:val="16"/>
          <w:lang w:eastAsia="en-US"/>
        </w:rPr>
        <w:t xml:space="preserve">Über </w:t>
      </w:r>
      <w:proofErr w:type="spellStart"/>
      <w:r w:rsidRPr="00365E50">
        <w:rPr>
          <w:rFonts w:eastAsia="Cambria"/>
          <w:b/>
          <w:sz w:val="18"/>
          <w:szCs w:val="16"/>
          <w:lang w:eastAsia="en-US"/>
        </w:rPr>
        <w:t>Press’n’Relations</w:t>
      </w:r>
      <w:proofErr w:type="spellEnd"/>
    </w:p>
    <w:p w:rsidR="003D6DDA" w:rsidRPr="00365E50" w:rsidRDefault="000F531D" w:rsidP="005A1836">
      <w:pPr>
        <w:widowControl w:val="0"/>
        <w:autoSpaceDE w:val="0"/>
        <w:autoSpaceDN w:val="0"/>
        <w:adjustRightInd w:val="0"/>
        <w:ind w:right="-425"/>
        <w:rPr>
          <w:rFonts w:eastAsia="Times New Roman"/>
          <w:sz w:val="18"/>
          <w:szCs w:val="24"/>
        </w:rPr>
      </w:pPr>
      <w:r w:rsidRPr="00365E50">
        <w:rPr>
          <w:rFonts w:eastAsia="Times New Roman"/>
          <w:sz w:val="18"/>
          <w:szCs w:val="24"/>
        </w:rPr>
        <w:t xml:space="preserve">Journalistisch orientierte </w:t>
      </w:r>
      <w:r w:rsidR="003D6DDA" w:rsidRPr="00365E50">
        <w:rPr>
          <w:rFonts w:eastAsia="Times New Roman"/>
          <w:sz w:val="18"/>
          <w:szCs w:val="24"/>
        </w:rPr>
        <w:t xml:space="preserve">Presse- und Medienarbeit für den technologieorientierten Mittelstand – das ist das Spezialgebiet von </w:t>
      </w:r>
      <w:proofErr w:type="spellStart"/>
      <w:r w:rsidR="003D6DDA" w:rsidRPr="00365E50">
        <w:rPr>
          <w:rFonts w:eastAsia="Times New Roman"/>
          <w:sz w:val="18"/>
          <w:szCs w:val="24"/>
        </w:rPr>
        <w:t>Press'n'Relations</w:t>
      </w:r>
      <w:proofErr w:type="spellEnd"/>
      <w:r w:rsidR="003D6DDA" w:rsidRPr="00365E50">
        <w:rPr>
          <w:rFonts w:eastAsia="Times New Roman"/>
          <w:sz w:val="18"/>
          <w:szCs w:val="24"/>
        </w:rPr>
        <w:t xml:space="preserve">. Fundiertes Fachwissen bringt das 20-köpfige Team besonders für die Bereiche IT, Energie, Gebäudetechnik </w:t>
      </w:r>
      <w:r w:rsidR="00965B2D" w:rsidRPr="00365E50">
        <w:rPr>
          <w:rFonts w:eastAsia="Times New Roman"/>
          <w:sz w:val="18"/>
          <w:szCs w:val="24"/>
        </w:rPr>
        <w:t>sowie im Bereich Nutzfahrze</w:t>
      </w:r>
      <w:r w:rsidR="00965B2D" w:rsidRPr="00365E50">
        <w:rPr>
          <w:rFonts w:eastAsia="Times New Roman"/>
          <w:sz w:val="18"/>
          <w:szCs w:val="24"/>
        </w:rPr>
        <w:t>u</w:t>
      </w:r>
      <w:r w:rsidR="003D6DDA" w:rsidRPr="00365E50">
        <w:rPr>
          <w:rFonts w:eastAsia="Times New Roman"/>
          <w:sz w:val="18"/>
          <w:szCs w:val="24"/>
        </w:rPr>
        <w:t xml:space="preserve">ge/Logistik mit. Mit Standorten in Ulm, München, Wien, Zürich und Haltern am See sowie </w:t>
      </w:r>
      <w:r w:rsidR="00965B2D" w:rsidRPr="00365E50">
        <w:rPr>
          <w:rFonts w:eastAsia="Times New Roman"/>
          <w:sz w:val="18"/>
          <w:szCs w:val="24"/>
        </w:rPr>
        <w:t>intern</w:t>
      </w:r>
      <w:r w:rsidR="00965B2D" w:rsidRPr="00365E50">
        <w:rPr>
          <w:rFonts w:eastAsia="Times New Roman"/>
          <w:sz w:val="18"/>
          <w:szCs w:val="24"/>
        </w:rPr>
        <w:t>a</w:t>
      </w:r>
      <w:r w:rsidR="00965B2D" w:rsidRPr="00365E50">
        <w:rPr>
          <w:rFonts w:eastAsia="Times New Roman"/>
          <w:sz w:val="18"/>
          <w:szCs w:val="24"/>
        </w:rPr>
        <w:t xml:space="preserve">tionalen </w:t>
      </w:r>
      <w:r w:rsidR="003D6DDA" w:rsidRPr="00365E50">
        <w:rPr>
          <w:rFonts w:eastAsia="Times New Roman"/>
          <w:sz w:val="18"/>
          <w:szCs w:val="24"/>
        </w:rPr>
        <w:t xml:space="preserve">Partnern bietet </w:t>
      </w:r>
      <w:proofErr w:type="spellStart"/>
      <w:r w:rsidR="003D6DDA" w:rsidRPr="00365E50">
        <w:rPr>
          <w:rFonts w:eastAsia="Times New Roman"/>
          <w:sz w:val="18"/>
          <w:szCs w:val="24"/>
        </w:rPr>
        <w:t>Press'n'Relations</w:t>
      </w:r>
      <w:proofErr w:type="spellEnd"/>
      <w:r w:rsidR="003D6DDA" w:rsidRPr="00365E50">
        <w:rPr>
          <w:rFonts w:eastAsia="Times New Roman"/>
          <w:sz w:val="18"/>
          <w:szCs w:val="24"/>
        </w:rPr>
        <w:t xml:space="preserve"> eine ganzheitliche PR-Betreuung für den deutsch</w:t>
      </w:r>
      <w:r w:rsidR="00965B2D" w:rsidRPr="00365E50">
        <w:rPr>
          <w:rFonts w:eastAsia="Times New Roman"/>
          <w:sz w:val="18"/>
          <w:szCs w:val="24"/>
        </w:rPr>
        <w:t>spr</w:t>
      </w:r>
      <w:r w:rsidR="00965B2D" w:rsidRPr="00365E50">
        <w:rPr>
          <w:rFonts w:eastAsia="Times New Roman"/>
          <w:sz w:val="18"/>
          <w:szCs w:val="24"/>
        </w:rPr>
        <w:t>a</w:t>
      </w:r>
      <w:r w:rsidR="00965B2D" w:rsidRPr="00365E50">
        <w:rPr>
          <w:rFonts w:eastAsia="Times New Roman"/>
          <w:sz w:val="18"/>
          <w:szCs w:val="24"/>
        </w:rPr>
        <w:t xml:space="preserve">chigen Raum, </w:t>
      </w:r>
      <w:r w:rsidR="003D6DDA" w:rsidRPr="00365E50">
        <w:rPr>
          <w:rFonts w:eastAsia="Times New Roman"/>
          <w:sz w:val="18"/>
          <w:szCs w:val="24"/>
        </w:rPr>
        <w:t>Europa</w:t>
      </w:r>
      <w:r w:rsidR="00965B2D" w:rsidRPr="00365E50">
        <w:rPr>
          <w:rFonts w:eastAsia="Times New Roman"/>
          <w:sz w:val="18"/>
          <w:szCs w:val="24"/>
        </w:rPr>
        <w:t xml:space="preserve"> und USA</w:t>
      </w:r>
      <w:r w:rsidR="003D6DDA" w:rsidRPr="00365E50">
        <w:rPr>
          <w:rFonts w:eastAsia="Times New Roman"/>
          <w:sz w:val="18"/>
          <w:szCs w:val="24"/>
        </w:rPr>
        <w:t xml:space="preserve">. Zu den mehr als 70 Kunden gehören unter anderem </w:t>
      </w:r>
      <w:r w:rsidR="00965B2D" w:rsidRPr="00365E50">
        <w:rPr>
          <w:rFonts w:eastAsia="Times New Roman"/>
          <w:sz w:val="18"/>
          <w:szCs w:val="24"/>
        </w:rPr>
        <w:t xml:space="preserve">ZKW Group, </w:t>
      </w:r>
      <w:proofErr w:type="spellStart"/>
      <w:r w:rsidR="00965B2D" w:rsidRPr="00365E50">
        <w:rPr>
          <w:rFonts w:eastAsia="Times New Roman"/>
          <w:sz w:val="18"/>
          <w:szCs w:val="24"/>
        </w:rPr>
        <w:t>Infoniqa</w:t>
      </w:r>
      <w:proofErr w:type="spellEnd"/>
      <w:r w:rsidR="00965B2D" w:rsidRPr="00365E50">
        <w:rPr>
          <w:rFonts w:eastAsia="Times New Roman"/>
          <w:sz w:val="18"/>
          <w:szCs w:val="24"/>
        </w:rPr>
        <w:t xml:space="preserve"> Gruppe</w:t>
      </w:r>
      <w:r w:rsidR="003D6DDA" w:rsidRPr="00365E50">
        <w:rPr>
          <w:rFonts w:eastAsia="Times New Roman"/>
          <w:sz w:val="18"/>
          <w:szCs w:val="24"/>
        </w:rPr>
        <w:t xml:space="preserve">, HAUSER, WMF, Nilfisk, GEA, </w:t>
      </w:r>
      <w:proofErr w:type="spellStart"/>
      <w:r w:rsidR="00965B2D" w:rsidRPr="00365E50">
        <w:rPr>
          <w:rFonts w:eastAsia="Times New Roman"/>
          <w:sz w:val="18"/>
          <w:szCs w:val="24"/>
        </w:rPr>
        <w:t>Atos</w:t>
      </w:r>
      <w:proofErr w:type="spellEnd"/>
      <w:r w:rsidR="00965B2D" w:rsidRPr="00365E50">
        <w:rPr>
          <w:rFonts w:eastAsia="Times New Roman"/>
          <w:sz w:val="18"/>
          <w:szCs w:val="24"/>
        </w:rPr>
        <w:t xml:space="preserve"> AG</w:t>
      </w:r>
      <w:r w:rsidR="003D6DDA" w:rsidRPr="00365E50">
        <w:rPr>
          <w:rFonts w:eastAsia="Times New Roman"/>
          <w:sz w:val="18"/>
          <w:szCs w:val="24"/>
        </w:rPr>
        <w:t xml:space="preserve">, </w:t>
      </w:r>
      <w:r w:rsidR="00965B2D" w:rsidRPr="00365E50">
        <w:rPr>
          <w:rFonts w:eastAsia="Times New Roman"/>
          <w:sz w:val="18"/>
          <w:szCs w:val="24"/>
        </w:rPr>
        <w:t xml:space="preserve">AON </w:t>
      </w:r>
      <w:proofErr w:type="spellStart"/>
      <w:r w:rsidR="00965B2D" w:rsidRPr="00365E50">
        <w:rPr>
          <w:rFonts w:eastAsia="Times New Roman"/>
          <w:sz w:val="18"/>
          <w:szCs w:val="24"/>
        </w:rPr>
        <w:t>Hewitt</w:t>
      </w:r>
      <w:proofErr w:type="spellEnd"/>
      <w:r w:rsidR="003D6DDA" w:rsidRPr="00365E50">
        <w:rPr>
          <w:rFonts w:eastAsia="Times New Roman"/>
          <w:sz w:val="18"/>
          <w:szCs w:val="24"/>
        </w:rPr>
        <w:t xml:space="preserve"> oder WIELAND Werke AG.</w:t>
      </w:r>
    </w:p>
    <w:sectPr w:rsidR="003D6DDA" w:rsidRPr="00365E50" w:rsidSect="003D6DDA">
      <w:headerReference w:type="default" r:id="rId13"/>
      <w:pgSz w:w="11906" w:h="16838"/>
      <w:pgMar w:top="1417" w:right="3117" w:bottom="1134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6DDA" w:rsidRDefault="003D6DDA">
      <w:r>
        <w:separator/>
      </w:r>
    </w:p>
  </w:endnote>
  <w:endnote w:type="continuationSeparator" w:id="0">
    <w:p w:rsidR="003D6DDA" w:rsidRDefault="003D6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6DDA" w:rsidRDefault="003D6DDA">
      <w:r>
        <w:separator/>
      </w:r>
    </w:p>
  </w:footnote>
  <w:footnote w:type="continuationSeparator" w:id="0">
    <w:p w:rsidR="003D6DDA" w:rsidRDefault="003D6DDA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6DDA" w:rsidRDefault="003D6DDA" w:rsidP="003D6DDA">
    <w:pPr>
      <w:pStyle w:val="Kopfzeile"/>
      <w:ind w:right="-1133"/>
      <w:jc w:val="center"/>
      <w:rPr>
        <w:rFonts w:ascii="Helvetica" w:hAnsi="Helvetica"/>
        <w:sz w:val="32"/>
      </w:rPr>
    </w:pPr>
  </w:p>
  <w:p w:rsidR="003D6DDA" w:rsidRDefault="00540685">
    <w:pPr>
      <w:pStyle w:val="Kopfzeile"/>
      <w:rPr>
        <w:rFonts w:ascii="Helvetica" w:hAnsi="Helvetica"/>
        <w:sz w:val="32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3952240</wp:posOffset>
          </wp:positionH>
          <wp:positionV relativeFrom="paragraph">
            <wp:posOffset>223520</wp:posOffset>
          </wp:positionV>
          <wp:extent cx="2057400" cy="286385"/>
          <wp:effectExtent l="25400" t="0" r="0" b="0"/>
          <wp:wrapNone/>
          <wp:docPr id="1" name="Bild 1" descr="PN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"/>
                  <pic:cNvPicPr>
                    <a:picLocks noChangeAspect="1" noChangeArrowheads="1"/>
                  </pic:cNvPicPr>
                </pic:nvPicPr>
                <ve:AlternateContent xmlns:ma="http://schemas.microsoft.com/office/mac/drawingml/2008/main">
                  <ve:Choice Requires="ma"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</ve:Choice>
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 xmlns:ma="http://schemas.microsoft.com/office/mac/drawingml/2008/main"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</ve:Fallback>
                </ve:AlternateContent>
                <pic:spPr bwMode="auto">
                  <a:xfrm>
                    <a:off x="0" y="0"/>
                    <a:ext cx="2057400" cy="286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D6DDA">
      <w:rPr>
        <w:rFonts w:ascii="Helvetica" w:hAnsi="Helvetica"/>
        <w:sz w:val="32"/>
      </w:rPr>
      <w:tab/>
    </w:r>
    <w:r w:rsidR="003D6DDA">
      <w:rPr>
        <w:rFonts w:ascii="Helvetica" w:hAnsi="Helvetica"/>
        <w:sz w:val="32"/>
      </w:rPr>
      <w:tab/>
    </w:r>
  </w:p>
  <w:p w:rsidR="003D6DDA" w:rsidRPr="00875BB1" w:rsidRDefault="003D6DDA">
    <w:pPr>
      <w:pStyle w:val="Kopfzeile"/>
      <w:rPr>
        <w:rFonts w:ascii="Helvetica" w:hAnsi="Helvetica"/>
        <w:sz w:val="32"/>
      </w:rPr>
    </w:pPr>
    <w:r w:rsidRPr="00354785">
      <w:rPr>
        <w:rFonts w:ascii="Helvetica" w:hAnsi="Helvetica"/>
        <w:sz w:val="32"/>
      </w:rPr>
      <w:t>PRESSEINFORMATION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0"/>
  <w:embedSystemFonts/>
  <w:proofState w:spelling="clean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354785"/>
    <w:rsid w:val="000C48C6"/>
    <w:rsid w:val="000F531D"/>
    <w:rsid w:val="001141C1"/>
    <w:rsid w:val="002F5299"/>
    <w:rsid w:val="003178DC"/>
    <w:rsid w:val="00354785"/>
    <w:rsid w:val="00365E50"/>
    <w:rsid w:val="003C3AD2"/>
    <w:rsid w:val="003D6DDA"/>
    <w:rsid w:val="00540685"/>
    <w:rsid w:val="00547B5E"/>
    <w:rsid w:val="005A1836"/>
    <w:rsid w:val="00682555"/>
    <w:rsid w:val="008A3B9F"/>
    <w:rsid w:val="00913701"/>
    <w:rsid w:val="00965B2D"/>
    <w:rsid w:val="00B02971"/>
    <w:rsid w:val="00B708F1"/>
    <w:rsid w:val="00BE1AB1"/>
    <w:rsid w:val="00C94461"/>
    <w:rsid w:val="00CE62C5"/>
    <w:rsid w:val="00D614E0"/>
    <w:rsid w:val="00DB10DB"/>
    <w:rsid w:val="00E95D03"/>
    <w:rsid w:val="00EF3D34"/>
    <w:rsid w:val="00F51336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Absatz-Standardschriftart">
    <w:name w:val="Absatz-Standardschriftart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eichen">
    <w:name w:val="Kopfzeile Zeiche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B0297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upa@press-n-relations.de" TargetMode="External"/><Relationship Id="rId12" Type="http://schemas.openxmlformats.org/officeDocument/2006/relationships/hyperlink" Target="http://www.press-n-relations.com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press-n-relations.com" TargetMode="External"/><Relationship Id="rId7" Type="http://schemas.openxmlformats.org/officeDocument/2006/relationships/image" Target="media/image1.jpeg"/><Relationship Id="rId8" Type="http://schemas.openxmlformats.org/officeDocument/2006/relationships/hyperlink" Target="http://www.press-n-relations.com" TargetMode="External"/><Relationship Id="rId9" Type="http://schemas.openxmlformats.org/officeDocument/2006/relationships/hyperlink" Target="mailto:gd@press-n-relations.at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df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594</Words>
  <Characters>3391</Characters>
  <Application>Microsoft Macintosh Word</Application>
  <DocSecurity>0</DocSecurity>
  <Lines>28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Ulm, den 19</vt:lpstr>
    </vt:vector>
  </TitlesOfParts>
  <Company>Press 'n' Realations</Company>
  <LinksUpToDate>false</LinksUpToDate>
  <CharactersWithSpaces>4164</CharactersWithSpaces>
  <SharedDoc>false</SharedDoc>
  <HLinks>
    <vt:vector size="30" baseType="variant">
      <vt:variant>
        <vt:i4>7077939</vt:i4>
      </vt:variant>
      <vt:variant>
        <vt:i4>3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983043</vt:i4>
      </vt:variant>
      <vt:variant>
        <vt:i4>4873</vt:i4>
      </vt:variant>
      <vt:variant>
        <vt:i4>1025</vt:i4>
      </vt:variant>
      <vt:variant>
        <vt:i4>1</vt:i4>
      </vt:variant>
      <vt:variant>
        <vt:lpwstr>Georg-Dutzi_web</vt:lpwstr>
      </vt:variant>
      <vt:variant>
        <vt:lpwstr/>
      </vt:variant>
      <vt:variant>
        <vt:i4>51</vt:i4>
      </vt:variant>
      <vt:variant>
        <vt:i4>4875</vt:i4>
      </vt:variant>
      <vt:variant>
        <vt:i4>1026</vt:i4>
      </vt:variant>
      <vt:variant>
        <vt:i4>1</vt:i4>
      </vt:variant>
      <vt:variant>
        <vt:lpwstr>siegel_exzellent</vt:lpwstr>
      </vt:variant>
      <vt:variant>
        <vt:lpwstr/>
      </vt:variant>
      <vt:variant>
        <vt:i4>7208962</vt:i4>
      </vt:variant>
      <vt:variant>
        <vt:i4>-1</vt:i4>
      </vt:variant>
      <vt:variant>
        <vt:i4>2049</vt:i4>
      </vt:variant>
      <vt:variant>
        <vt:i4>1</vt:i4>
      </vt:variant>
      <vt:variant>
        <vt:lpwstr>PNR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19</dc:title>
  <dc:subject/>
  <dc:creator>Lena Pagel</dc:creator>
  <cp:keywords/>
  <cp:lastModifiedBy>Georg Dutzi</cp:lastModifiedBy>
  <cp:revision>25</cp:revision>
  <cp:lastPrinted>2012-01-24T16:16:00Z</cp:lastPrinted>
  <dcterms:created xsi:type="dcterms:W3CDTF">2014-06-24T09:05:00Z</dcterms:created>
  <dcterms:modified xsi:type="dcterms:W3CDTF">2014-06-24T13:24:00Z</dcterms:modified>
</cp:coreProperties>
</file>