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49EE19" w14:textId="77777777" w:rsidR="00F51208" w:rsidRPr="003922D0" w:rsidRDefault="00F51208" w:rsidP="003922D0">
      <w:pPr>
        <w:pStyle w:val="Kopfzeile"/>
        <w:spacing w:line="360" w:lineRule="auto"/>
        <w:rPr>
          <w:rFonts w:ascii="Helvetica" w:hAnsi="Helvetica"/>
          <w:sz w:val="32"/>
        </w:rPr>
      </w:pPr>
      <w:r w:rsidRPr="00354785">
        <w:rPr>
          <w:rFonts w:ascii="Helvetica" w:hAnsi="Helvetica"/>
          <w:sz w:val="32"/>
        </w:rPr>
        <w:t>PRESSEINFORMATION</w:t>
      </w:r>
    </w:p>
    <w:p w14:paraId="1E401152" w14:textId="77777777" w:rsidR="00F51208" w:rsidRDefault="00F51208" w:rsidP="00805E86">
      <w:pPr>
        <w:pStyle w:val="Kommentartext"/>
        <w:tabs>
          <w:tab w:val="left" w:pos="3686"/>
        </w:tabs>
        <w:spacing w:line="360" w:lineRule="auto"/>
      </w:pPr>
    </w:p>
    <w:p w14:paraId="1AE54145" w14:textId="5AF5267B" w:rsidR="00CE70FE" w:rsidRDefault="00CE70FE" w:rsidP="00805E86">
      <w:pPr>
        <w:pStyle w:val="Kommentartext"/>
        <w:tabs>
          <w:tab w:val="left" w:pos="3686"/>
        </w:tabs>
        <w:spacing w:line="360" w:lineRule="auto"/>
      </w:pPr>
      <w:r>
        <w:t>Ulm</w:t>
      </w:r>
      <w:r w:rsidRPr="00844433">
        <w:t xml:space="preserve">, </w:t>
      </w:r>
      <w:bookmarkStart w:id="0" w:name="_GoBack"/>
      <w:bookmarkEnd w:id="0"/>
      <w:r w:rsidR="00AA53F2">
        <w:t>1</w:t>
      </w:r>
      <w:r w:rsidR="007840AE">
        <w:t>. Juni</w:t>
      </w:r>
      <w:r>
        <w:t xml:space="preserve"> 201</w:t>
      </w:r>
      <w:r w:rsidR="006E6B40">
        <w:t>7</w:t>
      </w:r>
    </w:p>
    <w:p w14:paraId="51FD293B" w14:textId="77777777" w:rsidR="00C21A47" w:rsidRPr="00844433" w:rsidRDefault="00C21A47" w:rsidP="00805E86">
      <w:pPr>
        <w:pStyle w:val="Kommentartext"/>
        <w:tabs>
          <w:tab w:val="left" w:pos="3686"/>
        </w:tabs>
        <w:spacing w:line="360" w:lineRule="auto"/>
      </w:pPr>
    </w:p>
    <w:p w14:paraId="262C1194" w14:textId="2ADD7203" w:rsidR="00185FAD" w:rsidRDefault="00D223FD" w:rsidP="00185FAD">
      <w:pPr>
        <w:widowControl w:val="0"/>
        <w:tabs>
          <w:tab w:val="left" w:pos="220"/>
          <w:tab w:val="left" w:pos="720"/>
          <w:tab w:val="left" w:pos="6946"/>
        </w:tabs>
        <w:autoSpaceDE w:val="0"/>
        <w:autoSpaceDN w:val="0"/>
        <w:adjustRightInd w:val="0"/>
        <w:spacing w:line="360" w:lineRule="auto"/>
        <w:ind w:right="-566"/>
        <w:rPr>
          <w:rFonts w:eastAsia="Times New Roman"/>
          <w:b/>
          <w:sz w:val="28"/>
          <w:szCs w:val="28"/>
        </w:rPr>
      </w:pPr>
      <w:r>
        <w:rPr>
          <w:rFonts w:eastAsia="Times New Roman"/>
          <w:b/>
          <w:sz w:val="28"/>
          <w:szCs w:val="28"/>
        </w:rPr>
        <w:t>Press’n’Relations</w:t>
      </w:r>
      <w:r w:rsidR="001D254E">
        <w:rPr>
          <w:rFonts w:eastAsia="Times New Roman"/>
          <w:b/>
          <w:sz w:val="28"/>
          <w:szCs w:val="28"/>
        </w:rPr>
        <w:t xml:space="preserve"> </w:t>
      </w:r>
      <w:r w:rsidR="00560809">
        <w:rPr>
          <w:rFonts w:eastAsia="Times New Roman"/>
          <w:b/>
          <w:sz w:val="28"/>
          <w:szCs w:val="28"/>
        </w:rPr>
        <w:t>seit zehn</w:t>
      </w:r>
      <w:r w:rsidR="008D0D2F">
        <w:rPr>
          <w:rFonts w:eastAsia="Times New Roman"/>
          <w:b/>
          <w:sz w:val="28"/>
          <w:szCs w:val="28"/>
        </w:rPr>
        <w:t xml:space="preserve"> Jahren </w:t>
      </w:r>
      <w:r w:rsidR="001D254E" w:rsidRPr="00185FAD">
        <w:rPr>
          <w:rFonts w:eastAsia="Times New Roman"/>
          <w:b/>
          <w:sz w:val="28"/>
          <w:szCs w:val="28"/>
        </w:rPr>
        <w:t>klimaneut</w:t>
      </w:r>
      <w:r>
        <w:rPr>
          <w:rFonts w:eastAsia="Times New Roman"/>
          <w:b/>
          <w:sz w:val="28"/>
          <w:szCs w:val="28"/>
        </w:rPr>
        <w:t>ral</w:t>
      </w:r>
    </w:p>
    <w:p w14:paraId="56CE255D" w14:textId="124E8518" w:rsidR="00A824E8" w:rsidRDefault="003E0903" w:rsidP="00A824E8">
      <w:pPr>
        <w:widowControl w:val="0"/>
        <w:tabs>
          <w:tab w:val="left" w:pos="220"/>
          <w:tab w:val="left" w:pos="720"/>
          <w:tab w:val="left" w:pos="6946"/>
        </w:tabs>
        <w:autoSpaceDE w:val="0"/>
        <w:autoSpaceDN w:val="0"/>
        <w:adjustRightInd w:val="0"/>
        <w:spacing w:line="360" w:lineRule="auto"/>
        <w:ind w:right="-566"/>
        <w:rPr>
          <w:rFonts w:eastAsia="Times New Roman"/>
          <w:sz w:val="24"/>
          <w:szCs w:val="24"/>
        </w:rPr>
      </w:pPr>
      <w:r>
        <w:rPr>
          <w:rFonts w:eastAsia="Times New Roman"/>
          <w:sz w:val="24"/>
          <w:szCs w:val="24"/>
        </w:rPr>
        <w:t xml:space="preserve">Ulmer Agentur senkt erneut ihren </w:t>
      </w:r>
      <w:r w:rsidR="00D223FD">
        <w:rPr>
          <w:rFonts w:eastAsia="Times New Roman"/>
          <w:sz w:val="24"/>
          <w:szCs w:val="24"/>
        </w:rPr>
        <w:t>CO</w:t>
      </w:r>
      <w:r w:rsidR="00D223FD" w:rsidRPr="00D223FD">
        <w:rPr>
          <w:rFonts w:eastAsia="Times New Roman"/>
          <w:sz w:val="24"/>
          <w:szCs w:val="24"/>
          <w:vertAlign w:val="subscript"/>
        </w:rPr>
        <w:t>2</w:t>
      </w:r>
      <w:r w:rsidR="00D223FD">
        <w:rPr>
          <w:rFonts w:eastAsia="Times New Roman"/>
          <w:sz w:val="24"/>
          <w:szCs w:val="24"/>
        </w:rPr>
        <w:t>-Ausstoß</w:t>
      </w:r>
      <w:r>
        <w:rPr>
          <w:rFonts w:eastAsia="Times New Roman"/>
          <w:sz w:val="24"/>
          <w:szCs w:val="24"/>
        </w:rPr>
        <w:t xml:space="preserve"> in fast allen Bere</w:t>
      </w:r>
      <w:r>
        <w:rPr>
          <w:rFonts w:eastAsia="Times New Roman"/>
          <w:sz w:val="24"/>
          <w:szCs w:val="24"/>
        </w:rPr>
        <w:t>i</w:t>
      </w:r>
      <w:r>
        <w:rPr>
          <w:rFonts w:eastAsia="Times New Roman"/>
          <w:sz w:val="24"/>
          <w:szCs w:val="24"/>
        </w:rPr>
        <w:t xml:space="preserve">chen </w:t>
      </w:r>
    </w:p>
    <w:p w14:paraId="2C69002A" w14:textId="77777777" w:rsidR="00E06812" w:rsidRPr="00A824E8" w:rsidRDefault="00E06812" w:rsidP="00A824E8">
      <w:pPr>
        <w:widowControl w:val="0"/>
        <w:tabs>
          <w:tab w:val="left" w:pos="220"/>
          <w:tab w:val="left" w:pos="720"/>
          <w:tab w:val="left" w:pos="6946"/>
        </w:tabs>
        <w:autoSpaceDE w:val="0"/>
        <w:autoSpaceDN w:val="0"/>
        <w:adjustRightInd w:val="0"/>
        <w:spacing w:line="360" w:lineRule="auto"/>
        <w:ind w:right="-566"/>
        <w:rPr>
          <w:rFonts w:eastAsia="Times New Roman"/>
          <w:sz w:val="24"/>
          <w:szCs w:val="24"/>
        </w:rPr>
      </w:pPr>
    </w:p>
    <w:p w14:paraId="7307CC58" w14:textId="5366B736" w:rsidR="003F054A" w:rsidRDefault="00377FAA" w:rsidP="00D745C4">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b/>
          <w:sz w:val="20"/>
          <w:szCs w:val="20"/>
        </w:rPr>
      </w:pPr>
      <w:r>
        <w:rPr>
          <w:rFonts w:ascii="Arial" w:eastAsia="Times New Roman" w:hAnsi="Arial" w:cs="Arial"/>
          <w:b/>
          <w:sz w:val="20"/>
          <w:szCs w:val="20"/>
        </w:rPr>
        <w:t xml:space="preserve">Auf </w:t>
      </w:r>
      <w:r w:rsidR="007840AE">
        <w:rPr>
          <w:rFonts w:ascii="Arial" w:eastAsia="Times New Roman" w:hAnsi="Arial" w:cs="Arial"/>
          <w:b/>
          <w:sz w:val="20"/>
          <w:szCs w:val="20"/>
        </w:rPr>
        <w:t>ein Jahrzehnt</w:t>
      </w:r>
      <w:r>
        <w:rPr>
          <w:rFonts w:ascii="Arial" w:eastAsia="Times New Roman" w:hAnsi="Arial" w:cs="Arial"/>
          <w:b/>
          <w:sz w:val="20"/>
          <w:szCs w:val="20"/>
        </w:rPr>
        <w:t xml:space="preserve"> klimaneutrales Arbeiten kann die Ulmer PR-Agentur Press’n’</w:t>
      </w:r>
      <w:r w:rsidR="003C7DBD">
        <w:rPr>
          <w:rFonts w:ascii="Arial" w:eastAsia="Times New Roman" w:hAnsi="Arial" w:cs="Arial"/>
          <w:b/>
          <w:sz w:val="20"/>
          <w:szCs w:val="20"/>
        </w:rPr>
        <w:t>Relations in diesem Jahr zurück</w:t>
      </w:r>
      <w:r>
        <w:rPr>
          <w:rFonts w:ascii="Arial" w:eastAsia="Times New Roman" w:hAnsi="Arial" w:cs="Arial"/>
          <w:b/>
          <w:sz w:val="20"/>
          <w:szCs w:val="20"/>
        </w:rPr>
        <w:t>blicken</w:t>
      </w:r>
      <w:r w:rsidR="003F054A">
        <w:rPr>
          <w:rFonts w:ascii="Arial" w:eastAsia="Times New Roman" w:hAnsi="Arial" w:cs="Arial"/>
          <w:b/>
          <w:sz w:val="20"/>
          <w:szCs w:val="20"/>
        </w:rPr>
        <w:t xml:space="preserve">. In </w:t>
      </w:r>
      <w:r w:rsidR="00594BB5">
        <w:rPr>
          <w:rFonts w:ascii="Arial" w:eastAsia="Times New Roman" w:hAnsi="Arial" w:cs="Arial"/>
          <w:b/>
          <w:sz w:val="20"/>
          <w:szCs w:val="20"/>
        </w:rPr>
        <w:t>dieser Zeit</w:t>
      </w:r>
      <w:r w:rsidR="003F054A">
        <w:rPr>
          <w:rFonts w:ascii="Arial" w:eastAsia="Times New Roman" w:hAnsi="Arial" w:cs="Arial"/>
          <w:b/>
          <w:sz w:val="20"/>
          <w:szCs w:val="20"/>
        </w:rPr>
        <w:t xml:space="preserve"> </w:t>
      </w:r>
      <w:r w:rsidR="002426F3">
        <w:rPr>
          <w:rFonts w:ascii="Arial" w:eastAsia="Times New Roman" w:hAnsi="Arial" w:cs="Arial"/>
          <w:b/>
          <w:sz w:val="20"/>
          <w:szCs w:val="20"/>
        </w:rPr>
        <w:t>haben die Mitarbeiter</w:t>
      </w:r>
      <w:r w:rsidR="003F054A">
        <w:rPr>
          <w:rFonts w:ascii="Arial" w:eastAsia="Times New Roman" w:hAnsi="Arial" w:cs="Arial"/>
          <w:b/>
          <w:sz w:val="20"/>
          <w:szCs w:val="20"/>
        </w:rPr>
        <w:t xml:space="preserve"> kontinuierlich </w:t>
      </w:r>
      <w:r w:rsidR="001734AF">
        <w:rPr>
          <w:rFonts w:ascii="Arial" w:eastAsia="Times New Roman" w:hAnsi="Arial" w:cs="Arial"/>
          <w:b/>
          <w:sz w:val="20"/>
          <w:szCs w:val="20"/>
        </w:rPr>
        <w:t xml:space="preserve">ihre täglichen Arbeitsabläufe optimiert und so </w:t>
      </w:r>
      <w:r w:rsidR="003F054A">
        <w:rPr>
          <w:rFonts w:ascii="Arial" w:eastAsia="Times New Roman" w:hAnsi="Arial" w:cs="Arial"/>
          <w:b/>
          <w:sz w:val="20"/>
          <w:szCs w:val="20"/>
        </w:rPr>
        <w:t>ihren CO</w:t>
      </w:r>
      <w:r w:rsidR="003F054A" w:rsidRPr="00B31BFF">
        <w:rPr>
          <w:rFonts w:ascii="Arial" w:eastAsia="Times New Roman" w:hAnsi="Arial" w:cs="Arial"/>
          <w:b/>
          <w:sz w:val="20"/>
          <w:szCs w:val="20"/>
          <w:vertAlign w:val="subscript"/>
        </w:rPr>
        <w:t>2</w:t>
      </w:r>
      <w:r w:rsidR="001734AF">
        <w:rPr>
          <w:rFonts w:ascii="Arial" w:eastAsia="Times New Roman" w:hAnsi="Arial" w:cs="Arial"/>
          <w:b/>
          <w:sz w:val="20"/>
          <w:szCs w:val="20"/>
        </w:rPr>
        <w:t>-Ausstoß gesenkt</w:t>
      </w:r>
      <w:r w:rsidR="003F054A">
        <w:rPr>
          <w:rFonts w:ascii="Arial" w:eastAsia="Times New Roman" w:hAnsi="Arial" w:cs="Arial"/>
          <w:b/>
          <w:sz w:val="20"/>
          <w:szCs w:val="20"/>
        </w:rPr>
        <w:t>.</w:t>
      </w:r>
      <w:r w:rsidR="008549D0">
        <w:rPr>
          <w:rFonts w:ascii="Arial" w:eastAsia="Times New Roman" w:hAnsi="Arial" w:cs="Arial"/>
          <w:b/>
          <w:sz w:val="20"/>
          <w:szCs w:val="20"/>
        </w:rPr>
        <w:t xml:space="preserve"> </w:t>
      </w:r>
      <w:r w:rsidR="008968F5">
        <w:rPr>
          <w:rFonts w:ascii="Arial" w:eastAsia="Times New Roman" w:hAnsi="Arial" w:cs="Arial"/>
          <w:b/>
          <w:sz w:val="20"/>
          <w:szCs w:val="20"/>
        </w:rPr>
        <w:t>Und das m</w:t>
      </w:r>
      <w:r w:rsidR="000D57B9">
        <w:rPr>
          <w:rFonts w:ascii="Arial" w:eastAsia="Times New Roman" w:hAnsi="Arial" w:cs="Arial"/>
          <w:b/>
          <w:sz w:val="20"/>
          <w:szCs w:val="20"/>
        </w:rPr>
        <w:t>it Erfolg, wie die U</w:t>
      </w:r>
      <w:r w:rsidR="000D57B9">
        <w:rPr>
          <w:rFonts w:ascii="Arial" w:eastAsia="Times New Roman" w:hAnsi="Arial" w:cs="Arial"/>
          <w:b/>
          <w:sz w:val="20"/>
          <w:szCs w:val="20"/>
        </w:rPr>
        <w:t>m</w:t>
      </w:r>
      <w:r w:rsidR="000D57B9">
        <w:rPr>
          <w:rFonts w:ascii="Arial" w:eastAsia="Times New Roman" w:hAnsi="Arial" w:cs="Arial"/>
          <w:b/>
          <w:sz w:val="20"/>
          <w:szCs w:val="20"/>
        </w:rPr>
        <w:t>weltbilanz des vergangenen Jahres zeigt</w:t>
      </w:r>
      <w:r w:rsidR="00F7118C">
        <w:rPr>
          <w:rFonts w:ascii="Arial" w:eastAsia="Times New Roman" w:hAnsi="Arial" w:cs="Arial"/>
          <w:b/>
          <w:sz w:val="20"/>
          <w:szCs w:val="20"/>
        </w:rPr>
        <w:t xml:space="preserve">: </w:t>
      </w:r>
      <w:r w:rsidR="00027AC0">
        <w:rPr>
          <w:rFonts w:ascii="Arial" w:eastAsia="Times New Roman" w:hAnsi="Arial" w:cs="Arial"/>
          <w:b/>
          <w:sz w:val="20"/>
          <w:szCs w:val="20"/>
        </w:rPr>
        <w:t>V</w:t>
      </w:r>
      <w:r w:rsidR="003F054A">
        <w:rPr>
          <w:rFonts w:ascii="Arial" w:eastAsia="Times New Roman" w:hAnsi="Arial" w:cs="Arial"/>
          <w:b/>
          <w:sz w:val="20"/>
          <w:szCs w:val="20"/>
        </w:rPr>
        <w:t>or allem der Stromve</w:t>
      </w:r>
      <w:r w:rsidR="003F054A">
        <w:rPr>
          <w:rFonts w:ascii="Arial" w:eastAsia="Times New Roman" w:hAnsi="Arial" w:cs="Arial"/>
          <w:b/>
          <w:sz w:val="20"/>
          <w:szCs w:val="20"/>
        </w:rPr>
        <w:t>r</w:t>
      </w:r>
      <w:r w:rsidR="003F054A">
        <w:rPr>
          <w:rFonts w:ascii="Arial" w:eastAsia="Times New Roman" w:hAnsi="Arial" w:cs="Arial"/>
          <w:b/>
          <w:sz w:val="20"/>
          <w:szCs w:val="20"/>
        </w:rPr>
        <w:t>brauch</w:t>
      </w:r>
      <w:r w:rsidR="006B13E9">
        <w:rPr>
          <w:rFonts w:ascii="Arial" w:eastAsia="Times New Roman" w:hAnsi="Arial" w:cs="Arial"/>
          <w:b/>
          <w:sz w:val="20"/>
          <w:szCs w:val="20"/>
        </w:rPr>
        <w:t xml:space="preserve"> und die</w:t>
      </w:r>
      <w:r w:rsidR="003F054A">
        <w:rPr>
          <w:rFonts w:ascii="Arial" w:eastAsia="Times New Roman" w:hAnsi="Arial" w:cs="Arial"/>
          <w:b/>
          <w:sz w:val="20"/>
          <w:szCs w:val="20"/>
        </w:rPr>
        <w:t xml:space="preserve"> Dienstfahrten mit dem PKW</w:t>
      </w:r>
      <w:r w:rsidR="006378D2">
        <w:rPr>
          <w:rFonts w:ascii="Arial" w:eastAsia="Times New Roman" w:hAnsi="Arial" w:cs="Arial"/>
          <w:b/>
          <w:sz w:val="20"/>
          <w:szCs w:val="20"/>
        </w:rPr>
        <w:t xml:space="preserve"> </w:t>
      </w:r>
      <w:r w:rsidR="00214DFE">
        <w:rPr>
          <w:rFonts w:ascii="Arial" w:eastAsia="Times New Roman" w:hAnsi="Arial" w:cs="Arial"/>
          <w:b/>
          <w:sz w:val="20"/>
          <w:szCs w:val="20"/>
        </w:rPr>
        <w:t xml:space="preserve">konnten mit </w:t>
      </w:r>
      <w:r w:rsidR="006B13E9">
        <w:rPr>
          <w:rFonts w:ascii="Arial" w:eastAsia="Times New Roman" w:hAnsi="Arial" w:cs="Arial"/>
          <w:b/>
          <w:sz w:val="20"/>
          <w:szCs w:val="20"/>
        </w:rPr>
        <w:t xml:space="preserve">einem Minus von </w:t>
      </w:r>
      <w:r w:rsidR="00214DFE">
        <w:rPr>
          <w:rFonts w:ascii="Arial" w:eastAsia="Times New Roman" w:hAnsi="Arial" w:cs="Arial"/>
          <w:b/>
          <w:sz w:val="20"/>
          <w:szCs w:val="20"/>
        </w:rPr>
        <w:t xml:space="preserve">je </w:t>
      </w:r>
      <w:r w:rsidR="006B13E9">
        <w:rPr>
          <w:rFonts w:ascii="Arial" w:eastAsia="Times New Roman" w:hAnsi="Arial" w:cs="Arial"/>
          <w:b/>
          <w:sz w:val="20"/>
          <w:szCs w:val="20"/>
        </w:rPr>
        <w:t xml:space="preserve">rund 12 Prozent </w:t>
      </w:r>
      <w:r w:rsidR="00C95137">
        <w:rPr>
          <w:rFonts w:ascii="Arial" w:eastAsia="Times New Roman" w:hAnsi="Arial" w:cs="Arial"/>
          <w:b/>
          <w:sz w:val="20"/>
          <w:szCs w:val="20"/>
        </w:rPr>
        <w:t xml:space="preserve">nochmals </w:t>
      </w:r>
      <w:r w:rsidR="00964DEC">
        <w:rPr>
          <w:rFonts w:ascii="Arial" w:eastAsia="Times New Roman" w:hAnsi="Arial" w:cs="Arial"/>
          <w:b/>
          <w:sz w:val="20"/>
          <w:szCs w:val="20"/>
        </w:rPr>
        <w:t>stark</w:t>
      </w:r>
      <w:r w:rsidR="003F054A">
        <w:rPr>
          <w:rFonts w:ascii="Arial" w:eastAsia="Times New Roman" w:hAnsi="Arial" w:cs="Arial"/>
          <w:b/>
          <w:sz w:val="20"/>
          <w:szCs w:val="20"/>
        </w:rPr>
        <w:t xml:space="preserve"> reduziert werden.</w:t>
      </w:r>
      <w:r w:rsidR="00611424">
        <w:rPr>
          <w:rFonts w:ascii="Arial" w:eastAsia="Times New Roman" w:hAnsi="Arial" w:cs="Arial"/>
          <w:b/>
          <w:sz w:val="20"/>
          <w:szCs w:val="20"/>
        </w:rPr>
        <w:t xml:space="preserve"> Der</w:t>
      </w:r>
      <w:r w:rsidR="00550BFE">
        <w:rPr>
          <w:rFonts w:ascii="Arial" w:eastAsia="Times New Roman" w:hAnsi="Arial" w:cs="Arial"/>
          <w:b/>
          <w:sz w:val="20"/>
          <w:szCs w:val="20"/>
        </w:rPr>
        <w:t xml:space="preserve"> </w:t>
      </w:r>
      <w:r w:rsidR="00550BFE" w:rsidRPr="00550BFE">
        <w:rPr>
          <w:rFonts w:ascii="Arial" w:eastAsia="Times New Roman" w:hAnsi="Arial" w:cs="Arial"/>
          <w:b/>
          <w:sz w:val="20"/>
          <w:szCs w:val="20"/>
        </w:rPr>
        <w:t>CO</w:t>
      </w:r>
      <w:r w:rsidR="00550BFE" w:rsidRPr="00D223FD">
        <w:rPr>
          <w:rFonts w:ascii="Arial" w:eastAsia="Times New Roman" w:hAnsi="Arial" w:cs="Arial"/>
          <w:b/>
          <w:sz w:val="20"/>
          <w:szCs w:val="20"/>
          <w:vertAlign w:val="subscript"/>
        </w:rPr>
        <w:t>2</w:t>
      </w:r>
      <w:r w:rsidR="00550BFE">
        <w:rPr>
          <w:rFonts w:ascii="Arial" w:eastAsia="Times New Roman" w:hAnsi="Arial" w:cs="Arial"/>
          <w:b/>
          <w:sz w:val="20"/>
          <w:szCs w:val="20"/>
        </w:rPr>
        <w:t>-</w:t>
      </w:r>
      <w:r w:rsidR="00882C00">
        <w:rPr>
          <w:rFonts w:ascii="Arial" w:eastAsia="Times New Roman" w:hAnsi="Arial" w:cs="Arial"/>
          <w:b/>
          <w:sz w:val="20"/>
          <w:szCs w:val="20"/>
        </w:rPr>
        <w:t>Ausstoß</w:t>
      </w:r>
      <w:r w:rsidR="00550BFE">
        <w:rPr>
          <w:rFonts w:ascii="Arial" w:eastAsia="Times New Roman" w:hAnsi="Arial" w:cs="Arial"/>
          <w:b/>
          <w:sz w:val="20"/>
          <w:szCs w:val="20"/>
        </w:rPr>
        <w:t xml:space="preserve"> wur</w:t>
      </w:r>
      <w:r w:rsidR="00882C00">
        <w:rPr>
          <w:rFonts w:ascii="Arial" w:eastAsia="Times New Roman" w:hAnsi="Arial" w:cs="Arial"/>
          <w:b/>
          <w:sz w:val="20"/>
          <w:szCs w:val="20"/>
        </w:rPr>
        <w:t xml:space="preserve">de </w:t>
      </w:r>
      <w:r w:rsidR="003D4E08">
        <w:rPr>
          <w:rFonts w:ascii="Arial" w:eastAsia="Times New Roman" w:hAnsi="Arial" w:cs="Arial"/>
          <w:b/>
          <w:sz w:val="20"/>
          <w:szCs w:val="20"/>
        </w:rPr>
        <w:t>im Vergl</w:t>
      </w:r>
      <w:r w:rsidR="000A16F1">
        <w:rPr>
          <w:rFonts w:ascii="Arial" w:eastAsia="Times New Roman" w:hAnsi="Arial" w:cs="Arial"/>
          <w:b/>
          <w:sz w:val="20"/>
          <w:szCs w:val="20"/>
        </w:rPr>
        <w:t>e</w:t>
      </w:r>
      <w:r w:rsidR="003D4E08">
        <w:rPr>
          <w:rFonts w:ascii="Arial" w:eastAsia="Times New Roman" w:hAnsi="Arial" w:cs="Arial"/>
          <w:b/>
          <w:sz w:val="20"/>
          <w:szCs w:val="20"/>
        </w:rPr>
        <w:t xml:space="preserve">ich zum Vorjahr </w:t>
      </w:r>
      <w:r w:rsidR="003A55A9">
        <w:rPr>
          <w:rFonts w:ascii="Arial" w:eastAsia="Times New Roman" w:hAnsi="Arial" w:cs="Arial"/>
          <w:b/>
          <w:sz w:val="20"/>
          <w:szCs w:val="20"/>
        </w:rPr>
        <w:t>um 12</w:t>
      </w:r>
      <w:r w:rsidR="00740AB0">
        <w:rPr>
          <w:rFonts w:ascii="Arial" w:eastAsia="Times New Roman" w:hAnsi="Arial" w:cs="Arial"/>
          <w:b/>
          <w:sz w:val="20"/>
          <w:szCs w:val="20"/>
        </w:rPr>
        <w:t>,4 P</w:t>
      </w:r>
      <w:r w:rsidR="00550BFE">
        <w:rPr>
          <w:rFonts w:ascii="Arial" w:eastAsia="Times New Roman" w:hAnsi="Arial" w:cs="Arial"/>
          <w:b/>
          <w:sz w:val="20"/>
          <w:szCs w:val="20"/>
        </w:rPr>
        <w:t>rozent</w:t>
      </w:r>
      <w:r w:rsidR="00882C00">
        <w:rPr>
          <w:rFonts w:ascii="Arial" w:eastAsia="Times New Roman" w:hAnsi="Arial" w:cs="Arial"/>
          <w:b/>
          <w:sz w:val="20"/>
          <w:szCs w:val="20"/>
        </w:rPr>
        <w:t xml:space="preserve"> </w:t>
      </w:r>
      <w:r w:rsidR="000D3034">
        <w:rPr>
          <w:rFonts w:ascii="Arial" w:eastAsia="Times New Roman" w:hAnsi="Arial" w:cs="Arial"/>
          <w:b/>
          <w:sz w:val="20"/>
          <w:szCs w:val="20"/>
        </w:rPr>
        <w:t xml:space="preserve">auf 28,7 Tonnen </w:t>
      </w:r>
      <w:r w:rsidR="00882C00">
        <w:rPr>
          <w:rFonts w:ascii="Arial" w:eastAsia="Times New Roman" w:hAnsi="Arial" w:cs="Arial"/>
          <w:b/>
          <w:sz w:val="20"/>
          <w:szCs w:val="20"/>
        </w:rPr>
        <w:t xml:space="preserve">gesenkt. Diesen </w:t>
      </w:r>
      <w:r w:rsidR="003F054A">
        <w:rPr>
          <w:rFonts w:ascii="Arial" w:eastAsia="Times New Roman" w:hAnsi="Arial" w:cs="Arial"/>
          <w:b/>
          <w:sz w:val="20"/>
          <w:szCs w:val="20"/>
        </w:rPr>
        <w:t xml:space="preserve">kompensiert die Agentur mit Investitionen </w:t>
      </w:r>
      <w:r w:rsidR="00C756B4">
        <w:rPr>
          <w:rFonts w:ascii="Arial" w:eastAsia="Times New Roman" w:hAnsi="Arial" w:cs="Arial"/>
          <w:b/>
          <w:sz w:val="20"/>
          <w:szCs w:val="20"/>
        </w:rPr>
        <w:t xml:space="preserve">in </w:t>
      </w:r>
      <w:r w:rsidR="00BF6D9C">
        <w:rPr>
          <w:rFonts w:ascii="Arial" w:eastAsia="Times New Roman" w:hAnsi="Arial" w:cs="Arial"/>
          <w:b/>
          <w:sz w:val="20"/>
          <w:szCs w:val="20"/>
        </w:rPr>
        <w:t xml:space="preserve">globale </w:t>
      </w:r>
      <w:r w:rsidR="00226296">
        <w:rPr>
          <w:rFonts w:ascii="Arial" w:eastAsia="Times New Roman" w:hAnsi="Arial" w:cs="Arial"/>
          <w:b/>
          <w:sz w:val="20"/>
          <w:szCs w:val="20"/>
        </w:rPr>
        <w:t>Klima</w:t>
      </w:r>
      <w:r w:rsidR="00161563">
        <w:rPr>
          <w:rFonts w:ascii="Arial" w:eastAsia="Times New Roman" w:hAnsi="Arial" w:cs="Arial"/>
          <w:b/>
          <w:sz w:val="20"/>
          <w:szCs w:val="20"/>
        </w:rPr>
        <w:t xml:space="preserve">schutzprojekte, aktuell in ein </w:t>
      </w:r>
      <w:r w:rsidR="003D6B56">
        <w:rPr>
          <w:rFonts w:ascii="Arial" w:eastAsia="Times New Roman" w:hAnsi="Arial" w:cs="Arial"/>
          <w:b/>
          <w:sz w:val="20"/>
          <w:szCs w:val="20"/>
        </w:rPr>
        <w:t>Geothermie</w:t>
      </w:r>
      <w:r w:rsidR="00F37836">
        <w:rPr>
          <w:rFonts w:ascii="Arial" w:eastAsia="Times New Roman" w:hAnsi="Arial" w:cs="Arial"/>
          <w:b/>
          <w:sz w:val="20"/>
          <w:szCs w:val="20"/>
        </w:rPr>
        <w:t>projekt in Ind</w:t>
      </w:r>
      <w:r w:rsidR="00F37836">
        <w:rPr>
          <w:rFonts w:ascii="Arial" w:eastAsia="Times New Roman" w:hAnsi="Arial" w:cs="Arial"/>
          <w:b/>
          <w:sz w:val="20"/>
          <w:szCs w:val="20"/>
        </w:rPr>
        <w:t>o</w:t>
      </w:r>
      <w:r w:rsidR="00F37836">
        <w:rPr>
          <w:rFonts w:ascii="Arial" w:eastAsia="Times New Roman" w:hAnsi="Arial" w:cs="Arial"/>
          <w:b/>
          <w:sz w:val="20"/>
          <w:szCs w:val="20"/>
        </w:rPr>
        <w:t>nesien</w:t>
      </w:r>
      <w:r w:rsidR="003F054A">
        <w:rPr>
          <w:rFonts w:ascii="Arial" w:eastAsia="Times New Roman" w:hAnsi="Arial" w:cs="Arial"/>
          <w:b/>
          <w:sz w:val="20"/>
          <w:szCs w:val="20"/>
        </w:rPr>
        <w:t>.</w:t>
      </w:r>
      <w:r w:rsidR="00161563">
        <w:rPr>
          <w:rFonts w:ascii="Arial" w:eastAsia="Times New Roman" w:hAnsi="Arial" w:cs="Arial"/>
          <w:b/>
          <w:sz w:val="20"/>
          <w:szCs w:val="20"/>
        </w:rPr>
        <w:t xml:space="preserve"> </w:t>
      </w:r>
    </w:p>
    <w:p w14:paraId="293BFF5E" w14:textId="77777777" w:rsidR="00595A4A" w:rsidRDefault="00595A4A" w:rsidP="00D745C4">
      <w:pPr>
        <w:widowControl w:val="0"/>
        <w:tabs>
          <w:tab w:val="left" w:pos="220"/>
          <w:tab w:val="left" w:pos="720"/>
          <w:tab w:val="left" w:pos="6946"/>
        </w:tabs>
        <w:autoSpaceDE w:val="0"/>
        <w:autoSpaceDN w:val="0"/>
        <w:adjustRightInd w:val="0"/>
        <w:spacing w:line="360" w:lineRule="auto"/>
        <w:ind w:right="23"/>
        <w:rPr>
          <w:rFonts w:eastAsia="Times New Roman"/>
          <w:b/>
          <w:sz w:val="18"/>
          <w:szCs w:val="18"/>
        </w:rPr>
      </w:pPr>
    </w:p>
    <w:p w14:paraId="35E9D742" w14:textId="173E6EC9" w:rsidR="003F495E" w:rsidRPr="00F71293" w:rsidRDefault="00E21209" w:rsidP="009C5555">
      <w:pPr>
        <w:widowControl w:val="0"/>
        <w:tabs>
          <w:tab w:val="left" w:pos="220"/>
          <w:tab w:val="left" w:pos="720"/>
          <w:tab w:val="left" w:pos="6946"/>
        </w:tabs>
        <w:autoSpaceDE w:val="0"/>
        <w:autoSpaceDN w:val="0"/>
        <w:adjustRightInd w:val="0"/>
        <w:spacing w:line="360" w:lineRule="auto"/>
        <w:ind w:right="1"/>
        <w:rPr>
          <w:rFonts w:ascii="Arial" w:eastAsia="Times New Roman" w:hAnsi="Arial" w:cs="Arial"/>
          <w:sz w:val="20"/>
          <w:szCs w:val="20"/>
        </w:rPr>
      </w:pPr>
      <w:r>
        <w:rPr>
          <w:rFonts w:ascii="Arial" w:eastAsia="Times New Roman" w:hAnsi="Arial" w:cs="Arial"/>
          <w:sz w:val="20"/>
          <w:szCs w:val="20"/>
        </w:rPr>
        <w:t>Durch die Einsparung a</w:t>
      </w:r>
      <w:r w:rsidR="00560809">
        <w:rPr>
          <w:rFonts w:ascii="Arial" w:eastAsia="Times New Roman" w:hAnsi="Arial" w:cs="Arial"/>
          <w:sz w:val="20"/>
          <w:szCs w:val="20"/>
        </w:rPr>
        <w:t xml:space="preserve">n </w:t>
      </w:r>
      <w:r w:rsidR="001734AF">
        <w:rPr>
          <w:rFonts w:ascii="Arial" w:eastAsia="Times New Roman" w:hAnsi="Arial" w:cs="Arial"/>
          <w:sz w:val="20"/>
          <w:szCs w:val="20"/>
        </w:rPr>
        <w:t xml:space="preserve">Dienstfahrten mit dem PKW </w:t>
      </w:r>
      <w:r>
        <w:rPr>
          <w:rFonts w:ascii="Arial" w:eastAsia="Times New Roman" w:hAnsi="Arial" w:cs="Arial"/>
          <w:sz w:val="20"/>
          <w:szCs w:val="20"/>
        </w:rPr>
        <w:t>wurde 2016 auch w</w:t>
      </w:r>
      <w:r>
        <w:rPr>
          <w:rFonts w:ascii="Arial" w:eastAsia="Times New Roman" w:hAnsi="Arial" w:cs="Arial"/>
          <w:sz w:val="20"/>
          <w:szCs w:val="20"/>
        </w:rPr>
        <w:t>e</w:t>
      </w:r>
      <w:r>
        <w:rPr>
          <w:rFonts w:ascii="Arial" w:eastAsia="Times New Roman" w:hAnsi="Arial" w:cs="Arial"/>
          <w:sz w:val="20"/>
          <w:szCs w:val="20"/>
        </w:rPr>
        <w:t>niger Kraftstoff verbraucht als noch 2015</w:t>
      </w:r>
      <w:r w:rsidR="00A11E46">
        <w:rPr>
          <w:rFonts w:ascii="Arial" w:eastAsia="Times New Roman" w:hAnsi="Arial" w:cs="Arial"/>
          <w:sz w:val="20"/>
          <w:szCs w:val="20"/>
        </w:rPr>
        <w:t xml:space="preserve">: </w:t>
      </w:r>
      <w:r w:rsidR="002A7E44">
        <w:rPr>
          <w:rFonts w:ascii="Arial" w:eastAsia="Times New Roman" w:hAnsi="Arial" w:cs="Arial"/>
          <w:sz w:val="20"/>
          <w:szCs w:val="20"/>
        </w:rPr>
        <w:t>statt</w:t>
      </w:r>
      <w:r w:rsidR="00A11E46">
        <w:rPr>
          <w:rFonts w:ascii="Arial" w:eastAsia="Times New Roman" w:hAnsi="Arial" w:cs="Arial"/>
          <w:sz w:val="20"/>
          <w:szCs w:val="20"/>
        </w:rPr>
        <w:t xml:space="preserve"> 5</w:t>
      </w:r>
      <w:r w:rsidR="00B62B64">
        <w:rPr>
          <w:rFonts w:ascii="Arial" w:eastAsia="Times New Roman" w:hAnsi="Arial" w:cs="Arial"/>
          <w:sz w:val="20"/>
          <w:szCs w:val="20"/>
        </w:rPr>
        <w:t>.</w:t>
      </w:r>
      <w:r w:rsidR="002A7E44">
        <w:rPr>
          <w:rFonts w:ascii="Arial" w:eastAsia="Times New Roman" w:hAnsi="Arial" w:cs="Arial"/>
          <w:sz w:val="20"/>
          <w:szCs w:val="20"/>
        </w:rPr>
        <w:t>484 Liter</w:t>
      </w:r>
      <w:r w:rsidR="00A11E46">
        <w:rPr>
          <w:rFonts w:ascii="Arial" w:eastAsia="Times New Roman" w:hAnsi="Arial" w:cs="Arial"/>
          <w:sz w:val="20"/>
          <w:szCs w:val="20"/>
        </w:rPr>
        <w:t xml:space="preserve"> (2015) </w:t>
      </w:r>
      <w:r w:rsidR="002A7E44">
        <w:rPr>
          <w:rFonts w:ascii="Arial" w:eastAsia="Times New Roman" w:hAnsi="Arial" w:cs="Arial"/>
          <w:sz w:val="20"/>
          <w:szCs w:val="20"/>
        </w:rPr>
        <w:t xml:space="preserve">nur </w:t>
      </w:r>
      <w:r w:rsidR="00A11E46">
        <w:rPr>
          <w:rFonts w:ascii="Arial" w:eastAsia="Times New Roman" w:hAnsi="Arial" w:cs="Arial"/>
          <w:sz w:val="20"/>
          <w:szCs w:val="20"/>
        </w:rPr>
        <w:t>4</w:t>
      </w:r>
      <w:r w:rsidR="00B62B64">
        <w:rPr>
          <w:rFonts w:ascii="Arial" w:eastAsia="Times New Roman" w:hAnsi="Arial" w:cs="Arial"/>
          <w:sz w:val="20"/>
          <w:szCs w:val="20"/>
        </w:rPr>
        <w:t>.</w:t>
      </w:r>
      <w:r w:rsidR="00A11E46">
        <w:rPr>
          <w:rFonts w:ascii="Arial" w:eastAsia="Times New Roman" w:hAnsi="Arial" w:cs="Arial"/>
          <w:sz w:val="20"/>
          <w:szCs w:val="20"/>
        </w:rPr>
        <w:t>528 Liter (2016)</w:t>
      </w:r>
      <w:r w:rsidR="00841ED3">
        <w:rPr>
          <w:rFonts w:ascii="Arial" w:eastAsia="Times New Roman" w:hAnsi="Arial" w:cs="Arial"/>
          <w:sz w:val="20"/>
          <w:szCs w:val="20"/>
        </w:rPr>
        <w:t xml:space="preserve"> bei 49</w:t>
      </w:r>
      <w:r w:rsidR="001C5B40">
        <w:rPr>
          <w:rFonts w:ascii="Arial" w:eastAsia="Times New Roman" w:hAnsi="Arial" w:cs="Arial"/>
          <w:sz w:val="20"/>
          <w:szCs w:val="20"/>
        </w:rPr>
        <w:t>.</w:t>
      </w:r>
      <w:r w:rsidR="00841ED3">
        <w:rPr>
          <w:rFonts w:ascii="Arial" w:eastAsia="Times New Roman" w:hAnsi="Arial" w:cs="Arial"/>
          <w:sz w:val="20"/>
          <w:szCs w:val="20"/>
        </w:rPr>
        <w:t>677 gefahrenen Kilometern (</w:t>
      </w:r>
      <w:r w:rsidR="00560809">
        <w:rPr>
          <w:rFonts w:ascii="Arial" w:eastAsia="Times New Roman" w:hAnsi="Arial" w:cs="Arial"/>
          <w:sz w:val="20"/>
          <w:szCs w:val="20"/>
        </w:rPr>
        <w:t xml:space="preserve">2015: </w:t>
      </w:r>
      <w:r w:rsidR="00841ED3">
        <w:rPr>
          <w:rFonts w:ascii="Arial" w:eastAsia="Times New Roman" w:hAnsi="Arial" w:cs="Arial"/>
          <w:sz w:val="20"/>
          <w:szCs w:val="20"/>
        </w:rPr>
        <w:t>56</w:t>
      </w:r>
      <w:r w:rsidR="00451356">
        <w:rPr>
          <w:rFonts w:ascii="Arial" w:eastAsia="Times New Roman" w:hAnsi="Arial" w:cs="Arial"/>
          <w:sz w:val="20"/>
          <w:szCs w:val="20"/>
        </w:rPr>
        <w:t>.</w:t>
      </w:r>
      <w:r w:rsidR="00841ED3">
        <w:rPr>
          <w:rFonts w:ascii="Arial" w:eastAsia="Times New Roman" w:hAnsi="Arial" w:cs="Arial"/>
          <w:sz w:val="20"/>
          <w:szCs w:val="20"/>
        </w:rPr>
        <w:t>811 km)</w:t>
      </w:r>
      <w:r w:rsidR="00A11E46">
        <w:rPr>
          <w:rFonts w:ascii="Arial" w:eastAsia="Times New Roman" w:hAnsi="Arial" w:cs="Arial"/>
          <w:sz w:val="20"/>
          <w:szCs w:val="20"/>
        </w:rPr>
        <w:t xml:space="preserve">. </w:t>
      </w:r>
      <w:r w:rsidR="009545EB">
        <w:rPr>
          <w:rFonts w:ascii="Arial" w:eastAsia="Times New Roman" w:hAnsi="Arial" w:cs="Arial"/>
          <w:sz w:val="20"/>
          <w:szCs w:val="20"/>
        </w:rPr>
        <w:t>Ein</w:t>
      </w:r>
      <w:r w:rsidR="00E93BC9">
        <w:rPr>
          <w:rFonts w:ascii="Arial" w:eastAsia="Times New Roman" w:hAnsi="Arial" w:cs="Arial"/>
          <w:sz w:val="20"/>
          <w:szCs w:val="20"/>
        </w:rPr>
        <w:t xml:space="preserve"> deu</w:t>
      </w:r>
      <w:r w:rsidR="00E93BC9">
        <w:rPr>
          <w:rFonts w:ascii="Arial" w:eastAsia="Times New Roman" w:hAnsi="Arial" w:cs="Arial"/>
          <w:sz w:val="20"/>
          <w:szCs w:val="20"/>
        </w:rPr>
        <w:t>t</w:t>
      </w:r>
      <w:r w:rsidR="00E93BC9">
        <w:rPr>
          <w:rFonts w:ascii="Arial" w:eastAsia="Times New Roman" w:hAnsi="Arial" w:cs="Arial"/>
          <w:sz w:val="20"/>
          <w:szCs w:val="20"/>
        </w:rPr>
        <w:t>liches Plus von 53</w:t>
      </w:r>
      <w:r w:rsidR="009A7208">
        <w:rPr>
          <w:rFonts w:ascii="Arial" w:eastAsia="Times New Roman" w:hAnsi="Arial" w:cs="Arial"/>
          <w:sz w:val="20"/>
          <w:szCs w:val="20"/>
        </w:rPr>
        <w:t xml:space="preserve"> Prozent</w:t>
      </w:r>
      <w:r w:rsidR="00A11E46">
        <w:rPr>
          <w:rFonts w:ascii="Arial" w:eastAsia="Times New Roman" w:hAnsi="Arial" w:cs="Arial"/>
          <w:sz w:val="20"/>
          <w:szCs w:val="20"/>
        </w:rPr>
        <w:t xml:space="preserve"> verzeichnen </w:t>
      </w:r>
      <w:r w:rsidR="009545EB">
        <w:rPr>
          <w:rFonts w:ascii="Arial" w:eastAsia="Times New Roman" w:hAnsi="Arial" w:cs="Arial"/>
          <w:sz w:val="20"/>
          <w:szCs w:val="20"/>
        </w:rPr>
        <w:t xml:space="preserve">dafür </w:t>
      </w:r>
      <w:r w:rsidR="00A11E46">
        <w:rPr>
          <w:rFonts w:ascii="Arial" w:eastAsia="Times New Roman" w:hAnsi="Arial" w:cs="Arial"/>
          <w:sz w:val="20"/>
          <w:szCs w:val="20"/>
        </w:rPr>
        <w:t xml:space="preserve">die </w:t>
      </w:r>
      <w:r w:rsidR="00560809">
        <w:rPr>
          <w:rFonts w:ascii="Arial" w:eastAsia="Times New Roman" w:hAnsi="Arial" w:cs="Arial"/>
          <w:sz w:val="20"/>
          <w:szCs w:val="20"/>
        </w:rPr>
        <w:t>Dienstreisen via</w:t>
      </w:r>
      <w:r w:rsidR="00A11E46">
        <w:rPr>
          <w:rFonts w:ascii="Arial" w:eastAsia="Times New Roman" w:hAnsi="Arial" w:cs="Arial"/>
          <w:sz w:val="20"/>
          <w:szCs w:val="20"/>
        </w:rPr>
        <w:t xml:space="preserve"> Flugzeug</w:t>
      </w:r>
      <w:r w:rsidR="00AD48C2">
        <w:rPr>
          <w:rFonts w:ascii="Arial" w:eastAsia="Times New Roman" w:hAnsi="Arial" w:cs="Arial"/>
          <w:sz w:val="20"/>
          <w:szCs w:val="20"/>
        </w:rPr>
        <w:t xml:space="preserve"> (</w:t>
      </w:r>
      <w:r w:rsidR="00560809">
        <w:rPr>
          <w:rFonts w:ascii="Arial" w:eastAsia="Times New Roman" w:hAnsi="Arial" w:cs="Arial"/>
          <w:sz w:val="20"/>
          <w:szCs w:val="20"/>
        </w:rPr>
        <w:t xml:space="preserve">2015: </w:t>
      </w:r>
      <w:r w:rsidR="00AD48C2">
        <w:rPr>
          <w:rFonts w:ascii="Arial" w:eastAsia="Times New Roman" w:hAnsi="Arial" w:cs="Arial"/>
          <w:sz w:val="20"/>
          <w:szCs w:val="20"/>
        </w:rPr>
        <w:t xml:space="preserve">20.146 km; </w:t>
      </w:r>
      <w:r w:rsidR="00560809">
        <w:rPr>
          <w:rFonts w:ascii="Arial" w:eastAsia="Times New Roman" w:hAnsi="Arial" w:cs="Arial"/>
          <w:sz w:val="20"/>
          <w:szCs w:val="20"/>
        </w:rPr>
        <w:t xml:space="preserve">2016: </w:t>
      </w:r>
      <w:r w:rsidR="00AD48C2">
        <w:rPr>
          <w:rFonts w:ascii="Arial" w:eastAsia="Times New Roman" w:hAnsi="Arial" w:cs="Arial"/>
          <w:sz w:val="20"/>
          <w:szCs w:val="20"/>
        </w:rPr>
        <w:t>30.856 km</w:t>
      </w:r>
      <w:r w:rsidR="006618F8">
        <w:rPr>
          <w:rFonts w:ascii="Arial" w:eastAsia="Times New Roman" w:hAnsi="Arial" w:cs="Arial"/>
          <w:sz w:val="20"/>
          <w:szCs w:val="20"/>
        </w:rPr>
        <w:t>)</w:t>
      </w:r>
      <w:r w:rsidR="00A11E46">
        <w:rPr>
          <w:rFonts w:ascii="Arial" w:eastAsia="Times New Roman" w:hAnsi="Arial" w:cs="Arial"/>
          <w:sz w:val="20"/>
          <w:szCs w:val="20"/>
        </w:rPr>
        <w:t>. Ebenfalls gestiegen ist der Papierve</w:t>
      </w:r>
      <w:r w:rsidR="00A11E46">
        <w:rPr>
          <w:rFonts w:ascii="Arial" w:eastAsia="Times New Roman" w:hAnsi="Arial" w:cs="Arial"/>
          <w:sz w:val="20"/>
          <w:szCs w:val="20"/>
        </w:rPr>
        <w:t>r</w:t>
      </w:r>
      <w:r w:rsidR="00D95D6F">
        <w:rPr>
          <w:rFonts w:ascii="Arial" w:eastAsia="Times New Roman" w:hAnsi="Arial" w:cs="Arial"/>
          <w:sz w:val="20"/>
          <w:szCs w:val="20"/>
        </w:rPr>
        <w:t xml:space="preserve">brauch von </w:t>
      </w:r>
      <w:r w:rsidR="00A11E46">
        <w:rPr>
          <w:rFonts w:ascii="Arial" w:eastAsia="Times New Roman" w:hAnsi="Arial" w:cs="Arial"/>
          <w:sz w:val="20"/>
          <w:szCs w:val="20"/>
        </w:rPr>
        <w:t>30</w:t>
      </w:r>
      <w:r w:rsidR="00834312">
        <w:rPr>
          <w:rFonts w:ascii="Arial" w:eastAsia="Times New Roman" w:hAnsi="Arial" w:cs="Arial"/>
          <w:sz w:val="20"/>
          <w:szCs w:val="20"/>
        </w:rPr>
        <w:t>.</w:t>
      </w:r>
      <w:r w:rsidR="00A11E46">
        <w:rPr>
          <w:rFonts w:ascii="Arial" w:eastAsia="Times New Roman" w:hAnsi="Arial" w:cs="Arial"/>
          <w:sz w:val="20"/>
          <w:szCs w:val="20"/>
        </w:rPr>
        <w:t xml:space="preserve">000 </w:t>
      </w:r>
      <w:r w:rsidR="00082296">
        <w:rPr>
          <w:rFonts w:ascii="Arial" w:eastAsia="Times New Roman" w:hAnsi="Arial" w:cs="Arial"/>
          <w:sz w:val="20"/>
          <w:szCs w:val="20"/>
        </w:rPr>
        <w:t>Blatt</w:t>
      </w:r>
      <w:r w:rsidR="00D95D6F">
        <w:rPr>
          <w:rFonts w:ascii="Arial" w:eastAsia="Times New Roman" w:hAnsi="Arial" w:cs="Arial"/>
          <w:sz w:val="20"/>
          <w:szCs w:val="20"/>
        </w:rPr>
        <w:t xml:space="preserve"> in 2015 auf</w:t>
      </w:r>
      <w:r w:rsidR="00A11E46">
        <w:rPr>
          <w:rFonts w:ascii="Arial" w:eastAsia="Times New Roman" w:hAnsi="Arial" w:cs="Arial"/>
          <w:sz w:val="20"/>
          <w:szCs w:val="20"/>
        </w:rPr>
        <w:t xml:space="preserve"> 32</w:t>
      </w:r>
      <w:r w:rsidR="00834312">
        <w:rPr>
          <w:rFonts w:ascii="Arial" w:eastAsia="Times New Roman" w:hAnsi="Arial" w:cs="Arial"/>
          <w:sz w:val="20"/>
          <w:szCs w:val="20"/>
        </w:rPr>
        <w:t>.</w:t>
      </w:r>
      <w:r w:rsidR="00082296">
        <w:rPr>
          <w:rFonts w:ascii="Arial" w:eastAsia="Times New Roman" w:hAnsi="Arial" w:cs="Arial"/>
          <w:sz w:val="20"/>
          <w:szCs w:val="20"/>
        </w:rPr>
        <w:t>500 Blatt</w:t>
      </w:r>
      <w:r w:rsidR="00D95D6F">
        <w:rPr>
          <w:rFonts w:ascii="Arial" w:eastAsia="Times New Roman" w:hAnsi="Arial" w:cs="Arial"/>
          <w:sz w:val="20"/>
          <w:szCs w:val="20"/>
        </w:rPr>
        <w:t xml:space="preserve"> in </w:t>
      </w:r>
      <w:r w:rsidR="005B618F">
        <w:rPr>
          <w:rFonts w:ascii="Arial" w:eastAsia="Times New Roman" w:hAnsi="Arial" w:cs="Arial"/>
          <w:sz w:val="20"/>
          <w:szCs w:val="20"/>
        </w:rPr>
        <w:t>2016</w:t>
      </w:r>
      <w:r w:rsidR="00A11E46">
        <w:rPr>
          <w:rFonts w:ascii="Arial" w:eastAsia="Times New Roman" w:hAnsi="Arial" w:cs="Arial"/>
          <w:sz w:val="20"/>
          <w:szCs w:val="20"/>
        </w:rPr>
        <w:t>, was auf einen</w:t>
      </w:r>
      <w:r w:rsidR="00415E0B">
        <w:rPr>
          <w:rFonts w:ascii="Arial" w:eastAsia="Times New Roman" w:hAnsi="Arial" w:cs="Arial"/>
          <w:sz w:val="20"/>
          <w:szCs w:val="20"/>
        </w:rPr>
        <w:t xml:space="preserve"> erneuten</w:t>
      </w:r>
      <w:r w:rsidR="00A11E46">
        <w:rPr>
          <w:rFonts w:ascii="Arial" w:eastAsia="Times New Roman" w:hAnsi="Arial" w:cs="Arial"/>
          <w:sz w:val="20"/>
          <w:szCs w:val="20"/>
        </w:rPr>
        <w:t xml:space="preserve"> Kun</w:t>
      </w:r>
      <w:r w:rsidR="008C38D9">
        <w:rPr>
          <w:rFonts w:ascii="Arial" w:eastAsia="Times New Roman" w:hAnsi="Arial" w:cs="Arial"/>
          <w:sz w:val="20"/>
          <w:szCs w:val="20"/>
        </w:rPr>
        <w:t>denzu</w:t>
      </w:r>
      <w:r w:rsidR="00F71293">
        <w:rPr>
          <w:rFonts w:ascii="Arial" w:eastAsia="Times New Roman" w:hAnsi="Arial" w:cs="Arial"/>
          <w:sz w:val="20"/>
          <w:szCs w:val="20"/>
        </w:rPr>
        <w:t xml:space="preserve">wachs zurückzuführen ist. </w:t>
      </w:r>
      <w:r w:rsidR="008C38D9">
        <w:rPr>
          <w:rFonts w:ascii="Arial" w:eastAsia="Times New Roman" w:hAnsi="Arial" w:cs="Arial"/>
          <w:sz w:val="20"/>
          <w:szCs w:val="20"/>
        </w:rPr>
        <w:t>Beim Trink- und Abwasse</w:t>
      </w:r>
      <w:r w:rsidR="008C38D9">
        <w:rPr>
          <w:rFonts w:ascii="Arial" w:eastAsia="Times New Roman" w:hAnsi="Arial" w:cs="Arial"/>
          <w:sz w:val="20"/>
          <w:szCs w:val="20"/>
        </w:rPr>
        <w:t>r</w:t>
      </w:r>
      <w:r w:rsidR="008C38D9">
        <w:rPr>
          <w:rFonts w:ascii="Arial" w:eastAsia="Times New Roman" w:hAnsi="Arial" w:cs="Arial"/>
          <w:sz w:val="20"/>
          <w:szCs w:val="20"/>
        </w:rPr>
        <w:t>verbrauch</w:t>
      </w:r>
      <w:r w:rsidR="002F0770">
        <w:rPr>
          <w:rFonts w:ascii="Arial" w:eastAsia="Times New Roman" w:hAnsi="Arial" w:cs="Arial"/>
          <w:sz w:val="20"/>
          <w:szCs w:val="20"/>
        </w:rPr>
        <w:t xml:space="preserve"> hingegen</w:t>
      </w:r>
      <w:r w:rsidR="008C38D9">
        <w:rPr>
          <w:rFonts w:ascii="Arial" w:eastAsia="Times New Roman" w:hAnsi="Arial" w:cs="Arial"/>
          <w:sz w:val="20"/>
          <w:szCs w:val="20"/>
        </w:rPr>
        <w:t xml:space="preserve"> kann ein Rückgang von 8,5 Prozent verzeichnet we</w:t>
      </w:r>
      <w:r w:rsidR="008C38D9">
        <w:rPr>
          <w:rFonts w:ascii="Arial" w:eastAsia="Times New Roman" w:hAnsi="Arial" w:cs="Arial"/>
          <w:sz w:val="20"/>
          <w:szCs w:val="20"/>
        </w:rPr>
        <w:t>r</w:t>
      </w:r>
      <w:r w:rsidR="008C38D9">
        <w:rPr>
          <w:rFonts w:ascii="Arial" w:eastAsia="Times New Roman" w:hAnsi="Arial" w:cs="Arial"/>
          <w:sz w:val="20"/>
          <w:szCs w:val="20"/>
        </w:rPr>
        <w:t xml:space="preserve">den. </w:t>
      </w:r>
      <w:r w:rsidR="00AF4D40">
        <w:rPr>
          <w:rFonts w:ascii="Arial" w:eastAsia="Times New Roman" w:hAnsi="Arial" w:cs="Arial"/>
          <w:sz w:val="20"/>
          <w:szCs w:val="20"/>
        </w:rPr>
        <w:t>Die nicht vermei</w:t>
      </w:r>
      <w:r w:rsidR="0086078A">
        <w:rPr>
          <w:rFonts w:ascii="Arial" w:eastAsia="Times New Roman" w:hAnsi="Arial" w:cs="Arial"/>
          <w:sz w:val="20"/>
          <w:szCs w:val="20"/>
        </w:rPr>
        <w:t>dbaren CO</w:t>
      </w:r>
      <w:r w:rsidR="0086078A" w:rsidRPr="00E4579C">
        <w:rPr>
          <w:rFonts w:ascii="Arial" w:eastAsia="Times New Roman" w:hAnsi="Arial" w:cs="Arial"/>
          <w:sz w:val="20"/>
          <w:szCs w:val="20"/>
          <w:vertAlign w:val="subscript"/>
        </w:rPr>
        <w:t>2</w:t>
      </w:r>
      <w:r w:rsidR="0086078A">
        <w:rPr>
          <w:rFonts w:ascii="Arial" w:eastAsia="Times New Roman" w:hAnsi="Arial" w:cs="Arial"/>
          <w:sz w:val="20"/>
          <w:szCs w:val="20"/>
        </w:rPr>
        <w:t>-Emissionen egali</w:t>
      </w:r>
      <w:r w:rsidR="002B27A8">
        <w:rPr>
          <w:rFonts w:ascii="Arial" w:eastAsia="Times New Roman" w:hAnsi="Arial" w:cs="Arial"/>
          <w:sz w:val="20"/>
          <w:szCs w:val="20"/>
        </w:rPr>
        <w:t xml:space="preserve">siert </w:t>
      </w:r>
      <w:r w:rsidR="002E5D51">
        <w:rPr>
          <w:rFonts w:ascii="Arial" w:eastAsia="Times New Roman" w:hAnsi="Arial" w:cs="Arial"/>
          <w:sz w:val="20"/>
          <w:szCs w:val="20"/>
        </w:rPr>
        <w:t xml:space="preserve">Press’n’Relations </w:t>
      </w:r>
      <w:r w:rsidR="00A75392">
        <w:rPr>
          <w:rFonts w:ascii="Arial" w:eastAsia="Times New Roman" w:hAnsi="Arial" w:cs="Arial"/>
          <w:sz w:val="20"/>
          <w:szCs w:val="20"/>
        </w:rPr>
        <w:t>per</w:t>
      </w:r>
      <w:r w:rsidR="002E5D51">
        <w:rPr>
          <w:rFonts w:ascii="Arial" w:eastAsia="Times New Roman" w:hAnsi="Arial" w:cs="Arial"/>
          <w:sz w:val="20"/>
          <w:szCs w:val="20"/>
        </w:rPr>
        <w:t xml:space="preserve"> Investition in </w:t>
      </w:r>
      <w:r w:rsidR="000367CE">
        <w:rPr>
          <w:rFonts w:ascii="Arial" w:eastAsia="Times New Roman" w:hAnsi="Arial" w:cs="Arial"/>
          <w:sz w:val="20"/>
          <w:szCs w:val="20"/>
        </w:rPr>
        <w:t>ein</w:t>
      </w:r>
      <w:r w:rsidR="002E5D51">
        <w:rPr>
          <w:rFonts w:ascii="Arial" w:eastAsia="Times New Roman" w:hAnsi="Arial" w:cs="Arial"/>
          <w:sz w:val="20"/>
          <w:szCs w:val="20"/>
        </w:rPr>
        <w:t xml:space="preserve"> </w:t>
      </w:r>
      <w:r w:rsidR="008B2428">
        <w:rPr>
          <w:rFonts w:ascii="Arial" w:eastAsia="Times New Roman" w:hAnsi="Arial" w:cs="Arial"/>
          <w:sz w:val="20"/>
          <w:szCs w:val="20"/>
        </w:rPr>
        <w:t>Geothermieprojekt</w:t>
      </w:r>
      <w:r w:rsidR="002E5D51">
        <w:rPr>
          <w:rFonts w:ascii="Arial" w:eastAsia="Times New Roman" w:hAnsi="Arial" w:cs="Arial"/>
          <w:sz w:val="20"/>
          <w:szCs w:val="20"/>
        </w:rPr>
        <w:t xml:space="preserve"> </w:t>
      </w:r>
      <w:r w:rsidR="008B2428">
        <w:rPr>
          <w:rFonts w:ascii="Arial" w:eastAsia="Times New Roman" w:hAnsi="Arial" w:cs="Arial"/>
          <w:sz w:val="20"/>
          <w:szCs w:val="20"/>
        </w:rPr>
        <w:t>in Gunung Salak</w:t>
      </w:r>
      <w:r w:rsidR="004345CF">
        <w:rPr>
          <w:rFonts w:ascii="Arial" w:eastAsia="Times New Roman" w:hAnsi="Arial" w:cs="Arial"/>
          <w:sz w:val="20"/>
          <w:szCs w:val="20"/>
        </w:rPr>
        <w:t>, Indonesien</w:t>
      </w:r>
      <w:r w:rsidR="004668E2">
        <w:rPr>
          <w:rFonts w:ascii="Arial" w:eastAsia="Times New Roman" w:hAnsi="Arial" w:cs="Arial"/>
          <w:sz w:val="20"/>
          <w:szCs w:val="20"/>
        </w:rPr>
        <w:t>.</w:t>
      </w:r>
      <w:r w:rsidR="004345CF">
        <w:rPr>
          <w:rFonts w:ascii="Arial" w:eastAsia="Times New Roman" w:hAnsi="Arial" w:cs="Arial"/>
          <w:sz w:val="20"/>
          <w:szCs w:val="20"/>
        </w:rPr>
        <w:t xml:space="preserve"> Durch die Subventionie</w:t>
      </w:r>
      <w:r w:rsidR="00E30443">
        <w:rPr>
          <w:rFonts w:ascii="Arial" w:eastAsia="Times New Roman" w:hAnsi="Arial" w:cs="Arial"/>
          <w:sz w:val="20"/>
          <w:szCs w:val="20"/>
        </w:rPr>
        <w:t xml:space="preserve">rung zweier Turbinen, die </w:t>
      </w:r>
      <w:r w:rsidR="00160D2E">
        <w:rPr>
          <w:rFonts w:ascii="Arial" w:eastAsia="Times New Roman" w:hAnsi="Arial" w:cs="Arial"/>
          <w:sz w:val="20"/>
          <w:szCs w:val="20"/>
        </w:rPr>
        <w:t>von</w:t>
      </w:r>
      <w:r w:rsidR="00E30443">
        <w:rPr>
          <w:rFonts w:ascii="Arial" w:eastAsia="Times New Roman" w:hAnsi="Arial" w:cs="Arial"/>
          <w:sz w:val="20"/>
          <w:szCs w:val="20"/>
        </w:rPr>
        <w:t xml:space="preserve"> mit Erdwärme</w:t>
      </w:r>
      <w:r w:rsidR="00160D2E">
        <w:rPr>
          <w:rFonts w:ascii="Arial" w:eastAsia="Times New Roman" w:hAnsi="Arial" w:cs="Arial"/>
          <w:sz w:val="20"/>
          <w:szCs w:val="20"/>
        </w:rPr>
        <w:t xml:space="preserve"> </w:t>
      </w:r>
      <w:r w:rsidR="00B607F5">
        <w:rPr>
          <w:rFonts w:ascii="Arial" w:eastAsia="Times New Roman" w:hAnsi="Arial" w:cs="Arial"/>
          <w:sz w:val="20"/>
          <w:szCs w:val="20"/>
        </w:rPr>
        <w:t xml:space="preserve">erhitztem bzw. </w:t>
      </w:r>
      <w:r w:rsidR="00160D2E">
        <w:rPr>
          <w:rFonts w:ascii="Arial" w:eastAsia="Times New Roman" w:hAnsi="Arial" w:cs="Arial"/>
          <w:sz w:val="20"/>
          <w:szCs w:val="20"/>
        </w:rPr>
        <w:t>verdampftem</w:t>
      </w:r>
      <w:r w:rsidR="00E30443">
        <w:rPr>
          <w:rFonts w:ascii="Arial" w:eastAsia="Times New Roman" w:hAnsi="Arial" w:cs="Arial"/>
          <w:sz w:val="20"/>
          <w:szCs w:val="20"/>
        </w:rPr>
        <w:t xml:space="preserve"> Wasser angetrieben werden, </w:t>
      </w:r>
      <w:r w:rsidR="00E96785">
        <w:rPr>
          <w:rFonts w:ascii="Arial" w:eastAsia="Times New Roman" w:hAnsi="Arial" w:cs="Arial"/>
          <w:sz w:val="20"/>
          <w:szCs w:val="20"/>
        </w:rPr>
        <w:t>wird dort der Einsatz erneuerb</w:t>
      </w:r>
      <w:r w:rsidR="00E96785">
        <w:rPr>
          <w:rFonts w:ascii="Arial" w:eastAsia="Times New Roman" w:hAnsi="Arial" w:cs="Arial"/>
          <w:sz w:val="20"/>
          <w:szCs w:val="20"/>
        </w:rPr>
        <w:t>a</w:t>
      </w:r>
      <w:r w:rsidR="00E96785">
        <w:rPr>
          <w:rFonts w:ascii="Arial" w:eastAsia="Times New Roman" w:hAnsi="Arial" w:cs="Arial"/>
          <w:sz w:val="20"/>
          <w:szCs w:val="20"/>
        </w:rPr>
        <w:t xml:space="preserve">rer Energien gefördert. </w:t>
      </w:r>
      <w:r w:rsidR="00CB2AD6">
        <w:rPr>
          <w:rFonts w:ascii="Arial" w:eastAsia="Times New Roman" w:hAnsi="Arial" w:cs="Arial"/>
          <w:sz w:val="20"/>
          <w:szCs w:val="20"/>
        </w:rPr>
        <w:t>Die Kapazität der Turbinen konnte von 55 MW auf 60 MW erhöht werden, was fast 214 GWh zusätzlich produzierten Strom</w:t>
      </w:r>
      <w:r w:rsidR="00A403C0">
        <w:rPr>
          <w:rFonts w:ascii="Arial" w:eastAsia="Times New Roman" w:hAnsi="Arial" w:cs="Arial"/>
          <w:sz w:val="20"/>
          <w:szCs w:val="20"/>
        </w:rPr>
        <w:t xml:space="preserve"> pro Jahr</w:t>
      </w:r>
      <w:r w:rsidR="00CB2AD6">
        <w:rPr>
          <w:rFonts w:ascii="Arial" w:eastAsia="Times New Roman" w:hAnsi="Arial" w:cs="Arial"/>
          <w:sz w:val="20"/>
          <w:szCs w:val="20"/>
        </w:rPr>
        <w:t xml:space="preserve"> bedeutet. </w:t>
      </w:r>
      <w:r w:rsidR="00E96785">
        <w:rPr>
          <w:rFonts w:ascii="Arial" w:eastAsia="Times New Roman" w:hAnsi="Arial" w:cs="Arial"/>
          <w:sz w:val="20"/>
          <w:szCs w:val="20"/>
        </w:rPr>
        <w:t xml:space="preserve">Des Weiteren </w:t>
      </w:r>
      <w:r w:rsidR="00E30443">
        <w:rPr>
          <w:rFonts w:ascii="Arial" w:eastAsia="Times New Roman" w:hAnsi="Arial" w:cs="Arial"/>
          <w:sz w:val="20"/>
          <w:szCs w:val="20"/>
        </w:rPr>
        <w:t>wird ein lokales Internat mit</w:t>
      </w:r>
      <w:r w:rsidR="00DB6050">
        <w:rPr>
          <w:rFonts w:ascii="Arial" w:eastAsia="Times New Roman" w:hAnsi="Arial" w:cs="Arial"/>
          <w:sz w:val="20"/>
          <w:szCs w:val="20"/>
        </w:rPr>
        <w:t xml:space="preserve"> der</w:t>
      </w:r>
      <w:r w:rsidR="00E30443">
        <w:rPr>
          <w:rFonts w:ascii="Arial" w:eastAsia="Times New Roman" w:hAnsi="Arial" w:cs="Arial"/>
          <w:sz w:val="20"/>
          <w:szCs w:val="20"/>
        </w:rPr>
        <w:t xml:space="preserve"> Bereitstellung von Büchern un</w:t>
      </w:r>
      <w:r w:rsidR="00DB6050">
        <w:rPr>
          <w:rFonts w:ascii="Arial" w:eastAsia="Times New Roman" w:hAnsi="Arial" w:cs="Arial"/>
          <w:sz w:val="20"/>
          <w:szCs w:val="20"/>
        </w:rPr>
        <w:t>d</w:t>
      </w:r>
      <w:r w:rsidR="00E30443">
        <w:rPr>
          <w:rFonts w:ascii="Arial" w:eastAsia="Times New Roman" w:hAnsi="Arial" w:cs="Arial"/>
          <w:sz w:val="20"/>
          <w:szCs w:val="20"/>
        </w:rPr>
        <w:t xml:space="preserve"> separaten Räumen für Schülerinnen unterstützt. </w:t>
      </w:r>
      <w:r w:rsidR="004668E2">
        <w:rPr>
          <w:rFonts w:ascii="Arial" w:eastAsia="Times New Roman" w:hAnsi="Arial" w:cs="Arial"/>
          <w:sz w:val="20"/>
          <w:szCs w:val="20"/>
        </w:rPr>
        <w:t>Die Ko</w:t>
      </w:r>
      <w:r w:rsidR="004668E2">
        <w:rPr>
          <w:rFonts w:ascii="Arial" w:eastAsia="Times New Roman" w:hAnsi="Arial" w:cs="Arial"/>
          <w:sz w:val="20"/>
          <w:szCs w:val="20"/>
        </w:rPr>
        <w:t>m</w:t>
      </w:r>
      <w:r w:rsidR="004668E2">
        <w:rPr>
          <w:rFonts w:ascii="Arial" w:eastAsia="Times New Roman" w:hAnsi="Arial" w:cs="Arial"/>
          <w:sz w:val="20"/>
          <w:szCs w:val="20"/>
        </w:rPr>
        <w:t>pensa</w:t>
      </w:r>
      <w:r w:rsidR="00CC24E6">
        <w:rPr>
          <w:rFonts w:ascii="Arial" w:eastAsia="Times New Roman" w:hAnsi="Arial" w:cs="Arial"/>
          <w:sz w:val="20"/>
          <w:szCs w:val="20"/>
        </w:rPr>
        <w:t>tion erfolgt über</w:t>
      </w:r>
      <w:r w:rsidR="004668E2">
        <w:rPr>
          <w:rFonts w:ascii="Arial" w:eastAsia="Times New Roman" w:hAnsi="Arial" w:cs="Arial"/>
          <w:sz w:val="20"/>
          <w:szCs w:val="20"/>
        </w:rPr>
        <w:t xml:space="preserve"> ClimatePartner.</w:t>
      </w:r>
    </w:p>
    <w:p w14:paraId="3A0F1F52" w14:textId="77777777" w:rsidR="00595A4A" w:rsidRDefault="00595A4A"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14:paraId="113DCAF2" w14:textId="4707AB22" w:rsidR="00A677BB" w:rsidRDefault="001A286B"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b/>
          <w:sz w:val="20"/>
          <w:szCs w:val="20"/>
        </w:rPr>
      </w:pPr>
      <w:r>
        <w:rPr>
          <w:rFonts w:ascii="Arial" w:eastAsia="Times New Roman" w:hAnsi="Arial" w:cs="Arial"/>
          <w:b/>
          <w:sz w:val="20"/>
          <w:szCs w:val="20"/>
        </w:rPr>
        <w:t>Rückblick</w:t>
      </w:r>
    </w:p>
    <w:p w14:paraId="4D06BC3C" w14:textId="1DDB41BF" w:rsidR="00BF4D6E" w:rsidRDefault="00A677BB"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r w:rsidRPr="00A83391">
        <w:rPr>
          <w:rFonts w:ascii="Arial" w:eastAsia="Times New Roman" w:hAnsi="Arial" w:cs="Arial"/>
          <w:sz w:val="20"/>
          <w:szCs w:val="20"/>
        </w:rPr>
        <w:t xml:space="preserve">Im Jahr 2007 </w:t>
      </w:r>
      <w:r w:rsidR="00ED5353">
        <w:rPr>
          <w:rFonts w:ascii="Arial" w:eastAsia="Times New Roman" w:hAnsi="Arial" w:cs="Arial"/>
          <w:sz w:val="20"/>
          <w:szCs w:val="20"/>
        </w:rPr>
        <w:t>wurde die</w:t>
      </w:r>
      <w:r w:rsidR="00702139" w:rsidRPr="00A83391">
        <w:rPr>
          <w:rFonts w:ascii="Arial" w:eastAsia="Times New Roman" w:hAnsi="Arial" w:cs="Arial"/>
          <w:sz w:val="20"/>
          <w:szCs w:val="20"/>
        </w:rPr>
        <w:t xml:space="preserve"> </w:t>
      </w:r>
      <w:r w:rsidRPr="00A83391">
        <w:rPr>
          <w:rFonts w:ascii="Arial" w:eastAsia="Times New Roman" w:hAnsi="Arial" w:cs="Arial"/>
          <w:sz w:val="20"/>
          <w:szCs w:val="20"/>
        </w:rPr>
        <w:t>Press’n’Relations</w:t>
      </w:r>
      <w:r w:rsidR="00ED5353">
        <w:rPr>
          <w:rFonts w:ascii="Arial" w:eastAsia="Times New Roman" w:hAnsi="Arial" w:cs="Arial"/>
          <w:sz w:val="20"/>
          <w:szCs w:val="20"/>
        </w:rPr>
        <w:t xml:space="preserve"> GmbH</w:t>
      </w:r>
      <w:r w:rsidRPr="00A83391">
        <w:rPr>
          <w:rFonts w:ascii="Arial" w:eastAsia="Times New Roman" w:hAnsi="Arial" w:cs="Arial"/>
          <w:sz w:val="20"/>
          <w:szCs w:val="20"/>
        </w:rPr>
        <w:t xml:space="preserve"> und die </w:t>
      </w:r>
      <w:r w:rsidR="00F77501">
        <w:rPr>
          <w:rFonts w:ascii="Arial" w:eastAsia="Times New Roman" w:hAnsi="Arial" w:cs="Arial"/>
          <w:sz w:val="20"/>
          <w:szCs w:val="20"/>
        </w:rPr>
        <w:t xml:space="preserve">Schwesterfirma </w:t>
      </w:r>
      <w:r w:rsidRPr="00A83391">
        <w:rPr>
          <w:rFonts w:ascii="Arial" w:eastAsia="Times New Roman" w:hAnsi="Arial" w:cs="Arial"/>
          <w:sz w:val="20"/>
          <w:szCs w:val="20"/>
        </w:rPr>
        <w:t xml:space="preserve">Projekt:Agentur </w:t>
      </w:r>
      <w:r w:rsidR="00702139" w:rsidRPr="00A83391">
        <w:rPr>
          <w:rFonts w:ascii="Arial" w:eastAsia="Times New Roman" w:hAnsi="Arial" w:cs="Arial"/>
          <w:sz w:val="20"/>
          <w:szCs w:val="20"/>
        </w:rPr>
        <w:t>als erste deutsche Agenturen nach EMAS zertifiziert. „Wir haben un</w:t>
      </w:r>
      <w:r w:rsidR="007C7190">
        <w:rPr>
          <w:rFonts w:ascii="Arial" w:eastAsia="Times New Roman" w:hAnsi="Arial" w:cs="Arial"/>
          <w:sz w:val="20"/>
          <w:szCs w:val="20"/>
        </w:rPr>
        <w:t>s</w:t>
      </w:r>
      <w:r w:rsidR="00702139" w:rsidRPr="00A83391">
        <w:rPr>
          <w:rFonts w:ascii="Arial" w:eastAsia="Times New Roman" w:hAnsi="Arial" w:cs="Arial"/>
          <w:sz w:val="20"/>
          <w:szCs w:val="20"/>
        </w:rPr>
        <w:t xml:space="preserve"> für EMAS entscheiden, da es die höchsten Auflagen hat. Es müssen mehr</w:t>
      </w:r>
      <w:r w:rsidR="00702139">
        <w:rPr>
          <w:rFonts w:ascii="Arial" w:eastAsia="Times New Roman" w:hAnsi="Arial" w:cs="Arial"/>
          <w:b/>
          <w:sz w:val="20"/>
          <w:szCs w:val="20"/>
        </w:rPr>
        <w:t xml:space="preserve"> </w:t>
      </w:r>
      <w:r w:rsidR="00702139" w:rsidRPr="00A83391">
        <w:rPr>
          <w:rFonts w:ascii="Arial" w:eastAsia="Times New Roman" w:hAnsi="Arial" w:cs="Arial"/>
          <w:sz w:val="20"/>
          <w:szCs w:val="20"/>
        </w:rPr>
        <w:t xml:space="preserve">Prozesse erfasst werden </w:t>
      </w:r>
      <w:r w:rsidR="00FC3B32">
        <w:rPr>
          <w:rFonts w:ascii="Arial" w:eastAsia="Times New Roman" w:hAnsi="Arial" w:cs="Arial"/>
          <w:sz w:val="20"/>
          <w:szCs w:val="20"/>
        </w:rPr>
        <w:t xml:space="preserve">als bei anderen Zertifikaten </w:t>
      </w:r>
      <w:r w:rsidR="00702139" w:rsidRPr="00A83391">
        <w:rPr>
          <w:rFonts w:ascii="Arial" w:eastAsia="Times New Roman" w:hAnsi="Arial" w:cs="Arial"/>
          <w:sz w:val="20"/>
          <w:szCs w:val="20"/>
        </w:rPr>
        <w:t>und auch der Arbeitsschutz spielt eine Rolle“, berichtet Uwe Pagel, Geschäft</w:t>
      </w:r>
      <w:r w:rsidR="00702139" w:rsidRPr="00A83391">
        <w:rPr>
          <w:rFonts w:ascii="Arial" w:eastAsia="Times New Roman" w:hAnsi="Arial" w:cs="Arial"/>
          <w:sz w:val="20"/>
          <w:szCs w:val="20"/>
        </w:rPr>
        <w:t>s</w:t>
      </w:r>
      <w:r w:rsidR="00702139" w:rsidRPr="00A83391">
        <w:rPr>
          <w:rFonts w:ascii="Arial" w:eastAsia="Times New Roman" w:hAnsi="Arial" w:cs="Arial"/>
          <w:sz w:val="20"/>
          <w:szCs w:val="20"/>
        </w:rPr>
        <w:t>führer der Press’n’Relations.</w:t>
      </w:r>
      <w:r w:rsidR="00A83391">
        <w:rPr>
          <w:rFonts w:ascii="Arial" w:eastAsia="Times New Roman" w:hAnsi="Arial" w:cs="Arial"/>
          <w:sz w:val="20"/>
          <w:szCs w:val="20"/>
        </w:rPr>
        <w:t xml:space="preserve"> Der erste Schritt in Richtung EMAS stellte für die Agenturgruppe eine der größten Herausforderungen dar: die saubere Abgrenzung und Erfassung aller Prozesse. Eine Frage, die sich </w:t>
      </w:r>
      <w:r w:rsidR="00560809">
        <w:rPr>
          <w:rFonts w:ascii="Arial" w:eastAsia="Times New Roman" w:hAnsi="Arial" w:cs="Arial"/>
          <w:sz w:val="20"/>
          <w:szCs w:val="20"/>
        </w:rPr>
        <w:t>die Agentur stellen musste, war</w:t>
      </w:r>
      <w:r w:rsidR="007D3AEB">
        <w:rPr>
          <w:rFonts w:ascii="Arial" w:eastAsia="Times New Roman" w:hAnsi="Arial" w:cs="Arial"/>
          <w:sz w:val="20"/>
          <w:szCs w:val="20"/>
        </w:rPr>
        <w:t xml:space="preserve"> bei</w:t>
      </w:r>
      <w:r w:rsidR="00560809">
        <w:rPr>
          <w:rFonts w:ascii="Arial" w:eastAsia="Times New Roman" w:hAnsi="Arial" w:cs="Arial"/>
          <w:sz w:val="20"/>
          <w:szCs w:val="20"/>
        </w:rPr>
        <w:t>spielsweise</w:t>
      </w:r>
      <w:r w:rsidR="000563FA">
        <w:rPr>
          <w:rFonts w:ascii="Arial" w:eastAsia="Times New Roman" w:hAnsi="Arial" w:cs="Arial"/>
          <w:sz w:val="20"/>
          <w:szCs w:val="20"/>
        </w:rPr>
        <w:t>,</w:t>
      </w:r>
      <w:r w:rsidR="00A83391">
        <w:rPr>
          <w:rFonts w:ascii="Arial" w:eastAsia="Times New Roman" w:hAnsi="Arial" w:cs="Arial"/>
          <w:sz w:val="20"/>
          <w:szCs w:val="20"/>
        </w:rPr>
        <w:t xml:space="preserve"> ob die Fahrt von Zuhause ins Büro als Prozess der Geschäftstätigkeit zu werten ist. </w:t>
      </w:r>
      <w:r w:rsidR="00F865CF">
        <w:rPr>
          <w:rFonts w:ascii="Arial" w:eastAsia="Times New Roman" w:hAnsi="Arial" w:cs="Arial"/>
          <w:sz w:val="20"/>
          <w:szCs w:val="20"/>
        </w:rPr>
        <w:t xml:space="preserve">Man entschied sich dafür und stattete die Mitarbeiter, die das wollten, </w:t>
      </w:r>
      <w:r w:rsidR="005E336F">
        <w:rPr>
          <w:rFonts w:ascii="Arial" w:eastAsia="Times New Roman" w:hAnsi="Arial" w:cs="Arial"/>
          <w:sz w:val="20"/>
          <w:szCs w:val="20"/>
        </w:rPr>
        <w:t xml:space="preserve">mit einer Jahreskarte für den ÖPNV aus. </w:t>
      </w:r>
      <w:r w:rsidR="00050905">
        <w:rPr>
          <w:rFonts w:ascii="Arial" w:eastAsia="Times New Roman" w:hAnsi="Arial" w:cs="Arial"/>
          <w:sz w:val="20"/>
          <w:szCs w:val="20"/>
        </w:rPr>
        <w:t xml:space="preserve">Außerdem erhielt </w:t>
      </w:r>
      <w:r w:rsidR="00753844">
        <w:rPr>
          <w:rFonts w:ascii="Arial" w:eastAsia="Times New Roman" w:hAnsi="Arial" w:cs="Arial"/>
          <w:sz w:val="20"/>
          <w:szCs w:val="20"/>
        </w:rPr>
        <w:t>jedes Teammitglied</w:t>
      </w:r>
      <w:r w:rsidR="00FB4C7D">
        <w:rPr>
          <w:rFonts w:ascii="Arial" w:eastAsia="Times New Roman" w:hAnsi="Arial" w:cs="Arial"/>
          <w:sz w:val="20"/>
          <w:szCs w:val="20"/>
        </w:rPr>
        <w:t xml:space="preserve"> eine Bahncard 50, da, </w:t>
      </w:r>
      <w:r w:rsidR="00050905">
        <w:rPr>
          <w:rFonts w:ascii="Arial" w:eastAsia="Times New Roman" w:hAnsi="Arial" w:cs="Arial"/>
          <w:sz w:val="20"/>
          <w:szCs w:val="20"/>
        </w:rPr>
        <w:t>wann immer möglich</w:t>
      </w:r>
      <w:r w:rsidR="00FB4C7D">
        <w:rPr>
          <w:rFonts w:ascii="Arial" w:eastAsia="Times New Roman" w:hAnsi="Arial" w:cs="Arial"/>
          <w:sz w:val="20"/>
          <w:szCs w:val="20"/>
        </w:rPr>
        <w:t xml:space="preserve">, </w:t>
      </w:r>
      <w:r w:rsidR="00050905">
        <w:rPr>
          <w:rFonts w:ascii="Arial" w:eastAsia="Times New Roman" w:hAnsi="Arial" w:cs="Arial"/>
          <w:sz w:val="20"/>
          <w:szCs w:val="20"/>
        </w:rPr>
        <w:t xml:space="preserve">die Bahn dem PKW bei Dienstreisen vorgezogen werden soll. </w:t>
      </w:r>
      <w:r w:rsidR="003637EB">
        <w:rPr>
          <w:rFonts w:ascii="Arial" w:eastAsia="Times New Roman" w:hAnsi="Arial" w:cs="Arial"/>
          <w:sz w:val="20"/>
          <w:szCs w:val="20"/>
        </w:rPr>
        <w:t xml:space="preserve">Papier wurde über die Jahre durch die Umstellung auf elektronischen Schriftverkehr </w:t>
      </w:r>
      <w:r w:rsidR="00C55932">
        <w:rPr>
          <w:rFonts w:ascii="Arial" w:eastAsia="Times New Roman" w:hAnsi="Arial" w:cs="Arial"/>
          <w:sz w:val="20"/>
          <w:szCs w:val="20"/>
        </w:rPr>
        <w:t xml:space="preserve">in erheblichen Mengen </w:t>
      </w:r>
      <w:r w:rsidR="003637EB">
        <w:rPr>
          <w:rFonts w:ascii="Arial" w:eastAsia="Times New Roman" w:hAnsi="Arial" w:cs="Arial"/>
          <w:sz w:val="20"/>
          <w:szCs w:val="20"/>
        </w:rPr>
        <w:t>eingespart, ebenso wie der Kraftstof</w:t>
      </w:r>
      <w:r w:rsidR="003637EB">
        <w:rPr>
          <w:rFonts w:ascii="Arial" w:eastAsia="Times New Roman" w:hAnsi="Arial" w:cs="Arial"/>
          <w:sz w:val="20"/>
          <w:szCs w:val="20"/>
        </w:rPr>
        <w:t>f</w:t>
      </w:r>
      <w:r w:rsidR="003637EB">
        <w:rPr>
          <w:rFonts w:ascii="Arial" w:eastAsia="Times New Roman" w:hAnsi="Arial" w:cs="Arial"/>
          <w:sz w:val="20"/>
          <w:szCs w:val="20"/>
        </w:rPr>
        <w:t xml:space="preserve">verbrauch durch </w:t>
      </w:r>
      <w:r w:rsidR="00251A85">
        <w:rPr>
          <w:rFonts w:ascii="Arial" w:eastAsia="Times New Roman" w:hAnsi="Arial" w:cs="Arial"/>
          <w:sz w:val="20"/>
          <w:szCs w:val="20"/>
        </w:rPr>
        <w:t xml:space="preserve">die </w:t>
      </w:r>
      <w:r w:rsidR="003637EB">
        <w:rPr>
          <w:rFonts w:ascii="Arial" w:eastAsia="Times New Roman" w:hAnsi="Arial" w:cs="Arial"/>
          <w:sz w:val="20"/>
          <w:szCs w:val="20"/>
        </w:rPr>
        <w:t xml:space="preserve">verstärkte Nutzung öffentlicher Verkehrsmittel. Da die Ulmer Kommunikationsprofis innerhalb weniger Jahre ihren Verbrauch auf ein Minimum reduziert hatten, verzichteten sie im Juli 2015 auf eine dritte Rezertifizierung nach EMAS. Dennoch arbeiten sie weiterhin klimaneutral und </w:t>
      </w:r>
      <w:r w:rsidR="004660F6">
        <w:rPr>
          <w:rFonts w:ascii="Arial" w:eastAsia="Times New Roman" w:hAnsi="Arial" w:cs="Arial"/>
          <w:sz w:val="20"/>
          <w:szCs w:val="20"/>
        </w:rPr>
        <w:t>gleichen</w:t>
      </w:r>
      <w:r w:rsidR="003637EB">
        <w:rPr>
          <w:rFonts w:ascii="Arial" w:eastAsia="Times New Roman" w:hAnsi="Arial" w:cs="Arial"/>
          <w:sz w:val="20"/>
          <w:szCs w:val="20"/>
        </w:rPr>
        <w:t xml:space="preserve"> ihren CO</w:t>
      </w:r>
      <w:r w:rsidR="003637EB" w:rsidRPr="00E4579C">
        <w:rPr>
          <w:rFonts w:ascii="Arial" w:eastAsia="Times New Roman" w:hAnsi="Arial" w:cs="Arial"/>
          <w:sz w:val="20"/>
          <w:szCs w:val="20"/>
          <w:vertAlign w:val="subscript"/>
        </w:rPr>
        <w:t>2</w:t>
      </w:r>
      <w:r w:rsidR="00601059">
        <w:rPr>
          <w:rFonts w:ascii="Arial" w:eastAsia="Times New Roman" w:hAnsi="Arial" w:cs="Arial"/>
          <w:sz w:val="20"/>
          <w:szCs w:val="20"/>
        </w:rPr>
        <w:t xml:space="preserve">-Ausstoß mittels </w:t>
      </w:r>
      <w:r w:rsidR="003637EB">
        <w:rPr>
          <w:rFonts w:ascii="Arial" w:eastAsia="Times New Roman" w:hAnsi="Arial" w:cs="Arial"/>
          <w:sz w:val="20"/>
          <w:szCs w:val="20"/>
        </w:rPr>
        <w:t>Investitionen in Umweltschutzpr</w:t>
      </w:r>
      <w:r w:rsidR="003637EB">
        <w:rPr>
          <w:rFonts w:ascii="Arial" w:eastAsia="Times New Roman" w:hAnsi="Arial" w:cs="Arial"/>
          <w:sz w:val="20"/>
          <w:szCs w:val="20"/>
        </w:rPr>
        <w:t>o</w:t>
      </w:r>
      <w:r w:rsidR="003637EB">
        <w:rPr>
          <w:rFonts w:ascii="Arial" w:eastAsia="Times New Roman" w:hAnsi="Arial" w:cs="Arial"/>
          <w:sz w:val="20"/>
          <w:szCs w:val="20"/>
        </w:rPr>
        <w:t>jekte</w:t>
      </w:r>
      <w:r w:rsidR="004660F6">
        <w:rPr>
          <w:rFonts w:ascii="Arial" w:eastAsia="Times New Roman" w:hAnsi="Arial" w:cs="Arial"/>
          <w:sz w:val="20"/>
          <w:szCs w:val="20"/>
        </w:rPr>
        <w:t xml:space="preserve"> aus</w:t>
      </w:r>
      <w:r w:rsidR="003637EB">
        <w:rPr>
          <w:rFonts w:ascii="Arial" w:eastAsia="Times New Roman" w:hAnsi="Arial" w:cs="Arial"/>
          <w:sz w:val="20"/>
          <w:szCs w:val="20"/>
        </w:rPr>
        <w:t>. „</w:t>
      </w:r>
      <w:r w:rsidR="003637EB" w:rsidRPr="003637EB">
        <w:rPr>
          <w:rFonts w:ascii="Arial" w:eastAsia="Times New Roman" w:hAnsi="Arial" w:cs="Arial"/>
          <w:sz w:val="20"/>
          <w:szCs w:val="20"/>
        </w:rPr>
        <w:t>Der größte Erfolg</w:t>
      </w:r>
      <w:r w:rsidR="006F38CB">
        <w:rPr>
          <w:rFonts w:ascii="Arial" w:eastAsia="Times New Roman" w:hAnsi="Arial" w:cs="Arial"/>
          <w:sz w:val="20"/>
          <w:szCs w:val="20"/>
        </w:rPr>
        <w:t xml:space="preserve"> der vergangenen zehn Jahre ist</w:t>
      </w:r>
      <w:r w:rsidR="00770265">
        <w:rPr>
          <w:rFonts w:ascii="Arial" w:eastAsia="Times New Roman" w:hAnsi="Arial" w:cs="Arial"/>
          <w:sz w:val="20"/>
          <w:szCs w:val="20"/>
        </w:rPr>
        <w:t xml:space="preserve"> </w:t>
      </w:r>
      <w:r w:rsidR="003637EB" w:rsidRPr="003637EB">
        <w:rPr>
          <w:rFonts w:ascii="Arial" w:eastAsia="Times New Roman" w:hAnsi="Arial" w:cs="Arial"/>
          <w:sz w:val="20"/>
          <w:szCs w:val="20"/>
        </w:rPr>
        <w:t>die Sensibil</w:t>
      </w:r>
      <w:r w:rsidR="003637EB" w:rsidRPr="003637EB">
        <w:rPr>
          <w:rFonts w:ascii="Arial" w:eastAsia="Times New Roman" w:hAnsi="Arial" w:cs="Arial"/>
          <w:sz w:val="20"/>
          <w:szCs w:val="20"/>
        </w:rPr>
        <w:t>i</w:t>
      </w:r>
      <w:r w:rsidR="003637EB" w:rsidRPr="003637EB">
        <w:rPr>
          <w:rFonts w:ascii="Arial" w:eastAsia="Times New Roman" w:hAnsi="Arial" w:cs="Arial"/>
          <w:sz w:val="20"/>
          <w:szCs w:val="20"/>
        </w:rPr>
        <w:t>sierung unserer Mitarbeiter in Sachen Klimaschutz</w:t>
      </w:r>
      <w:r w:rsidR="003637EB">
        <w:rPr>
          <w:rFonts w:ascii="Arial" w:eastAsia="Times New Roman" w:hAnsi="Arial" w:cs="Arial"/>
          <w:sz w:val="20"/>
          <w:szCs w:val="20"/>
        </w:rPr>
        <w:t>. Si</w:t>
      </w:r>
      <w:r w:rsidR="001C7640">
        <w:rPr>
          <w:rFonts w:ascii="Arial" w:eastAsia="Times New Roman" w:hAnsi="Arial" w:cs="Arial"/>
          <w:sz w:val="20"/>
          <w:szCs w:val="20"/>
        </w:rPr>
        <w:t>e haben einen neuen Bezug zu diesem</w:t>
      </w:r>
      <w:r w:rsidR="003637EB">
        <w:rPr>
          <w:rFonts w:ascii="Arial" w:eastAsia="Times New Roman" w:hAnsi="Arial" w:cs="Arial"/>
          <w:sz w:val="20"/>
          <w:szCs w:val="20"/>
        </w:rPr>
        <w:t xml:space="preserve"> Thema entwickelt und achten auf die Umwelt – und </w:t>
      </w:r>
      <w:r w:rsidR="00E820CF">
        <w:rPr>
          <w:rFonts w:ascii="Arial" w:eastAsia="Times New Roman" w:hAnsi="Arial" w:cs="Arial"/>
          <w:sz w:val="20"/>
          <w:szCs w:val="20"/>
        </w:rPr>
        <w:t>das nicht nur am Arbeitsplatz“,</w:t>
      </w:r>
      <w:r w:rsidR="00DA1917">
        <w:rPr>
          <w:rFonts w:ascii="Arial" w:eastAsia="Times New Roman" w:hAnsi="Arial" w:cs="Arial"/>
          <w:sz w:val="20"/>
          <w:szCs w:val="20"/>
        </w:rPr>
        <w:t xml:space="preserve"> </w:t>
      </w:r>
      <w:r w:rsidR="0099037E">
        <w:rPr>
          <w:rFonts w:ascii="Arial" w:eastAsia="Times New Roman" w:hAnsi="Arial" w:cs="Arial"/>
          <w:sz w:val="20"/>
          <w:szCs w:val="20"/>
        </w:rPr>
        <w:t>zieht Uwe Pagel sein Fazit.</w:t>
      </w:r>
    </w:p>
    <w:p w14:paraId="45FABEE9" w14:textId="77777777" w:rsidR="005A2D09" w:rsidRPr="00805E86" w:rsidRDefault="005A2D09"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14:paraId="3F7ACB15" w14:textId="77777777" w:rsidR="00CE70FE" w:rsidRPr="002E53BB" w:rsidRDefault="00CE70FE" w:rsidP="00805E86">
      <w:pPr>
        <w:keepLines/>
        <w:suppressAutoHyphens/>
        <w:autoSpaceDE w:val="0"/>
        <w:autoSpaceDN w:val="0"/>
        <w:adjustRightInd w:val="0"/>
        <w:spacing w:line="360" w:lineRule="auto"/>
        <w:ind w:right="1"/>
        <w:outlineLvl w:val="5"/>
        <w:rPr>
          <w:rFonts w:eastAsia="Times New Roman" w:cs="Arial"/>
          <w:b/>
          <w:sz w:val="16"/>
        </w:rPr>
      </w:pPr>
      <w:r w:rsidRPr="002E53BB">
        <w:rPr>
          <w:rFonts w:eastAsia="Times New Roman" w:cs="Arial"/>
          <w:b/>
          <w:sz w:val="16"/>
        </w:rPr>
        <w:t>Weitere Informationen</w:t>
      </w:r>
      <w:r>
        <w:rPr>
          <w:rFonts w:eastAsia="Times New Roman" w:cs="Arial"/>
          <w:b/>
          <w:sz w:val="16"/>
        </w:rPr>
        <w:t>:</w:t>
      </w:r>
    </w:p>
    <w:tbl>
      <w:tblPr>
        <w:tblW w:w="0" w:type="auto"/>
        <w:tblCellMar>
          <w:left w:w="70" w:type="dxa"/>
          <w:right w:w="70" w:type="dxa"/>
        </w:tblCellMar>
        <w:tblLook w:val="0000" w:firstRow="0" w:lastRow="0" w:firstColumn="0" w:lastColumn="0" w:noHBand="0" w:noVBand="0"/>
      </w:tblPr>
      <w:tblGrid>
        <w:gridCol w:w="3989"/>
      </w:tblGrid>
      <w:tr w:rsidR="00C17881" w:rsidRPr="002E53BB" w14:paraId="2E36910E" w14:textId="77777777" w:rsidTr="00882B27">
        <w:trPr>
          <w:trHeight w:val="921"/>
        </w:trPr>
        <w:tc>
          <w:tcPr>
            <w:tcW w:w="0" w:type="auto"/>
          </w:tcPr>
          <w:p w14:paraId="64CDC7AF" w14:textId="09D250B2" w:rsidR="00C02FAB" w:rsidRDefault="00C17881" w:rsidP="00A83789">
            <w:pPr>
              <w:keepLines/>
              <w:suppressAutoHyphens/>
              <w:autoSpaceDE w:val="0"/>
              <w:autoSpaceDN w:val="0"/>
              <w:adjustRightInd w:val="0"/>
              <w:ind w:right="1"/>
              <w:outlineLvl w:val="5"/>
              <w:rPr>
                <w:rFonts w:eastAsia="Times New Roman" w:cs="Arial"/>
                <w:sz w:val="16"/>
              </w:rPr>
            </w:pPr>
            <w:r w:rsidRPr="00A83789">
              <w:rPr>
                <w:rFonts w:eastAsia="Times New Roman" w:cs="Arial"/>
                <w:b/>
                <w:sz w:val="16"/>
              </w:rPr>
              <w:t xml:space="preserve">Press’n’Relations GmbH – </w:t>
            </w:r>
            <w:r w:rsidR="00882B27">
              <w:rPr>
                <w:rFonts w:eastAsia="Times New Roman" w:cs="Arial"/>
                <w:b/>
                <w:sz w:val="16"/>
              </w:rPr>
              <w:t>Stefanie Marszalkowski</w:t>
            </w:r>
            <w:r w:rsidRPr="00A83789">
              <w:rPr>
                <w:rFonts w:eastAsia="Times New Roman" w:cs="Arial"/>
                <w:b/>
                <w:sz w:val="16"/>
              </w:rPr>
              <w:br/>
            </w:r>
            <w:r w:rsidRPr="002E53BB">
              <w:rPr>
                <w:rFonts w:eastAsia="Times New Roman" w:cs="Arial"/>
                <w:sz w:val="16"/>
              </w:rPr>
              <w:t>Magirusstraße 33 – D-89077 Ulm</w:t>
            </w:r>
            <w:r w:rsidRPr="002E53BB">
              <w:rPr>
                <w:rFonts w:eastAsia="Times New Roman" w:cs="Arial"/>
                <w:sz w:val="16"/>
              </w:rPr>
              <w:br/>
              <w:t>Tel.: +49 731 962 87-</w:t>
            </w:r>
            <w:r w:rsidR="001A7EFF">
              <w:rPr>
                <w:rFonts w:eastAsia="Times New Roman" w:cs="Arial"/>
                <w:sz w:val="16"/>
              </w:rPr>
              <w:t>16</w:t>
            </w:r>
          </w:p>
          <w:p w14:paraId="4572635C" w14:textId="77777777" w:rsidR="00C17881" w:rsidRPr="002E53BB" w:rsidRDefault="00C17881" w:rsidP="00A83789">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Fax: +49 731 962 87-97</w:t>
            </w:r>
          </w:p>
          <w:p w14:paraId="505A91A5" w14:textId="2904BD42" w:rsidR="00C17881" w:rsidRPr="002E53BB" w:rsidRDefault="001A7EFF" w:rsidP="00A83789">
            <w:pPr>
              <w:keepLines/>
              <w:suppressAutoHyphens/>
              <w:autoSpaceDE w:val="0"/>
              <w:autoSpaceDN w:val="0"/>
              <w:adjustRightInd w:val="0"/>
              <w:ind w:right="1"/>
              <w:outlineLvl w:val="5"/>
              <w:rPr>
                <w:rFonts w:eastAsia="Times New Roman" w:cs="Arial"/>
                <w:sz w:val="16"/>
              </w:rPr>
            </w:pPr>
            <w:r>
              <w:rPr>
                <w:rFonts w:eastAsia="Times New Roman" w:cs="Arial"/>
                <w:sz w:val="16"/>
              </w:rPr>
              <w:t>praktikant</w:t>
            </w:r>
            <w:r w:rsidR="00C17881" w:rsidRPr="002E53BB">
              <w:rPr>
                <w:rFonts w:eastAsia="Times New Roman" w:cs="Arial"/>
                <w:sz w:val="16"/>
              </w:rPr>
              <w:t>@press-n-relations.de</w:t>
            </w:r>
          </w:p>
          <w:p w14:paraId="3D923CE2" w14:textId="77777777" w:rsidR="00C17881" w:rsidRPr="002E53BB" w:rsidRDefault="00C17881" w:rsidP="00A83789">
            <w:pPr>
              <w:keepLines/>
              <w:suppressAutoHyphens/>
              <w:autoSpaceDE w:val="0"/>
              <w:autoSpaceDN w:val="0"/>
              <w:adjustRightInd w:val="0"/>
              <w:ind w:right="1"/>
              <w:outlineLvl w:val="5"/>
              <w:rPr>
                <w:rFonts w:eastAsia="Times New Roman" w:cs="Arial"/>
                <w:sz w:val="16"/>
                <w:lang w:val="en-US"/>
              </w:rPr>
            </w:pPr>
            <w:r w:rsidRPr="002E53BB">
              <w:rPr>
                <w:rFonts w:eastAsia="Times New Roman" w:cs="Arial"/>
                <w:sz w:val="16"/>
              </w:rPr>
              <w:t>www.press-n-relations.com</w:t>
            </w:r>
          </w:p>
        </w:tc>
      </w:tr>
    </w:tbl>
    <w:p w14:paraId="7E678F96" w14:textId="77777777" w:rsidR="00A83789" w:rsidRDefault="00A83789"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p>
    <w:p w14:paraId="607F3706" w14:textId="77777777" w:rsidR="00CE70FE" w:rsidRPr="002E53BB" w:rsidRDefault="00CE70FE"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p>
    <w:p w14:paraId="0B6ED3C0" w14:textId="77777777" w:rsidR="00CE70FE" w:rsidRPr="00A70291" w:rsidRDefault="00CE70FE"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r w:rsidRPr="00A70291">
        <w:rPr>
          <w:rFonts w:eastAsia="Cambria" w:cs="Arial"/>
          <w:b/>
          <w:sz w:val="16"/>
          <w:szCs w:val="16"/>
          <w:lang w:val="de-AT" w:eastAsia="en-US"/>
        </w:rPr>
        <w:t>Über Press’n’Relations</w:t>
      </w:r>
    </w:p>
    <w:p w14:paraId="35BE15D0" w14:textId="58375C0F" w:rsidR="00CE70FE" w:rsidRPr="00A70291" w:rsidRDefault="003A45F4" w:rsidP="00A83789">
      <w:pPr>
        <w:widowControl w:val="0"/>
        <w:autoSpaceDE w:val="0"/>
        <w:autoSpaceDN w:val="0"/>
        <w:adjustRightInd w:val="0"/>
        <w:ind w:right="-425"/>
        <w:rPr>
          <w:rFonts w:eastAsia="Times New Roman" w:cs="Arial"/>
          <w:sz w:val="16"/>
          <w:szCs w:val="24"/>
        </w:rPr>
      </w:pPr>
      <w:r w:rsidRPr="00A70291">
        <w:rPr>
          <w:rFonts w:eastAsia="Times New Roman" w:cs="Arial"/>
          <w:sz w:val="16"/>
          <w:szCs w:val="24"/>
        </w:rPr>
        <w:t xml:space="preserve">Presse- und Medienarbeit für den technologieorientierten Mittelstand – das ist das Spezialgebiet </w:t>
      </w:r>
      <w:r w:rsidR="00E267B3" w:rsidRPr="00A70291">
        <w:rPr>
          <w:rFonts w:eastAsia="Times New Roman" w:cs="Arial"/>
          <w:sz w:val="16"/>
          <w:szCs w:val="24"/>
        </w:rPr>
        <w:t>der 2001</w:t>
      </w:r>
      <w:r w:rsidR="00133BD7" w:rsidRPr="00A70291">
        <w:rPr>
          <w:rFonts w:eastAsia="Times New Roman" w:cs="Arial"/>
          <w:sz w:val="16"/>
          <w:szCs w:val="24"/>
        </w:rPr>
        <w:t xml:space="preserve"> in Ulm</w:t>
      </w:r>
      <w:r w:rsidR="00E267B3" w:rsidRPr="00A70291">
        <w:rPr>
          <w:rFonts w:eastAsia="Times New Roman" w:cs="Arial"/>
          <w:sz w:val="16"/>
          <w:szCs w:val="24"/>
        </w:rPr>
        <w:t xml:space="preserve"> gegründeten </w:t>
      </w:r>
      <w:r w:rsidRPr="00A70291">
        <w:rPr>
          <w:rFonts w:eastAsia="Times New Roman" w:cs="Arial"/>
          <w:sz w:val="16"/>
          <w:szCs w:val="24"/>
        </w:rPr>
        <w:t>Press'n'Relations. Fundiertes Fachwissen bringt das 2</w:t>
      </w:r>
      <w:r w:rsidR="001D6CBE" w:rsidRPr="00A70291">
        <w:rPr>
          <w:rFonts w:eastAsia="Times New Roman" w:cs="Arial"/>
          <w:sz w:val="16"/>
          <w:szCs w:val="24"/>
        </w:rPr>
        <w:t>0</w:t>
      </w:r>
      <w:r w:rsidRPr="00A70291">
        <w:rPr>
          <w:rFonts w:eastAsia="Times New Roman" w:cs="Arial"/>
          <w:sz w:val="16"/>
          <w:szCs w:val="24"/>
        </w:rPr>
        <w:t>-köpfige Team besonders für die Bereiche IT, Energie,</w:t>
      </w:r>
      <w:r w:rsidR="00D858DA" w:rsidRPr="00A70291">
        <w:rPr>
          <w:rFonts w:eastAsia="Times New Roman" w:cs="Arial"/>
          <w:sz w:val="16"/>
          <w:szCs w:val="24"/>
        </w:rPr>
        <w:t xml:space="preserve"> Hotel/Gastro,</w:t>
      </w:r>
      <w:r w:rsidRPr="00A70291">
        <w:rPr>
          <w:rFonts w:eastAsia="Times New Roman" w:cs="Arial"/>
          <w:sz w:val="16"/>
          <w:szCs w:val="24"/>
        </w:rPr>
        <w:t xml:space="preserve"> Gebäudetechnik sowie im Bereich Nutzfahrze</w:t>
      </w:r>
      <w:r w:rsidR="00133BD7" w:rsidRPr="00A70291">
        <w:rPr>
          <w:rFonts w:eastAsia="Times New Roman" w:cs="Arial"/>
          <w:sz w:val="16"/>
          <w:szCs w:val="24"/>
        </w:rPr>
        <w:t>u</w:t>
      </w:r>
      <w:r w:rsidRPr="00A70291">
        <w:rPr>
          <w:rFonts w:eastAsia="Times New Roman" w:cs="Arial"/>
          <w:sz w:val="16"/>
          <w:szCs w:val="24"/>
        </w:rPr>
        <w:t xml:space="preserve">ge/Logistik mit. Mit Standorten in Ulm, München, </w:t>
      </w:r>
      <w:r w:rsidR="001D6CBE" w:rsidRPr="00A70291">
        <w:rPr>
          <w:rFonts w:eastAsia="Times New Roman" w:cs="Arial"/>
          <w:sz w:val="16"/>
          <w:szCs w:val="24"/>
        </w:rPr>
        <w:t>Berlin</w:t>
      </w:r>
      <w:r w:rsidRPr="00A70291">
        <w:rPr>
          <w:rFonts w:eastAsia="Times New Roman" w:cs="Arial"/>
          <w:sz w:val="16"/>
          <w:szCs w:val="24"/>
        </w:rPr>
        <w:t xml:space="preserve">, Wien und Zürich sowie Partnern in </w:t>
      </w:r>
      <w:r w:rsidR="00D858DA" w:rsidRPr="00A70291">
        <w:rPr>
          <w:rFonts w:eastAsia="Times New Roman" w:cs="Arial"/>
          <w:sz w:val="16"/>
          <w:szCs w:val="24"/>
        </w:rPr>
        <w:t xml:space="preserve">USA, </w:t>
      </w:r>
      <w:r w:rsidRPr="00A70291">
        <w:rPr>
          <w:rFonts w:eastAsia="Times New Roman" w:cs="Arial"/>
          <w:sz w:val="16"/>
          <w:szCs w:val="24"/>
        </w:rPr>
        <w:t>England, Frankreich und den osteuropäischen Ländern bietet Press'n'Relations</w:t>
      </w:r>
      <w:r w:rsidR="00D858DA" w:rsidRPr="00A70291">
        <w:rPr>
          <w:rFonts w:eastAsia="Times New Roman" w:cs="Arial"/>
          <w:sz w:val="16"/>
          <w:szCs w:val="24"/>
        </w:rPr>
        <w:t xml:space="preserve"> auch international</w:t>
      </w:r>
      <w:r w:rsidRPr="00A70291">
        <w:rPr>
          <w:rFonts w:eastAsia="Times New Roman" w:cs="Arial"/>
          <w:sz w:val="16"/>
          <w:szCs w:val="24"/>
        </w:rPr>
        <w:t xml:space="preserve"> eine ganzheitliche PR-Betreuung.</w:t>
      </w:r>
      <w:r w:rsidR="00A83789" w:rsidRPr="00A70291">
        <w:rPr>
          <w:rFonts w:eastAsia="Times New Roman" w:cs="Arial"/>
          <w:sz w:val="16"/>
          <w:szCs w:val="24"/>
        </w:rPr>
        <w:t xml:space="preserve"> </w:t>
      </w:r>
      <w:r w:rsidRPr="00A70291">
        <w:rPr>
          <w:rFonts w:eastAsia="Times New Roman" w:cs="Arial"/>
          <w:sz w:val="16"/>
          <w:szCs w:val="24"/>
        </w:rPr>
        <w:t>Zu den mehr als 70 Kunden gehören unter anderem WMF, Nilfisk,</w:t>
      </w:r>
      <w:r w:rsidR="00EB2A70">
        <w:rPr>
          <w:rFonts w:eastAsia="Times New Roman" w:cs="Arial"/>
          <w:sz w:val="16"/>
          <w:szCs w:val="24"/>
        </w:rPr>
        <w:t xml:space="preserve"> GEA, </w:t>
      </w:r>
      <w:r w:rsidRPr="00A70291">
        <w:rPr>
          <w:rFonts w:eastAsia="Times New Roman" w:cs="Arial"/>
          <w:sz w:val="16"/>
          <w:szCs w:val="24"/>
        </w:rPr>
        <w:t>WatchGuard, aber auch Unternehmen wie die Wieland</w:t>
      </w:r>
      <w:r w:rsidR="00CD3D6C" w:rsidRPr="00A70291">
        <w:rPr>
          <w:rFonts w:eastAsia="Times New Roman" w:cs="Arial"/>
          <w:sz w:val="16"/>
          <w:szCs w:val="24"/>
        </w:rPr>
        <w:t>-W</w:t>
      </w:r>
      <w:r w:rsidRPr="00A70291">
        <w:rPr>
          <w:rFonts w:eastAsia="Times New Roman" w:cs="Arial"/>
          <w:sz w:val="16"/>
          <w:szCs w:val="24"/>
        </w:rPr>
        <w:t>erke A</w:t>
      </w:r>
      <w:r w:rsidR="00E267B3" w:rsidRPr="00A70291">
        <w:rPr>
          <w:rFonts w:eastAsia="Times New Roman" w:cs="Arial"/>
          <w:sz w:val="16"/>
          <w:szCs w:val="24"/>
        </w:rPr>
        <w:t>G</w:t>
      </w:r>
      <w:r w:rsidR="00595A4A">
        <w:rPr>
          <w:rFonts w:eastAsia="Times New Roman" w:cs="Arial"/>
          <w:sz w:val="16"/>
          <w:szCs w:val="24"/>
        </w:rPr>
        <w:t xml:space="preserve"> oder</w:t>
      </w:r>
      <w:r w:rsidR="00CD3D6C" w:rsidRPr="00A70291">
        <w:rPr>
          <w:rFonts w:eastAsia="Times New Roman" w:cs="Arial"/>
          <w:sz w:val="16"/>
          <w:szCs w:val="24"/>
        </w:rPr>
        <w:t xml:space="preserve"> Wilken</w:t>
      </w:r>
      <w:r w:rsidR="00E267B3" w:rsidRPr="00A70291">
        <w:rPr>
          <w:rFonts w:eastAsia="Times New Roman" w:cs="Arial"/>
          <w:sz w:val="16"/>
          <w:szCs w:val="24"/>
        </w:rPr>
        <w:t>.</w:t>
      </w:r>
    </w:p>
    <w:sectPr w:rsidR="00CE70FE" w:rsidRPr="00A70291" w:rsidSect="00BB60D6">
      <w:headerReference w:type="default" r:id="rId8"/>
      <w:pgSz w:w="11906" w:h="16838"/>
      <w:pgMar w:top="1417" w:right="3684"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2F8B9C" w14:textId="77777777" w:rsidR="00F865CF" w:rsidRDefault="00F865CF">
      <w:r>
        <w:separator/>
      </w:r>
    </w:p>
  </w:endnote>
  <w:endnote w:type="continuationSeparator" w:id="0">
    <w:p w14:paraId="53DE7F01" w14:textId="77777777" w:rsidR="00F865CF" w:rsidRDefault="00F86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D617C0" w14:textId="77777777" w:rsidR="00F865CF" w:rsidRDefault="00F865CF">
      <w:r>
        <w:separator/>
      </w:r>
    </w:p>
  </w:footnote>
  <w:footnote w:type="continuationSeparator" w:id="0">
    <w:p w14:paraId="67FD785E" w14:textId="77777777" w:rsidR="00F865CF" w:rsidRDefault="00F865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2858A" w14:textId="77777777" w:rsidR="00F865CF" w:rsidRDefault="00F865CF" w:rsidP="00595A4A">
    <w:pPr>
      <w:pStyle w:val="Kopfzeile"/>
      <w:ind w:left="1134" w:firstLine="1418"/>
      <w:rPr>
        <w:rFonts w:ascii="Helvetica" w:hAnsi="Helvetica"/>
        <w:sz w:val="32"/>
      </w:rPr>
    </w:pPr>
    <w:r>
      <w:rPr>
        <w:rFonts w:ascii="Helvetica" w:hAnsi="Helvetica"/>
        <w:noProof/>
        <w:sz w:val="32"/>
      </w:rPr>
      <w:drawing>
        <wp:inline distT="0" distB="0" distL="0" distR="0" wp14:anchorId="7C48E249" wp14:editId="2B9C5837">
          <wp:extent cx="2078143" cy="429039"/>
          <wp:effectExtent l="0" t="0" r="5080" b="3175"/>
          <wp:docPr id="1" name="Bild 1" descr="PNR_Logo-mit-Claim-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_Logo-mit-Claim-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964" cy="436228"/>
                  </a:xfrm>
                  <a:prstGeom prst="rect">
                    <a:avLst/>
                  </a:prstGeom>
                  <a:noFill/>
                  <a:ln>
                    <a:noFill/>
                  </a:ln>
                </pic:spPr>
              </pic:pic>
            </a:graphicData>
          </a:graphic>
        </wp:inline>
      </w:drawing>
    </w:r>
  </w:p>
  <w:p w14:paraId="6789DE84" w14:textId="77777777" w:rsidR="00F865CF" w:rsidRDefault="00F865CF" w:rsidP="00460982">
    <w:pPr>
      <w:pStyle w:val="Kopfzeile"/>
      <w:jc w:val="right"/>
      <w:rPr>
        <w:rFonts w:ascii="Helvetica" w:hAnsi="Helvetica"/>
        <w:sz w:val="32"/>
      </w:rPr>
    </w:pPr>
  </w:p>
  <w:p w14:paraId="2F2A508F" w14:textId="77777777" w:rsidR="00F865CF" w:rsidRPr="00875BB1" w:rsidRDefault="00F865CF">
    <w:pPr>
      <w:pStyle w:val="Kopfzeile"/>
      <w:rPr>
        <w:rFonts w:ascii="Helvetica" w:hAnsi="Helvetica"/>
        <w:sz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44AB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785"/>
    <w:rsid w:val="000127AD"/>
    <w:rsid w:val="0002202A"/>
    <w:rsid w:val="00027AC0"/>
    <w:rsid w:val="000367CE"/>
    <w:rsid w:val="000440F4"/>
    <w:rsid w:val="00050905"/>
    <w:rsid w:val="000563FA"/>
    <w:rsid w:val="00070CC7"/>
    <w:rsid w:val="00082296"/>
    <w:rsid w:val="00093874"/>
    <w:rsid w:val="000A16F1"/>
    <w:rsid w:val="000A17AC"/>
    <w:rsid w:val="000B33DD"/>
    <w:rsid w:val="000D2BE5"/>
    <w:rsid w:val="000D3034"/>
    <w:rsid w:val="000D57B9"/>
    <w:rsid w:val="000E32AA"/>
    <w:rsid w:val="000F439B"/>
    <w:rsid w:val="00133BD7"/>
    <w:rsid w:val="00147592"/>
    <w:rsid w:val="001600BE"/>
    <w:rsid w:val="00160D2E"/>
    <w:rsid w:val="00161563"/>
    <w:rsid w:val="001734AF"/>
    <w:rsid w:val="00175C3D"/>
    <w:rsid w:val="00182ABA"/>
    <w:rsid w:val="00185FAD"/>
    <w:rsid w:val="001A286B"/>
    <w:rsid w:val="001A7EFF"/>
    <w:rsid w:val="001C5B40"/>
    <w:rsid w:val="001C7640"/>
    <w:rsid w:val="001D254E"/>
    <w:rsid w:val="001D6CBE"/>
    <w:rsid w:val="00214DFE"/>
    <w:rsid w:val="0022587C"/>
    <w:rsid w:val="00226296"/>
    <w:rsid w:val="00240A33"/>
    <w:rsid w:val="002426F3"/>
    <w:rsid w:val="00243A9B"/>
    <w:rsid w:val="00250E7B"/>
    <w:rsid w:val="00251A85"/>
    <w:rsid w:val="00261256"/>
    <w:rsid w:val="00264E9D"/>
    <w:rsid w:val="002A7E44"/>
    <w:rsid w:val="002B0983"/>
    <w:rsid w:val="002B27A8"/>
    <w:rsid w:val="002D354E"/>
    <w:rsid w:val="002E5D51"/>
    <w:rsid w:val="002F0770"/>
    <w:rsid w:val="002F1CB5"/>
    <w:rsid w:val="0031748B"/>
    <w:rsid w:val="00331953"/>
    <w:rsid w:val="00334A4D"/>
    <w:rsid w:val="0034223E"/>
    <w:rsid w:val="00354466"/>
    <w:rsid w:val="00354785"/>
    <w:rsid w:val="003579B7"/>
    <w:rsid w:val="003637EB"/>
    <w:rsid w:val="00377FAA"/>
    <w:rsid w:val="003922D0"/>
    <w:rsid w:val="00394603"/>
    <w:rsid w:val="003A45F4"/>
    <w:rsid w:val="003A55A9"/>
    <w:rsid w:val="003C7DBD"/>
    <w:rsid w:val="003D4E08"/>
    <w:rsid w:val="003D6B56"/>
    <w:rsid w:val="003E0903"/>
    <w:rsid w:val="003E15E9"/>
    <w:rsid w:val="003E694A"/>
    <w:rsid w:val="003E721F"/>
    <w:rsid w:val="003F054A"/>
    <w:rsid w:val="003F495E"/>
    <w:rsid w:val="00405262"/>
    <w:rsid w:val="00415E0B"/>
    <w:rsid w:val="00424555"/>
    <w:rsid w:val="004345CF"/>
    <w:rsid w:val="0044428E"/>
    <w:rsid w:val="00451356"/>
    <w:rsid w:val="00460982"/>
    <w:rsid w:val="004660F6"/>
    <w:rsid w:val="004668E2"/>
    <w:rsid w:val="0046702A"/>
    <w:rsid w:val="004710C9"/>
    <w:rsid w:val="004775A8"/>
    <w:rsid w:val="00497C8B"/>
    <w:rsid w:val="004A6F48"/>
    <w:rsid w:val="004D1ED3"/>
    <w:rsid w:val="00511E42"/>
    <w:rsid w:val="00550BFE"/>
    <w:rsid w:val="005512A0"/>
    <w:rsid w:val="005519BE"/>
    <w:rsid w:val="00555B14"/>
    <w:rsid w:val="00560809"/>
    <w:rsid w:val="00575C03"/>
    <w:rsid w:val="00594BB5"/>
    <w:rsid w:val="00595A4A"/>
    <w:rsid w:val="005A1A9B"/>
    <w:rsid w:val="005A2D09"/>
    <w:rsid w:val="005A5872"/>
    <w:rsid w:val="005B618F"/>
    <w:rsid w:val="005C2BE8"/>
    <w:rsid w:val="005E336F"/>
    <w:rsid w:val="005F1BAD"/>
    <w:rsid w:val="00601059"/>
    <w:rsid w:val="00611424"/>
    <w:rsid w:val="00615762"/>
    <w:rsid w:val="00622118"/>
    <w:rsid w:val="006378D2"/>
    <w:rsid w:val="00656A80"/>
    <w:rsid w:val="006618F8"/>
    <w:rsid w:val="0066614F"/>
    <w:rsid w:val="00667EEA"/>
    <w:rsid w:val="006B13E9"/>
    <w:rsid w:val="006C202B"/>
    <w:rsid w:val="006D5E9A"/>
    <w:rsid w:val="006D6A32"/>
    <w:rsid w:val="006E6B40"/>
    <w:rsid w:val="006F38CB"/>
    <w:rsid w:val="00702139"/>
    <w:rsid w:val="007025E0"/>
    <w:rsid w:val="00713D02"/>
    <w:rsid w:val="0072107C"/>
    <w:rsid w:val="00723310"/>
    <w:rsid w:val="00740AB0"/>
    <w:rsid w:val="00753476"/>
    <w:rsid w:val="00753844"/>
    <w:rsid w:val="00770265"/>
    <w:rsid w:val="007840AE"/>
    <w:rsid w:val="007B2D9D"/>
    <w:rsid w:val="007B3274"/>
    <w:rsid w:val="007C3E2A"/>
    <w:rsid w:val="007C7190"/>
    <w:rsid w:val="007D3AEB"/>
    <w:rsid w:val="00805E86"/>
    <w:rsid w:val="00816702"/>
    <w:rsid w:val="00817963"/>
    <w:rsid w:val="00834312"/>
    <w:rsid w:val="00841ED3"/>
    <w:rsid w:val="00846994"/>
    <w:rsid w:val="00852752"/>
    <w:rsid w:val="008549D0"/>
    <w:rsid w:val="00856869"/>
    <w:rsid w:val="00857FDC"/>
    <w:rsid w:val="0086078A"/>
    <w:rsid w:val="00882B27"/>
    <w:rsid w:val="00882C00"/>
    <w:rsid w:val="008968F5"/>
    <w:rsid w:val="00897EA1"/>
    <w:rsid w:val="008B2428"/>
    <w:rsid w:val="008C1F3F"/>
    <w:rsid w:val="008C38D9"/>
    <w:rsid w:val="008D0D2F"/>
    <w:rsid w:val="008D1849"/>
    <w:rsid w:val="008D6EE9"/>
    <w:rsid w:val="008E702A"/>
    <w:rsid w:val="008F79EC"/>
    <w:rsid w:val="00902A31"/>
    <w:rsid w:val="00902BDC"/>
    <w:rsid w:val="00910D44"/>
    <w:rsid w:val="009244CA"/>
    <w:rsid w:val="009313CB"/>
    <w:rsid w:val="009545EB"/>
    <w:rsid w:val="009646AC"/>
    <w:rsid w:val="00964DEC"/>
    <w:rsid w:val="00975727"/>
    <w:rsid w:val="009763C5"/>
    <w:rsid w:val="0099037E"/>
    <w:rsid w:val="00991505"/>
    <w:rsid w:val="00997522"/>
    <w:rsid w:val="009A6E73"/>
    <w:rsid w:val="009A7208"/>
    <w:rsid w:val="009C5555"/>
    <w:rsid w:val="009D570C"/>
    <w:rsid w:val="00A047D7"/>
    <w:rsid w:val="00A0617C"/>
    <w:rsid w:val="00A0725D"/>
    <w:rsid w:val="00A11E46"/>
    <w:rsid w:val="00A132F1"/>
    <w:rsid w:val="00A403C0"/>
    <w:rsid w:val="00A53C9A"/>
    <w:rsid w:val="00A56B93"/>
    <w:rsid w:val="00A6612A"/>
    <w:rsid w:val="00A677BB"/>
    <w:rsid w:val="00A70291"/>
    <w:rsid w:val="00A75392"/>
    <w:rsid w:val="00A81C30"/>
    <w:rsid w:val="00A824E8"/>
    <w:rsid w:val="00A83391"/>
    <w:rsid w:val="00A83789"/>
    <w:rsid w:val="00AA53F2"/>
    <w:rsid w:val="00AC01C3"/>
    <w:rsid w:val="00AC1DBA"/>
    <w:rsid w:val="00AC4925"/>
    <w:rsid w:val="00AD48C2"/>
    <w:rsid w:val="00AE62DF"/>
    <w:rsid w:val="00AF4D40"/>
    <w:rsid w:val="00AF4EBD"/>
    <w:rsid w:val="00B21F26"/>
    <w:rsid w:val="00B26451"/>
    <w:rsid w:val="00B31BFF"/>
    <w:rsid w:val="00B510F6"/>
    <w:rsid w:val="00B607F5"/>
    <w:rsid w:val="00B62B64"/>
    <w:rsid w:val="00B65AF1"/>
    <w:rsid w:val="00B84330"/>
    <w:rsid w:val="00BB60D6"/>
    <w:rsid w:val="00BC61CE"/>
    <w:rsid w:val="00BD29A2"/>
    <w:rsid w:val="00BF2477"/>
    <w:rsid w:val="00BF4D6E"/>
    <w:rsid w:val="00BF6D9C"/>
    <w:rsid w:val="00C02FAB"/>
    <w:rsid w:val="00C17881"/>
    <w:rsid w:val="00C21A47"/>
    <w:rsid w:val="00C55932"/>
    <w:rsid w:val="00C65898"/>
    <w:rsid w:val="00C756B4"/>
    <w:rsid w:val="00C7607F"/>
    <w:rsid w:val="00C8210C"/>
    <w:rsid w:val="00C90368"/>
    <w:rsid w:val="00C95137"/>
    <w:rsid w:val="00CB2AD6"/>
    <w:rsid w:val="00CC24E6"/>
    <w:rsid w:val="00CD3D6C"/>
    <w:rsid w:val="00CE1675"/>
    <w:rsid w:val="00CE70FE"/>
    <w:rsid w:val="00CF2805"/>
    <w:rsid w:val="00D223FD"/>
    <w:rsid w:val="00D375C2"/>
    <w:rsid w:val="00D42264"/>
    <w:rsid w:val="00D52B73"/>
    <w:rsid w:val="00D56245"/>
    <w:rsid w:val="00D578F7"/>
    <w:rsid w:val="00D57B6F"/>
    <w:rsid w:val="00D65CA2"/>
    <w:rsid w:val="00D745C4"/>
    <w:rsid w:val="00D8019A"/>
    <w:rsid w:val="00D858DA"/>
    <w:rsid w:val="00D95D6F"/>
    <w:rsid w:val="00DA1917"/>
    <w:rsid w:val="00DA2448"/>
    <w:rsid w:val="00DA3EDD"/>
    <w:rsid w:val="00DB2754"/>
    <w:rsid w:val="00DB6050"/>
    <w:rsid w:val="00DC7DF4"/>
    <w:rsid w:val="00DD54C1"/>
    <w:rsid w:val="00DE546E"/>
    <w:rsid w:val="00E01A0A"/>
    <w:rsid w:val="00E06812"/>
    <w:rsid w:val="00E21209"/>
    <w:rsid w:val="00E259E6"/>
    <w:rsid w:val="00E267B3"/>
    <w:rsid w:val="00E30443"/>
    <w:rsid w:val="00E4579C"/>
    <w:rsid w:val="00E6181A"/>
    <w:rsid w:val="00E658A0"/>
    <w:rsid w:val="00E7373E"/>
    <w:rsid w:val="00E820CF"/>
    <w:rsid w:val="00E911DC"/>
    <w:rsid w:val="00E93BC9"/>
    <w:rsid w:val="00E96785"/>
    <w:rsid w:val="00EA6D76"/>
    <w:rsid w:val="00EB2A70"/>
    <w:rsid w:val="00ED5353"/>
    <w:rsid w:val="00EE2E11"/>
    <w:rsid w:val="00F008A0"/>
    <w:rsid w:val="00F13307"/>
    <w:rsid w:val="00F3425E"/>
    <w:rsid w:val="00F37836"/>
    <w:rsid w:val="00F43B98"/>
    <w:rsid w:val="00F51208"/>
    <w:rsid w:val="00F512B5"/>
    <w:rsid w:val="00F7118C"/>
    <w:rsid w:val="00F71293"/>
    <w:rsid w:val="00F77501"/>
    <w:rsid w:val="00F775F6"/>
    <w:rsid w:val="00F80A88"/>
    <w:rsid w:val="00F865CF"/>
    <w:rsid w:val="00F93CD0"/>
    <w:rsid w:val="00FB4C7D"/>
    <w:rsid w:val="00FC2672"/>
    <w:rsid w:val="00FC3B32"/>
    <w:rsid w:val="00FD46E1"/>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75B12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636</Words>
  <Characters>4012</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Company>
  <LinksUpToDate>false</LinksUpToDate>
  <CharactersWithSpaces>4639</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dc:creator>
  <cp:keywords/>
  <dc:description/>
  <cp:lastModifiedBy>Désirée Müller-Tischauser</cp:lastModifiedBy>
  <cp:revision>158</cp:revision>
  <cp:lastPrinted>2017-05-31T13:18:00Z</cp:lastPrinted>
  <dcterms:created xsi:type="dcterms:W3CDTF">2017-05-24T14:12:00Z</dcterms:created>
  <dcterms:modified xsi:type="dcterms:W3CDTF">2017-06-01T06:35:00Z</dcterms:modified>
  <cp:category/>
</cp:coreProperties>
</file>