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30A962" w14:textId="77777777" w:rsidR="00FD77D4" w:rsidRPr="00601059" w:rsidRDefault="00FD77D4" w:rsidP="004A4EBE">
      <w:pPr>
        <w:spacing w:line="312" w:lineRule="auto"/>
        <w:rPr>
          <w:rFonts w:ascii="Helvetica Neue" w:hAnsi="Helvetica Neue"/>
          <w:color w:val="FF0000"/>
          <w:sz w:val="24"/>
          <w:szCs w:val="24"/>
        </w:rPr>
      </w:pPr>
      <w:r w:rsidRPr="00601059">
        <w:rPr>
          <w:rFonts w:ascii="Helvetica Neue" w:hAnsi="Helvetica Neue"/>
          <w:sz w:val="24"/>
          <w:szCs w:val="24"/>
        </w:rPr>
        <w:t>Presseinformation</w:t>
      </w:r>
    </w:p>
    <w:p w14:paraId="1ADEF88F" w14:textId="77777777" w:rsidR="00FD77D4" w:rsidRPr="00601059" w:rsidRDefault="00FD77D4" w:rsidP="004A4EBE">
      <w:pPr>
        <w:spacing w:line="312" w:lineRule="auto"/>
        <w:rPr>
          <w:rFonts w:ascii="Helvetica Neue" w:hAnsi="Helvetica Neue"/>
          <w:sz w:val="20"/>
        </w:rPr>
      </w:pPr>
      <w:r w:rsidRPr="00601059">
        <w:rPr>
          <w:rFonts w:ascii="Helvetica Neue" w:hAnsi="Helvetica Neue"/>
          <w:sz w:val="20"/>
        </w:rPr>
        <w:tab/>
      </w:r>
    </w:p>
    <w:p w14:paraId="76F24543" w14:textId="5500F1AA" w:rsidR="00FD77D4" w:rsidRDefault="00641AD2" w:rsidP="004A4EBE">
      <w:pPr>
        <w:spacing w:line="312" w:lineRule="auto"/>
        <w:rPr>
          <w:rFonts w:ascii="Helvetica Neue" w:hAnsi="Helvetica Neue"/>
          <w:sz w:val="20"/>
        </w:rPr>
      </w:pPr>
      <w:r w:rsidRPr="00601059">
        <w:rPr>
          <w:rFonts w:ascii="Helvetica Neue" w:hAnsi="Helvetica Neue"/>
          <w:sz w:val="20"/>
        </w:rPr>
        <w:t>Bellenberg</w:t>
      </w:r>
      <w:r w:rsidR="00FD77D4" w:rsidRPr="00601059">
        <w:rPr>
          <w:rFonts w:ascii="Helvetica Neue" w:hAnsi="Helvetica Neue"/>
          <w:sz w:val="20"/>
        </w:rPr>
        <w:t xml:space="preserve">, </w:t>
      </w:r>
      <w:r w:rsidR="008B7516">
        <w:rPr>
          <w:rFonts w:ascii="Helvetica Neue" w:hAnsi="Helvetica Neue"/>
          <w:sz w:val="20"/>
        </w:rPr>
        <w:t>2</w:t>
      </w:r>
      <w:r w:rsidR="00FC27FD" w:rsidRPr="00601059">
        <w:rPr>
          <w:rFonts w:ascii="Helvetica Neue" w:hAnsi="Helvetica Neue"/>
          <w:sz w:val="20"/>
        </w:rPr>
        <w:t xml:space="preserve">. </w:t>
      </w:r>
      <w:r w:rsidR="008B7516">
        <w:rPr>
          <w:rFonts w:ascii="Helvetica Neue" w:hAnsi="Helvetica Neue"/>
          <w:sz w:val="20"/>
        </w:rPr>
        <w:t>Juni</w:t>
      </w:r>
      <w:r w:rsidR="00191E0C">
        <w:rPr>
          <w:rFonts w:ascii="Helvetica Neue" w:hAnsi="Helvetica Neue"/>
          <w:sz w:val="20"/>
        </w:rPr>
        <w:t xml:space="preserve"> </w:t>
      </w:r>
      <w:r w:rsidR="00FC27FD" w:rsidRPr="00601059">
        <w:rPr>
          <w:rFonts w:ascii="Helvetica Neue" w:hAnsi="Helvetica Neue"/>
          <w:sz w:val="20"/>
        </w:rPr>
        <w:t>2016</w:t>
      </w:r>
    </w:p>
    <w:p w14:paraId="475807D6" w14:textId="77777777" w:rsidR="00191E0C" w:rsidRDefault="00191E0C" w:rsidP="004A4EBE">
      <w:pPr>
        <w:spacing w:line="312" w:lineRule="auto"/>
        <w:rPr>
          <w:rFonts w:ascii="Helvetica Neue" w:hAnsi="Helvetica Neue"/>
          <w:sz w:val="20"/>
        </w:rPr>
      </w:pPr>
    </w:p>
    <w:p w14:paraId="1731772F" w14:textId="77777777" w:rsidR="00191E0C" w:rsidRDefault="0097045F" w:rsidP="00191E0C">
      <w:pPr>
        <w:rPr>
          <w:b/>
          <w:sz w:val="26"/>
          <w:szCs w:val="26"/>
        </w:rPr>
      </w:pPr>
      <w:bookmarkStart w:id="0" w:name="OLE_LINK1"/>
      <w:r>
        <w:rPr>
          <w:b/>
          <w:sz w:val="26"/>
          <w:szCs w:val="26"/>
        </w:rPr>
        <w:t>F</w:t>
      </w:r>
      <w:r w:rsidR="00A52FDC">
        <w:rPr>
          <w:b/>
          <w:sz w:val="26"/>
          <w:szCs w:val="26"/>
        </w:rPr>
        <w:t>LOORTEC</w:t>
      </w:r>
      <w:r w:rsidR="00726AEC">
        <w:rPr>
          <w:b/>
          <w:sz w:val="26"/>
          <w:szCs w:val="26"/>
        </w:rPr>
        <w:t xml:space="preserve"> R 985:</w:t>
      </w:r>
      <w:r>
        <w:rPr>
          <w:b/>
          <w:sz w:val="26"/>
          <w:szCs w:val="26"/>
        </w:rPr>
        <w:t xml:space="preserve"> produktiv, nachhaltig und </w:t>
      </w:r>
      <w:r w:rsidR="003E0B46" w:rsidRPr="003E0B46">
        <w:rPr>
          <w:b/>
          <w:sz w:val="26"/>
          <w:szCs w:val="26"/>
        </w:rPr>
        <w:t>sicher</w:t>
      </w:r>
    </w:p>
    <w:p w14:paraId="5FB602C4" w14:textId="77777777" w:rsidR="00191E0C" w:rsidRDefault="00E31245" w:rsidP="00191E0C">
      <w:pPr>
        <w:rPr>
          <w:szCs w:val="22"/>
        </w:rPr>
      </w:pPr>
      <w:r>
        <w:rPr>
          <w:szCs w:val="22"/>
        </w:rPr>
        <w:t xml:space="preserve">Blitzblanke Flächen im Innen- und Außenbereich dank neuer </w:t>
      </w:r>
      <w:r w:rsidR="00543F86">
        <w:rPr>
          <w:szCs w:val="22"/>
        </w:rPr>
        <w:br/>
      </w:r>
      <w:r w:rsidR="00F0308B">
        <w:rPr>
          <w:szCs w:val="22"/>
        </w:rPr>
        <w:t>i</w:t>
      </w:r>
      <w:r w:rsidR="00DF3E1A">
        <w:rPr>
          <w:szCs w:val="22"/>
        </w:rPr>
        <w:t xml:space="preserve">ndustrieller </w:t>
      </w:r>
      <w:r w:rsidR="00543F86">
        <w:rPr>
          <w:szCs w:val="22"/>
        </w:rPr>
        <w:t xml:space="preserve">Aufsitz-Kehrmaschine </w:t>
      </w:r>
      <w:r w:rsidR="0047066D">
        <w:rPr>
          <w:szCs w:val="22"/>
        </w:rPr>
        <w:t xml:space="preserve">von </w:t>
      </w:r>
      <w:r w:rsidR="00543F86">
        <w:rPr>
          <w:szCs w:val="22"/>
        </w:rPr>
        <w:t>Nilfisk</w:t>
      </w:r>
      <w:r w:rsidR="00DC6E6B">
        <w:rPr>
          <w:szCs w:val="22"/>
        </w:rPr>
        <w:t xml:space="preserve"> </w:t>
      </w:r>
      <w:proofErr w:type="spellStart"/>
      <w:r w:rsidR="00DC6E6B">
        <w:rPr>
          <w:szCs w:val="22"/>
        </w:rPr>
        <w:t>blue</w:t>
      </w:r>
      <w:proofErr w:type="spellEnd"/>
      <w:r w:rsidR="00DC6E6B">
        <w:rPr>
          <w:szCs w:val="22"/>
        </w:rPr>
        <w:t xml:space="preserve"> </w:t>
      </w:r>
      <w:proofErr w:type="spellStart"/>
      <w:r w:rsidR="00DC6E6B">
        <w:rPr>
          <w:szCs w:val="22"/>
        </w:rPr>
        <w:t>line</w:t>
      </w:r>
      <w:proofErr w:type="spellEnd"/>
    </w:p>
    <w:p w14:paraId="6494F7FC" w14:textId="77777777" w:rsidR="00191E0C" w:rsidRDefault="00191E0C" w:rsidP="00191E0C">
      <w:pPr>
        <w:rPr>
          <w:szCs w:val="22"/>
        </w:rPr>
      </w:pPr>
    </w:p>
    <w:p w14:paraId="41FA7622" w14:textId="77777777" w:rsidR="00DD5C45" w:rsidRDefault="001658E3" w:rsidP="008442CF">
      <w:pPr>
        <w:rPr>
          <w:b/>
          <w:sz w:val="20"/>
        </w:rPr>
      </w:pPr>
      <w:r>
        <w:rPr>
          <w:b/>
          <w:sz w:val="20"/>
        </w:rPr>
        <w:t xml:space="preserve">Mit einer </w:t>
      </w:r>
      <w:r w:rsidR="00B70B26">
        <w:rPr>
          <w:b/>
          <w:sz w:val="20"/>
        </w:rPr>
        <w:t xml:space="preserve">komfortablen </w:t>
      </w:r>
      <w:r w:rsidR="00F63604">
        <w:rPr>
          <w:b/>
          <w:sz w:val="20"/>
        </w:rPr>
        <w:t>Bedienung</w:t>
      </w:r>
      <w:r w:rsidR="008D32C0">
        <w:rPr>
          <w:b/>
          <w:sz w:val="20"/>
        </w:rPr>
        <w:t xml:space="preserve">, </w:t>
      </w:r>
      <w:r w:rsidR="0067714D">
        <w:rPr>
          <w:b/>
          <w:sz w:val="20"/>
        </w:rPr>
        <w:t>effizienter Leistungsfähigkeit</w:t>
      </w:r>
      <w:r w:rsidR="008D32C0">
        <w:rPr>
          <w:b/>
          <w:sz w:val="20"/>
        </w:rPr>
        <w:t xml:space="preserve"> und niedrigen Gesamtbetriebskosten</w:t>
      </w:r>
      <w:r w:rsidR="0067714D">
        <w:rPr>
          <w:b/>
          <w:sz w:val="20"/>
        </w:rPr>
        <w:t xml:space="preserve"> </w:t>
      </w:r>
      <w:r>
        <w:rPr>
          <w:b/>
          <w:sz w:val="20"/>
        </w:rPr>
        <w:t>punktet die neue</w:t>
      </w:r>
      <w:r w:rsidR="009F0452">
        <w:rPr>
          <w:b/>
          <w:sz w:val="20"/>
        </w:rPr>
        <w:t xml:space="preserve"> </w:t>
      </w:r>
      <w:r w:rsidR="00A52FDC">
        <w:rPr>
          <w:b/>
          <w:sz w:val="20"/>
        </w:rPr>
        <w:t>FLOORTEC</w:t>
      </w:r>
      <w:r w:rsidR="009F0452">
        <w:rPr>
          <w:b/>
          <w:sz w:val="20"/>
        </w:rPr>
        <w:t xml:space="preserve"> R</w:t>
      </w:r>
      <w:r w:rsidR="00A52FDC">
        <w:rPr>
          <w:b/>
          <w:sz w:val="20"/>
        </w:rPr>
        <w:t xml:space="preserve"> 985 </w:t>
      </w:r>
      <w:r w:rsidR="0047066D">
        <w:rPr>
          <w:b/>
          <w:sz w:val="20"/>
        </w:rPr>
        <w:t xml:space="preserve">von </w:t>
      </w:r>
      <w:r w:rsidR="00A52FDC">
        <w:rPr>
          <w:b/>
          <w:sz w:val="20"/>
        </w:rPr>
        <w:t xml:space="preserve">Nilfisk </w:t>
      </w:r>
      <w:proofErr w:type="spellStart"/>
      <w:r w:rsidR="00A52FDC">
        <w:rPr>
          <w:b/>
          <w:sz w:val="20"/>
        </w:rPr>
        <w:t>blue</w:t>
      </w:r>
      <w:proofErr w:type="spellEnd"/>
      <w:r w:rsidR="00A52FDC">
        <w:rPr>
          <w:b/>
          <w:sz w:val="20"/>
        </w:rPr>
        <w:t xml:space="preserve"> </w:t>
      </w:r>
      <w:proofErr w:type="spellStart"/>
      <w:r w:rsidR="00A52FDC">
        <w:rPr>
          <w:b/>
          <w:sz w:val="20"/>
        </w:rPr>
        <w:t>line</w:t>
      </w:r>
      <w:proofErr w:type="spellEnd"/>
      <w:r>
        <w:rPr>
          <w:b/>
          <w:sz w:val="20"/>
        </w:rPr>
        <w:t xml:space="preserve">. </w:t>
      </w:r>
      <w:r w:rsidR="001468AA">
        <w:rPr>
          <w:b/>
          <w:sz w:val="20"/>
        </w:rPr>
        <w:t xml:space="preserve">Vom </w:t>
      </w:r>
      <w:r w:rsidR="00D41B3B">
        <w:rPr>
          <w:b/>
          <w:sz w:val="20"/>
        </w:rPr>
        <w:t xml:space="preserve">ergonomischen </w:t>
      </w:r>
      <w:r w:rsidR="001468AA">
        <w:rPr>
          <w:b/>
          <w:sz w:val="20"/>
        </w:rPr>
        <w:t>Fahrersitz a</w:t>
      </w:r>
      <w:r w:rsidR="006C1C8E">
        <w:rPr>
          <w:b/>
          <w:sz w:val="20"/>
        </w:rPr>
        <w:t>us herrscht freie Sicht auf die Umgebung</w:t>
      </w:r>
      <w:r w:rsidR="001468AA">
        <w:rPr>
          <w:b/>
          <w:sz w:val="20"/>
        </w:rPr>
        <w:t>, wä</w:t>
      </w:r>
      <w:r w:rsidR="001468AA">
        <w:rPr>
          <w:b/>
          <w:sz w:val="20"/>
        </w:rPr>
        <w:t>h</w:t>
      </w:r>
      <w:r w:rsidR="001468AA">
        <w:rPr>
          <w:b/>
          <w:sz w:val="20"/>
        </w:rPr>
        <w:t xml:space="preserve">rend sämtliche </w:t>
      </w:r>
      <w:r w:rsidR="00D41B3B">
        <w:rPr>
          <w:b/>
          <w:sz w:val="20"/>
        </w:rPr>
        <w:t xml:space="preserve">Reinigungsparameter </w:t>
      </w:r>
      <w:r w:rsidR="00367162">
        <w:rPr>
          <w:b/>
          <w:sz w:val="20"/>
        </w:rPr>
        <w:t>dank des</w:t>
      </w:r>
      <w:r w:rsidR="001468AA">
        <w:rPr>
          <w:b/>
          <w:sz w:val="20"/>
        </w:rPr>
        <w:t xml:space="preserve"> </w:t>
      </w:r>
      <w:proofErr w:type="spellStart"/>
      <w:r w:rsidR="001468AA">
        <w:rPr>
          <w:b/>
          <w:sz w:val="20"/>
        </w:rPr>
        <w:t>One</w:t>
      </w:r>
      <w:proofErr w:type="spellEnd"/>
      <w:r w:rsidR="001468AA">
        <w:rPr>
          <w:b/>
          <w:sz w:val="20"/>
        </w:rPr>
        <w:t>-Touch-Kehrprinzip</w:t>
      </w:r>
      <w:r w:rsidR="00367162">
        <w:rPr>
          <w:b/>
          <w:sz w:val="20"/>
        </w:rPr>
        <w:t>s</w:t>
      </w:r>
      <w:r w:rsidR="001468AA">
        <w:rPr>
          <w:b/>
          <w:sz w:val="20"/>
        </w:rPr>
        <w:t xml:space="preserve"> intuitiv </w:t>
      </w:r>
      <w:r w:rsidR="00D41B3B">
        <w:rPr>
          <w:b/>
          <w:sz w:val="20"/>
        </w:rPr>
        <w:t>eingestellt</w:t>
      </w:r>
      <w:r w:rsidR="001468AA">
        <w:rPr>
          <w:b/>
          <w:sz w:val="20"/>
        </w:rPr>
        <w:t xml:space="preserve"> werden können. </w:t>
      </w:r>
      <w:r w:rsidR="001751F7">
        <w:rPr>
          <w:b/>
          <w:sz w:val="20"/>
        </w:rPr>
        <w:t>Ebenfalls leisten zahlreiche</w:t>
      </w:r>
      <w:r w:rsidR="004F0866" w:rsidRPr="00222931">
        <w:rPr>
          <w:b/>
          <w:sz w:val="20"/>
        </w:rPr>
        <w:t xml:space="preserve"> Automatismen</w:t>
      </w:r>
      <w:r w:rsidR="001751F7" w:rsidRPr="001751F7">
        <w:rPr>
          <w:b/>
          <w:sz w:val="20"/>
        </w:rPr>
        <w:t xml:space="preserve"> </w:t>
      </w:r>
      <w:r w:rsidR="001751F7">
        <w:rPr>
          <w:b/>
          <w:sz w:val="20"/>
        </w:rPr>
        <w:t>der Aufsitz</w:t>
      </w:r>
      <w:r w:rsidR="007F0127">
        <w:rPr>
          <w:b/>
          <w:sz w:val="20"/>
        </w:rPr>
        <w:t>-K</w:t>
      </w:r>
      <w:r w:rsidR="001751F7">
        <w:rPr>
          <w:b/>
          <w:sz w:val="20"/>
        </w:rPr>
        <w:t>ehrmaschine einen wesentlichen Beitrag zu m</w:t>
      </w:r>
      <w:r w:rsidR="001751F7" w:rsidRPr="00222931">
        <w:rPr>
          <w:b/>
          <w:sz w:val="20"/>
        </w:rPr>
        <w:t>aximale</w:t>
      </w:r>
      <w:r w:rsidR="001751F7">
        <w:rPr>
          <w:b/>
          <w:sz w:val="20"/>
        </w:rPr>
        <w:t>r</w:t>
      </w:r>
      <w:r w:rsidR="001751F7" w:rsidRPr="00222931">
        <w:rPr>
          <w:b/>
          <w:sz w:val="20"/>
        </w:rPr>
        <w:t xml:space="preserve"> Bedien</w:t>
      </w:r>
      <w:r w:rsidR="001751F7">
        <w:rPr>
          <w:b/>
          <w:sz w:val="20"/>
        </w:rPr>
        <w:t>freundlichkeit</w:t>
      </w:r>
      <w:r w:rsidR="00222931" w:rsidRPr="00222931">
        <w:rPr>
          <w:b/>
          <w:sz w:val="20"/>
        </w:rPr>
        <w:t xml:space="preserve">: </w:t>
      </w:r>
      <w:r w:rsidR="00737AF0">
        <w:rPr>
          <w:b/>
          <w:sz w:val="20"/>
        </w:rPr>
        <w:t xml:space="preserve">Zum Beispiel </w:t>
      </w:r>
      <w:r w:rsidR="00904998">
        <w:rPr>
          <w:b/>
          <w:sz w:val="20"/>
        </w:rPr>
        <w:t xml:space="preserve">reguliert die FLOORTEC R 985 in Eigenregie die Geschwindigkeit </w:t>
      </w:r>
      <w:r w:rsidR="00DF3E1A">
        <w:rPr>
          <w:b/>
          <w:sz w:val="20"/>
        </w:rPr>
        <w:t xml:space="preserve">beim kurzen </w:t>
      </w:r>
      <w:r w:rsidR="00F0308B">
        <w:rPr>
          <w:b/>
          <w:sz w:val="20"/>
        </w:rPr>
        <w:t>W</w:t>
      </w:r>
      <w:r w:rsidR="00DF3E1A">
        <w:rPr>
          <w:b/>
          <w:sz w:val="20"/>
        </w:rPr>
        <w:t xml:space="preserve">enden </w:t>
      </w:r>
      <w:r w:rsidR="006677D6">
        <w:rPr>
          <w:b/>
          <w:sz w:val="20"/>
        </w:rPr>
        <w:t>oder</w:t>
      </w:r>
      <w:r w:rsidR="00904998">
        <w:rPr>
          <w:b/>
          <w:sz w:val="20"/>
        </w:rPr>
        <w:t xml:space="preserve"> </w:t>
      </w:r>
      <w:r w:rsidR="00737AF0">
        <w:rPr>
          <w:b/>
          <w:sz w:val="20"/>
        </w:rPr>
        <w:t xml:space="preserve">schaltet bei Stillstand </w:t>
      </w:r>
      <w:r w:rsidR="00222931" w:rsidRPr="00222931">
        <w:rPr>
          <w:b/>
          <w:sz w:val="20"/>
        </w:rPr>
        <w:t>alle Kehrfunktionen ab</w:t>
      </w:r>
      <w:r w:rsidR="00205A92">
        <w:rPr>
          <w:b/>
          <w:sz w:val="20"/>
        </w:rPr>
        <w:t>. Dadurch</w:t>
      </w:r>
      <w:r w:rsidR="00222931" w:rsidRPr="00222931">
        <w:rPr>
          <w:b/>
          <w:sz w:val="20"/>
        </w:rPr>
        <w:t xml:space="preserve"> </w:t>
      </w:r>
      <w:r w:rsidR="006208B1">
        <w:rPr>
          <w:b/>
          <w:sz w:val="20"/>
        </w:rPr>
        <w:t xml:space="preserve">verringert </w:t>
      </w:r>
      <w:r w:rsidR="00573AA3">
        <w:rPr>
          <w:b/>
          <w:sz w:val="20"/>
        </w:rPr>
        <w:t>sie</w:t>
      </w:r>
      <w:r w:rsidR="004458FC">
        <w:rPr>
          <w:b/>
          <w:sz w:val="20"/>
        </w:rPr>
        <w:t xml:space="preserve"> </w:t>
      </w:r>
      <w:r w:rsidR="006208B1">
        <w:rPr>
          <w:b/>
          <w:sz w:val="20"/>
        </w:rPr>
        <w:t>den Energieverbrauch sowie</w:t>
      </w:r>
      <w:r w:rsidR="00222931" w:rsidRPr="00222931">
        <w:rPr>
          <w:b/>
          <w:sz w:val="20"/>
        </w:rPr>
        <w:t xml:space="preserve"> </w:t>
      </w:r>
      <w:r w:rsidR="003D4E0D">
        <w:rPr>
          <w:b/>
          <w:sz w:val="20"/>
        </w:rPr>
        <w:t>Materialv</w:t>
      </w:r>
      <w:r w:rsidR="00222931" w:rsidRPr="00222931">
        <w:rPr>
          <w:b/>
          <w:sz w:val="20"/>
        </w:rPr>
        <w:t xml:space="preserve">erschleiß. </w:t>
      </w:r>
      <w:r w:rsidR="006208B1">
        <w:rPr>
          <w:b/>
          <w:sz w:val="20"/>
        </w:rPr>
        <w:t>M</w:t>
      </w:r>
      <w:r w:rsidR="00AD260A">
        <w:rPr>
          <w:b/>
          <w:sz w:val="20"/>
        </w:rPr>
        <w:t>it einer Kehr</w:t>
      </w:r>
      <w:r w:rsidR="00F63604" w:rsidRPr="00F63604">
        <w:rPr>
          <w:b/>
          <w:sz w:val="20"/>
        </w:rPr>
        <w:t xml:space="preserve">breite von </w:t>
      </w:r>
      <w:r w:rsidR="004458FC">
        <w:rPr>
          <w:b/>
          <w:sz w:val="20"/>
        </w:rPr>
        <w:t xml:space="preserve">bis zu </w:t>
      </w:r>
      <w:r w:rsidR="0080515A">
        <w:rPr>
          <w:b/>
          <w:sz w:val="20"/>
        </w:rPr>
        <w:t xml:space="preserve">150 </w:t>
      </w:r>
      <w:r w:rsidR="00F63604" w:rsidRPr="00F63604">
        <w:rPr>
          <w:b/>
          <w:sz w:val="20"/>
        </w:rPr>
        <w:t xml:space="preserve">Zentimetern (bei zwei Seitenbesen) </w:t>
      </w:r>
      <w:r w:rsidR="008442CF">
        <w:rPr>
          <w:b/>
          <w:sz w:val="20"/>
        </w:rPr>
        <w:t>und</w:t>
      </w:r>
      <w:r w:rsidR="00F63604" w:rsidRPr="00F63604">
        <w:rPr>
          <w:b/>
          <w:sz w:val="20"/>
        </w:rPr>
        <w:t xml:space="preserve"> einer </w:t>
      </w:r>
      <w:r w:rsidR="00DF3E1A">
        <w:rPr>
          <w:b/>
          <w:sz w:val="20"/>
        </w:rPr>
        <w:t xml:space="preserve">hohen </w:t>
      </w:r>
      <w:r w:rsidR="00F63604" w:rsidRPr="00F63604">
        <w:rPr>
          <w:b/>
          <w:sz w:val="20"/>
        </w:rPr>
        <w:t xml:space="preserve">Saugleistung </w:t>
      </w:r>
      <w:r w:rsidR="008442CF">
        <w:rPr>
          <w:b/>
          <w:sz w:val="20"/>
        </w:rPr>
        <w:t xml:space="preserve">macht </w:t>
      </w:r>
      <w:r w:rsidR="00C91EA4">
        <w:rPr>
          <w:b/>
          <w:sz w:val="20"/>
        </w:rPr>
        <w:t xml:space="preserve">das Kraftpaket </w:t>
      </w:r>
      <w:r w:rsidR="008442CF">
        <w:rPr>
          <w:b/>
          <w:sz w:val="20"/>
        </w:rPr>
        <w:t>sämtlichem</w:t>
      </w:r>
      <w:r w:rsidR="007E68F7">
        <w:rPr>
          <w:b/>
          <w:sz w:val="20"/>
        </w:rPr>
        <w:t xml:space="preserve"> Staub und grobem Schmutz</w:t>
      </w:r>
      <w:r w:rsidR="00714A50">
        <w:rPr>
          <w:b/>
          <w:sz w:val="20"/>
        </w:rPr>
        <w:t xml:space="preserve"> den Garaus – </w:t>
      </w:r>
      <w:r w:rsidR="003D4E0D">
        <w:rPr>
          <w:b/>
          <w:sz w:val="20"/>
        </w:rPr>
        <w:t xml:space="preserve">und das </w:t>
      </w:r>
      <w:r w:rsidR="007F26DC">
        <w:rPr>
          <w:b/>
          <w:sz w:val="20"/>
        </w:rPr>
        <w:t>besonders</w:t>
      </w:r>
      <w:r w:rsidR="00736BF9">
        <w:rPr>
          <w:b/>
          <w:sz w:val="20"/>
        </w:rPr>
        <w:t xml:space="preserve"> auf großen Flächen im</w:t>
      </w:r>
      <w:r w:rsidR="00F63604" w:rsidRPr="00F63604">
        <w:rPr>
          <w:b/>
          <w:sz w:val="20"/>
        </w:rPr>
        <w:t xml:space="preserve"> Innen</w:t>
      </w:r>
      <w:r w:rsidR="00B77562">
        <w:rPr>
          <w:b/>
          <w:sz w:val="20"/>
        </w:rPr>
        <w:t>- und Au</w:t>
      </w:r>
      <w:r w:rsidR="00736BF9">
        <w:rPr>
          <w:b/>
          <w:sz w:val="20"/>
        </w:rPr>
        <w:t>ßenbereich</w:t>
      </w:r>
      <w:r w:rsidR="00416F1E">
        <w:rPr>
          <w:b/>
          <w:sz w:val="20"/>
        </w:rPr>
        <w:t xml:space="preserve">. Denn </w:t>
      </w:r>
      <w:r w:rsidR="004458FC">
        <w:rPr>
          <w:b/>
          <w:sz w:val="20"/>
        </w:rPr>
        <w:t>dank der</w:t>
      </w:r>
      <w:r w:rsidR="00736BF9">
        <w:rPr>
          <w:b/>
          <w:sz w:val="20"/>
        </w:rPr>
        <w:t xml:space="preserve"> Geschwindigkeit von </w:t>
      </w:r>
      <w:r w:rsidR="00A201F0" w:rsidRPr="00A201F0">
        <w:rPr>
          <w:b/>
          <w:sz w:val="20"/>
        </w:rPr>
        <w:t xml:space="preserve">bis zu </w:t>
      </w:r>
      <w:r w:rsidR="00736BF9">
        <w:rPr>
          <w:b/>
          <w:sz w:val="20"/>
        </w:rPr>
        <w:t>10</w:t>
      </w:r>
      <w:r w:rsidR="00A201F0" w:rsidRPr="00A201F0">
        <w:rPr>
          <w:b/>
          <w:sz w:val="20"/>
        </w:rPr>
        <w:t xml:space="preserve"> Stundenkilometern </w:t>
      </w:r>
      <w:r w:rsidR="00F329EF">
        <w:rPr>
          <w:b/>
          <w:sz w:val="20"/>
        </w:rPr>
        <w:t xml:space="preserve">erreicht </w:t>
      </w:r>
      <w:r w:rsidR="00F0308B">
        <w:rPr>
          <w:b/>
          <w:sz w:val="20"/>
        </w:rPr>
        <w:t>d</w:t>
      </w:r>
      <w:r w:rsidR="00DF3E1A">
        <w:rPr>
          <w:b/>
          <w:sz w:val="20"/>
        </w:rPr>
        <w:t>as neue Kehrfamil</w:t>
      </w:r>
      <w:r w:rsidR="00DF3E1A">
        <w:rPr>
          <w:b/>
          <w:sz w:val="20"/>
        </w:rPr>
        <w:t>i</w:t>
      </w:r>
      <w:r w:rsidR="00DF3E1A">
        <w:rPr>
          <w:b/>
          <w:sz w:val="20"/>
        </w:rPr>
        <w:t>e</w:t>
      </w:r>
      <w:r w:rsidR="00F0308B">
        <w:rPr>
          <w:b/>
          <w:sz w:val="20"/>
        </w:rPr>
        <w:t>n</w:t>
      </w:r>
      <w:r w:rsidR="00DF3E1A">
        <w:rPr>
          <w:b/>
          <w:sz w:val="20"/>
        </w:rPr>
        <w:t xml:space="preserve">mitglied </w:t>
      </w:r>
      <w:r w:rsidR="00A201F0" w:rsidRPr="00A201F0">
        <w:rPr>
          <w:b/>
          <w:sz w:val="20"/>
        </w:rPr>
        <w:t xml:space="preserve">eine theoretische Flächenleistung von </w:t>
      </w:r>
      <w:r w:rsidR="00F329EF">
        <w:rPr>
          <w:b/>
          <w:sz w:val="20"/>
        </w:rPr>
        <w:t>maximal 15.000</w:t>
      </w:r>
      <w:r w:rsidR="00736EBD">
        <w:rPr>
          <w:b/>
          <w:sz w:val="20"/>
        </w:rPr>
        <w:t xml:space="preserve"> Quadratmetern pro Stunde.</w:t>
      </w:r>
      <w:r w:rsidR="00416F1E">
        <w:rPr>
          <w:b/>
          <w:sz w:val="20"/>
        </w:rPr>
        <w:t xml:space="preserve"> </w:t>
      </w:r>
      <w:r w:rsidR="00F0308B">
        <w:rPr>
          <w:b/>
          <w:sz w:val="20"/>
        </w:rPr>
        <w:t xml:space="preserve">Die Maschine </w:t>
      </w:r>
      <w:r w:rsidR="00B423AB">
        <w:rPr>
          <w:b/>
          <w:sz w:val="20"/>
        </w:rPr>
        <w:t xml:space="preserve">ist </w:t>
      </w:r>
      <w:r w:rsidR="006C5FA8">
        <w:rPr>
          <w:b/>
          <w:sz w:val="20"/>
        </w:rPr>
        <w:t xml:space="preserve">entweder mit Batterie-Antrieb </w:t>
      </w:r>
      <w:r w:rsidR="00CA1FBC">
        <w:rPr>
          <w:b/>
          <w:sz w:val="20"/>
        </w:rPr>
        <w:t xml:space="preserve">(24 Volt) </w:t>
      </w:r>
      <w:r w:rsidR="004458FC">
        <w:rPr>
          <w:b/>
          <w:sz w:val="20"/>
        </w:rPr>
        <w:t xml:space="preserve">oder </w:t>
      </w:r>
      <w:r w:rsidR="007D3D9B">
        <w:rPr>
          <w:b/>
          <w:sz w:val="20"/>
        </w:rPr>
        <w:t xml:space="preserve">mit </w:t>
      </w:r>
      <w:r w:rsidR="00A41656">
        <w:rPr>
          <w:b/>
          <w:sz w:val="20"/>
        </w:rPr>
        <w:t>LPG-Motor</w:t>
      </w:r>
      <w:r w:rsidR="00CA1FBC">
        <w:rPr>
          <w:b/>
          <w:sz w:val="20"/>
        </w:rPr>
        <w:t xml:space="preserve"> (Honda, 6,3 Kilowatt)</w:t>
      </w:r>
      <w:r w:rsidR="00A41656">
        <w:rPr>
          <w:b/>
          <w:sz w:val="20"/>
        </w:rPr>
        <w:t xml:space="preserve"> </w:t>
      </w:r>
      <w:r w:rsidR="006C5FA8">
        <w:rPr>
          <w:b/>
          <w:sz w:val="20"/>
        </w:rPr>
        <w:t>erhältlich</w:t>
      </w:r>
      <w:r w:rsidR="00C91EA4">
        <w:rPr>
          <w:b/>
          <w:sz w:val="20"/>
        </w:rPr>
        <w:t xml:space="preserve">. Letzterer kann </w:t>
      </w:r>
      <w:r w:rsidR="00A41656">
        <w:rPr>
          <w:b/>
          <w:sz w:val="20"/>
        </w:rPr>
        <w:t xml:space="preserve">optional </w:t>
      </w:r>
      <w:r w:rsidR="00B423AB">
        <w:rPr>
          <w:b/>
          <w:sz w:val="20"/>
        </w:rPr>
        <w:t xml:space="preserve">mit Hybridtechnik </w:t>
      </w:r>
      <w:r w:rsidR="00A41656">
        <w:rPr>
          <w:b/>
          <w:sz w:val="20"/>
        </w:rPr>
        <w:t>aufgerüstet wer</w:t>
      </w:r>
      <w:r w:rsidR="00C91EA4">
        <w:rPr>
          <w:b/>
          <w:sz w:val="20"/>
        </w:rPr>
        <w:t>den</w:t>
      </w:r>
      <w:r w:rsidR="00171152">
        <w:rPr>
          <w:b/>
          <w:sz w:val="20"/>
        </w:rPr>
        <w:t xml:space="preserve"> – das</w:t>
      </w:r>
      <w:r w:rsidR="00DF3E1A">
        <w:rPr>
          <w:b/>
          <w:sz w:val="20"/>
        </w:rPr>
        <w:t xml:space="preserve"> ermöglich</w:t>
      </w:r>
      <w:r w:rsidR="00F0308B">
        <w:rPr>
          <w:b/>
          <w:sz w:val="20"/>
        </w:rPr>
        <w:t>t</w:t>
      </w:r>
      <w:r w:rsidR="00950EFD">
        <w:rPr>
          <w:b/>
          <w:sz w:val="20"/>
        </w:rPr>
        <w:t xml:space="preserve">, </w:t>
      </w:r>
      <w:r w:rsidR="00DF3E1A">
        <w:rPr>
          <w:b/>
          <w:sz w:val="20"/>
        </w:rPr>
        <w:t xml:space="preserve">mit </w:t>
      </w:r>
      <w:r w:rsidR="00950EFD">
        <w:rPr>
          <w:b/>
          <w:sz w:val="20"/>
        </w:rPr>
        <w:t>keinerlei</w:t>
      </w:r>
      <w:r w:rsidR="00F0308B">
        <w:rPr>
          <w:b/>
          <w:sz w:val="20"/>
        </w:rPr>
        <w:t xml:space="preserve"> </w:t>
      </w:r>
      <w:r w:rsidR="00DF3E1A">
        <w:rPr>
          <w:b/>
          <w:sz w:val="20"/>
        </w:rPr>
        <w:t xml:space="preserve">Emissionen und </w:t>
      </w:r>
      <w:r w:rsidR="00950EFD">
        <w:rPr>
          <w:b/>
          <w:sz w:val="20"/>
        </w:rPr>
        <w:t xml:space="preserve">einem </w:t>
      </w:r>
      <w:r w:rsidR="00DF3E1A">
        <w:rPr>
          <w:b/>
          <w:sz w:val="20"/>
        </w:rPr>
        <w:t>min</w:t>
      </w:r>
      <w:r w:rsidR="00DF3E1A">
        <w:rPr>
          <w:b/>
          <w:sz w:val="20"/>
        </w:rPr>
        <w:t>i</w:t>
      </w:r>
      <w:r w:rsidR="00DF3E1A">
        <w:rPr>
          <w:b/>
          <w:sz w:val="20"/>
        </w:rPr>
        <w:t>mierte</w:t>
      </w:r>
      <w:r w:rsidR="00950EFD">
        <w:rPr>
          <w:b/>
          <w:sz w:val="20"/>
        </w:rPr>
        <w:t>n</w:t>
      </w:r>
      <w:r w:rsidR="00DF3E1A">
        <w:rPr>
          <w:b/>
          <w:sz w:val="20"/>
        </w:rPr>
        <w:t xml:space="preserve"> </w:t>
      </w:r>
      <w:r w:rsidR="00B423AB">
        <w:rPr>
          <w:b/>
          <w:sz w:val="20"/>
        </w:rPr>
        <w:t>Arbeitsge</w:t>
      </w:r>
      <w:r w:rsidR="00E62DC4">
        <w:rPr>
          <w:b/>
          <w:sz w:val="20"/>
        </w:rPr>
        <w:t>räusch</w:t>
      </w:r>
      <w:r w:rsidR="00B423AB">
        <w:rPr>
          <w:b/>
          <w:sz w:val="20"/>
        </w:rPr>
        <w:t xml:space="preserve"> von maximal </w:t>
      </w:r>
      <w:r w:rsidR="00714A50">
        <w:rPr>
          <w:b/>
          <w:sz w:val="20"/>
        </w:rPr>
        <w:t>79</w:t>
      </w:r>
      <w:r w:rsidR="00B423AB">
        <w:rPr>
          <w:b/>
          <w:sz w:val="20"/>
        </w:rPr>
        <w:t xml:space="preserve"> Dezibel </w:t>
      </w:r>
      <w:r w:rsidR="00DF3E1A">
        <w:rPr>
          <w:b/>
          <w:sz w:val="20"/>
        </w:rPr>
        <w:t>zu arbeiten</w:t>
      </w:r>
      <w:r w:rsidR="00B423AB">
        <w:rPr>
          <w:b/>
          <w:sz w:val="20"/>
        </w:rPr>
        <w:t xml:space="preserve">. </w:t>
      </w:r>
    </w:p>
    <w:p w14:paraId="4092CC4B" w14:textId="77777777" w:rsidR="00A52FDC" w:rsidRDefault="00A52FDC" w:rsidP="00191E0C">
      <w:pPr>
        <w:rPr>
          <w:sz w:val="20"/>
        </w:rPr>
      </w:pPr>
    </w:p>
    <w:p w14:paraId="5AB44032" w14:textId="77777777" w:rsidR="00B85DD5" w:rsidRPr="00DD5C45" w:rsidRDefault="008D32C0" w:rsidP="00252814">
      <w:pPr>
        <w:rPr>
          <w:sz w:val="20"/>
        </w:rPr>
      </w:pPr>
      <w:r w:rsidRPr="00DD5C45">
        <w:rPr>
          <w:sz w:val="20"/>
        </w:rPr>
        <w:t xml:space="preserve">Die </w:t>
      </w:r>
      <w:r w:rsidR="00A91B17">
        <w:rPr>
          <w:sz w:val="20"/>
        </w:rPr>
        <w:t xml:space="preserve">mit Maßen von 187,5 x 120 x 156,5 Zentimetern (Länge, Breite, Höhe) </w:t>
      </w:r>
      <w:r w:rsidRPr="00DD5C45">
        <w:rPr>
          <w:sz w:val="20"/>
        </w:rPr>
        <w:t xml:space="preserve">kompakte und zugleich </w:t>
      </w:r>
      <w:r w:rsidR="00A91B17">
        <w:rPr>
          <w:sz w:val="20"/>
        </w:rPr>
        <w:t>produktive</w:t>
      </w:r>
      <w:r w:rsidRPr="00DD5C45">
        <w:rPr>
          <w:sz w:val="20"/>
        </w:rPr>
        <w:t xml:space="preserve"> </w:t>
      </w:r>
      <w:r>
        <w:rPr>
          <w:sz w:val="20"/>
        </w:rPr>
        <w:t>FLOORTEC R 985 ist vor allem für den Einsatz in der Automobi</w:t>
      </w:r>
      <w:r>
        <w:rPr>
          <w:sz w:val="20"/>
        </w:rPr>
        <w:t>l</w:t>
      </w:r>
      <w:r>
        <w:rPr>
          <w:sz w:val="20"/>
        </w:rPr>
        <w:t xml:space="preserve">branche, Landwirtschaft, Industrie sowie in Lagerhallen und mehrstöckigen Parkhäusern geeignet. </w:t>
      </w:r>
      <w:r w:rsidR="00252814" w:rsidRPr="00DD5C45">
        <w:rPr>
          <w:sz w:val="20"/>
        </w:rPr>
        <w:t>Dabei bewältigt sie Steigungen von bis zu 20 Prozent</w:t>
      </w:r>
      <w:r w:rsidR="00E62DC4">
        <w:rPr>
          <w:sz w:val="20"/>
        </w:rPr>
        <w:t xml:space="preserve"> </w:t>
      </w:r>
      <w:r w:rsidR="00F0308B">
        <w:rPr>
          <w:sz w:val="20"/>
        </w:rPr>
        <w:t xml:space="preserve">im </w:t>
      </w:r>
      <w:r w:rsidR="00DF3E1A">
        <w:rPr>
          <w:sz w:val="20"/>
        </w:rPr>
        <w:t xml:space="preserve">Kehrbetrieb </w:t>
      </w:r>
      <w:r w:rsidR="00252814" w:rsidRPr="00DD5C45">
        <w:rPr>
          <w:sz w:val="20"/>
        </w:rPr>
        <w:t xml:space="preserve">und </w:t>
      </w:r>
      <w:r w:rsidR="00DF3E1A">
        <w:rPr>
          <w:sz w:val="20"/>
        </w:rPr>
        <w:t>red</w:t>
      </w:r>
      <w:r w:rsidR="00DF3E1A">
        <w:rPr>
          <w:sz w:val="20"/>
        </w:rPr>
        <w:t>u</w:t>
      </w:r>
      <w:r w:rsidR="00DF3E1A">
        <w:rPr>
          <w:sz w:val="20"/>
        </w:rPr>
        <w:t xml:space="preserve">ziert </w:t>
      </w:r>
      <w:r w:rsidR="00252814" w:rsidRPr="00DD5C45">
        <w:rPr>
          <w:sz w:val="20"/>
        </w:rPr>
        <w:t>in engen Kurven automatisch die Geschwindigkeit. Maximale Sicherheit gewährlei</w:t>
      </w:r>
      <w:r w:rsidR="00252814" w:rsidRPr="00DD5C45">
        <w:rPr>
          <w:sz w:val="20"/>
        </w:rPr>
        <w:t>s</w:t>
      </w:r>
      <w:r w:rsidR="00252814" w:rsidRPr="00DD5C45">
        <w:rPr>
          <w:sz w:val="20"/>
        </w:rPr>
        <w:t xml:space="preserve">ten auch das Warnsignal </w:t>
      </w:r>
      <w:r w:rsidR="00252814">
        <w:rPr>
          <w:sz w:val="20"/>
        </w:rPr>
        <w:t>und</w:t>
      </w:r>
      <w:r w:rsidR="00252814" w:rsidRPr="00DD5C45">
        <w:rPr>
          <w:sz w:val="20"/>
        </w:rPr>
        <w:t xml:space="preserve"> die verringerte Hubgeschwindigkeit des </w:t>
      </w:r>
      <w:r w:rsidR="0035125B">
        <w:rPr>
          <w:sz w:val="20"/>
        </w:rPr>
        <w:t xml:space="preserve">150 Liter </w:t>
      </w:r>
      <w:r w:rsidR="00252814" w:rsidRPr="00DD5C45">
        <w:rPr>
          <w:sz w:val="20"/>
        </w:rPr>
        <w:t>Kehrgu</w:t>
      </w:r>
      <w:r w:rsidR="00252814" w:rsidRPr="00DD5C45">
        <w:rPr>
          <w:sz w:val="20"/>
        </w:rPr>
        <w:t>t</w:t>
      </w:r>
      <w:r w:rsidR="00252814" w:rsidRPr="00DD5C45">
        <w:rPr>
          <w:sz w:val="20"/>
        </w:rPr>
        <w:t xml:space="preserve">behälters während der Arbeit auf geneigten Flächen. </w:t>
      </w:r>
      <w:r w:rsidR="0035125B">
        <w:rPr>
          <w:sz w:val="20"/>
        </w:rPr>
        <w:t xml:space="preserve">Darüber hinaus vermeidet </w:t>
      </w:r>
      <w:r w:rsidR="00B85DD5" w:rsidRPr="00DD5C45">
        <w:rPr>
          <w:sz w:val="20"/>
        </w:rPr>
        <w:t xml:space="preserve">das als Sonderzubehör erhältliche Staubbindesystem </w:t>
      </w:r>
      <w:proofErr w:type="spellStart"/>
      <w:r w:rsidR="00B85DD5" w:rsidRPr="00DD5C45">
        <w:rPr>
          <w:sz w:val="20"/>
        </w:rPr>
        <w:t>DustGuard</w:t>
      </w:r>
      <w:proofErr w:type="spellEnd"/>
      <w:r w:rsidR="00B85DD5" w:rsidRPr="00DD5C45">
        <w:rPr>
          <w:sz w:val="20"/>
        </w:rPr>
        <w:t xml:space="preserve"> von Nilfisk </w:t>
      </w:r>
      <w:r w:rsidR="00BA2C89">
        <w:rPr>
          <w:sz w:val="20"/>
        </w:rPr>
        <w:t xml:space="preserve">zum Schutz </w:t>
      </w:r>
      <w:r w:rsidR="00171304">
        <w:rPr>
          <w:sz w:val="20"/>
        </w:rPr>
        <w:t>von Personen</w:t>
      </w:r>
      <w:r w:rsidR="00BA2C89">
        <w:rPr>
          <w:sz w:val="20"/>
        </w:rPr>
        <w:t xml:space="preserve"> und Inventar</w:t>
      </w:r>
      <w:r w:rsidR="00171304">
        <w:rPr>
          <w:sz w:val="20"/>
        </w:rPr>
        <w:t xml:space="preserve"> </w:t>
      </w:r>
      <w:r w:rsidR="00B85DD5">
        <w:rPr>
          <w:sz w:val="20"/>
        </w:rPr>
        <w:t>eine übermäßige</w:t>
      </w:r>
      <w:r w:rsidR="00252814" w:rsidRPr="00DD5C45">
        <w:rPr>
          <w:sz w:val="20"/>
        </w:rPr>
        <w:t xml:space="preserve"> Staubentwicklung</w:t>
      </w:r>
      <w:r w:rsidR="00B85DD5">
        <w:rPr>
          <w:sz w:val="20"/>
        </w:rPr>
        <w:t>, indem es</w:t>
      </w:r>
      <w:r w:rsidR="00252814" w:rsidRPr="00DD5C45">
        <w:rPr>
          <w:sz w:val="20"/>
        </w:rPr>
        <w:t xml:space="preserve"> einen feinen Wa</w:t>
      </w:r>
      <w:r w:rsidR="00252814" w:rsidRPr="00DD5C45">
        <w:rPr>
          <w:sz w:val="20"/>
        </w:rPr>
        <w:t>s</w:t>
      </w:r>
      <w:r w:rsidR="00252814" w:rsidRPr="00DD5C45">
        <w:rPr>
          <w:sz w:val="20"/>
        </w:rPr>
        <w:t>sernebel im Bereich der Seitenbesen</w:t>
      </w:r>
      <w:r w:rsidR="00171304">
        <w:rPr>
          <w:sz w:val="20"/>
        </w:rPr>
        <w:t xml:space="preserve"> versprüht.</w:t>
      </w:r>
    </w:p>
    <w:p w14:paraId="500FAE08" w14:textId="77777777" w:rsidR="009A1D10" w:rsidRDefault="009A1D10" w:rsidP="009A1D10">
      <w:pPr>
        <w:rPr>
          <w:sz w:val="20"/>
        </w:rPr>
      </w:pPr>
    </w:p>
    <w:p w14:paraId="04944A04" w14:textId="77777777" w:rsidR="005F002F" w:rsidRDefault="00BD6E28" w:rsidP="007E18C2">
      <w:pPr>
        <w:rPr>
          <w:sz w:val="20"/>
        </w:rPr>
      </w:pPr>
      <w:r w:rsidRPr="00DD5C45">
        <w:rPr>
          <w:sz w:val="20"/>
        </w:rPr>
        <w:t xml:space="preserve">Sämtliche Bauteile der Maschine weisen </w:t>
      </w:r>
      <w:r>
        <w:rPr>
          <w:sz w:val="20"/>
        </w:rPr>
        <w:t>eine</w:t>
      </w:r>
      <w:r w:rsidRPr="00DD5C45">
        <w:rPr>
          <w:sz w:val="20"/>
        </w:rPr>
        <w:t xml:space="preserve"> hohe Lebensdauer auf</w:t>
      </w:r>
      <w:r w:rsidR="00125DFE">
        <w:rPr>
          <w:sz w:val="20"/>
        </w:rPr>
        <w:t>, während d</w:t>
      </w:r>
      <w:r w:rsidR="00BF724B">
        <w:rPr>
          <w:sz w:val="20"/>
        </w:rPr>
        <w:t>ie</w:t>
      </w:r>
      <w:r w:rsidR="005F002F">
        <w:rPr>
          <w:sz w:val="20"/>
        </w:rPr>
        <w:t xml:space="preserve"> u</w:t>
      </w:r>
      <w:r w:rsidR="005F002F">
        <w:rPr>
          <w:sz w:val="20"/>
        </w:rPr>
        <w:t>n</w:t>
      </w:r>
      <w:r w:rsidR="005F002F">
        <w:rPr>
          <w:sz w:val="20"/>
        </w:rPr>
        <w:t xml:space="preserve">komplizierte </w:t>
      </w:r>
      <w:r w:rsidR="00E2347B">
        <w:rPr>
          <w:sz w:val="20"/>
        </w:rPr>
        <w:t>Wartung und Pflege</w:t>
      </w:r>
      <w:r w:rsidR="005F002F">
        <w:rPr>
          <w:sz w:val="20"/>
        </w:rPr>
        <w:t xml:space="preserve"> der Hauptkomponent</w:t>
      </w:r>
      <w:r w:rsidR="0093187A">
        <w:rPr>
          <w:sz w:val="20"/>
        </w:rPr>
        <w:t>en für geringe Stillstand</w:t>
      </w:r>
      <w:r w:rsidR="005F002F">
        <w:rPr>
          <w:sz w:val="20"/>
        </w:rPr>
        <w:t>zeiten</w:t>
      </w:r>
      <w:r w:rsidR="00125DFE">
        <w:rPr>
          <w:sz w:val="20"/>
        </w:rPr>
        <w:t xml:space="preserve"> sorgt</w:t>
      </w:r>
      <w:r w:rsidR="00C31966">
        <w:rPr>
          <w:sz w:val="20"/>
        </w:rPr>
        <w:t xml:space="preserve">: </w:t>
      </w:r>
      <w:r w:rsidR="00BD2EFE">
        <w:rPr>
          <w:sz w:val="20"/>
        </w:rPr>
        <w:t xml:space="preserve">So </w:t>
      </w:r>
      <w:r w:rsidR="00E2347B">
        <w:rPr>
          <w:sz w:val="20"/>
        </w:rPr>
        <w:t xml:space="preserve">bedarf </w:t>
      </w:r>
      <w:r w:rsidR="00BD2EFE">
        <w:rPr>
          <w:sz w:val="20"/>
        </w:rPr>
        <w:t>es</w:t>
      </w:r>
      <w:r w:rsidR="00E2347B">
        <w:rPr>
          <w:sz w:val="20"/>
        </w:rPr>
        <w:t xml:space="preserve"> keinerlei Werkzeug für den Wechsel, den</w:t>
      </w:r>
      <w:r w:rsidR="00C31966" w:rsidRPr="00DD5C45">
        <w:rPr>
          <w:sz w:val="20"/>
        </w:rPr>
        <w:t xml:space="preserve"> Austausch </w:t>
      </w:r>
      <w:r w:rsidR="00E2347B">
        <w:rPr>
          <w:sz w:val="20"/>
        </w:rPr>
        <w:t>oder</w:t>
      </w:r>
      <w:r w:rsidR="00C31966" w:rsidRPr="00DD5C45">
        <w:rPr>
          <w:sz w:val="20"/>
        </w:rPr>
        <w:t xml:space="preserve"> die Höhe</w:t>
      </w:r>
      <w:r w:rsidR="00C31966" w:rsidRPr="00DD5C45">
        <w:rPr>
          <w:sz w:val="20"/>
        </w:rPr>
        <w:t>n</w:t>
      </w:r>
      <w:r w:rsidR="00C31966" w:rsidRPr="00DD5C45">
        <w:rPr>
          <w:sz w:val="20"/>
        </w:rPr>
        <w:t>verstellung der Be</w:t>
      </w:r>
      <w:r w:rsidR="00E2347B">
        <w:rPr>
          <w:sz w:val="20"/>
        </w:rPr>
        <w:t>sen</w:t>
      </w:r>
      <w:r w:rsidR="0093187A">
        <w:rPr>
          <w:sz w:val="20"/>
        </w:rPr>
        <w:t xml:space="preserve">. </w:t>
      </w:r>
      <w:r w:rsidR="00CC7E50">
        <w:rPr>
          <w:sz w:val="20"/>
        </w:rPr>
        <w:t xml:space="preserve">Darüber hinaus kann </w:t>
      </w:r>
      <w:r w:rsidR="0065187B">
        <w:rPr>
          <w:sz w:val="20"/>
        </w:rPr>
        <w:t xml:space="preserve">die Hauptkehrwalze in weniger als einer Minute werkzeuglos ausgetauscht </w:t>
      </w:r>
      <w:r w:rsidR="00575196">
        <w:rPr>
          <w:sz w:val="20"/>
        </w:rPr>
        <w:t xml:space="preserve">und bequem vom Fahrersitz aus </w:t>
      </w:r>
      <w:r w:rsidR="00585180">
        <w:rPr>
          <w:sz w:val="20"/>
        </w:rPr>
        <w:t>kontrol</w:t>
      </w:r>
      <w:r w:rsidR="00950EFD">
        <w:rPr>
          <w:sz w:val="20"/>
        </w:rPr>
        <w:t>l</w:t>
      </w:r>
      <w:r w:rsidR="00585180">
        <w:rPr>
          <w:sz w:val="20"/>
        </w:rPr>
        <w:t xml:space="preserve">iert wie auch </w:t>
      </w:r>
      <w:r w:rsidR="00575196">
        <w:rPr>
          <w:sz w:val="20"/>
        </w:rPr>
        <w:t>justiert werden.</w:t>
      </w:r>
      <w:r w:rsidR="00FD0FD7">
        <w:rPr>
          <w:sz w:val="20"/>
        </w:rPr>
        <w:t xml:space="preserve"> </w:t>
      </w:r>
      <w:r w:rsidR="00CC7E50">
        <w:rPr>
          <w:sz w:val="20"/>
        </w:rPr>
        <w:t xml:space="preserve">Ebenso leicht zugänglich </w:t>
      </w:r>
      <w:r w:rsidR="00F0308B">
        <w:rPr>
          <w:sz w:val="20"/>
        </w:rPr>
        <w:t xml:space="preserve">(„Best in Class“) </w:t>
      </w:r>
      <w:r w:rsidR="00CC7E50">
        <w:rPr>
          <w:sz w:val="20"/>
        </w:rPr>
        <w:t xml:space="preserve">ist das </w:t>
      </w:r>
      <w:r w:rsidR="00CC7E50" w:rsidRPr="00CC7E50">
        <w:rPr>
          <w:sz w:val="20"/>
        </w:rPr>
        <w:t>Filterelement</w:t>
      </w:r>
      <w:r w:rsidR="00CC7E50">
        <w:rPr>
          <w:sz w:val="20"/>
        </w:rPr>
        <w:t xml:space="preserve"> mit einer </w:t>
      </w:r>
      <w:r w:rsidR="00CC7E50">
        <w:rPr>
          <w:sz w:val="20"/>
        </w:rPr>
        <w:lastRenderedPageBreak/>
        <w:t>Fläche von 7 Quadratme</w:t>
      </w:r>
      <w:r w:rsidR="002B4AD5">
        <w:rPr>
          <w:sz w:val="20"/>
        </w:rPr>
        <w:t xml:space="preserve">tern, für dessen unkomplizierte </w:t>
      </w:r>
      <w:r w:rsidR="00377F52">
        <w:rPr>
          <w:sz w:val="20"/>
        </w:rPr>
        <w:t>Reinigung</w:t>
      </w:r>
      <w:r w:rsidR="002B4AD5">
        <w:rPr>
          <w:sz w:val="20"/>
        </w:rPr>
        <w:t xml:space="preserve"> </w:t>
      </w:r>
      <w:r w:rsidR="00377F52">
        <w:rPr>
          <w:sz w:val="20"/>
        </w:rPr>
        <w:t>der</w:t>
      </w:r>
      <w:r w:rsidR="002B4AD5">
        <w:rPr>
          <w:sz w:val="20"/>
        </w:rPr>
        <w:t xml:space="preserve"> automatische, zeitgesteuerte </w:t>
      </w:r>
      <w:r w:rsidR="00377F52">
        <w:rPr>
          <w:sz w:val="20"/>
        </w:rPr>
        <w:t>Multifrequenz-</w:t>
      </w:r>
      <w:proofErr w:type="spellStart"/>
      <w:r w:rsidR="00377F52">
        <w:rPr>
          <w:sz w:val="20"/>
        </w:rPr>
        <w:t>Filterabrüttler</w:t>
      </w:r>
      <w:proofErr w:type="spellEnd"/>
      <w:r w:rsidR="00377F52">
        <w:rPr>
          <w:sz w:val="20"/>
        </w:rPr>
        <w:t xml:space="preserve"> sorgt. </w:t>
      </w:r>
    </w:p>
    <w:p w14:paraId="47E83E84" w14:textId="77777777" w:rsidR="00A82690" w:rsidRPr="007E18C2" w:rsidRDefault="00A82690" w:rsidP="007E18C2">
      <w:pPr>
        <w:rPr>
          <w:sz w:val="20"/>
        </w:rPr>
      </w:pPr>
    </w:p>
    <w:bookmarkEnd w:id="0"/>
    <w:p w14:paraId="33B3173C" w14:textId="77777777" w:rsidR="009C22C8" w:rsidRPr="00601059" w:rsidRDefault="009C22C8" w:rsidP="004A4EBE">
      <w:pPr>
        <w:spacing w:line="312" w:lineRule="auto"/>
        <w:rPr>
          <w:rFonts w:ascii="Helvetica Neue" w:hAnsi="Helvetica Neue"/>
          <w:b/>
          <w:sz w:val="20"/>
        </w:rPr>
      </w:pPr>
      <w:r>
        <w:rPr>
          <w:rFonts w:ascii="Helvetica Neue" w:hAnsi="Helvetica Neue"/>
          <w:b/>
          <w:sz w:val="20"/>
        </w:rPr>
        <w:t>Bildanforderung</w:t>
      </w:r>
    </w:p>
    <w:p w14:paraId="788F24FF" w14:textId="77777777" w:rsidR="00A83D7F" w:rsidRDefault="00FD77D4" w:rsidP="004A4EBE">
      <w:pPr>
        <w:spacing w:line="312" w:lineRule="auto"/>
        <w:rPr>
          <w:rFonts w:ascii="Helvetica Neue" w:hAnsi="Helvetica Neue"/>
          <w:sz w:val="20"/>
        </w:rPr>
      </w:pPr>
      <w:r w:rsidRPr="00601059">
        <w:rPr>
          <w:rFonts w:ascii="Helvetica Neue" w:hAnsi="Helvetica Neue"/>
          <w:sz w:val="20"/>
        </w:rPr>
        <w:t xml:space="preserve">Bildmaterial finden Sie in unserem Medienportal </w:t>
      </w:r>
      <w:r w:rsidR="00925C4B" w:rsidRPr="00601059">
        <w:rPr>
          <w:rFonts w:ascii="Helvetica Neue" w:hAnsi="Helvetica Neue"/>
          <w:sz w:val="20"/>
        </w:rPr>
        <w:t xml:space="preserve">http://press-n-relations.amid-pr.com </w:t>
      </w:r>
      <w:r w:rsidRPr="00601059">
        <w:rPr>
          <w:rFonts w:ascii="Helvetica Neue" w:hAnsi="Helvetica Neue"/>
          <w:sz w:val="20"/>
        </w:rPr>
        <w:t>(Suchbegriff „</w:t>
      </w:r>
      <w:r w:rsidR="00E62DC4">
        <w:rPr>
          <w:rFonts w:ascii="Helvetica Neue" w:hAnsi="Helvetica Neue"/>
          <w:sz w:val="20"/>
        </w:rPr>
        <w:t>FLOORTEC</w:t>
      </w:r>
      <w:r w:rsidR="00B1116D">
        <w:rPr>
          <w:rFonts w:ascii="Helvetica Neue" w:hAnsi="Helvetica Neue"/>
          <w:sz w:val="20"/>
        </w:rPr>
        <w:t>-R-985</w:t>
      </w:r>
      <w:r w:rsidRPr="00601059">
        <w:rPr>
          <w:rFonts w:ascii="Helvetica Neue" w:hAnsi="Helvetica Neue"/>
          <w:sz w:val="20"/>
        </w:rPr>
        <w:t>“). Selbstverständlic</w:t>
      </w:r>
      <w:r w:rsidR="00641AD2" w:rsidRPr="00601059">
        <w:rPr>
          <w:rFonts w:ascii="Helvetica Neue" w:hAnsi="Helvetica Neue"/>
          <w:sz w:val="20"/>
        </w:rPr>
        <w:t>h schicken wir Ihnen die Datei</w:t>
      </w:r>
      <w:r w:rsidR="00B21989" w:rsidRPr="00601059">
        <w:rPr>
          <w:rFonts w:ascii="Helvetica Neue" w:hAnsi="Helvetica Neue"/>
          <w:sz w:val="20"/>
        </w:rPr>
        <w:t>en</w:t>
      </w:r>
      <w:r w:rsidRPr="00601059">
        <w:rPr>
          <w:rFonts w:ascii="Helvetica Neue" w:hAnsi="Helvetica Neue"/>
          <w:sz w:val="20"/>
        </w:rPr>
        <w:t xml:space="preserve"> auch gerne per E-Mail zu. Kontakt: </w:t>
      </w:r>
      <w:hyperlink r:id="rId8" w:history="1">
        <w:r w:rsidR="002D3171" w:rsidRPr="00601059">
          <w:rPr>
            <w:rStyle w:val="Link"/>
            <w:rFonts w:ascii="Helvetica Neue" w:hAnsi="Helvetica Neue"/>
            <w:sz w:val="20"/>
          </w:rPr>
          <w:t>mny@press-n-relations.de</w:t>
        </w:r>
      </w:hyperlink>
      <w:r w:rsidRPr="00601059">
        <w:rPr>
          <w:rFonts w:ascii="Helvetica Neue" w:hAnsi="Helvetica Neue"/>
          <w:sz w:val="20"/>
        </w:rPr>
        <w:t>.</w:t>
      </w:r>
      <w:r w:rsidR="003A42CE">
        <w:rPr>
          <w:rFonts w:ascii="Helvetica Neue" w:hAnsi="Helvetica Neue"/>
          <w:sz w:val="20"/>
        </w:rPr>
        <w:t xml:space="preserve">  </w:t>
      </w:r>
    </w:p>
    <w:p w14:paraId="268B406D" w14:textId="77777777" w:rsidR="003A42CE" w:rsidRDefault="003A42CE" w:rsidP="004A4EBE">
      <w:pPr>
        <w:spacing w:line="312" w:lineRule="auto"/>
        <w:rPr>
          <w:rFonts w:ascii="Helvetica Neue" w:hAnsi="Helvetica Neue"/>
          <w:sz w:val="20"/>
        </w:rPr>
      </w:pPr>
    </w:p>
    <w:p w14:paraId="18A08BE2" w14:textId="65018BE6" w:rsidR="00A83D7F" w:rsidRDefault="00B22615" w:rsidP="004A4EBE">
      <w:pPr>
        <w:spacing w:line="312" w:lineRule="auto"/>
        <w:rPr>
          <w:rFonts w:ascii="Helvetica Neue" w:hAnsi="Helvetica Neue"/>
          <w:sz w:val="20"/>
        </w:rPr>
      </w:pPr>
      <w:r>
        <w:rPr>
          <w:rFonts w:ascii="Helvetica Neue" w:hAnsi="Helvetica Neue"/>
          <w:noProof/>
          <w:sz w:val="20"/>
        </w:rPr>
        <w:drawing>
          <wp:inline distT="0" distB="0" distL="0" distR="0" wp14:anchorId="2631E1E1" wp14:editId="0ED52D2F">
            <wp:extent cx="1282953" cy="1080000"/>
            <wp:effectExtent l="0" t="0" r="0" b="12700"/>
            <wp:docPr id="2" name="Bild 2" descr="PNR Kunden:Kunden L-S:NIA.KDaten:NIL.KDaten:NIL.PR:PR-2016:Produkte:FLOORTEC R 985:Bilder:klein:FLOORTEC R985 (R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NIA.KDaten:NIL.KDaten:NIL.PR:PR-2016:Produkte:FLOORTEC R 985:Bilder:klein:FLOORTEC R985 (R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953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982" w:rsidRPr="00864982">
        <w:rPr>
          <w:rFonts w:ascii="Helvetica Neue" w:hAnsi="Helvetica Neue"/>
          <w:sz w:val="20"/>
        </w:rPr>
        <w:drawing>
          <wp:inline distT="0" distB="0" distL="0" distR="0" wp14:anchorId="0760E2AE" wp14:editId="2AE4E4CF">
            <wp:extent cx="1158545" cy="1080000"/>
            <wp:effectExtent l="0" t="0" r="10160" b="12700"/>
            <wp:docPr id="4" name="Bild 4" descr="PNR Kunden:Kunden L-S:NIA.KDaten:NIL.KDaten:NIL.PR:PR-2016:Produkte:FLOORTEC R 985:Bilder:klein:FLOORTEC R985_Hauptkehrwal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NIA.KDaten:NIL.KDaten:NIL.PR:PR-2016:Produkte:FLOORTEC R 985:Bilder:klein:FLOORTEC R985_Hauptkehrwalz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545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noProof/>
          <w:sz w:val="20"/>
        </w:rPr>
        <w:drawing>
          <wp:inline distT="0" distB="0" distL="0" distR="0" wp14:anchorId="68063F41" wp14:editId="5DCD4A56">
            <wp:extent cx="1437293" cy="1080000"/>
            <wp:effectExtent l="0" t="0" r="10795" b="12700"/>
            <wp:docPr id="3" name="Bild 3" descr="PNR Kunden:Kunden L-S:NIA.KDaten:NIL.KDaten:NIL.PR:PR-2016:Produkte:FLOORTEC R 985:Bilder:klein:FLOORTEC R985_Fil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L.KDaten:NIL.PR:PR-2016:Produkte:FLOORTEC R 985:Bilder:klein:FLOORTEC R985_Filter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293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="00864982" w:rsidRPr="00864982">
        <w:rPr>
          <w:rFonts w:ascii="Helvetica Neue" w:hAnsi="Helvetica Neue"/>
          <w:sz w:val="20"/>
        </w:rPr>
        <w:drawing>
          <wp:inline distT="0" distB="0" distL="0" distR="0" wp14:anchorId="36D1CDF7" wp14:editId="5DE994E2">
            <wp:extent cx="1462866" cy="1080000"/>
            <wp:effectExtent l="0" t="0" r="10795" b="12700"/>
            <wp:docPr id="6" name="Bild 6" descr="PNR Kunden:Kunden L-S:NIA.KDaten:NIL.KDaten:NIL.PR:PR-2016:Produkte:FLOORTEC R 985:Bilder:klein:FLOORTEC R985_Lenk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NR Kunden:Kunden L-S:NIA.KDaten:NIL.KDaten:NIL.PR:PR-2016:Produkte:FLOORTEC R 985:Bilder:klein:FLOORTEC R985_Lenker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86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noProof/>
          <w:sz w:val="20"/>
        </w:rPr>
        <w:drawing>
          <wp:inline distT="0" distB="0" distL="0" distR="0" wp14:anchorId="2E89F5B7" wp14:editId="0F42ABA3">
            <wp:extent cx="1462866" cy="1080000"/>
            <wp:effectExtent l="0" t="0" r="10795" b="12700"/>
            <wp:docPr id="5" name="Bild 5" descr="PNR Kunden:Kunden L-S:NIA.KDaten:NIL.KDaten:NIL.PR:PR-2016:Produkte:FLOORTEC R 985:Bilder:klein:FLOORTEC R985_Industri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NIA.KDaten:NIL.KDaten:NIL.PR:PR-2016:Produkte:FLOORTEC R 985:Bilder:klein:FLOORTEC R985_Industrie 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86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noProof/>
          <w:sz w:val="20"/>
        </w:rPr>
        <w:drawing>
          <wp:inline distT="0" distB="0" distL="0" distR="0" wp14:anchorId="52198CF1" wp14:editId="055FBFC8">
            <wp:extent cx="1620000" cy="1080000"/>
            <wp:effectExtent l="0" t="0" r="5715" b="12700"/>
            <wp:docPr id="7" name="Bild 7" descr="PNR Kunden:Kunden L-S:NIA.KDaten:NIL.KDaten:NIL.PR:PR-2016:Produkte:FLOORTEC R 985:Bilder:klein:FLOORTEC R985_Parkha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NR Kunden:Kunden L-S:NIA.KDaten:NIL.KDaten:NIL.PR:PR-2016:Produkte:FLOORTEC R 985:Bilder:klein:FLOORTEC R985_Parkhaus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D8E42" w14:textId="77777777" w:rsidR="00B22615" w:rsidRPr="00601059" w:rsidRDefault="00B22615" w:rsidP="004A4EBE">
      <w:pPr>
        <w:spacing w:line="312" w:lineRule="auto"/>
        <w:rPr>
          <w:rFonts w:ascii="Helvetica Neue" w:hAnsi="Helvetica Neue"/>
          <w:sz w:val="20"/>
        </w:rPr>
      </w:pP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670"/>
      </w:tblGrid>
      <w:tr w:rsidR="00511E02" w:rsidRPr="00855FF3" w14:paraId="43AB62FF" w14:textId="77777777" w:rsidTr="00206626">
        <w:trPr>
          <w:trHeight w:val="1094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2231D9D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</w:pPr>
            <w:r w:rsidRPr="00855FF3">
              <w:t>Weitere Informationen:</w:t>
            </w:r>
          </w:p>
          <w:p w14:paraId="7833F8EF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>Nilfisk GmbH</w:t>
            </w:r>
          </w:p>
          <w:p w14:paraId="7CE1CE0D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>Guido-Oberdorfer-Straße 2-10</w:t>
            </w:r>
          </w:p>
          <w:p w14:paraId="7DAAB1D8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>89287 Bellenberg, Deutschland</w:t>
            </w:r>
          </w:p>
          <w:p w14:paraId="1875A5AE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>Tel. +49 (0)7306 72-444</w:t>
            </w:r>
            <w:r w:rsidRPr="00855FF3">
              <w:rPr>
                <w:rFonts w:eastAsia="Times New Roman"/>
                <w:b w:val="0"/>
                <w:strike/>
                <w:sz w:val="20"/>
              </w:rPr>
              <w:br/>
            </w:r>
            <w:hyperlink r:id="rId15" w:history="1">
              <w:r w:rsidRPr="00206626">
                <w:rPr>
                  <w:rFonts w:eastAsia="Times New Roman"/>
                  <w:b w:val="0"/>
                  <w:szCs w:val="18"/>
                </w:rPr>
                <w:t>info.de@nilfisk.com</w:t>
              </w:r>
            </w:hyperlink>
            <w:r w:rsidRPr="00206626">
              <w:rPr>
                <w:rFonts w:eastAsia="Times New Roman"/>
                <w:b w:val="0"/>
                <w:szCs w:val="18"/>
              </w:rPr>
              <w:t xml:space="preserve"> – </w:t>
            </w:r>
            <w:hyperlink r:id="rId16" w:history="1">
              <w:r w:rsidRPr="00206626">
                <w:rPr>
                  <w:rFonts w:eastAsia="Times New Roman"/>
                  <w:b w:val="0"/>
                  <w:szCs w:val="18"/>
                </w:rPr>
                <w:t>www.nilfisk.de</w:t>
              </w:r>
            </w:hyperlink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461C193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</w:pPr>
            <w:r w:rsidRPr="00855FF3">
              <w:t>Presse- und Öffentlichkeitsarbeit:</w:t>
            </w:r>
          </w:p>
          <w:p w14:paraId="654C1B89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>Press’n’Relations GmbH – Monika Nyendick</w:t>
            </w:r>
          </w:p>
          <w:p w14:paraId="33C94FC8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 xml:space="preserve">Magirusstraße 33 – D-89077 Ulm </w:t>
            </w:r>
          </w:p>
          <w:p w14:paraId="4D066C8B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 xml:space="preserve">Tel.: 0731 96287-30 – Fax: 0731 96287-97 </w:t>
            </w:r>
          </w:p>
          <w:p w14:paraId="0A7EF5E1" w14:textId="77777777" w:rsidR="00511E02" w:rsidRPr="00855FF3" w:rsidRDefault="00511E02" w:rsidP="00511E02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55FF3">
              <w:rPr>
                <w:b w:val="0"/>
              </w:rPr>
              <w:t xml:space="preserve">mny@press-n-relations.de - </w:t>
            </w:r>
            <w:r w:rsidR="006E48CE">
              <w:fldChar w:fldCharType="begin"/>
            </w:r>
            <w:r w:rsidR="006E48CE">
              <w:instrText xml:space="preserve"> HYPERLINK "http://www.press-n-relations.de" </w:instrText>
            </w:r>
            <w:r w:rsidR="006E48CE">
              <w:fldChar w:fldCharType="separate"/>
            </w:r>
            <w:r w:rsidRPr="00855FF3">
              <w:rPr>
                <w:b w:val="0"/>
              </w:rPr>
              <w:t>www.press-n-relations.de</w:t>
            </w:r>
            <w:r w:rsidR="006E48CE">
              <w:rPr>
                <w:b w:val="0"/>
              </w:rPr>
              <w:fldChar w:fldCharType="end"/>
            </w:r>
          </w:p>
        </w:tc>
      </w:tr>
    </w:tbl>
    <w:p w14:paraId="2101BB90" w14:textId="77777777" w:rsidR="00B96828" w:rsidRPr="00601059" w:rsidRDefault="00B96828" w:rsidP="004A4EBE">
      <w:pPr>
        <w:spacing w:line="312" w:lineRule="auto"/>
        <w:rPr>
          <w:rFonts w:ascii="Helvetica Neue" w:eastAsia="Calibri" w:hAnsi="Helvetica Neue" w:cs="Arial"/>
          <w:sz w:val="20"/>
        </w:rPr>
      </w:pPr>
    </w:p>
    <w:p w14:paraId="5A853E81" w14:textId="77777777" w:rsidR="00191E0C" w:rsidRPr="00191E0C" w:rsidRDefault="00191E0C" w:rsidP="00191E0C">
      <w:pPr>
        <w:adjustRightInd w:val="0"/>
        <w:ind w:right="567"/>
        <w:rPr>
          <w:sz w:val="18"/>
        </w:rPr>
      </w:pPr>
      <w:r w:rsidRPr="00191E0C">
        <w:rPr>
          <w:sz w:val="18"/>
        </w:rPr>
        <w:t xml:space="preserve">Nilfisk GmbH mit Sitz in Bellenberg gehört zur dänischen Nilfisk A/S, einem der weltweit größten Anbieter von Reinigungsgeräten mit einem Umsatz von </w:t>
      </w:r>
      <w:r w:rsidRPr="00191E0C">
        <w:rPr>
          <w:sz w:val="18"/>
          <w:szCs w:val="18"/>
        </w:rPr>
        <w:t>97</w:t>
      </w:r>
      <w:r w:rsidR="00F45A37">
        <w:rPr>
          <w:sz w:val="18"/>
          <w:szCs w:val="18"/>
        </w:rPr>
        <w:t xml:space="preserve">2 </w:t>
      </w:r>
      <w:r w:rsidRPr="00191E0C">
        <w:rPr>
          <w:sz w:val="18"/>
        </w:rPr>
        <w:t>Millionen Euro im G</w:t>
      </w:r>
      <w:r w:rsidRPr="00191E0C">
        <w:rPr>
          <w:sz w:val="18"/>
        </w:rPr>
        <w:t>e</w:t>
      </w:r>
      <w:r w:rsidRPr="00191E0C">
        <w:rPr>
          <w:sz w:val="18"/>
        </w:rPr>
        <w:t xml:space="preserve">schäftsjahr </w:t>
      </w:r>
      <w:r w:rsidRPr="00191E0C">
        <w:rPr>
          <w:sz w:val="18"/>
          <w:szCs w:val="18"/>
        </w:rPr>
        <w:t>2015</w:t>
      </w:r>
      <w:r w:rsidRPr="00191E0C">
        <w:rPr>
          <w:sz w:val="18"/>
        </w:rPr>
        <w:t xml:space="preserve"> und rund </w:t>
      </w:r>
      <w:r w:rsidRPr="00191E0C">
        <w:rPr>
          <w:sz w:val="18"/>
          <w:szCs w:val="18"/>
        </w:rPr>
        <w:t xml:space="preserve">5.545 </w:t>
      </w:r>
      <w:r w:rsidRPr="00191E0C">
        <w:rPr>
          <w:sz w:val="18"/>
        </w:rPr>
        <w:t>Mitarbeitern. Nilfisk hat Produktionsstandorte in Nord- und Südamerika, Europa und Asien. Die Zentrale liegt in Dänemark. Mit eigenen Vertriebsniede</w:t>
      </w:r>
      <w:r w:rsidRPr="00191E0C">
        <w:rPr>
          <w:sz w:val="18"/>
        </w:rPr>
        <w:t>r</w:t>
      </w:r>
      <w:r w:rsidRPr="00191E0C">
        <w:rPr>
          <w:sz w:val="18"/>
        </w:rPr>
        <w:t xml:space="preserve">lassungen in 44 Ländern und weitreichenden Händlernetzen ist das Unternehmen in über 100 Ländern weltweit vertreten. </w:t>
      </w:r>
    </w:p>
    <w:p w14:paraId="44BBC7BC" w14:textId="77777777" w:rsidR="00191E0C" w:rsidRPr="00191E0C" w:rsidRDefault="00191E0C" w:rsidP="00191E0C">
      <w:pPr>
        <w:adjustRightInd w:val="0"/>
        <w:ind w:right="567"/>
        <w:rPr>
          <w:sz w:val="18"/>
        </w:rPr>
      </w:pPr>
    </w:p>
    <w:p w14:paraId="72EA4E36" w14:textId="77777777" w:rsidR="00191E0C" w:rsidRPr="00BA2E71" w:rsidRDefault="00191E0C" w:rsidP="00191E0C">
      <w:pPr>
        <w:adjustRightInd w:val="0"/>
        <w:ind w:right="567"/>
        <w:rPr>
          <w:sz w:val="18"/>
        </w:rPr>
      </w:pPr>
      <w:r w:rsidRPr="00191E0C">
        <w:rPr>
          <w:sz w:val="18"/>
        </w:rPr>
        <w:t xml:space="preserve">Mit der Nilfisk </w:t>
      </w:r>
      <w:proofErr w:type="spellStart"/>
      <w:r w:rsidRPr="00191E0C">
        <w:rPr>
          <w:sz w:val="18"/>
        </w:rPr>
        <w:t>blue</w:t>
      </w:r>
      <w:proofErr w:type="spellEnd"/>
      <w:r w:rsidRPr="00191E0C">
        <w:rPr>
          <w:sz w:val="18"/>
        </w:rPr>
        <w:t xml:space="preserve"> </w:t>
      </w:r>
      <w:proofErr w:type="spellStart"/>
      <w:r w:rsidRPr="00191E0C">
        <w:rPr>
          <w:sz w:val="18"/>
        </w:rPr>
        <w:t>line</w:t>
      </w:r>
      <w:proofErr w:type="spellEnd"/>
      <w:r w:rsidRPr="00191E0C">
        <w:rPr>
          <w:sz w:val="18"/>
        </w:rPr>
        <w:t xml:space="preserve"> bedient die Nilfisk GmbH Kunden aus den Bereichen Landwirtschaft, rund ums Rad, Industrie, Kommunen, Gewerbe und Handwerk sowie Reinigungsdienstlei</w:t>
      </w:r>
      <w:r w:rsidRPr="00191E0C">
        <w:rPr>
          <w:sz w:val="18"/>
        </w:rPr>
        <w:t>s</w:t>
      </w:r>
      <w:r w:rsidRPr="00191E0C">
        <w:rPr>
          <w:sz w:val="18"/>
        </w:rPr>
        <w:t>tern und privaten Endverbrauchern ein umfassendes Programm an qualitativ hochwertigen Hochdruckreinigern, Nass-/Tro</w:t>
      </w:r>
      <w:r>
        <w:rPr>
          <w:sz w:val="18"/>
        </w:rPr>
        <w:t>ckensaugern und Bodenreinigungs</w:t>
      </w:r>
      <w:r w:rsidRPr="00191E0C">
        <w:rPr>
          <w:sz w:val="18"/>
        </w:rPr>
        <w:t>maschinen. Der Konzern blickt auf eine über 1</w:t>
      </w:r>
      <w:r w:rsidRPr="00191E0C">
        <w:rPr>
          <w:sz w:val="18"/>
          <w:szCs w:val="18"/>
        </w:rPr>
        <w:t>10</w:t>
      </w:r>
      <w:r w:rsidRPr="00191E0C">
        <w:rPr>
          <w:strike/>
          <w:sz w:val="18"/>
          <w:szCs w:val="18"/>
        </w:rPr>
        <w:t>-</w:t>
      </w:r>
      <w:r w:rsidRPr="00191E0C">
        <w:rPr>
          <w:sz w:val="18"/>
        </w:rPr>
        <w:t>jährige Tradition zurück.</w:t>
      </w:r>
    </w:p>
    <w:p w14:paraId="21C7626F" w14:textId="77777777" w:rsidR="00FD77D4" w:rsidRPr="00601059" w:rsidRDefault="00FD77D4" w:rsidP="004A4EBE">
      <w:pPr>
        <w:spacing w:line="312" w:lineRule="auto"/>
        <w:rPr>
          <w:rFonts w:ascii="Helvetica Neue" w:hAnsi="Helvetica Neue"/>
          <w:sz w:val="20"/>
        </w:rPr>
      </w:pPr>
    </w:p>
    <w:sectPr w:rsidR="00FD77D4" w:rsidRPr="00601059" w:rsidSect="00A039D9">
      <w:headerReference w:type="default" r:id="rId17"/>
      <w:pgSz w:w="11906" w:h="16838"/>
      <w:pgMar w:top="2126" w:right="2552" w:bottom="1276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D4C9CA" w14:textId="77777777" w:rsidR="00B22615" w:rsidRDefault="00B22615">
      <w:r>
        <w:separator/>
      </w:r>
    </w:p>
  </w:endnote>
  <w:endnote w:type="continuationSeparator" w:id="0">
    <w:p w14:paraId="2C37C037" w14:textId="77777777" w:rsidR="00B22615" w:rsidRDefault="00B22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17F6B1" w14:textId="77777777" w:rsidR="00B22615" w:rsidRDefault="00B22615">
      <w:r>
        <w:separator/>
      </w:r>
    </w:p>
  </w:footnote>
  <w:footnote w:type="continuationSeparator" w:id="0">
    <w:p w14:paraId="21EB3BED" w14:textId="77777777" w:rsidR="00B22615" w:rsidRDefault="00B2261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3EA20F" w14:textId="77777777" w:rsidR="00B22615" w:rsidRDefault="00B22615" w:rsidP="00996BCA">
    <w:pPr>
      <w:pStyle w:val="Kopfzeile"/>
      <w:tabs>
        <w:tab w:val="clear" w:pos="9072"/>
        <w:tab w:val="right" w:pos="9356"/>
      </w:tabs>
    </w:pPr>
    <w:r>
      <w:rPr>
        <w:sz w:val="20"/>
      </w:rPr>
      <w:tab/>
    </w:r>
    <w:r>
      <w:rPr>
        <w:sz w:val="20"/>
      </w:rPr>
      <w:tab/>
    </w:r>
    <w:r>
      <w:rPr>
        <w:noProof/>
        <w:sz w:val="20"/>
        <w:lang w:val="de-DE" w:eastAsia="de-DE"/>
      </w:rPr>
      <w:drawing>
        <wp:inline distT="0" distB="0" distL="0" distR="0" wp14:anchorId="47E81F02" wp14:editId="2EFA7CC0">
          <wp:extent cx="1561465" cy="316230"/>
          <wp:effectExtent l="0" t="0" r="0" b="0"/>
          <wp:docPr id="1" name="Bild 1" descr="Nilfisk_CMYK_2015-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_CMYK_2015-kle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C8"/>
    <w:rsid w:val="00004866"/>
    <w:rsid w:val="00006086"/>
    <w:rsid w:val="00007C84"/>
    <w:rsid w:val="00014260"/>
    <w:rsid w:val="00014F99"/>
    <w:rsid w:val="0002145C"/>
    <w:rsid w:val="00023368"/>
    <w:rsid w:val="00024AEB"/>
    <w:rsid w:val="0003190E"/>
    <w:rsid w:val="00032BF2"/>
    <w:rsid w:val="00034944"/>
    <w:rsid w:val="00043B94"/>
    <w:rsid w:val="000644FD"/>
    <w:rsid w:val="000747BB"/>
    <w:rsid w:val="00080594"/>
    <w:rsid w:val="00083FDD"/>
    <w:rsid w:val="00093FCB"/>
    <w:rsid w:val="000A124D"/>
    <w:rsid w:val="000B47FC"/>
    <w:rsid w:val="000B758D"/>
    <w:rsid w:val="000E2B04"/>
    <w:rsid w:val="000E5226"/>
    <w:rsid w:val="000F1B42"/>
    <w:rsid w:val="000F68FF"/>
    <w:rsid w:val="000F6920"/>
    <w:rsid w:val="00105E38"/>
    <w:rsid w:val="00106730"/>
    <w:rsid w:val="00111560"/>
    <w:rsid w:val="00114715"/>
    <w:rsid w:val="00117402"/>
    <w:rsid w:val="001210BD"/>
    <w:rsid w:val="00121704"/>
    <w:rsid w:val="00121A65"/>
    <w:rsid w:val="00125C57"/>
    <w:rsid w:val="00125DFE"/>
    <w:rsid w:val="00136511"/>
    <w:rsid w:val="00136F2D"/>
    <w:rsid w:val="001402BE"/>
    <w:rsid w:val="0014371D"/>
    <w:rsid w:val="00145F2F"/>
    <w:rsid w:val="001468AA"/>
    <w:rsid w:val="001658E3"/>
    <w:rsid w:val="00171152"/>
    <w:rsid w:val="00171304"/>
    <w:rsid w:val="001751F7"/>
    <w:rsid w:val="0017698D"/>
    <w:rsid w:val="00181901"/>
    <w:rsid w:val="00191E0C"/>
    <w:rsid w:val="00194082"/>
    <w:rsid w:val="001A4F84"/>
    <w:rsid w:val="001A5C7A"/>
    <w:rsid w:val="001B1CD8"/>
    <w:rsid w:val="001B3F1C"/>
    <w:rsid w:val="001B487E"/>
    <w:rsid w:val="001C333B"/>
    <w:rsid w:val="001C59C8"/>
    <w:rsid w:val="001D09E8"/>
    <w:rsid w:val="001E542E"/>
    <w:rsid w:val="001E70F1"/>
    <w:rsid w:val="00200F98"/>
    <w:rsid w:val="00205A92"/>
    <w:rsid w:val="00206626"/>
    <w:rsid w:val="002167E3"/>
    <w:rsid w:val="002205B3"/>
    <w:rsid w:val="00221647"/>
    <w:rsid w:val="00221974"/>
    <w:rsid w:val="00222931"/>
    <w:rsid w:val="00225891"/>
    <w:rsid w:val="00230FFC"/>
    <w:rsid w:val="002362ED"/>
    <w:rsid w:val="0023751A"/>
    <w:rsid w:val="00240823"/>
    <w:rsid w:val="0024551C"/>
    <w:rsid w:val="002458A2"/>
    <w:rsid w:val="00252814"/>
    <w:rsid w:val="00271369"/>
    <w:rsid w:val="002729F1"/>
    <w:rsid w:val="00274ED6"/>
    <w:rsid w:val="002763B4"/>
    <w:rsid w:val="00283FE4"/>
    <w:rsid w:val="00284A99"/>
    <w:rsid w:val="002947E9"/>
    <w:rsid w:val="002A0515"/>
    <w:rsid w:val="002A2FE8"/>
    <w:rsid w:val="002B07A8"/>
    <w:rsid w:val="002B4AD5"/>
    <w:rsid w:val="002B7785"/>
    <w:rsid w:val="002C16A5"/>
    <w:rsid w:val="002C51EB"/>
    <w:rsid w:val="002C74C0"/>
    <w:rsid w:val="002D3171"/>
    <w:rsid w:val="002D36AE"/>
    <w:rsid w:val="002E25CF"/>
    <w:rsid w:val="002E4B97"/>
    <w:rsid w:val="002F286E"/>
    <w:rsid w:val="002F6961"/>
    <w:rsid w:val="002F6A45"/>
    <w:rsid w:val="003048A3"/>
    <w:rsid w:val="0031249A"/>
    <w:rsid w:val="00315AD3"/>
    <w:rsid w:val="00317C02"/>
    <w:rsid w:val="00322763"/>
    <w:rsid w:val="003363B4"/>
    <w:rsid w:val="00337DE4"/>
    <w:rsid w:val="0035125B"/>
    <w:rsid w:val="00362D92"/>
    <w:rsid w:val="00363181"/>
    <w:rsid w:val="00367162"/>
    <w:rsid w:val="003674AA"/>
    <w:rsid w:val="00372DDA"/>
    <w:rsid w:val="00377F52"/>
    <w:rsid w:val="0038759E"/>
    <w:rsid w:val="00387688"/>
    <w:rsid w:val="0039245A"/>
    <w:rsid w:val="003A0CC9"/>
    <w:rsid w:val="003A42CE"/>
    <w:rsid w:val="003C2D96"/>
    <w:rsid w:val="003D1430"/>
    <w:rsid w:val="003D1DE1"/>
    <w:rsid w:val="003D4E0D"/>
    <w:rsid w:val="003E0B46"/>
    <w:rsid w:val="003F74C3"/>
    <w:rsid w:val="004013C7"/>
    <w:rsid w:val="00401496"/>
    <w:rsid w:val="00402CCF"/>
    <w:rsid w:val="004049C6"/>
    <w:rsid w:val="0040599F"/>
    <w:rsid w:val="00412DE7"/>
    <w:rsid w:val="004164E0"/>
    <w:rsid w:val="00416F1E"/>
    <w:rsid w:val="00442653"/>
    <w:rsid w:val="00444D69"/>
    <w:rsid w:val="004458FC"/>
    <w:rsid w:val="00446CD3"/>
    <w:rsid w:val="00453A86"/>
    <w:rsid w:val="00455D1C"/>
    <w:rsid w:val="004604E0"/>
    <w:rsid w:val="004635B9"/>
    <w:rsid w:val="004656A0"/>
    <w:rsid w:val="0047066D"/>
    <w:rsid w:val="00470724"/>
    <w:rsid w:val="00481C18"/>
    <w:rsid w:val="00485785"/>
    <w:rsid w:val="004926D2"/>
    <w:rsid w:val="004929ED"/>
    <w:rsid w:val="00496E78"/>
    <w:rsid w:val="004A03BE"/>
    <w:rsid w:val="004A37D6"/>
    <w:rsid w:val="004A4EBE"/>
    <w:rsid w:val="004A7B83"/>
    <w:rsid w:val="004C7836"/>
    <w:rsid w:val="004D2B38"/>
    <w:rsid w:val="004D37E3"/>
    <w:rsid w:val="004E592E"/>
    <w:rsid w:val="004E6D14"/>
    <w:rsid w:val="004E724C"/>
    <w:rsid w:val="004F0866"/>
    <w:rsid w:val="004F0F73"/>
    <w:rsid w:val="004F1E96"/>
    <w:rsid w:val="00510F6E"/>
    <w:rsid w:val="00511E02"/>
    <w:rsid w:val="005123B9"/>
    <w:rsid w:val="00512785"/>
    <w:rsid w:val="005147B2"/>
    <w:rsid w:val="005224A8"/>
    <w:rsid w:val="00543F86"/>
    <w:rsid w:val="00547289"/>
    <w:rsid w:val="00554895"/>
    <w:rsid w:val="00555D49"/>
    <w:rsid w:val="00560B9B"/>
    <w:rsid w:val="00561034"/>
    <w:rsid w:val="00561920"/>
    <w:rsid w:val="00572F27"/>
    <w:rsid w:val="00573AA3"/>
    <w:rsid w:val="00575196"/>
    <w:rsid w:val="00577C22"/>
    <w:rsid w:val="00585180"/>
    <w:rsid w:val="005872FD"/>
    <w:rsid w:val="00595C18"/>
    <w:rsid w:val="005A2015"/>
    <w:rsid w:val="005A4E76"/>
    <w:rsid w:val="005B6E84"/>
    <w:rsid w:val="005C0FFB"/>
    <w:rsid w:val="005C1A61"/>
    <w:rsid w:val="005C784E"/>
    <w:rsid w:val="005D2126"/>
    <w:rsid w:val="005E78E6"/>
    <w:rsid w:val="005F002F"/>
    <w:rsid w:val="005F4174"/>
    <w:rsid w:val="005F4ACB"/>
    <w:rsid w:val="005F5435"/>
    <w:rsid w:val="00601059"/>
    <w:rsid w:val="006065D8"/>
    <w:rsid w:val="00610C95"/>
    <w:rsid w:val="00614CC1"/>
    <w:rsid w:val="006170DA"/>
    <w:rsid w:val="006208B1"/>
    <w:rsid w:val="00620AA9"/>
    <w:rsid w:val="006411C1"/>
    <w:rsid w:val="00641AD2"/>
    <w:rsid w:val="00645EB1"/>
    <w:rsid w:val="00650667"/>
    <w:rsid w:val="0065187B"/>
    <w:rsid w:val="00652F2B"/>
    <w:rsid w:val="00653622"/>
    <w:rsid w:val="00662ADD"/>
    <w:rsid w:val="006677D6"/>
    <w:rsid w:val="006748AC"/>
    <w:rsid w:val="0067714D"/>
    <w:rsid w:val="00691605"/>
    <w:rsid w:val="0069622F"/>
    <w:rsid w:val="006A0606"/>
    <w:rsid w:val="006C1C8E"/>
    <w:rsid w:val="006C5FA8"/>
    <w:rsid w:val="006C70F2"/>
    <w:rsid w:val="006C7879"/>
    <w:rsid w:val="006D38AD"/>
    <w:rsid w:val="006D38CB"/>
    <w:rsid w:val="006E3556"/>
    <w:rsid w:val="006E48CE"/>
    <w:rsid w:val="00704438"/>
    <w:rsid w:val="00705427"/>
    <w:rsid w:val="00714A50"/>
    <w:rsid w:val="00723081"/>
    <w:rsid w:val="00726AEC"/>
    <w:rsid w:val="00730E41"/>
    <w:rsid w:val="007345E4"/>
    <w:rsid w:val="00736BF9"/>
    <w:rsid w:val="00736DF0"/>
    <w:rsid w:val="00736EBD"/>
    <w:rsid w:val="00737AF0"/>
    <w:rsid w:val="00745465"/>
    <w:rsid w:val="00755CFA"/>
    <w:rsid w:val="00760039"/>
    <w:rsid w:val="00763037"/>
    <w:rsid w:val="007746A6"/>
    <w:rsid w:val="00780FCF"/>
    <w:rsid w:val="00786659"/>
    <w:rsid w:val="00791B36"/>
    <w:rsid w:val="0079750C"/>
    <w:rsid w:val="007A2E9F"/>
    <w:rsid w:val="007A706F"/>
    <w:rsid w:val="007B2CE7"/>
    <w:rsid w:val="007B4647"/>
    <w:rsid w:val="007B76B5"/>
    <w:rsid w:val="007D3D9B"/>
    <w:rsid w:val="007D5AB7"/>
    <w:rsid w:val="007E18C2"/>
    <w:rsid w:val="007E68F7"/>
    <w:rsid w:val="007E6EA0"/>
    <w:rsid w:val="007F0127"/>
    <w:rsid w:val="007F1AA1"/>
    <w:rsid w:val="007F26DC"/>
    <w:rsid w:val="007F56C2"/>
    <w:rsid w:val="007F5983"/>
    <w:rsid w:val="007F6005"/>
    <w:rsid w:val="007F7944"/>
    <w:rsid w:val="0080112B"/>
    <w:rsid w:val="0080515A"/>
    <w:rsid w:val="00807166"/>
    <w:rsid w:val="008072D6"/>
    <w:rsid w:val="00831F5E"/>
    <w:rsid w:val="00836DD5"/>
    <w:rsid w:val="00837484"/>
    <w:rsid w:val="0084086E"/>
    <w:rsid w:val="00843BD5"/>
    <w:rsid w:val="008442CF"/>
    <w:rsid w:val="00850495"/>
    <w:rsid w:val="00853495"/>
    <w:rsid w:val="008555F4"/>
    <w:rsid w:val="0086424E"/>
    <w:rsid w:val="00864394"/>
    <w:rsid w:val="00864982"/>
    <w:rsid w:val="00871FEA"/>
    <w:rsid w:val="00872CFB"/>
    <w:rsid w:val="008751A1"/>
    <w:rsid w:val="008814E5"/>
    <w:rsid w:val="00884CC6"/>
    <w:rsid w:val="00895574"/>
    <w:rsid w:val="008959E9"/>
    <w:rsid w:val="008964F4"/>
    <w:rsid w:val="0089767F"/>
    <w:rsid w:val="008A1E6C"/>
    <w:rsid w:val="008A1E8B"/>
    <w:rsid w:val="008A365D"/>
    <w:rsid w:val="008B0867"/>
    <w:rsid w:val="008B5823"/>
    <w:rsid w:val="008B65CD"/>
    <w:rsid w:val="008B7516"/>
    <w:rsid w:val="008B77E4"/>
    <w:rsid w:val="008C00D5"/>
    <w:rsid w:val="008D16D2"/>
    <w:rsid w:val="008D32C0"/>
    <w:rsid w:val="008D3872"/>
    <w:rsid w:val="008E0D53"/>
    <w:rsid w:val="008E783C"/>
    <w:rsid w:val="008F475E"/>
    <w:rsid w:val="008F6472"/>
    <w:rsid w:val="008F7B52"/>
    <w:rsid w:val="00902936"/>
    <w:rsid w:val="00904998"/>
    <w:rsid w:val="00904EA0"/>
    <w:rsid w:val="00915627"/>
    <w:rsid w:val="00916338"/>
    <w:rsid w:val="00925376"/>
    <w:rsid w:val="00925C4B"/>
    <w:rsid w:val="0093187A"/>
    <w:rsid w:val="00933183"/>
    <w:rsid w:val="009338FB"/>
    <w:rsid w:val="00941DEA"/>
    <w:rsid w:val="00945D0A"/>
    <w:rsid w:val="00950B0F"/>
    <w:rsid w:val="00950EFD"/>
    <w:rsid w:val="00963671"/>
    <w:rsid w:val="0097045F"/>
    <w:rsid w:val="009727F4"/>
    <w:rsid w:val="0098016D"/>
    <w:rsid w:val="0098110C"/>
    <w:rsid w:val="00987722"/>
    <w:rsid w:val="00987738"/>
    <w:rsid w:val="00987ACD"/>
    <w:rsid w:val="00996BCA"/>
    <w:rsid w:val="009A152A"/>
    <w:rsid w:val="009A1D10"/>
    <w:rsid w:val="009A1DC6"/>
    <w:rsid w:val="009A2C6D"/>
    <w:rsid w:val="009A4311"/>
    <w:rsid w:val="009A565C"/>
    <w:rsid w:val="009A6094"/>
    <w:rsid w:val="009A6B81"/>
    <w:rsid w:val="009A6CAA"/>
    <w:rsid w:val="009B4340"/>
    <w:rsid w:val="009C22C8"/>
    <w:rsid w:val="009C2E0E"/>
    <w:rsid w:val="009C7F7E"/>
    <w:rsid w:val="009D07B0"/>
    <w:rsid w:val="009D1EDA"/>
    <w:rsid w:val="009D7EB5"/>
    <w:rsid w:val="009E28E2"/>
    <w:rsid w:val="009F0452"/>
    <w:rsid w:val="00A009A1"/>
    <w:rsid w:val="00A01758"/>
    <w:rsid w:val="00A039D9"/>
    <w:rsid w:val="00A05E22"/>
    <w:rsid w:val="00A12312"/>
    <w:rsid w:val="00A16D19"/>
    <w:rsid w:val="00A201F0"/>
    <w:rsid w:val="00A2298F"/>
    <w:rsid w:val="00A3184B"/>
    <w:rsid w:val="00A33D3F"/>
    <w:rsid w:val="00A41656"/>
    <w:rsid w:val="00A425F2"/>
    <w:rsid w:val="00A46914"/>
    <w:rsid w:val="00A52FDC"/>
    <w:rsid w:val="00A54303"/>
    <w:rsid w:val="00A54F85"/>
    <w:rsid w:val="00A567CC"/>
    <w:rsid w:val="00A612C3"/>
    <w:rsid w:val="00A71B79"/>
    <w:rsid w:val="00A73DD9"/>
    <w:rsid w:val="00A82690"/>
    <w:rsid w:val="00A83D7F"/>
    <w:rsid w:val="00A91B17"/>
    <w:rsid w:val="00AA12C6"/>
    <w:rsid w:val="00AA21A6"/>
    <w:rsid w:val="00AA2C6E"/>
    <w:rsid w:val="00AA772C"/>
    <w:rsid w:val="00AB7F45"/>
    <w:rsid w:val="00AC2F4B"/>
    <w:rsid w:val="00AC4AE6"/>
    <w:rsid w:val="00AC724B"/>
    <w:rsid w:val="00AC78B8"/>
    <w:rsid w:val="00AD1BC8"/>
    <w:rsid w:val="00AD260A"/>
    <w:rsid w:val="00AD405A"/>
    <w:rsid w:val="00AD4E3D"/>
    <w:rsid w:val="00AE037C"/>
    <w:rsid w:val="00AE40E7"/>
    <w:rsid w:val="00AE47B2"/>
    <w:rsid w:val="00AF406F"/>
    <w:rsid w:val="00B02AEB"/>
    <w:rsid w:val="00B05EC4"/>
    <w:rsid w:val="00B079AF"/>
    <w:rsid w:val="00B1116D"/>
    <w:rsid w:val="00B11AE1"/>
    <w:rsid w:val="00B213A3"/>
    <w:rsid w:val="00B21989"/>
    <w:rsid w:val="00B21BEA"/>
    <w:rsid w:val="00B22615"/>
    <w:rsid w:val="00B2413D"/>
    <w:rsid w:val="00B3224F"/>
    <w:rsid w:val="00B36831"/>
    <w:rsid w:val="00B403B5"/>
    <w:rsid w:val="00B423AB"/>
    <w:rsid w:val="00B426A2"/>
    <w:rsid w:val="00B436D5"/>
    <w:rsid w:val="00B44DAD"/>
    <w:rsid w:val="00B46B2E"/>
    <w:rsid w:val="00B70B26"/>
    <w:rsid w:val="00B731F2"/>
    <w:rsid w:val="00B7674F"/>
    <w:rsid w:val="00B77562"/>
    <w:rsid w:val="00B85DD5"/>
    <w:rsid w:val="00B96828"/>
    <w:rsid w:val="00BA2C89"/>
    <w:rsid w:val="00BA53DC"/>
    <w:rsid w:val="00BB428D"/>
    <w:rsid w:val="00BB4CE6"/>
    <w:rsid w:val="00BC0034"/>
    <w:rsid w:val="00BC5AAB"/>
    <w:rsid w:val="00BD08AB"/>
    <w:rsid w:val="00BD116D"/>
    <w:rsid w:val="00BD2EFE"/>
    <w:rsid w:val="00BD55D8"/>
    <w:rsid w:val="00BD6E28"/>
    <w:rsid w:val="00BE4E7D"/>
    <w:rsid w:val="00BF5ACA"/>
    <w:rsid w:val="00BF724B"/>
    <w:rsid w:val="00C1380A"/>
    <w:rsid w:val="00C20F0C"/>
    <w:rsid w:val="00C21F3B"/>
    <w:rsid w:val="00C233ED"/>
    <w:rsid w:val="00C24EEE"/>
    <w:rsid w:val="00C25EE3"/>
    <w:rsid w:val="00C26F9C"/>
    <w:rsid w:val="00C2705B"/>
    <w:rsid w:val="00C302E3"/>
    <w:rsid w:val="00C31966"/>
    <w:rsid w:val="00C33036"/>
    <w:rsid w:val="00C40914"/>
    <w:rsid w:val="00C42F1F"/>
    <w:rsid w:val="00C51D25"/>
    <w:rsid w:val="00C52FA1"/>
    <w:rsid w:val="00C5456D"/>
    <w:rsid w:val="00C56545"/>
    <w:rsid w:val="00C73018"/>
    <w:rsid w:val="00C84F77"/>
    <w:rsid w:val="00C91EA4"/>
    <w:rsid w:val="00C95BE8"/>
    <w:rsid w:val="00CA1FBC"/>
    <w:rsid w:val="00CA4094"/>
    <w:rsid w:val="00CA608E"/>
    <w:rsid w:val="00CA682A"/>
    <w:rsid w:val="00CA7B5A"/>
    <w:rsid w:val="00CB0BDC"/>
    <w:rsid w:val="00CB1094"/>
    <w:rsid w:val="00CB336E"/>
    <w:rsid w:val="00CB7749"/>
    <w:rsid w:val="00CC7E50"/>
    <w:rsid w:val="00CE3C1E"/>
    <w:rsid w:val="00D00BDF"/>
    <w:rsid w:val="00D04DCF"/>
    <w:rsid w:val="00D21DA6"/>
    <w:rsid w:val="00D22D05"/>
    <w:rsid w:val="00D22F43"/>
    <w:rsid w:val="00D252D0"/>
    <w:rsid w:val="00D328E9"/>
    <w:rsid w:val="00D41B3B"/>
    <w:rsid w:val="00D42C21"/>
    <w:rsid w:val="00D43CCA"/>
    <w:rsid w:val="00D516AE"/>
    <w:rsid w:val="00D56C66"/>
    <w:rsid w:val="00D57648"/>
    <w:rsid w:val="00D62548"/>
    <w:rsid w:val="00D67D3D"/>
    <w:rsid w:val="00D71FEB"/>
    <w:rsid w:val="00D85652"/>
    <w:rsid w:val="00D8627A"/>
    <w:rsid w:val="00D86C7A"/>
    <w:rsid w:val="00D948CC"/>
    <w:rsid w:val="00DA0F3B"/>
    <w:rsid w:val="00DA5148"/>
    <w:rsid w:val="00DB50FE"/>
    <w:rsid w:val="00DC65C9"/>
    <w:rsid w:val="00DC6A63"/>
    <w:rsid w:val="00DC6E6B"/>
    <w:rsid w:val="00DD5C45"/>
    <w:rsid w:val="00DD7902"/>
    <w:rsid w:val="00DF0322"/>
    <w:rsid w:val="00DF2539"/>
    <w:rsid w:val="00DF2E4F"/>
    <w:rsid w:val="00DF3E1A"/>
    <w:rsid w:val="00DF7957"/>
    <w:rsid w:val="00E0621D"/>
    <w:rsid w:val="00E11253"/>
    <w:rsid w:val="00E22AF7"/>
    <w:rsid w:val="00E2347B"/>
    <w:rsid w:val="00E31245"/>
    <w:rsid w:val="00E33465"/>
    <w:rsid w:val="00E43EB8"/>
    <w:rsid w:val="00E46439"/>
    <w:rsid w:val="00E5219B"/>
    <w:rsid w:val="00E56FC1"/>
    <w:rsid w:val="00E60577"/>
    <w:rsid w:val="00E61E37"/>
    <w:rsid w:val="00E62C50"/>
    <w:rsid w:val="00E62DC4"/>
    <w:rsid w:val="00E63039"/>
    <w:rsid w:val="00E72675"/>
    <w:rsid w:val="00E72BC5"/>
    <w:rsid w:val="00E95A22"/>
    <w:rsid w:val="00E95DB7"/>
    <w:rsid w:val="00EA397D"/>
    <w:rsid w:val="00EA5B82"/>
    <w:rsid w:val="00EB64C4"/>
    <w:rsid w:val="00EB6CD9"/>
    <w:rsid w:val="00EC2498"/>
    <w:rsid w:val="00EC489A"/>
    <w:rsid w:val="00ED7CF6"/>
    <w:rsid w:val="00EE2358"/>
    <w:rsid w:val="00F01416"/>
    <w:rsid w:val="00F0308B"/>
    <w:rsid w:val="00F040E6"/>
    <w:rsid w:val="00F329EF"/>
    <w:rsid w:val="00F3358C"/>
    <w:rsid w:val="00F45A37"/>
    <w:rsid w:val="00F47B28"/>
    <w:rsid w:val="00F53A14"/>
    <w:rsid w:val="00F63604"/>
    <w:rsid w:val="00F6385C"/>
    <w:rsid w:val="00F709CB"/>
    <w:rsid w:val="00F75CB9"/>
    <w:rsid w:val="00F851D5"/>
    <w:rsid w:val="00F86EB4"/>
    <w:rsid w:val="00F93066"/>
    <w:rsid w:val="00F95AC3"/>
    <w:rsid w:val="00F973AC"/>
    <w:rsid w:val="00F97A90"/>
    <w:rsid w:val="00FC27FD"/>
    <w:rsid w:val="00FC3230"/>
    <w:rsid w:val="00FC4CF5"/>
    <w:rsid w:val="00FD0FD7"/>
    <w:rsid w:val="00FD1107"/>
    <w:rsid w:val="00FD77D4"/>
    <w:rsid w:val="00FE0782"/>
    <w:rsid w:val="00FE5F90"/>
    <w:rsid w:val="00FE6A45"/>
    <w:rsid w:val="00FE725F"/>
    <w:rsid w:val="00FE7892"/>
    <w:rsid w:val="00FF538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6FA60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Medium Grid 2" w:qFormat="1"/>
    <w:lsdException w:name="Colorful List" w:qFormat="1"/>
    <w:lsdException w:name="Colorful Grid" w:qFormat="1"/>
    <w:lsdException w:name="Light Shading Accent 1" w:qFormat="1"/>
    <w:lsdException w:name="Revision" w:semiHidden="1"/>
    <w:lsdException w:name="List Paragraph" w:qFormat="1"/>
    <w:lsdException w:name="Quote" w:qFormat="1"/>
    <w:lsdException w:name="Intense Quote" w:qFormat="1"/>
    <w:lsdException w:name="Colorful List Accent 1" w:qFormat="1"/>
    <w:lsdException w:name="Colorful Grid Accent 1" w:qFormat="1"/>
    <w:lsdException w:name="Light Shading Accent 2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Link">
    <w:name w:val="Hyperlink"/>
    <w:rsid w:val="00CC64D7"/>
    <w:rPr>
      <w:color w:val="0000FF"/>
      <w:u w:val="single"/>
    </w:rPr>
  </w:style>
  <w:style w:type="character" w:styleId="Gesichte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eichen">
    <w:name w:val="Kommentartext Zeiche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eichen"/>
    <w:rsid w:val="0009519C"/>
    <w:rPr>
      <w:b/>
      <w:bCs/>
    </w:rPr>
  </w:style>
  <w:style w:type="character" w:customStyle="1" w:styleId="KommentarthemaZeichen">
    <w:name w:val="Kommentarthema Zeichen"/>
    <w:link w:val="Kommentarthema"/>
    <w:rsid w:val="0009519C"/>
    <w:rPr>
      <w:rFonts w:ascii="Helvetica" w:eastAsia="MS Mincho" w:hAnsi="Helvetica"/>
      <w:b/>
      <w:bCs/>
    </w:rPr>
  </w:style>
  <w:style w:type="paragraph" w:styleId="Bearbeitung">
    <w:name w:val="Revision"/>
    <w:hidden/>
    <w:semiHidden/>
    <w:rsid w:val="0047066D"/>
    <w:rPr>
      <w:rFonts w:ascii="Helvetica" w:eastAsia="MS Mincho" w:hAnsi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Medium Grid 2" w:qFormat="1"/>
    <w:lsdException w:name="Colorful List" w:qFormat="1"/>
    <w:lsdException w:name="Colorful Grid" w:qFormat="1"/>
    <w:lsdException w:name="Light Shading Accent 1" w:qFormat="1"/>
    <w:lsdException w:name="Revision" w:semiHidden="1"/>
    <w:lsdException w:name="List Paragraph" w:qFormat="1"/>
    <w:lsdException w:name="Quote" w:qFormat="1"/>
    <w:lsdException w:name="Intense Quote" w:qFormat="1"/>
    <w:lsdException w:name="Colorful List Accent 1" w:qFormat="1"/>
    <w:lsdException w:name="Colorful Grid Accent 1" w:qFormat="1"/>
    <w:lsdException w:name="Light Shading Accent 2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Link">
    <w:name w:val="Hyperlink"/>
    <w:rsid w:val="00CC64D7"/>
    <w:rPr>
      <w:color w:val="0000FF"/>
      <w:u w:val="single"/>
    </w:rPr>
  </w:style>
  <w:style w:type="character" w:styleId="Gesichte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eichen">
    <w:name w:val="Kommentartext Zeiche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eichen"/>
    <w:rsid w:val="0009519C"/>
    <w:rPr>
      <w:b/>
      <w:bCs/>
    </w:rPr>
  </w:style>
  <w:style w:type="character" w:customStyle="1" w:styleId="KommentarthemaZeichen">
    <w:name w:val="Kommentarthema Zeichen"/>
    <w:link w:val="Kommentarthema"/>
    <w:rsid w:val="0009519C"/>
    <w:rPr>
      <w:rFonts w:ascii="Helvetica" w:eastAsia="MS Mincho" w:hAnsi="Helvetica"/>
      <w:b/>
      <w:bCs/>
    </w:rPr>
  </w:style>
  <w:style w:type="paragraph" w:styleId="Bearbeitung">
    <w:name w:val="Revision"/>
    <w:hidden/>
    <w:semiHidden/>
    <w:rsid w:val="0047066D"/>
    <w:rPr>
      <w:rFonts w:ascii="Helvetica" w:eastAsia="MS Mincho" w:hAnsi="Helvetic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hyperlink" Target="mailto:info.de@nilfisk.com" TargetMode="External"/><Relationship Id="rId16" Type="http://schemas.openxmlformats.org/officeDocument/2006/relationships/hyperlink" Target="http://www.nilfisk.de" TargetMode="External"/><Relationship Id="rId17" Type="http://schemas.openxmlformats.org/officeDocument/2006/relationships/header" Target="head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mny@press-n-relations.de" TargetMode="Externa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643</Words>
  <Characters>4056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Nilfisk</Company>
  <LinksUpToDate>false</LinksUpToDate>
  <CharactersWithSpaces>4690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Vanessa Klein</cp:lastModifiedBy>
  <cp:revision>4</cp:revision>
  <cp:lastPrinted>2016-05-17T07:19:00Z</cp:lastPrinted>
  <dcterms:created xsi:type="dcterms:W3CDTF">2016-05-17T07:20:00Z</dcterms:created>
  <dcterms:modified xsi:type="dcterms:W3CDTF">2016-06-02T12:31:00Z</dcterms:modified>
</cp:coreProperties>
</file>