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6A73F" w14:textId="77777777" w:rsidR="00565140" w:rsidRPr="00BB7F53" w:rsidRDefault="00565140" w:rsidP="00565140">
      <w:pPr>
        <w:rPr>
          <w:color w:val="FF0000"/>
          <w:sz w:val="24"/>
        </w:rPr>
      </w:pPr>
      <w:r w:rsidRPr="00BB7F53">
        <w:rPr>
          <w:sz w:val="24"/>
        </w:rPr>
        <w:t>Presseinformation</w:t>
      </w:r>
    </w:p>
    <w:p w14:paraId="5D4AD3B5" w14:textId="77777777" w:rsidR="00565140" w:rsidRPr="00BB7F53" w:rsidRDefault="00565140" w:rsidP="00565140"/>
    <w:p w14:paraId="1AA8ACF5" w14:textId="7911BCEF" w:rsidR="00565140" w:rsidRPr="00C163B2" w:rsidRDefault="00565140" w:rsidP="00565140">
      <w:pPr>
        <w:rPr>
          <w:sz w:val="20"/>
        </w:rPr>
      </w:pPr>
      <w:r w:rsidRPr="00C163B2">
        <w:rPr>
          <w:sz w:val="20"/>
        </w:rPr>
        <w:t xml:space="preserve">Bellenberg, </w:t>
      </w:r>
      <w:r w:rsidR="00811701" w:rsidRPr="00C163B2">
        <w:rPr>
          <w:sz w:val="20"/>
        </w:rPr>
        <w:t>2</w:t>
      </w:r>
      <w:r w:rsidR="00506B72">
        <w:rPr>
          <w:sz w:val="20"/>
        </w:rPr>
        <w:t>9</w:t>
      </w:r>
      <w:r w:rsidR="00811701" w:rsidRPr="00C163B2">
        <w:rPr>
          <w:sz w:val="20"/>
        </w:rPr>
        <w:t>. Juli 2014</w:t>
      </w:r>
      <w:r w:rsidRPr="00C163B2">
        <w:rPr>
          <w:sz w:val="20"/>
        </w:rPr>
        <w:t xml:space="preserve"> </w:t>
      </w:r>
    </w:p>
    <w:p w14:paraId="5400038D" w14:textId="77777777" w:rsidR="00565140" w:rsidRPr="00C163B2" w:rsidRDefault="00565140" w:rsidP="00565140">
      <w:pPr>
        <w:rPr>
          <w:sz w:val="20"/>
        </w:rPr>
      </w:pPr>
      <w:bookmarkStart w:id="0" w:name="OLE_LINK1"/>
    </w:p>
    <w:p w14:paraId="3EF9AF49" w14:textId="24EB5F54" w:rsidR="00811701" w:rsidRPr="00C163B2" w:rsidRDefault="00811701" w:rsidP="00565140">
      <w:pPr>
        <w:rPr>
          <w:sz w:val="20"/>
        </w:rPr>
      </w:pPr>
      <w:r w:rsidRPr="00C163B2">
        <w:rPr>
          <w:sz w:val="20"/>
        </w:rPr>
        <w:t xml:space="preserve">IFA 2014, Messe Berlin, 5. bis 10. September, Halle 10.1 – Stand 115 </w:t>
      </w:r>
    </w:p>
    <w:p w14:paraId="0BC65831" w14:textId="77777777" w:rsidR="00811701" w:rsidRDefault="00811701" w:rsidP="00565140"/>
    <w:p w14:paraId="1F951C2E" w14:textId="0BC1B0A1" w:rsidR="00811701" w:rsidRDefault="00811701" w:rsidP="00811701">
      <w:pPr>
        <w:ind w:right="1132"/>
        <w:rPr>
          <w:b/>
          <w:sz w:val="28"/>
        </w:rPr>
      </w:pPr>
      <w:r>
        <w:rPr>
          <w:b/>
          <w:sz w:val="28"/>
        </w:rPr>
        <w:t xml:space="preserve">Mit Pauken und Trompeten </w:t>
      </w:r>
      <w:r w:rsidR="00307B04">
        <w:rPr>
          <w:b/>
          <w:sz w:val="28"/>
        </w:rPr>
        <w:t xml:space="preserve">zur </w:t>
      </w:r>
      <w:r>
        <w:rPr>
          <w:b/>
          <w:sz w:val="28"/>
        </w:rPr>
        <w:t xml:space="preserve">IFA </w:t>
      </w:r>
      <w:r w:rsidR="00307B04">
        <w:rPr>
          <w:b/>
          <w:sz w:val="28"/>
        </w:rPr>
        <w:t>nach Berlin</w:t>
      </w:r>
    </w:p>
    <w:p w14:paraId="7A135735" w14:textId="549698D5" w:rsidR="00811701" w:rsidRDefault="00811701" w:rsidP="00624681">
      <w:pPr>
        <w:ind w:right="707"/>
      </w:pPr>
      <w:r>
        <w:t>Nilfisk-Advance präsentiert ein wahres Feuerwerk an Neuheiten und Weiterentwicklungen</w:t>
      </w:r>
      <w:r w:rsidRPr="00811701">
        <w:t xml:space="preserve"> </w:t>
      </w:r>
      <w:r w:rsidR="00BA0E06">
        <w:t xml:space="preserve">im </w:t>
      </w:r>
      <w:r w:rsidR="000E740B">
        <w:t>B</w:t>
      </w:r>
      <w:r w:rsidR="00BA0E06">
        <w:t>ereich Reini</w:t>
      </w:r>
      <w:r w:rsidR="000E740B">
        <w:t>g</w:t>
      </w:r>
      <w:r w:rsidR="00BA0E06">
        <w:t>ungstechnik</w:t>
      </w:r>
    </w:p>
    <w:p w14:paraId="17577157" w14:textId="77777777" w:rsidR="00811701" w:rsidRDefault="00811701" w:rsidP="00624681">
      <w:pPr>
        <w:ind w:right="707"/>
      </w:pPr>
    </w:p>
    <w:p w14:paraId="20459C6E" w14:textId="23AF98B4" w:rsidR="000E740B" w:rsidRPr="000E740B" w:rsidRDefault="00F27C42" w:rsidP="00B8418F">
      <w:pPr>
        <w:adjustRightInd w:val="0"/>
        <w:ind w:right="567"/>
        <w:rPr>
          <w:b/>
          <w:sz w:val="20"/>
        </w:rPr>
      </w:pPr>
      <w:r>
        <w:rPr>
          <w:b/>
          <w:sz w:val="20"/>
        </w:rPr>
        <w:t xml:space="preserve">Die IFA 2014, </w:t>
      </w:r>
      <w:r w:rsidR="00811701">
        <w:rPr>
          <w:b/>
          <w:sz w:val="20"/>
        </w:rPr>
        <w:t>globale Leitmesse für Consumer Electronics und Home Appliances in Berlin, steht dieses Jahr erstmals auf dem Veranstaltung</w:t>
      </w:r>
      <w:r w:rsidR="00811701">
        <w:rPr>
          <w:b/>
          <w:sz w:val="20"/>
        </w:rPr>
        <w:t>s</w:t>
      </w:r>
      <w:r w:rsidR="00811701" w:rsidRPr="000E740B">
        <w:rPr>
          <w:b/>
          <w:sz w:val="20"/>
        </w:rPr>
        <w:t>kalender des Reinigungsgerätespezialisten Nilfisk-Advance. Zu dieser Pr</w:t>
      </w:r>
      <w:r w:rsidR="00811701" w:rsidRPr="000E740B">
        <w:rPr>
          <w:b/>
          <w:sz w:val="20"/>
        </w:rPr>
        <w:t>e</w:t>
      </w:r>
      <w:r w:rsidR="00811701" w:rsidRPr="000E740B">
        <w:rPr>
          <w:b/>
          <w:sz w:val="20"/>
        </w:rPr>
        <w:t>miere zeigt der Global Player mit deutschem Sitz in Bellenberg eine ganze Reihe an Produktneuheiten und -weiterentwicklungen für den pr</w:t>
      </w:r>
      <w:r w:rsidR="00811701" w:rsidRPr="000E740B">
        <w:rPr>
          <w:b/>
          <w:sz w:val="20"/>
        </w:rPr>
        <w:t>i</w:t>
      </w:r>
      <w:r w:rsidR="00811701" w:rsidRPr="000E740B">
        <w:rPr>
          <w:b/>
          <w:sz w:val="20"/>
        </w:rPr>
        <w:t xml:space="preserve">vaten Anwender. </w:t>
      </w:r>
    </w:p>
    <w:p w14:paraId="6D5931BF" w14:textId="77777777" w:rsidR="000E740B" w:rsidRPr="000E740B" w:rsidRDefault="000E740B" w:rsidP="00B8418F">
      <w:pPr>
        <w:adjustRightInd w:val="0"/>
        <w:ind w:right="567"/>
        <w:rPr>
          <w:b/>
          <w:sz w:val="20"/>
        </w:rPr>
      </w:pPr>
    </w:p>
    <w:p w14:paraId="7EC30272" w14:textId="091298DD" w:rsidR="00B8418F" w:rsidRPr="000E740B" w:rsidRDefault="00811701" w:rsidP="00B8418F">
      <w:pPr>
        <w:adjustRightInd w:val="0"/>
        <w:ind w:right="567"/>
        <w:rPr>
          <w:b/>
          <w:sz w:val="20"/>
        </w:rPr>
      </w:pPr>
      <w:r w:rsidRPr="00B8418F">
        <w:rPr>
          <w:sz w:val="20"/>
        </w:rPr>
        <w:t xml:space="preserve">Im Vordergrund </w:t>
      </w:r>
      <w:r w:rsidR="000E740B">
        <w:rPr>
          <w:sz w:val="20"/>
        </w:rPr>
        <w:t xml:space="preserve">des Messeauftritts </w:t>
      </w:r>
      <w:r w:rsidRPr="00B8418F">
        <w:rPr>
          <w:sz w:val="20"/>
        </w:rPr>
        <w:t>steht</w:t>
      </w:r>
      <w:r w:rsidR="000E740B">
        <w:rPr>
          <w:sz w:val="20"/>
        </w:rPr>
        <w:t xml:space="preserve"> selbstverständlich </w:t>
      </w:r>
      <w:r w:rsidRPr="00B8418F">
        <w:rPr>
          <w:sz w:val="20"/>
        </w:rPr>
        <w:t>die Konzernmarke Nilfisk Consumer, unter deren Dach sich eine umfassende Palette an Rein</w:t>
      </w:r>
      <w:r w:rsidRPr="00B8418F">
        <w:rPr>
          <w:sz w:val="20"/>
        </w:rPr>
        <w:t>i</w:t>
      </w:r>
      <w:r w:rsidRPr="00B8418F">
        <w:rPr>
          <w:sz w:val="20"/>
        </w:rPr>
        <w:t xml:space="preserve">gungslösungen rund um Haus, Garten und Hobbywerkstatt vereint. Besondere </w:t>
      </w:r>
      <w:r w:rsidR="000E740B">
        <w:rPr>
          <w:sz w:val="20"/>
        </w:rPr>
        <w:t>IFA-</w:t>
      </w:r>
      <w:r w:rsidRPr="00B8418F">
        <w:rPr>
          <w:sz w:val="20"/>
        </w:rPr>
        <w:t>Highlights: die Präsentation des neuen Fenstersaugers „Nilfisk Smart“ s</w:t>
      </w:r>
      <w:r w:rsidRPr="00B8418F">
        <w:rPr>
          <w:sz w:val="20"/>
        </w:rPr>
        <w:t>o</w:t>
      </w:r>
      <w:r w:rsidRPr="00B8418F">
        <w:rPr>
          <w:sz w:val="20"/>
        </w:rPr>
        <w:t xml:space="preserve">wie </w:t>
      </w:r>
      <w:r w:rsidR="004C62CA">
        <w:rPr>
          <w:sz w:val="20"/>
        </w:rPr>
        <w:t>ein</w:t>
      </w:r>
      <w:r w:rsidRPr="00B8418F">
        <w:rPr>
          <w:sz w:val="20"/>
        </w:rPr>
        <w:t xml:space="preserve"> attr</w:t>
      </w:r>
      <w:r w:rsidR="000E740B">
        <w:rPr>
          <w:sz w:val="20"/>
        </w:rPr>
        <w:t>aktive</w:t>
      </w:r>
      <w:r w:rsidR="004C62CA">
        <w:rPr>
          <w:sz w:val="20"/>
        </w:rPr>
        <w:t>s</w:t>
      </w:r>
      <w:r w:rsidR="000E740B">
        <w:rPr>
          <w:sz w:val="20"/>
        </w:rPr>
        <w:t xml:space="preserve"> </w:t>
      </w:r>
      <w:r w:rsidR="004C62CA">
        <w:rPr>
          <w:sz w:val="20"/>
        </w:rPr>
        <w:t xml:space="preserve">Portfolio </w:t>
      </w:r>
      <w:r w:rsidR="000E740B">
        <w:rPr>
          <w:sz w:val="20"/>
        </w:rPr>
        <w:t>leistungsstarker</w:t>
      </w:r>
      <w:r w:rsidRPr="00B8418F">
        <w:rPr>
          <w:sz w:val="20"/>
        </w:rPr>
        <w:t xml:space="preserve"> </w:t>
      </w:r>
      <w:r w:rsidR="00CC45E1" w:rsidRPr="00B8418F">
        <w:rPr>
          <w:sz w:val="20"/>
        </w:rPr>
        <w:t xml:space="preserve">Kaltwasser </w:t>
      </w:r>
      <w:r w:rsidRPr="00B8418F">
        <w:rPr>
          <w:sz w:val="20"/>
        </w:rPr>
        <w:t>Hochdruckreiniger. Hi</w:t>
      </w:r>
      <w:r w:rsidRPr="00B8418F">
        <w:rPr>
          <w:sz w:val="20"/>
        </w:rPr>
        <w:t>n</w:t>
      </w:r>
      <w:r w:rsidRPr="00B8418F">
        <w:rPr>
          <w:sz w:val="20"/>
        </w:rPr>
        <w:t xml:space="preserve">zu kommt </w:t>
      </w:r>
      <w:r w:rsidR="000E740B">
        <w:rPr>
          <w:sz w:val="20"/>
        </w:rPr>
        <w:t xml:space="preserve">eine </w:t>
      </w:r>
      <w:r w:rsidRPr="00B8418F">
        <w:rPr>
          <w:sz w:val="20"/>
        </w:rPr>
        <w:t xml:space="preserve">komplett überarbeitete </w:t>
      </w:r>
      <w:r w:rsidR="00C9647D">
        <w:rPr>
          <w:sz w:val="20"/>
        </w:rPr>
        <w:t xml:space="preserve">Generation an </w:t>
      </w:r>
      <w:r w:rsidRPr="00B8418F">
        <w:rPr>
          <w:sz w:val="20"/>
        </w:rPr>
        <w:t>Trockensauger</w:t>
      </w:r>
      <w:r w:rsidR="00C9647D">
        <w:rPr>
          <w:sz w:val="20"/>
        </w:rPr>
        <w:t>n</w:t>
      </w:r>
      <w:r w:rsidRPr="00B8418F">
        <w:rPr>
          <w:sz w:val="20"/>
        </w:rPr>
        <w:t xml:space="preserve">, </w:t>
      </w:r>
      <w:r w:rsidR="000E740B">
        <w:rPr>
          <w:sz w:val="20"/>
        </w:rPr>
        <w:t>mit we</w:t>
      </w:r>
      <w:r w:rsidR="000E740B">
        <w:rPr>
          <w:sz w:val="20"/>
        </w:rPr>
        <w:t>l</w:t>
      </w:r>
      <w:r w:rsidR="000E740B">
        <w:rPr>
          <w:sz w:val="20"/>
        </w:rPr>
        <w:t xml:space="preserve">cher </w:t>
      </w:r>
      <w:r w:rsidRPr="00B8418F">
        <w:rPr>
          <w:sz w:val="20"/>
        </w:rPr>
        <w:t>der renommierte Hersteller den strengen Vorgaben der neuen EU-Richtlinie</w:t>
      </w:r>
      <w:r w:rsidR="00193A61">
        <w:rPr>
          <w:sz w:val="20"/>
        </w:rPr>
        <w:t xml:space="preserve"> zur Begrenzung der Leistungsaufnahme</w:t>
      </w:r>
      <w:r w:rsidRPr="00B8418F">
        <w:rPr>
          <w:sz w:val="20"/>
        </w:rPr>
        <w:t xml:space="preserve"> </w:t>
      </w:r>
      <w:r w:rsidR="00CC45E1" w:rsidRPr="00B8418F">
        <w:rPr>
          <w:sz w:val="20"/>
        </w:rPr>
        <w:t>– dem so genannten Ene</w:t>
      </w:r>
      <w:r w:rsidR="00CC45E1" w:rsidRPr="00B8418F">
        <w:rPr>
          <w:sz w:val="20"/>
        </w:rPr>
        <w:t>r</w:t>
      </w:r>
      <w:r w:rsidR="00CC45E1" w:rsidRPr="00B8418F">
        <w:rPr>
          <w:sz w:val="20"/>
        </w:rPr>
        <w:t xml:space="preserve">gielabel – </w:t>
      </w:r>
      <w:r w:rsidRPr="00B8418F">
        <w:rPr>
          <w:sz w:val="20"/>
        </w:rPr>
        <w:t>Rec</w:t>
      </w:r>
      <w:r w:rsidRPr="00B8418F">
        <w:rPr>
          <w:sz w:val="20"/>
        </w:rPr>
        <w:t>h</w:t>
      </w:r>
      <w:r w:rsidRPr="00B8418F">
        <w:rPr>
          <w:sz w:val="20"/>
        </w:rPr>
        <w:t>nung trägt.</w:t>
      </w:r>
      <w:r w:rsidR="00CC45E1" w:rsidRPr="00B8418F">
        <w:rPr>
          <w:sz w:val="20"/>
        </w:rPr>
        <w:t xml:space="preserve"> „</w:t>
      </w:r>
      <w:r w:rsidR="00CF0218" w:rsidRPr="00B8418F">
        <w:rPr>
          <w:sz w:val="20"/>
        </w:rPr>
        <w:t>Mit der Neuausrichtung unserer Trockensauger in Richtung Ökod</w:t>
      </w:r>
      <w:r w:rsidR="00CF0218" w:rsidRPr="00B8418F">
        <w:rPr>
          <w:sz w:val="20"/>
        </w:rPr>
        <w:t>e</w:t>
      </w:r>
      <w:r w:rsidR="00CF0218" w:rsidRPr="00B8418F">
        <w:rPr>
          <w:sz w:val="20"/>
        </w:rPr>
        <w:t xml:space="preserve">sign und Energieeffizienz </w:t>
      </w:r>
      <w:r w:rsidR="00B8418F" w:rsidRPr="00B8418F">
        <w:rPr>
          <w:sz w:val="20"/>
        </w:rPr>
        <w:t>erfüllen wir nicht nur Normen und Gesetze. Darüber hinaus geben wir unserer unternehmerischen Selbstverpflic</w:t>
      </w:r>
      <w:r w:rsidR="00B8418F" w:rsidRPr="00B8418F">
        <w:rPr>
          <w:sz w:val="20"/>
        </w:rPr>
        <w:t>h</w:t>
      </w:r>
      <w:r w:rsidR="00B8418F" w:rsidRPr="00B8418F">
        <w:rPr>
          <w:sz w:val="20"/>
        </w:rPr>
        <w:t xml:space="preserve">tung Ausdruck, </w:t>
      </w:r>
      <w:r w:rsidR="00B8418F" w:rsidRPr="00E85B9B">
        <w:rPr>
          <w:sz w:val="20"/>
        </w:rPr>
        <w:t>Umweltauswirkungen aktiv zu steuern“, so</w:t>
      </w:r>
      <w:r w:rsidR="00950988" w:rsidRPr="00E85B9B">
        <w:rPr>
          <w:sz w:val="20"/>
        </w:rPr>
        <w:t xml:space="preserve"> Bernd Wulf, Ve</w:t>
      </w:r>
      <w:r w:rsidR="00950988" w:rsidRPr="00E85B9B">
        <w:rPr>
          <w:sz w:val="20"/>
        </w:rPr>
        <w:t>r</w:t>
      </w:r>
      <w:r w:rsidR="000B1B3E" w:rsidRPr="00E85B9B">
        <w:rPr>
          <w:sz w:val="20"/>
        </w:rPr>
        <w:t>triebs</w:t>
      </w:r>
      <w:r w:rsidR="00950988" w:rsidRPr="00E85B9B">
        <w:rPr>
          <w:sz w:val="20"/>
        </w:rPr>
        <w:t>leiter Nilfisk Consumer Deutschland.</w:t>
      </w:r>
      <w:r w:rsidR="00B8418F" w:rsidRPr="00B8418F">
        <w:rPr>
          <w:sz w:val="20"/>
        </w:rPr>
        <w:t xml:space="preserve"> </w:t>
      </w:r>
      <w:r w:rsidR="00B8418F" w:rsidRPr="00B8418F">
        <w:rPr>
          <w:rFonts w:ascii="Arial" w:hAnsi="Arial" w:cs="Arial"/>
          <w:sz w:val="20"/>
        </w:rPr>
        <w:t xml:space="preserve">Das Nachhaltigkeitskonzept „Green Meets Clean“ </w:t>
      </w:r>
      <w:r w:rsidR="00E85B9B" w:rsidRPr="00B8418F">
        <w:rPr>
          <w:rFonts w:ascii="Arial" w:hAnsi="Arial" w:cs="Arial"/>
          <w:sz w:val="20"/>
        </w:rPr>
        <w:t xml:space="preserve">des Branchenprimus </w:t>
      </w:r>
      <w:r w:rsidR="00B8418F" w:rsidRPr="00B8418F">
        <w:rPr>
          <w:rFonts w:ascii="Arial" w:hAnsi="Arial" w:cs="Arial"/>
          <w:sz w:val="20"/>
        </w:rPr>
        <w:t>erstreckt sich dabei auf alle Unternehmen</w:t>
      </w:r>
      <w:r w:rsidR="00B8418F" w:rsidRPr="00B8418F">
        <w:rPr>
          <w:rFonts w:ascii="Arial" w:hAnsi="Arial" w:cs="Arial"/>
          <w:sz w:val="20"/>
        </w:rPr>
        <w:t>s</w:t>
      </w:r>
      <w:r w:rsidR="00B8418F" w:rsidRPr="00B8418F">
        <w:rPr>
          <w:rFonts w:ascii="Arial" w:hAnsi="Arial" w:cs="Arial"/>
          <w:sz w:val="20"/>
        </w:rPr>
        <w:t>bereiche – von der Produktentwicklung über die organisatorische Prozessg</w:t>
      </w:r>
      <w:r w:rsidR="00B8418F" w:rsidRPr="00B8418F">
        <w:rPr>
          <w:rFonts w:ascii="Arial" w:hAnsi="Arial" w:cs="Arial"/>
          <w:sz w:val="20"/>
        </w:rPr>
        <w:t>e</w:t>
      </w:r>
      <w:r w:rsidR="00B8418F" w:rsidRPr="00B8418F">
        <w:rPr>
          <w:rFonts w:ascii="Arial" w:hAnsi="Arial" w:cs="Arial"/>
          <w:sz w:val="20"/>
        </w:rPr>
        <w:t>staltung bis hin zur aktiven Marktkommunikation und Einbindung der G</w:t>
      </w:r>
      <w:r w:rsidR="00B8418F" w:rsidRPr="00B8418F">
        <w:rPr>
          <w:rFonts w:ascii="Arial" w:hAnsi="Arial" w:cs="Arial"/>
          <w:sz w:val="20"/>
        </w:rPr>
        <w:t>e</w:t>
      </w:r>
      <w:r w:rsidR="00B8418F" w:rsidRPr="00B8418F">
        <w:rPr>
          <w:rFonts w:ascii="Arial" w:hAnsi="Arial" w:cs="Arial"/>
          <w:sz w:val="20"/>
        </w:rPr>
        <w:t xml:space="preserve">schäftspartner. </w:t>
      </w:r>
    </w:p>
    <w:p w14:paraId="485AFBAE" w14:textId="77777777" w:rsidR="00B8418F" w:rsidRDefault="00B8418F" w:rsidP="00811701">
      <w:pPr>
        <w:adjustRightInd w:val="0"/>
        <w:ind w:right="567"/>
        <w:rPr>
          <w:b/>
          <w:sz w:val="20"/>
        </w:rPr>
      </w:pPr>
    </w:p>
    <w:p w14:paraId="2680D33B" w14:textId="77777777" w:rsidR="00565140" w:rsidRPr="00BB7F53" w:rsidRDefault="00565140" w:rsidP="00565140">
      <w:pPr>
        <w:rPr>
          <w:b/>
          <w:sz w:val="20"/>
        </w:rPr>
      </w:pPr>
      <w:r w:rsidRPr="00BB7F53">
        <w:rPr>
          <w:b/>
          <w:sz w:val="20"/>
        </w:rPr>
        <w:t>Bildanforderung</w:t>
      </w:r>
    </w:p>
    <w:p w14:paraId="477C97C4" w14:textId="5EB552B4" w:rsidR="00811701" w:rsidRDefault="00565140" w:rsidP="00565140">
      <w:pPr>
        <w:rPr>
          <w:sz w:val="20"/>
        </w:rPr>
      </w:pPr>
      <w:r w:rsidRPr="00BB7F53">
        <w:rPr>
          <w:sz w:val="20"/>
        </w:rPr>
        <w:t xml:space="preserve">Bildmaterial finden Sie in unserem Medienportal </w:t>
      </w:r>
      <w:hyperlink r:id="rId8" w:history="1">
        <w:r w:rsidR="00811701" w:rsidRPr="00CB50B2">
          <w:rPr>
            <w:rStyle w:val="Link"/>
            <w:sz w:val="20"/>
          </w:rPr>
          <w:t>http://press-n-relations.amid-pr.com</w:t>
        </w:r>
      </w:hyperlink>
    </w:p>
    <w:p w14:paraId="3734417F" w14:textId="297F0FFB" w:rsidR="00565140" w:rsidRPr="00BB7F53" w:rsidRDefault="00565140" w:rsidP="00565140">
      <w:pPr>
        <w:rPr>
          <w:sz w:val="20"/>
        </w:rPr>
      </w:pPr>
      <w:r w:rsidRPr="00BB7F53">
        <w:rPr>
          <w:sz w:val="20"/>
        </w:rPr>
        <w:t xml:space="preserve">zum Download (dort auch über den Suchbegriff </w:t>
      </w:r>
      <w:r w:rsidR="00D51701" w:rsidRPr="00BB7F53">
        <w:rPr>
          <w:sz w:val="20"/>
        </w:rPr>
        <w:t>„</w:t>
      </w:r>
      <w:r w:rsidR="00811701">
        <w:rPr>
          <w:sz w:val="20"/>
        </w:rPr>
        <w:t>IFA2014</w:t>
      </w:r>
      <w:r w:rsidR="00D51701" w:rsidRPr="00BB7F53">
        <w:rPr>
          <w:sz w:val="20"/>
        </w:rPr>
        <w:t xml:space="preserve">“). </w:t>
      </w:r>
      <w:r w:rsidRPr="00BB7F53">
        <w:rPr>
          <w:sz w:val="20"/>
        </w:rPr>
        <w:t>Selbstverständlich sch</w:t>
      </w:r>
      <w:r w:rsidRPr="00BB7F53">
        <w:rPr>
          <w:sz w:val="20"/>
        </w:rPr>
        <w:t>i</w:t>
      </w:r>
      <w:r w:rsidRPr="00BB7F53">
        <w:rPr>
          <w:sz w:val="20"/>
        </w:rPr>
        <w:t>cken wir Ihnen die Datei</w:t>
      </w:r>
      <w:r w:rsidR="004C62CA">
        <w:rPr>
          <w:sz w:val="20"/>
        </w:rPr>
        <w:t>en</w:t>
      </w:r>
      <w:bookmarkStart w:id="1" w:name="_GoBack"/>
      <w:bookmarkEnd w:id="1"/>
      <w:r w:rsidRPr="00BB7F53">
        <w:rPr>
          <w:sz w:val="20"/>
        </w:rPr>
        <w:t xml:space="preserve"> zudem gerne per E-Mail zu. Kontakt: mny@press-n-relations.de.</w:t>
      </w:r>
    </w:p>
    <w:bookmarkEnd w:id="0"/>
    <w:p w14:paraId="5B079D1F" w14:textId="3A688EEB" w:rsidR="00811701" w:rsidRPr="000B1765" w:rsidRDefault="00735259" w:rsidP="00811701">
      <w:pPr>
        <w:ind w:right="567"/>
        <w:rPr>
          <w:b/>
          <w:sz w:val="18"/>
        </w:rPr>
      </w:pPr>
      <w:r>
        <w:rPr>
          <w:b/>
          <w:noProof/>
          <w:sz w:val="18"/>
        </w:rPr>
        <w:drawing>
          <wp:inline distT="0" distB="0" distL="0" distR="0" wp14:anchorId="0CCC02D5" wp14:editId="636DAE6B">
            <wp:extent cx="1062245" cy="738065"/>
            <wp:effectExtent l="0" t="0" r="5080" b="0"/>
            <wp:docPr id="1" name="Bild 1" descr="Macintosh HD:Users:mny:Desktop:IFA:Elite_Eco_Anwendung_3-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ny:Desktop:IFA:Elite_Eco_Anwendung_3-klei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245" cy="73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</w:rPr>
        <w:t xml:space="preserve">  </w:t>
      </w:r>
      <w:r>
        <w:rPr>
          <w:b/>
          <w:noProof/>
          <w:sz w:val="18"/>
        </w:rPr>
        <w:drawing>
          <wp:inline distT="0" distB="0" distL="0" distR="0" wp14:anchorId="6462A8B9" wp14:editId="2DB54F6F">
            <wp:extent cx="1077448" cy="718899"/>
            <wp:effectExtent l="0" t="0" r="0" b="0"/>
            <wp:docPr id="2" name="Bild 2" descr="Macintosh HD:Users:mny:Desktop:IFA:E140_3_XTRA_garden-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ny:Desktop:IFA:E140_3_XTRA_garden-klei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448" cy="71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85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4961"/>
      </w:tblGrid>
      <w:tr w:rsidR="00811701" w:rsidRPr="00811701" w14:paraId="74B7D55F" w14:textId="77777777" w:rsidTr="00811701">
        <w:trPr>
          <w:trHeight w:val="1094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4E23A433" w14:textId="77777777" w:rsidR="00811701" w:rsidRPr="00811701" w:rsidRDefault="00811701" w:rsidP="00811701">
            <w:pPr>
              <w:pStyle w:val="berschrift6"/>
              <w:spacing w:line="264" w:lineRule="auto"/>
              <w:ind w:right="567"/>
              <w:rPr>
                <w:rFonts w:ascii="Helvetica" w:eastAsia="MS Mincho" w:hAnsi="Helvetica"/>
                <w:bCs w:val="0"/>
                <w:sz w:val="18"/>
                <w:szCs w:val="18"/>
              </w:rPr>
            </w:pPr>
            <w:r w:rsidRPr="00811701">
              <w:rPr>
                <w:rFonts w:ascii="Helvetica" w:eastAsia="MS Mincho" w:hAnsi="Helvetica"/>
                <w:bCs w:val="0"/>
                <w:sz w:val="18"/>
                <w:szCs w:val="18"/>
              </w:rPr>
              <w:lastRenderedPageBreak/>
              <w:t>Weitere Informationen:</w:t>
            </w:r>
          </w:p>
          <w:p w14:paraId="485F0E9F" w14:textId="77777777" w:rsidR="00811701" w:rsidRPr="00811701" w:rsidRDefault="00811701" w:rsidP="00811701">
            <w:pPr>
              <w:pStyle w:val="berschrift6"/>
              <w:spacing w:line="264" w:lineRule="auto"/>
              <w:ind w:right="567"/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</w:pPr>
            <w:r w:rsidRPr="00811701"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  <w:t xml:space="preserve">Nilfisk Consumer </w:t>
            </w:r>
          </w:p>
          <w:p w14:paraId="01C0B84A" w14:textId="77777777" w:rsidR="00811701" w:rsidRPr="00811701" w:rsidRDefault="00811701" w:rsidP="00811701">
            <w:pPr>
              <w:pStyle w:val="berschrift6"/>
              <w:spacing w:line="264" w:lineRule="auto"/>
              <w:ind w:right="567"/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</w:pPr>
            <w:r w:rsidRPr="00811701"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  <w:t>eine Marke der Nilfisk-Advance GmbH</w:t>
            </w:r>
          </w:p>
          <w:p w14:paraId="596AB025" w14:textId="77777777" w:rsidR="00811701" w:rsidRPr="00811701" w:rsidRDefault="00811701" w:rsidP="00811701">
            <w:pPr>
              <w:pStyle w:val="berschrift6"/>
              <w:spacing w:line="264" w:lineRule="auto"/>
              <w:ind w:right="567"/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</w:pPr>
            <w:r w:rsidRPr="00811701"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  <w:t>Guido-Oberdorfer-Straße 2-10</w:t>
            </w:r>
          </w:p>
          <w:p w14:paraId="6CF45D4C" w14:textId="77777777" w:rsidR="00811701" w:rsidRPr="00811701" w:rsidRDefault="00811701" w:rsidP="00811701">
            <w:pPr>
              <w:pStyle w:val="berschrift6"/>
              <w:spacing w:line="264" w:lineRule="auto"/>
              <w:ind w:right="567"/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</w:pPr>
            <w:r w:rsidRPr="00811701"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  <w:t>89287 Bellenberg, Deutschland</w:t>
            </w:r>
          </w:p>
          <w:p w14:paraId="75AC25FE" w14:textId="77777777" w:rsidR="00811701" w:rsidRPr="00811701" w:rsidRDefault="00811701" w:rsidP="00811701">
            <w:pPr>
              <w:pStyle w:val="berschrift6"/>
              <w:spacing w:line="264" w:lineRule="auto"/>
              <w:ind w:right="-70"/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</w:pPr>
            <w:r w:rsidRPr="00811701"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  <w:t>Tel. +49 (0)7306 72-727</w:t>
            </w:r>
          </w:p>
          <w:p w14:paraId="683A6500" w14:textId="77777777" w:rsidR="00811701" w:rsidRPr="00811701" w:rsidRDefault="004C62CA" w:rsidP="00811701">
            <w:pPr>
              <w:pStyle w:val="berschrift6"/>
              <w:spacing w:line="264" w:lineRule="auto"/>
              <w:ind w:right="-70"/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</w:pPr>
            <w:hyperlink r:id="rId11" w:history="1">
              <w:r w:rsidR="00811701" w:rsidRPr="00811701">
                <w:rPr>
                  <w:rFonts w:ascii="Helvetica" w:eastAsia="MS Mincho" w:hAnsi="Helvetica"/>
                  <w:b w:val="0"/>
                  <w:bCs w:val="0"/>
                  <w:sz w:val="18"/>
                  <w:szCs w:val="18"/>
                </w:rPr>
                <w:t>info-consumer.de@nilfisk.com</w:t>
              </w:r>
            </w:hyperlink>
            <w:r w:rsidR="00811701" w:rsidRPr="00811701"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  <w:t xml:space="preserve"> </w:t>
            </w:r>
            <w:hyperlink r:id="rId12" w:history="1">
              <w:r w:rsidR="00811701" w:rsidRPr="00811701">
                <w:rPr>
                  <w:rFonts w:ascii="Helvetica" w:eastAsia="MS Mincho" w:hAnsi="Helvetica"/>
                  <w:b w:val="0"/>
                  <w:bCs w:val="0"/>
                  <w:sz w:val="18"/>
                  <w:szCs w:val="18"/>
                </w:rPr>
                <w:t>www.consumer.nilfisk.de</w:t>
              </w:r>
            </w:hyperlink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2341A837" w14:textId="77777777" w:rsidR="00811701" w:rsidRPr="00811701" w:rsidRDefault="00811701" w:rsidP="00811701">
            <w:pPr>
              <w:pStyle w:val="berschrift6"/>
              <w:spacing w:line="264" w:lineRule="auto"/>
              <w:ind w:right="567"/>
              <w:rPr>
                <w:rFonts w:ascii="Helvetica" w:eastAsia="MS Mincho" w:hAnsi="Helvetica"/>
                <w:bCs w:val="0"/>
                <w:sz w:val="18"/>
                <w:szCs w:val="18"/>
              </w:rPr>
            </w:pPr>
            <w:r w:rsidRPr="00811701">
              <w:rPr>
                <w:rFonts w:ascii="Helvetica" w:eastAsia="MS Mincho" w:hAnsi="Helvetica"/>
                <w:bCs w:val="0"/>
                <w:sz w:val="18"/>
                <w:szCs w:val="18"/>
              </w:rPr>
              <w:t>Presse- und Öffentlichkeitsarbeit:</w:t>
            </w:r>
          </w:p>
          <w:p w14:paraId="28DEF915" w14:textId="77777777" w:rsidR="00811701" w:rsidRPr="00811701" w:rsidRDefault="00811701" w:rsidP="00811701">
            <w:pPr>
              <w:pStyle w:val="berschrift6"/>
              <w:spacing w:line="264" w:lineRule="auto"/>
              <w:ind w:right="567"/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</w:pPr>
            <w:r w:rsidRPr="00811701"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  <w:t>Press’n’Relations GmbH – Monika Nyendick</w:t>
            </w:r>
          </w:p>
          <w:p w14:paraId="0D066FD3" w14:textId="77777777" w:rsidR="00811701" w:rsidRPr="00811701" w:rsidRDefault="00811701" w:rsidP="00811701">
            <w:pPr>
              <w:pStyle w:val="berschrift6"/>
              <w:spacing w:line="264" w:lineRule="auto"/>
              <w:ind w:right="567"/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</w:pPr>
            <w:r w:rsidRPr="00811701"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  <w:t xml:space="preserve">Magirusstraße 33 – D-89077 Ulm </w:t>
            </w:r>
          </w:p>
          <w:p w14:paraId="4AFCB949" w14:textId="77777777" w:rsidR="00811701" w:rsidRPr="00811701" w:rsidRDefault="00811701" w:rsidP="00811701">
            <w:pPr>
              <w:pStyle w:val="berschrift6"/>
              <w:spacing w:line="264" w:lineRule="auto"/>
              <w:ind w:right="567"/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</w:pPr>
            <w:r w:rsidRPr="00811701"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  <w:t xml:space="preserve">Tel.: 0731 96287-30 – Fax: 0731 96287-97 </w:t>
            </w:r>
          </w:p>
          <w:p w14:paraId="5C5CF1DF" w14:textId="77777777" w:rsidR="00811701" w:rsidRPr="00811701" w:rsidRDefault="00811701" w:rsidP="00811701">
            <w:pPr>
              <w:pStyle w:val="berschrift6"/>
              <w:spacing w:line="264" w:lineRule="auto"/>
              <w:ind w:right="567"/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</w:pPr>
            <w:r w:rsidRPr="00811701">
              <w:rPr>
                <w:rFonts w:ascii="Helvetica" w:eastAsia="MS Mincho" w:hAnsi="Helvetica"/>
                <w:b w:val="0"/>
                <w:bCs w:val="0"/>
                <w:sz w:val="18"/>
                <w:szCs w:val="18"/>
              </w:rPr>
              <w:t xml:space="preserve">mny@press-n-relations.de - </w:t>
            </w:r>
            <w:hyperlink r:id="rId13" w:history="1">
              <w:r w:rsidRPr="00811701">
                <w:rPr>
                  <w:rFonts w:ascii="Helvetica" w:eastAsia="MS Mincho" w:hAnsi="Helvetica"/>
                  <w:b w:val="0"/>
                  <w:bCs w:val="0"/>
                  <w:sz w:val="18"/>
                  <w:szCs w:val="18"/>
                </w:rPr>
                <w:t>www.press-n-relations.de</w:t>
              </w:r>
            </w:hyperlink>
          </w:p>
        </w:tc>
      </w:tr>
    </w:tbl>
    <w:p w14:paraId="4B8183CA" w14:textId="77777777" w:rsidR="00811701" w:rsidRPr="00811701" w:rsidRDefault="00811701" w:rsidP="00811701">
      <w:pPr>
        <w:tabs>
          <w:tab w:val="left" w:pos="7088"/>
        </w:tabs>
        <w:adjustRightInd w:val="0"/>
        <w:ind w:right="567"/>
        <w:rPr>
          <w:sz w:val="18"/>
          <w:szCs w:val="18"/>
        </w:rPr>
      </w:pPr>
    </w:p>
    <w:p w14:paraId="42A9B3F9" w14:textId="77777777" w:rsidR="00811701" w:rsidRPr="00811701" w:rsidRDefault="00811701" w:rsidP="00811701">
      <w:pPr>
        <w:adjustRightInd w:val="0"/>
        <w:ind w:right="567"/>
        <w:rPr>
          <w:sz w:val="18"/>
          <w:szCs w:val="18"/>
        </w:rPr>
      </w:pPr>
      <w:r w:rsidRPr="00811701">
        <w:rPr>
          <w:sz w:val="18"/>
          <w:szCs w:val="18"/>
        </w:rPr>
        <w:t>Nilfisk Consumer ist eine Marke der Bellenberger Nilfisk-Advance GmbH. Diese gehört zur dänischen Nilfisk-Advance A/S, einem der weltweit größten Anbieter von Rein</w:t>
      </w:r>
      <w:r w:rsidRPr="00811701">
        <w:rPr>
          <w:sz w:val="18"/>
          <w:szCs w:val="18"/>
        </w:rPr>
        <w:t>i</w:t>
      </w:r>
      <w:r w:rsidRPr="00811701">
        <w:rPr>
          <w:sz w:val="18"/>
          <w:szCs w:val="18"/>
        </w:rPr>
        <w:t>gungsgeräten mit einem Umsatz von 881 Millionen Euro im Geschäftsjahr 2013 und über 5.300 Mitarbeitern. Nilfisk-Advance hat Produktionsstandorte in Nord- und Südamerika, Europa und Asien. Die Zentrale liegt in Dänemark. Mit eigenen Vertriebsniederlassungen in 44 Ländern und weitreichenden Händlernetzen ist das Unternehmen in über 100 Lä</w:t>
      </w:r>
      <w:r w:rsidRPr="00811701">
        <w:rPr>
          <w:sz w:val="18"/>
          <w:szCs w:val="18"/>
        </w:rPr>
        <w:t>n</w:t>
      </w:r>
      <w:r w:rsidRPr="00811701">
        <w:rPr>
          <w:sz w:val="18"/>
          <w:szCs w:val="18"/>
        </w:rPr>
        <w:t xml:space="preserve">dern weltweit vertreten. </w:t>
      </w:r>
    </w:p>
    <w:p w14:paraId="036A3E43" w14:textId="77777777" w:rsidR="00811701" w:rsidRPr="00811701" w:rsidRDefault="00811701" w:rsidP="00811701">
      <w:pPr>
        <w:adjustRightInd w:val="0"/>
        <w:ind w:right="567"/>
        <w:rPr>
          <w:sz w:val="18"/>
          <w:szCs w:val="18"/>
        </w:rPr>
      </w:pPr>
    </w:p>
    <w:p w14:paraId="1DE34BE9" w14:textId="77777777" w:rsidR="00811701" w:rsidRPr="00811701" w:rsidRDefault="00811701" w:rsidP="00811701">
      <w:pPr>
        <w:adjustRightInd w:val="0"/>
        <w:ind w:right="567"/>
        <w:rPr>
          <w:sz w:val="18"/>
          <w:szCs w:val="18"/>
        </w:rPr>
      </w:pPr>
      <w:r w:rsidRPr="00811701">
        <w:rPr>
          <w:sz w:val="18"/>
          <w:szCs w:val="18"/>
        </w:rPr>
        <w:t>Nilfisk Consumer liefert privaten Anwendern effiziente und zuverlässige Reinigungsl</w:t>
      </w:r>
      <w:r w:rsidRPr="00811701">
        <w:rPr>
          <w:sz w:val="18"/>
          <w:szCs w:val="18"/>
        </w:rPr>
        <w:t>ö</w:t>
      </w:r>
      <w:r w:rsidRPr="00811701">
        <w:rPr>
          <w:sz w:val="18"/>
          <w:szCs w:val="18"/>
        </w:rPr>
        <w:t>sungen rund um Haus, Garten und Hobbywerkstatt. Das Portfolio umfasst Sauger für den Nass- und/oder Trockeneinsatz sowie mit Akkubetrieb, Dampf- und Fensterreiniger, Hochdruckreiniger, Sprühextraktionsgeräte und zentrale Haussauganlagen sowie ergä</w:t>
      </w:r>
      <w:r w:rsidRPr="00811701">
        <w:rPr>
          <w:sz w:val="18"/>
          <w:szCs w:val="18"/>
        </w:rPr>
        <w:t>n</w:t>
      </w:r>
      <w:r w:rsidRPr="00811701">
        <w:rPr>
          <w:sz w:val="18"/>
          <w:szCs w:val="18"/>
        </w:rPr>
        <w:t>zendes Zubehör und Reinigungsmittel.</w:t>
      </w:r>
    </w:p>
    <w:p w14:paraId="33E3ECA2" w14:textId="77777777" w:rsidR="00811701" w:rsidRPr="00811701" w:rsidRDefault="00811701" w:rsidP="00811701">
      <w:pPr>
        <w:adjustRightInd w:val="0"/>
        <w:ind w:right="567"/>
        <w:rPr>
          <w:sz w:val="18"/>
          <w:szCs w:val="18"/>
        </w:rPr>
      </w:pPr>
    </w:p>
    <w:p w14:paraId="49F9C52A" w14:textId="77777777" w:rsidR="00811701" w:rsidRPr="00811701" w:rsidRDefault="00811701" w:rsidP="00811701">
      <w:pPr>
        <w:rPr>
          <w:sz w:val="18"/>
          <w:szCs w:val="18"/>
        </w:rPr>
      </w:pPr>
    </w:p>
    <w:p w14:paraId="2977DBE7" w14:textId="77777777" w:rsidR="00565140" w:rsidRPr="008E1802" w:rsidRDefault="00565140" w:rsidP="00565140">
      <w:pPr>
        <w:rPr>
          <w:sz w:val="18"/>
        </w:rPr>
      </w:pPr>
    </w:p>
    <w:sectPr w:rsidR="00565140" w:rsidRPr="008E1802" w:rsidSect="00565140">
      <w:headerReference w:type="default" r:id="rId14"/>
      <w:pgSz w:w="11906" w:h="16838"/>
      <w:pgMar w:top="2126" w:right="2835" w:bottom="851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DBFC3" w14:textId="77777777" w:rsidR="000E740B" w:rsidRDefault="000E740B">
      <w:pPr>
        <w:spacing w:line="240" w:lineRule="auto"/>
      </w:pPr>
      <w:r>
        <w:separator/>
      </w:r>
    </w:p>
  </w:endnote>
  <w:endnote w:type="continuationSeparator" w:id="0">
    <w:p w14:paraId="1822A2FC" w14:textId="77777777" w:rsidR="000E740B" w:rsidRDefault="000E74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18B2A" w14:textId="77777777" w:rsidR="000E740B" w:rsidRDefault="000E740B">
      <w:pPr>
        <w:spacing w:line="240" w:lineRule="auto"/>
      </w:pPr>
      <w:r>
        <w:separator/>
      </w:r>
    </w:p>
  </w:footnote>
  <w:footnote w:type="continuationSeparator" w:id="0">
    <w:p w14:paraId="7333C118" w14:textId="77777777" w:rsidR="000E740B" w:rsidRDefault="000E74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0FA60" w14:textId="77777777" w:rsidR="000E740B" w:rsidRDefault="000E740B" w:rsidP="00565140">
    <w:pPr>
      <w:pStyle w:val="Kopfzeile"/>
      <w:tabs>
        <w:tab w:val="clear" w:pos="9072"/>
        <w:tab w:val="right" w:pos="9639"/>
      </w:tabs>
    </w:pP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1217037D" wp14:editId="78913B1D">
          <wp:extent cx="1183963" cy="280134"/>
          <wp:effectExtent l="0" t="0" r="0" b="5715"/>
          <wp:docPr id="6" name="Bild 1" descr="PNR Kunden:Kunden L-S:NIA.KDaten:NIA.KDaten:NIA.Logos:NIL:Nilfisk_ALTO-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PNR Kunden:Kunden L-S:NIA.KDaten:NIA.KDaten:NIA.Logos:NIL:Nilfisk_ALTO-klein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b="60139"/>
                  <a:stretch/>
                </pic:blipFill>
                <pic:spPr bwMode="auto">
                  <a:xfrm>
                    <a:off x="0" y="0"/>
                    <a:ext cx="1187450" cy="2809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41CDE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494"/>
    <w:rsid w:val="00023508"/>
    <w:rsid w:val="000428F1"/>
    <w:rsid w:val="0006027D"/>
    <w:rsid w:val="00073DFD"/>
    <w:rsid w:val="000B1B3E"/>
    <w:rsid w:val="000C1597"/>
    <w:rsid w:val="000E740B"/>
    <w:rsid w:val="00104711"/>
    <w:rsid w:val="00193A23"/>
    <w:rsid w:val="00193A61"/>
    <w:rsid w:val="001947AE"/>
    <w:rsid w:val="00307B04"/>
    <w:rsid w:val="00386D78"/>
    <w:rsid w:val="003C0696"/>
    <w:rsid w:val="00423D9C"/>
    <w:rsid w:val="004C62CA"/>
    <w:rsid w:val="00506B72"/>
    <w:rsid w:val="00565140"/>
    <w:rsid w:val="00604BE0"/>
    <w:rsid w:val="00624681"/>
    <w:rsid w:val="00676000"/>
    <w:rsid w:val="00680E67"/>
    <w:rsid w:val="006D002D"/>
    <w:rsid w:val="00735259"/>
    <w:rsid w:val="007476A0"/>
    <w:rsid w:val="007A2CDC"/>
    <w:rsid w:val="00811701"/>
    <w:rsid w:val="008601AF"/>
    <w:rsid w:val="00882EB9"/>
    <w:rsid w:val="008A6923"/>
    <w:rsid w:val="008B48BC"/>
    <w:rsid w:val="008E0370"/>
    <w:rsid w:val="00933947"/>
    <w:rsid w:val="00950988"/>
    <w:rsid w:val="009B3FF0"/>
    <w:rsid w:val="009D67C4"/>
    <w:rsid w:val="00A01E88"/>
    <w:rsid w:val="00A5532E"/>
    <w:rsid w:val="00A65A64"/>
    <w:rsid w:val="00B47137"/>
    <w:rsid w:val="00B8418F"/>
    <w:rsid w:val="00BA0E06"/>
    <w:rsid w:val="00BB7F53"/>
    <w:rsid w:val="00C14DE2"/>
    <w:rsid w:val="00C163B2"/>
    <w:rsid w:val="00C743F1"/>
    <w:rsid w:val="00C9647D"/>
    <w:rsid w:val="00CC45E1"/>
    <w:rsid w:val="00CD4507"/>
    <w:rsid w:val="00CF0218"/>
    <w:rsid w:val="00D51701"/>
    <w:rsid w:val="00D818CA"/>
    <w:rsid w:val="00DB4C35"/>
    <w:rsid w:val="00E26494"/>
    <w:rsid w:val="00E85B9B"/>
    <w:rsid w:val="00EB53BF"/>
    <w:rsid w:val="00EF70F2"/>
    <w:rsid w:val="00F27C42"/>
    <w:rsid w:val="00F4396A"/>
    <w:rsid w:val="00F61D57"/>
    <w:rsid w:val="00F8009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93C63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3D6DCA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link w:val="berschrift1Zeichen"/>
    <w:uiPriority w:val="99"/>
    <w:qFormat/>
    <w:rsid w:val="003D6DCA"/>
    <w:pPr>
      <w:keepNext/>
      <w:jc w:val="center"/>
      <w:outlineLvl w:val="0"/>
    </w:pPr>
    <w:rPr>
      <w:rFonts w:ascii="Calibri" w:eastAsia="Times New Roman" w:hAnsi="Calibri"/>
      <w:b/>
      <w:bCs/>
      <w:kern w:val="32"/>
      <w:sz w:val="32"/>
    </w:rPr>
  </w:style>
  <w:style w:type="paragraph" w:styleId="berschrift2">
    <w:name w:val="heading 2"/>
    <w:basedOn w:val="Standard"/>
    <w:next w:val="Standard"/>
    <w:link w:val="berschrift2Zeichen"/>
    <w:uiPriority w:val="99"/>
    <w:qFormat/>
    <w:rsid w:val="003D6DCA"/>
    <w:pPr>
      <w:keepNext/>
      <w:outlineLvl w:val="1"/>
    </w:pPr>
    <w:rPr>
      <w:rFonts w:ascii="Calibri" w:eastAsia="Times New Roman" w:hAnsi="Calibri"/>
      <w:b/>
      <w:bCs/>
      <w:i/>
      <w:iCs/>
      <w:sz w:val="28"/>
    </w:rPr>
  </w:style>
  <w:style w:type="paragraph" w:styleId="berschrift3">
    <w:name w:val="heading 3"/>
    <w:basedOn w:val="Standard"/>
    <w:next w:val="Standard"/>
    <w:link w:val="berschrift3Zeichen"/>
    <w:uiPriority w:val="99"/>
    <w:qFormat/>
    <w:rsid w:val="003D6DCA"/>
    <w:pPr>
      <w:keepNext/>
      <w:outlineLvl w:val="2"/>
    </w:pPr>
    <w:rPr>
      <w:rFonts w:ascii="Calibri" w:eastAsia="Times New Roman" w:hAnsi="Calibri"/>
      <w:b/>
      <w:bCs/>
      <w:sz w:val="26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3D6DCA"/>
    <w:pPr>
      <w:keepNext/>
      <w:spacing w:line="240" w:lineRule="auto"/>
      <w:ind w:right="685"/>
      <w:outlineLvl w:val="3"/>
    </w:pPr>
    <w:rPr>
      <w:rFonts w:ascii="Cambria" w:eastAsia="Times New Roman" w:hAnsi="Cambria"/>
      <w:b/>
      <w:bCs/>
      <w:sz w:val="28"/>
    </w:rPr>
  </w:style>
  <w:style w:type="paragraph" w:styleId="berschrift5">
    <w:name w:val="heading 5"/>
    <w:basedOn w:val="Standard"/>
    <w:next w:val="Standard"/>
    <w:link w:val="berschrift5Zeichen"/>
    <w:uiPriority w:val="99"/>
    <w:qFormat/>
    <w:rsid w:val="003D6DCA"/>
    <w:pPr>
      <w:keepNext/>
      <w:spacing w:line="312" w:lineRule="auto"/>
      <w:ind w:right="2783"/>
      <w:outlineLvl w:val="4"/>
    </w:pPr>
    <w:rPr>
      <w:rFonts w:ascii="Cambria" w:eastAsia="Times New Roman" w:hAnsi="Cambria"/>
      <w:b/>
      <w:bCs/>
      <w:i/>
      <w:iCs/>
      <w:sz w:val="26"/>
    </w:rPr>
  </w:style>
  <w:style w:type="paragraph" w:styleId="berschrift6">
    <w:name w:val="heading 6"/>
    <w:basedOn w:val="Standard"/>
    <w:next w:val="Standard"/>
    <w:link w:val="berschrift6Zeichen"/>
    <w:qFormat/>
    <w:rsid w:val="003D6DCA"/>
    <w:pPr>
      <w:keepNext/>
      <w:spacing w:line="240" w:lineRule="auto"/>
      <w:ind w:right="2783"/>
      <w:outlineLvl w:val="5"/>
    </w:pPr>
    <w:rPr>
      <w:rFonts w:ascii="Cambria" w:eastAsia="Times New Roman" w:hAnsi="Cambria"/>
      <w:b/>
      <w:bCs/>
    </w:rPr>
  </w:style>
  <w:style w:type="paragraph" w:styleId="berschrift7">
    <w:name w:val="heading 7"/>
    <w:basedOn w:val="Standard"/>
    <w:next w:val="Standard"/>
    <w:link w:val="berschrift7Zeichen"/>
    <w:uiPriority w:val="99"/>
    <w:qFormat/>
    <w:rsid w:val="003D6DCA"/>
    <w:pPr>
      <w:keepNext/>
      <w:ind w:right="85"/>
      <w:outlineLvl w:val="6"/>
    </w:pPr>
    <w:rPr>
      <w:rFonts w:ascii="Cambria" w:eastAsia="Times New Roman" w:hAnsi="Cambria"/>
      <w:sz w:val="24"/>
    </w:rPr>
  </w:style>
  <w:style w:type="paragraph" w:styleId="berschrift8">
    <w:name w:val="heading 8"/>
    <w:basedOn w:val="Standard"/>
    <w:next w:val="Standard"/>
    <w:link w:val="berschrift8Zeichen"/>
    <w:uiPriority w:val="99"/>
    <w:qFormat/>
    <w:rsid w:val="003D6DCA"/>
    <w:pPr>
      <w:keepNext/>
      <w:ind w:right="85"/>
      <w:outlineLvl w:val="7"/>
    </w:pPr>
    <w:rPr>
      <w:rFonts w:ascii="Cambria" w:eastAsia="Times New Roman" w:hAnsi="Cambria"/>
      <w:i/>
      <w:iCs/>
      <w:sz w:val="24"/>
    </w:rPr>
  </w:style>
  <w:style w:type="paragraph" w:styleId="berschrift9">
    <w:name w:val="heading 9"/>
    <w:basedOn w:val="Standard"/>
    <w:next w:val="Standard"/>
    <w:link w:val="berschrift9Zeichen"/>
    <w:uiPriority w:val="99"/>
    <w:qFormat/>
    <w:rsid w:val="003D6DCA"/>
    <w:pPr>
      <w:keepNext/>
      <w:outlineLvl w:val="8"/>
    </w:pPr>
    <w:rPr>
      <w:rFonts w:ascii="Calibri" w:eastAsia="Times New Roman" w:hAnsi="Calibri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9"/>
    <w:rsid w:val="003D6DCA"/>
    <w:rPr>
      <w:rFonts w:ascii="Calibri" w:eastAsia="Times New Roman" w:hAnsi="Calibri" w:cs="Times New Roman"/>
      <w:b/>
      <w:bCs/>
      <w:kern w:val="32"/>
      <w:sz w:val="32"/>
    </w:rPr>
  </w:style>
  <w:style w:type="character" w:customStyle="1" w:styleId="berschrift2Zeichen">
    <w:name w:val="Überschrift 2 Zeichen"/>
    <w:link w:val="berschrift2"/>
    <w:uiPriority w:val="99"/>
    <w:semiHidden/>
    <w:rsid w:val="003D6DCA"/>
    <w:rPr>
      <w:rFonts w:ascii="Calibri" w:eastAsia="Times New Roman" w:hAnsi="Calibri" w:cs="Times New Roman"/>
      <w:b/>
      <w:bCs/>
      <w:i/>
      <w:iCs/>
      <w:sz w:val="28"/>
    </w:rPr>
  </w:style>
  <w:style w:type="character" w:customStyle="1" w:styleId="berschrift3Zeichen">
    <w:name w:val="Überschrift 3 Zeichen"/>
    <w:link w:val="berschrift3"/>
    <w:uiPriority w:val="99"/>
    <w:semiHidden/>
    <w:rsid w:val="003D6DCA"/>
    <w:rPr>
      <w:rFonts w:ascii="Calibri" w:eastAsia="Times New Roman" w:hAnsi="Calibri" w:cs="Times New Roman"/>
      <w:b/>
      <w:bCs/>
      <w:sz w:val="26"/>
    </w:rPr>
  </w:style>
  <w:style w:type="character" w:customStyle="1" w:styleId="berschrift4Zeichen">
    <w:name w:val="Überschrift 4 Zeichen"/>
    <w:link w:val="berschrift4"/>
    <w:uiPriority w:val="99"/>
    <w:semiHidden/>
    <w:rsid w:val="003D6DCA"/>
    <w:rPr>
      <w:rFonts w:ascii="Cambria" w:eastAsia="Times New Roman" w:hAnsi="Cambria" w:cs="Times New Roman"/>
      <w:b/>
      <w:bCs/>
      <w:sz w:val="28"/>
    </w:rPr>
  </w:style>
  <w:style w:type="character" w:customStyle="1" w:styleId="berschrift5Zeichen">
    <w:name w:val="Überschrift 5 Zeichen"/>
    <w:link w:val="berschrift5"/>
    <w:uiPriority w:val="99"/>
    <w:semiHidden/>
    <w:rsid w:val="003D6DCA"/>
    <w:rPr>
      <w:rFonts w:ascii="Cambria" w:eastAsia="Times New Roman" w:hAnsi="Cambria" w:cs="Times New Roman"/>
      <w:b/>
      <w:bCs/>
      <w:i/>
      <w:iCs/>
      <w:sz w:val="26"/>
    </w:rPr>
  </w:style>
  <w:style w:type="character" w:customStyle="1" w:styleId="berschrift6Zeichen">
    <w:name w:val="Überschrift 6 Zeichen"/>
    <w:link w:val="berschrift6"/>
    <w:rsid w:val="003D6DCA"/>
    <w:rPr>
      <w:rFonts w:ascii="Cambria" w:eastAsia="Times New Roman" w:hAnsi="Cambria" w:cs="Times New Roman"/>
      <w:b/>
      <w:bCs/>
      <w:sz w:val="22"/>
    </w:rPr>
  </w:style>
  <w:style w:type="character" w:customStyle="1" w:styleId="berschrift7Zeichen">
    <w:name w:val="Überschrift 7 Zeichen"/>
    <w:link w:val="berschrift7"/>
    <w:uiPriority w:val="99"/>
    <w:semiHidden/>
    <w:rsid w:val="003D6DCA"/>
    <w:rPr>
      <w:rFonts w:ascii="Cambria" w:eastAsia="Times New Roman" w:hAnsi="Cambria" w:cs="Times New Roman"/>
      <w:sz w:val="24"/>
    </w:rPr>
  </w:style>
  <w:style w:type="character" w:customStyle="1" w:styleId="berschrift8Zeichen">
    <w:name w:val="Überschrift 8 Zeichen"/>
    <w:link w:val="berschrift8"/>
    <w:uiPriority w:val="99"/>
    <w:semiHidden/>
    <w:rsid w:val="003D6DCA"/>
    <w:rPr>
      <w:rFonts w:ascii="Cambria" w:eastAsia="Times New Roman" w:hAnsi="Cambria" w:cs="Times New Roman"/>
      <w:i/>
      <w:iCs/>
      <w:sz w:val="24"/>
    </w:rPr>
  </w:style>
  <w:style w:type="character" w:customStyle="1" w:styleId="berschrift9Zeichen">
    <w:name w:val="Überschrift 9 Zeichen"/>
    <w:link w:val="berschrift9"/>
    <w:uiPriority w:val="99"/>
    <w:semiHidden/>
    <w:rsid w:val="003D6DCA"/>
    <w:rPr>
      <w:rFonts w:ascii="Calibri" w:eastAsia="Times New Roman" w:hAnsi="Calibri" w:cs="Times New Roman"/>
      <w:sz w:val="22"/>
    </w:rPr>
  </w:style>
  <w:style w:type="paragraph" w:styleId="Kopfzeile">
    <w:name w:val="header"/>
    <w:basedOn w:val="Standard"/>
    <w:link w:val="KopfzeileZeichen"/>
    <w:uiPriority w:val="99"/>
    <w:rsid w:val="003D6DCA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sid w:val="003D6DCA"/>
    <w:rPr>
      <w:rFonts w:ascii="Helvetica" w:eastAsia="MS Mincho" w:hAnsi="Helvetica" w:cs="Times New Roman"/>
      <w:sz w:val="22"/>
    </w:rPr>
  </w:style>
  <w:style w:type="paragraph" w:styleId="Fuzeile">
    <w:name w:val="footer"/>
    <w:basedOn w:val="Standard"/>
    <w:link w:val="FuzeileZeichen"/>
    <w:uiPriority w:val="99"/>
    <w:rsid w:val="003D6DCA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semiHidden/>
    <w:rsid w:val="003D6DCA"/>
    <w:rPr>
      <w:rFonts w:ascii="Helvetica" w:eastAsia="MS Mincho" w:hAnsi="Helvetica" w:cs="Times New Roman"/>
      <w:sz w:val="22"/>
    </w:rPr>
  </w:style>
  <w:style w:type="character" w:styleId="Link">
    <w:name w:val="Hyperlink"/>
    <w:uiPriority w:val="99"/>
    <w:rsid w:val="003D6DCA"/>
    <w:rPr>
      <w:rFonts w:cs="Times New Roman"/>
      <w:color w:val="0000FF"/>
      <w:u w:val="single"/>
    </w:rPr>
  </w:style>
  <w:style w:type="character" w:customStyle="1" w:styleId="GesichteterHyperlink">
    <w:name w:val="GesichteterHyperlink"/>
    <w:uiPriority w:val="99"/>
    <w:rsid w:val="003D6DCA"/>
    <w:rPr>
      <w:rFonts w:cs="Times New Roman"/>
      <w:color w:val="800080"/>
      <w:u w:val="single"/>
    </w:rPr>
  </w:style>
  <w:style w:type="paragraph" w:styleId="Textkrper">
    <w:name w:val="Body Text"/>
    <w:basedOn w:val="Standard"/>
    <w:link w:val="TextkrperZeichen"/>
    <w:uiPriority w:val="99"/>
    <w:rsid w:val="003D6DCA"/>
    <w:pPr>
      <w:spacing w:line="240" w:lineRule="auto"/>
    </w:pPr>
  </w:style>
  <w:style w:type="character" w:customStyle="1" w:styleId="TextkrperZeichen">
    <w:name w:val="Textkörper Zeichen"/>
    <w:link w:val="Textkrper"/>
    <w:uiPriority w:val="99"/>
    <w:semiHidden/>
    <w:rsid w:val="003D6DCA"/>
    <w:rPr>
      <w:rFonts w:ascii="Helvetica" w:eastAsia="MS Mincho" w:hAnsi="Helvetica" w:cs="Times New Roman"/>
      <w:sz w:val="22"/>
    </w:rPr>
  </w:style>
  <w:style w:type="paragraph" w:styleId="Sprechblasentext">
    <w:name w:val="Balloon Text"/>
    <w:basedOn w:val="Standard"/>
    <w:link w:val="SprechblasentextZeichen"/>
    <w:uiPriority w:val="99"/>
    <w:semiHidden/>
    <w:rsid w:val="003D6DCA"/>
    <w:rPr>
      <w:rFonts w:ascii="Lucida Grande" w:hAnsi="Lucida Grande"/>
      <w:sz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3D6DCA"/>
    <w:rPr>
      <w:rFonts w:ascii="Lucida Grande" w:eastAsia="MS Mincho" w:hAnsi="Lucida Grande" w:cs="Times New Roman"/>
      <w:sz w:val="18"/>
    </w:rPr>
  </w:style>
  <w:style w:type="paragraph" w:customStyle="1" w:styleId="Textkrper-Einzug">
    <w:name w:val="Textkörper-Einzug"/>
    <w:basedOn w:val="Standard"/>
    <w:uiPriority w:val="99"/>
    <w:rsid w:val="003D6DCA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link w:val="Textkrper3Zeichen"/>
    <w:uiPriority w:val="99"/>
    <w:rsid w:val="003D6DCA"/>
    <w:pPr>
      <w:spacing w:line="360" w:lineRule="auto"/>
      <w:jc w:val="both"/>
    </w:pPr>
    <w:rPr>
      <w:sz w:val="16"/>
    </w:rPr>
  </w:style>
  <w:style w:type="character" w:customStyle="1" w:styleId="Textkrper3Zeichen">
    <w:name w:val="Textkörper 3 Zeichen"/>
    <w:link w:val="Textkrper3"/>
    <w:uiPriority w:val="99"/>
    <w:semiHidden/>
    <w:rsid w:val="003D6DCA"/>
    <w:rPr>
      <w:rFonts w:ascii="Helvetica" w:eastAsia="MS Mincho" w:hAnsi="Helvetica" w:cs="Times New Roman"/>
      <w:sz w:val="16"/>
    </w:rPr>
  </w:style>
  <w:style w:type="paragraph" w:styleId="Textkrper2">
    <w:name w:val="Body Text 2"/>
    <w:basedOn w:val="Standard"/>
    <w:link w:val="Textkrper2Zeichen"/>
    <w:uiPriority w:val="99"/>
    <w:rsid w:val="003D6DCA"/>
    <w:pPr>
      <w:tabs>
        <w:tab w:val="left" w:pos="5040"/>
      </w:tabs>
      <w:ind w:right="-71"/>
    </w:pPr>
  </w:style>
  <w:style w:type="character" w:customStyle="1" w:styleId="Textkrper2Zeichen">
    <w:name w:val="Textkörper 2 Zeichen"/>
    <w:link w:val="Textkrper2"/>
    <w:uiPriority w:val="99"/>
    <w:semiHidden/>
    <w:rsid w:val="003D6DCA"/>
    <w:rPr>
      <w:rFonts w:ascii="Helvetica" w:eastAsia="MS Mincho" w:hAnsi="Helvetica" w:cs="Times New Roman"/>
      <w:sz w:val="22"/>
    </w:rPr>
  </w:style>
  <w:style w:type="character" w:styleId="Kommentarzeichen">
    <w:name w:val="annotation reference"/>
    <w:semiHidden/>
    <w:rsid w:val="003D6DCA"/>
    <w:rPr>
      <w:rFonts w:cs="Times New Roman"/>
      <w:sz w:val="18"/>
    </w:rPr>
  </w:style>
  <w:style w:type="paragraph" w:styleId="Kommentartext">
    <w:name w:val="annotation text"/>
    <w:basedOn w:val="Standard"/>
    <w:link w:val="KommentartextZeichen"/>
    <w:uiPriority w:val="99"/>
    <w:semiHidden/>
    <w:rsid w:val="003D6DCA"/>
    <w:rPr>
      <w:sz w:val="24"/>
    </w:rPr>
  </w:style>
  <w:style w:type="character" w:customStyle="1" w:styleId="KommentartextZeichen">
    <w:name w:val="Kommentartext Zeichen"/>
    <w:link w:val="Kommentartext"/>
    <w:uiPriority w:val="99"/>
    <w:semiHidden/>
    <w:rsid w:val="003D6DCA"/>
    <w:rPr>
      <w:rFonts w:ascii="Helvetica" w:eastAsia="MS Mincho" w:hAnsi="Helvetica" w:cs="Times New Roman"/>
      <w:sz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rsid w:val="003D6DCA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3D6DCA"/>
    <w:rPr>
      <w:rFonts w:ascii="Helvetica" w:eastAsia="MS Mincho" w:hAnsi="Helvetica" w:cs="Times New Roman"/>
      <w:b/>
      <w:bCs/>
      <w:sz w:val="24"/>
    </w:rPr>
  </w:style>
  <w:style w:type="table" w:styleId="Tabellenraster">
    <w:name w:val="Table Grid"/>
    <w:basedOn w:val="NormaleTabelle"/>
    <w:uiPriority w:val="99"/>
    <w:rsid w:val="003D6DC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3D6DCA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link w:val="berschrift1Zeichen"/>
    <w:uiPriority w:val="99"/>
    <w:qFormat/>
    <w:rsid w:val="003D6DCA"/>
    <w:pPr>
      <w:keepNext/>
      <w:jc w:val="center"/>
      <w:outlineLvl w:val="0"/>
    </w:pPr>
    <w:rPr>
      <w:rFonts w:ascii="Calibri" w:eastAsia="Times New Roman" w:hAnsi="Calibri"/>
      <w:b/>
      <w:bCs/>
      <w:kern w:val="32"/>
      <w:sz w:val="32"/>
    </w:rPr>
  </w:style>
  <w:style w:type="paragraph" w:styleId="berschrift2">
    <w:name w:val="heading 2"/>
    <w:basedOn w:val="Standard"/>
    <w:next w:val="Standard"/>
    <w:link w:val="berschrift2Zeichen"/>
    <w:uiPriority w:val="99"/>
    <w:qFormat/>
    <w:rsid w:val="003D6DCA"/>
    <w:pPr>
      <w:keepNext/>
      <w:outlineLvl w:val="1"/>
    </w:pPr>
    <w:rPr>
      <w:rFonts w:ascii="Calibri" w:eastAsia="Times New Roman" w:hAnsi="Calibri"/>
      <w:b/>
      <w:bCs/>
      <w:i/>
      <w:iCs/>
      <w:sz w:val="28"/>
    </w:rPr>
  </w:style>
  <w:style w:type="paragraph" w:styleId="berschrift3">
    <w:name w:val="heading 3"/>
    <w:basedOn w:val="Standard"/>
    <w:next w:val="Standard"/>
    <w:link w:val="berschrift3Zeichen"/>
    <w:uiPriority w:val="99"/>
    <w:qFormat/>
    <w:rsid w:val="003D6DCA"/>
    <w:pPr>
      <w:keepNext/>
      <w:outlineLvl w:val="2"/>
    </w:pPr>
    <w:rPr>
      <w:rFonts w:ascii="Calibri" w:eastAsia="Times New Roman" w:hAnsi="Calibri"/>
      <w:b/>
      <w:bCs/>
      <w:sz w:val="26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3D6DCA"/>
    <w:pPr>
      <w:keepNext/>
      <w:spacing w:line="240" w:lineRule="auto"/>
      <w:ind w:right="685"/>
      <w:outlineLvl w:val="3"/>
    </w:pPr>
    <w:rPr>
      <w:rFonts w:ascii="Cambria" w:eastAsia="Times New Roman" w:hAnsi="Cambria"/>
      <w:b/>
      <w:bCs/>
      <w:sz w:val="28"/>
    </w:rPr>
  </w:style>
  <w:style w:type="paragraph" w:styleId="berschrift5">
    <w:name w:val="heading 5"/>
    <w:basedOn w:val="Standard"/>
    <w:next w:val="Standard"/>
    <w:link w:val="berschrift5Zeichen"/>
    <w:uiPriority w:val="99"/>
    <w:qFormat/>
    <w:rsid w:val="003D6DCA"/>
    <w:pPr>
      <w:keepNext/>
      <w:spacing w:line="312" w:lineRule="auto"/>
      <w:ind w:right="2783"/>
      <w:outlineLvl w:val="4"/>
    </w:pPr>
    <w:rPr>
      <w:rFonts w:ascii="Cambria" w:eastAsia="Times New Roman" w:hAnsi="Cambria"/>
      <w:b/>
      <w:bCs/>
      <w:i/>
      <w:iCs/>
      <w:sz w:val="26"/>
    </w:rPr>
  </w:style>
  <w:style w:type="paragraph" w:styleId="berschrift6">
    <w:name w:val="heading 6"/>
    <w:basedOn w:val="Standard"/>
    <w:next w:val="Standard"/>
    <w:link w:val="berschrift6Zeichen"/>
    <w:qFormat/>
    <w:rsid w:val="003D6DCA"/>
    <w:pPr>
      <w:keepNext/>
      <w:spacing w:line="240" w:lineRule="auto"/>
      <w:ind w:right="2783"/>
      <w:outlineLvl w:val="5"/>
    </w:pPr>
    <w:rPr>
      <w:rFonts w:ascii="Cambria" w:eastAsia="Times New Roman" w:hAnsi="Cambria"/>
      <w:b/>
      <w:bCs/>
    </w:rPr>
  </w:style>
  <w:style w:type="paragraph" w:styleId="berschrift7">
    <w:name w:val="heading 7"/>
    <w:basedOn w:val="Standard"/>
    <w:next w:val="Standard"/>
    <w:link w:val="berschrift7Zeichen"/>
    <w:uiPriority w:val="99"/>
    <w:qFormat/>
    <w:rsid w:val="003D6DCA"/>
    <w:pPr>
      <w:keepNext/>
      <w:ind w:right="85"/>
      <w:outlineLvl w:val="6"/>
    </w:pPr>
    <w:rPr>
      <w:rFonts w:ascii="Cambria" w:eastAsia="Times New Roman" w:hAnsi="Cambria"/>
      <w:sz w:val="24"/>
    </w:rPr>
  </w:style>
  <w:style w:type="paragraph" w:styleId="berschrift8">
    <w:name w:val="heading 8"/>
    <w:basedOn w:val="Standard"/>
    <w:next w:val="Standard"/>
    <w:link w:val="berschrift8Zeichen"/>
    <w:uiPriority w:val="99"/>
    <w:qFormat/>
    <w:rsid w:val="003D6DCA"/>
    <w:pPr>
      <w:keepNext/>
      <w:ind w:right="85"/>
      <w:outlineLvl w:val="7"/>
    </w:pPr>
    <w:rPr>
      <w:rFonts w:ascii="Cambria" w:eastAsia="Times New Roman" w:hAnsi="Cambria"/>
      <w:i/>
      <w:iCs/>
      <w:sz w:val="24"/>
    </w:rPr>
  </w:style>
  <w:style w:type="paragraph" w:styleId="berschrift9">
    <w:name w:val="heading 9"/>
    <w:basedOn w:val="Standard"/>
    <w:next w:val="Standard"/>
    <w:link w:val="berschrift9Zeichen"/>
    <w:uiPriority w:val="99"/>
    <w:qFormat/>
    <w:rsid w:val="003D6DCA"/>
    <w:pPr>
      <w:keepNext/>
      <w:outlineLvl w:val="8"/>
    </w:pPr>
    <w:rPr>
      <w:rFonts w:ascii="Calibri" w:eastAsia="Times New Roman" w:hAnsi="Calibri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9"/>
    <w:rsid w:val="003D6DCA"/>
    <w:rPr>
      <w:rFonts w:ascii="Calibri" w:eastAsia="Times New Roman" w:hAnsi="Calibri" w:cs="Times New Roman"/>
      <w:b/>
      <w:bCs/>
      <w:kern w:val="32"/>
      <w:sz w:val="32"/>
    </w:rPr>
  </w:style>
  <w:style w:type="character" w:customStyle="1" w:styleId="berschrift2Zeichen">
    <w:name w:val="Überschrift 2 Zeichen"/>
    <w:link w:val="berschrift2"/>
    <w:uiPriority w:val="99"/>
    <w:semiHidden/>
    <w:rsid w:val="003D6DCA"/>
    <w:rPr>
      <w:rFonts w:ascii="Calibri" w:eastAsia="Times New Roman" w:hAnsi="Calibri" w:cs="Times New Roman"/>
      <w:b/>
      <w:bCs/>
      <w:i/>
      <w:iCs/>
      <w:sz w:val="28"/>
    </w:rPr>
  </w:style>
  <w:style w:type="character" w:customStyle="1" w:styleId="berschrift3Zeichen">
    <w:name w:val="Überschrift 3 Zeichen"/>
    <w:link w:val="berschrift3"/>
    <w:uiPriority w:val="99"/>
    <w:semiHidden/>
    <w:rsid w:val="003D6DCA"/>
    <w:rPr>
      <w:rFonts w:ascii="Calibri" w:eastAsia="Times New Roman" w:hAnsi="Calibri" w:cs="Times New Roman"/>
      <w:b/>
      <w:bCs/>
      <w:sz w:val="26"/>
    </w:rPr>
  </w:style>
  <w:style w:type="character" w:customStyle="1" w:styleId="berschrift4Zeichen">
    <w:name w:val="Überschrift 4 Zeichen"/>
    <w:link w:val="berschrift4"/>
    <w:uiPriority w:val="99"/>
    <w:semiHidden/>
    <w:rsid w:val="003D6DCA"/>
    <w:rPr>
      <w:rFonts w:ascii="Cambria" w:eastAsia="Times New Roman" w:hAnsi="Cambria" w:cs="Times New Roman"/>
      <w:b/>
      <w:bCs/>
      <w:sz w:val="28"/>
    </w:rPr>
  </w:style>
  <w:style w:type="character" w:customStyle="1" w:styleId="berschrift5Zeichen">
    <w:name w:val="Überschrift 5 Zeichen"/>
    <w:link w:val="berschrift5"/>
    <w:uiPriority w:val="99"/>
    <w:semiHidden/>
    <w:rsid w:val="003D6DCA"/>
    <w:rPr>
      <w:rFonts w:ascii="Cambria" w:eastAsia="Times New Roman" w:hAnsi="Cambria" w:cs="Times New Roman"/>
      <w:b/>
      <w:bCs/>
      <w:i/>
      <w:iCs/>
      <w:sz w:val="26"/>
    </w:rPr>
  </w:style>
  <w:style w:type="character" w:customStyle="1" w:styleId="berschrift6Zeichen">
    <w:name w:val="Überschrift 6 Zeichen"/>
    <w:link w:val="berschrift6"/>
    <w:rsid w:val="003D6DCA"/>
    <w:rPr>
      <w:rFonts w:ascii="Cambria" w:eastAsia="Times New Roman" w:hAnsi="Cambria" w:cs="Times New Roman"/>
      <w:b/>
      <w:bCs/>
      <w:sz w:val="22"/>
    </w:rPr>
  </w:style>
  <w:style w:type="character" w:customStyle="1" w:styleId="berschrift7Zeichen">
    <w:name w:val="Überschrift 7 Zeichen"/>
    <w:link w:val="berschrift7"/>
    <w:uiPriority w:val="99"/>
    <w:semiHidden/>
    <w:rsid w:val="003D6DCA"/>
    <w:rPr>
      <w:rFonts w:ascii="Cambria" w:eastAsia="Times New Roman" w:hAnsi="Cambria" w:cs="Times New Roman"/>
      <w:sz w:val="24"/>
    </w:rPr>
  </w:style>
  <w:style w:type="character" w:customStyle="1" w:styleId="berschrift8Zeichen">
    <w:name w:val="Überschrift 8 Zeichen"/>
    <w:link w:val="berschrift8"/>
    <w:uiPriority w:val="99"/>
    <w:semiHidden/>
    <w:rsid w:val="003D6DCA"/>
    <w:rPr>
      <w:rFonts w:ascii="Cambria" w:eastAsia="Times New Roman" w:hAnsi="Cambria" w:cs="Times New Roman"/>
      <w:i/>
      <w:iCs/>
      <w:sz w:val="24"/>
    </w:rPr>
  </w:style>
  <w:style w:type="character" w:customStyle="1" w:styleId="berschrift9Zeichen">
    <w:name w:val="Überschrift 9 Zeichen"/>
    <w:link w:val="berschrift9"/>
    <w:uiPriority w:val="99"/>
    <w:semiHidden/>
    <w:rsid w:val="003D6DCA"/>
    <w:rPr>
      <w:rFonts w:ascii="Calibri" w:eastAsia="Times New Roman" w:hAnsi="Calibri" w:cs="Times New Roman"/>
      <w:sz w:val="22"/>
    </w:rPr>
  </w:style>
  <w:style w:type="paragraph" w:styleId="Kopfzeile">
    <w:name w:val="header"/>
    <w:basedOn w:val="Standard"/>
    <w:link w:val="KopfzeileZeichen"/>
    <w:uiPriority w:val="99"/>
    <w:rsid w:val="003D6DCA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sid w:val="003D6DCA"/>
    <w:rPr>
      <w:rFonts w:ascii="Helvetica" w:eastAsia="MS Mincho" w:hAnsi="Helvetica" w:cs="Times New Roman"/>
      <w:sz w:val="22"/>
    </w:rPr>
  </w:style>
  <w:style w:type="paragraph" w:styleId="Fuzeile">
    <w:name w:val="footer"/>
    <w:basedOn w:val="Standard"/>
    <w:link w:val="FuzeileZeichen"/>
    <w:uiPriority w:val="99"/>
    <w:rsid w:val="003D6DCA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semiHidden/>
    <w:rsid w:val="003D6DCA"/>
    <w:rPr>
      <w:rFonts w:ascii="Helvetica" w:eastAsia="MS Mincho" w:hAnsi="Helvetica" w:cs="Times New Roman"/>
      <w:sz w:val="22"/>
    </w:rPr>
  </w:style>
  <w:style w:type="character" w:styleId="Link">
    <w:name w:val="Hyperlink"/>
    <w:uiPriority w:val="99"/>
    <w:rsid w:val="003D6DCA"/>
    <w:rPr>
      <w:rFonts w:cs="Times New Roman"/>
      <w:color w:val="0000FF"/>
      <w:u w:val="single"/>
    </w:rPr>
  </w:style>
  <w:style w:type="character" w:customStyle="1" w:styleId="GesichteterHyperlink">
    <w:name w:val="GesichteterHyperlink"/>
    <w:uiPriority w:val="99"/>
    <w:rsid w:val="003D6DCA"/>
    <w:rPr>
      <w:rFonts w:cs="Times New Roman"/>
      <w:color w:val="800080"/>
      <w:u w:val="single"/>
    </w:rPr>
  </w:style>
  <w:style w:type="paragraph" w:styleId="Textkrper">
    <w:name w:val="Body Text"/>
    <w:basedOn w:val="Standard"/>
    <w:link w:val="TextkrperZeichen"/>
    <w:uiPriority w:val="99"/>
    <w:rsid w:val="003D6DCA"/>
    <w:pPr>
      <w:spacing w:line="240" w:lineRule="auto"/>
    </w:pPr>
  </w:style>
  <w:style w:type="character" w:customStyle="1" w:styleId="TextkrperZeichen">
    <w:name w:val="Textkörper Zeichen"/>
    <w:link w:val="Textkrper"/>
    <w:uiPriority w:val="99"/>
    <w:semiHidden/>
    <w:rsid w:val="003D6DCA"/>
    <w:rPr>
      <w:rFonts w:ascii="Helvetica" w:eastAsia="MS Mincho" w:hAnsi="Helvetica" w:cs="Times New Roman"/>
      <w:sz w:val="22"/>
    </w:rPr>
  </w:style>
  <w:style w:type="paragraph" w:styleId="Sprechblasentext">
    <w:name w:val="Balloon Text"/>
    <w:basedOn w:val="Standard"/>
    <w:link w:val="SprechblasentextZeichen"/>
    <w:uiPriority w:val="99"/>
    <w:semiHidden/>
    <w:rsid w:val="003D6DCA"/>
    <w:rPr>
      <w:rFonts w:ascii="Lucida Grande" w:hAnsi="Lucida Grande"/>
      <w:sz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3D6DCA"/>
    <w:rPr>
      <w:rFonts w:ascii="Lucida Grande" w:eastAsia="MS Mincho" w:hAnsi="Lucida Grande" w:cs="Times New Roman"/>
      <w:sz w:val="18"/>
    </w:rPr>
  </w:style>
  <w:style w:type="paragraph" w:customStyle="1" w:styleId="Textkrper-Einzug">
    <w:name w:val="Textkörper-Einzug"/>
    <w:basedOn w:val="Standard"/>
    <w:uiPriority w:val="99"/>
    <w:rsid w:val="003D6DCA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link w:val="Textkrper3Zeichen"/>
    <w:uiPriority w:val="99"/>
    <w:rsid w:val="003D6DCA"/>
    <w:pPr>
      <w:spacing w:line="360" w:lineRule="auto"/>
      <w:jc w:val="both"/>
    </w:pPr>
    <w:rPr>
      <w:sz w:val="16"/>
    </w:rPr>
  </w:style>
  <w:style w:type="character" w:customStyle="1" w:styleId="Textkrper3Zeichen">
    <w:name w:val="Textkörper 3 Zeichen"/>
    <w:link w:val="Textkrper3"/>
    <w:uiPriority w:val="99"/>
    <w:semiHidden/>
    <w:rsid w:val="003D6DCA"/>
    <w:rPr>
      <w:rFonts w:ascii="Helvetica" w:eastAsia="MS Mincho" w:hAnsi="Helvetica" w:cs="Times New Roman"/>
      <w:sz w:val="16"/>
    </w:rPr>
  </w:style>
  <w:style w:type="paragraph" w:styleId="Textkrper2">
    <w:name w:val="Body Text 2"/>
    <w:basedOn w:val="Standard"/>
    <w:link w:val="Textkrper2Zeichen"/>
    <w:uiPriority w:val="99"/>
    <w:rsid w:val="003D6DCA"/>
    <w:pPr>
      <w:tabs>
        <w:tab w:val="left" w:pos="5040"/>
      </w:tabs>
      <w:ind w:right="-71"/>
    </w:pPr>
  </w:style>
  <w:style w:type="character" w:customStyle="1" w:styleId="Textkrper2Zeichen">
    <w:name w:val="Textkörper 2 Zeichen"/>
    <w:link w:val="Textkrper2"/>
    <w:uiPriority w:val="99"/>
    <w:semiHidden/>
    <w:rsid w:val="003D6DCA"/>
    <w:rPr>
      <w:rFonts w:ascii="Helvetica" w:eastAsia="MS Mincho" w:hAnsi="Helvetica" w:cs="Times New Roman"/>
      <w:sz w:val="22"/>
    </w:rPr>
  </w:style>
  <w:style w:type="character" w:styleId="Kommentarzeichen">
    <w:name w:val="annotation reference"/>
    <w:semiHidden/>
    <w:rsid w:val="003D6DCA"/>
    <w:rPr>
      <w:rFonts w:cs="Times New Roman"/>
      <w:sz w:val="18"/>
    </w:rPr>
  </w:style>
  <w:style w:type="paragraph" w:styleId="Kommentartext">
    <w:name w:val="annotation text"/>
    <w:basedOn w:val="Standard"/>
    <w:link w:val="KommentartextZeichen"/>
    <w:uiPriority w:val="99"/>
    <w:semiHidden/>
    <w:rsid w:val="003D6DCA"/>
    <w:rPr>
      <w:sz w:val="24"/>
    </w:rPr>
  </w:style>
  <w:style w:type="character" w:customStyle="1" w:styleId="KommentartextZeichen">
    <w:name w:val="Kommentartext Zeichen"/>
    <w:link w:val="Kommentartext"/>
    <w:uiPriority w:val="99"/>
    <w:semiHidden/>
    <w:rsid w:val="003D6DCA"/>
    <w:rPr>
      <w:rFonts w:ascii="Helvetica" w:eastAsia="MS Mincho" w:hAnsi="Helvetica" w:cs="Times New Roman"/>
      <w:sz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rsid w:val="003D6DCA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3D6DCA"/>
    <w:rPr>
      <w:rFonts w:ascii="Helvetica" w:eastAsia="MS Mincho" w:hAnsi="Helvetica" w:cs="Times New Roman"/>
      <w:b/>
      <w:bCs/>
      <w:sz w:val="24"/>
    </w:rPr>
  </w:style>
  <w:style w:type="table" w:styleId="Tabellenraster">
    <w:name w:val="Table Grid"/>
    <w:basedOn w:val="NormaleTabelle"/>
    <w:uiPriority w:val="99"/>
    <w:rsid w:val="003D6DC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info-consumer.de@nilfisk.com" TargetMode="External"/><Relationship Id="rId12" Type="http://schemas.openxmlformats.org/officeDocument/2006/relationships/hyperlink" Target="http://www.consumer.nilfisk.de" TargetMode="External"/><Relationship Id="rId13" Type="http://schemas.openxmlformats.org/officeDocument/2006/relationships/hyperlink" Target="http://www.press-n-relations.de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press-n-relations.amid-pr.com" TargetMode="Externa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3135</Characters>
  <Application>Microsoft Macintosh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Wir zeigen das, wovon andere reden –</vt:lpstr>
      <vt:lpstr>Wir zeigen das, wovon andere reden – </vt:lpstr>
    </vt:vector>
  </TitlesOfParts>
  <Company>webcare</Company>
  <LinksUpToDate>false</LinksUpToDate>
  <CharactersWithSpaces>3625</CharactersWithSpaces>
  <SharedDoc>false</SharedDoc>
  <HLinks>
    <vt:vector size="42" baseType="variant">
      <vt:variant>
        <vt:i4>3211289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http://www.press-n-relations.de</vt:lpwstr>
      </vt:variant>
      <vt:variant>
        <vt:lpwstr/>
      </vt:variant>
      <vt:variant>
        <vt:i4>7667814</vt:i4>
      </vt:variant>
      <vt:variant>
        <vt:i4>3</vt:i4>
      </vt:variant>
      <vt:variant>
        <vt:i4>0</vt:i4>
      </vt:variant>
      <vt:variant>
        <vt:i4>5</vt:i4>
      </vt:variant>
      <vt:variant>
        <vt:lpwstr>http://www.nilfisk-alto.de</vt:lpwstr>
      </vt:variant>
      <vt:variant>
        <vt:lpwstr/>
      </vt:variant>
      <vt:variant>
        <vt:i4>3145809</vt:i4>
      </vt:variant>
      <vt:variant>
        <vt:i4>0</vt:i4>
      </vt:variant>
      <vt:variant>
        <vt:i4>0</vt:i4>
      </vt:variant>
      <vt:variant>
        <vt:i4>5</vt:i4>
      </vt:variant>
      <vt:variant>
        <vt:lpwstr>http://amid-pr.press-n-relations.com/AMID-PR/searchresult/searchresult.xhtml?searchString=GUARDUS%2BEMS&amp;searchType=quick&amp;conversationId=2162695</vt:lpwstr>
      </vt:variant>
      <vt:variant>
        <vt:lpwstr/>
      </vt:variant>
      <vt:variant>
        <vt:i4>2162708</vt:i4>
      </vt:variant>
      <vt:variant>
        <vt:i4>6657</vt:i4>
      </vt:variant>
      <vt:variant>
        <vt:i4>1025</vt:i4>
      </vt:variant>
      <vt:variant>
        <vt:i4>1</vt:i4>
      </vt:variant>
      <vt:variant>
        <vt:lpwstr>AERO 26-2L PC-klein</vt:lpwstr>
      </vt:variant>
      <vt:variant>
        <vt:lpwstr/>
      </vt:variant>
      <vt:variant>
        <vt:i4>196701</vt:i4>
      </vt:variant>
      <vt:variant>
        <vt:i4>6660</vt:i4>
      </vt:variant>
      <vt:variant>
        <vt:i4>1026</vt:i4>
      </vt:variant>
      <vt:variant>
        <vt:i4>1</vt:i4>
      </vt:variant>
      <vt:variant>
        <vt:lpwstr>AERO 31-21 PC INOX-klein</vt:lpwstr>
      </vt:variant>
      <vt:variant>
        <vt:lpwstr/>
      </vt:variant>
      <vt:variant>
        <vt:i4>6029422</vt:i4>
      </vt:variant>
      <vt:variant>
        <vt:i4>6663</vt:i4>
      </vt:variant>
      <vt:variant>
        <vt:i4>1027</vt:i4>
      </vt:variant>
      <vt:variant>
        <vt:i4>1</vt:i4>
      </vt:variant>
      <vt:variant>
        <vt:lpwstr>AERO 26-01 PC X-klein</vt:lpwstr>
      </vt:variant>
      <vt:variant>
        <vt:lpwstr/>
      </vt:variant>
      <vt:variant>
        <vt:i4>8323083</vt:i4>
      </vt:variant>
      <vt:variant>
        <vt:i4>6666</vt:i4>
      </vt:variant>
      <vt:variant>
        <vt:i4>1028</vt:i4>
      </vt:variant>
      <vt:variant>
        <vt:i4>1</vt:i4>
      </vt:variant>
      <vt:variant>
        <vt:lpwstr>AERO 26-21 PC_renovation_01-klein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 zeigen das, wovon andere reden –</dc:title>
  <dc:creator>burgmaka</dc:creator>
  <cp:lastModifiedBy>Monika Nyendick</cp:lastModifiedBy>
  <cp:revision>9</cp:revision>
  <cp:lastPrinted>2014-07-29T07:14:00Z</cp:lastPrinted>
  <dcterms:created xsi:type="dcterms:W3CDTF">2014-07-24T11:09:00Z</dcterms:created>
  <dcterms:modified xsi:type="dcterms:W3CDTF">2014-07-29T08:02:00Z</dcterms:modified>
</cp:coreProperties>
</file>