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DD5F9E" w14:textId="69E08530" w:rsidR="00FD77D4" w:rsidRPr="000A25C1" w:rsidRDefault="00FD77D4" w:rsidP="00617619">
      <w:pPr>
        <w:spacing w:line="240" w:lineRule="auto"/>
        <w:rPr>
          <w:color w:val="FF0000"/>
          <w:sz w:val="26"/>
          <w:szCs w:val="26"/>
        </w:rPr>
      </w:pPr>
      <w:r w:rsidRPr="000A25C1">
        <w:rPr>
          <w:sz w:val="26"/>
          <w:szCs w:val="26"/>
        </w:rPr>
        <w:t>Presseinformation</w:t>
      </w:r>
    </w:p>
    <w:p w14:paraId="6EAA0477" w14:textId="33642991" w:rsidR="00FD77D4" w:rsidRPr="000A25C1" w:rsidRDefault="00FD77D4" w:rsidP="00617619">
      <w:pPr>
        <w:spacing w:line="240" w:lineRule="auto"/>
        <w:rPr>
          <w:sz w:val="20"/>
        </w:rPr>
      </w:pPr>
      <w:r w:rsidRPr="000A25C1">
        <w:rPr>
          <w:sz w:val="20"/>
        </w:rPr>
        <w:tab/>
      </w:r>
    </w:p>
    <w:p w14:paraId="0B7A41CB" w14:textId="183464B2" w:rsidR="00FD77D4" w:rsidRPr="000A25C1" w:rsidRDefault="00622535" w:rsidP="00617619">
      <w:pPr>
        <w:spacing w:line="240" w:lineRule="auto"/>
        <w:rPr>
          <w:sz w:val="20"/>
        </w:rPr>
      </w:pPr>
      <w:proofErr w:type="spellStart"/>
      <w:r w:rsidRPr="000A25C1">
        <w:rPr>
          <w:sz w:val="20"/>
        </w:rPr>
        <w:t>Bellenberg</w:t>
      </w:r>
      <w:proofErr w:type="spellEnd"/>
      <w:r w:rsidR="00FD77D4" w:rsidRPr="000A25C1">
        <w:rPr>
          <w:sz w:val="20"/>
        </w:rPr>
        <w:t xml:space="preserve">, </w:t>
      </w:r>
      <w:r w:rsidR="000A25C1" w:rsidRPr="000A25C1">
        <w:rPr>
          <w:sz w:val="20"/>
        </w:rPr>
        <w:t>30</w:t>
      </w:r>
      <w:r w:rsidR="00FD77D4" w:rsidRPr="000A25C1">
        <w:rPr>
          <w:sz w:val="20"/>
        </w:rPr>
        <w:t>.</w:t>
      </w:r>
      <w:r w:rsidR="00093FCB" w:rsidRPr="000A25C1">
        <w:rPr>
          <w:sz w:val="20"/>
        </w:rPr>
        <w:t xml:space="preserve"> </w:t>
      </w:r>
      <w:r w:rsidRPr="000A25C1">
        <w:rPr>
          <w:sz w:val="20"/>
        </w:rPr>
        <w:t>November 2016</w:t>
      </w:r>
    </w:p>
    <w:p w14:paraId="6C3AC643" w14:textId="563EBD35" w:rsidR="00FD77D4" w:rsidRPr="000A25C1" w:rsidRDefault="00FD77D4" w:rsidP="00617619">
      <w:pPr>
        <w:spacing w:line="240" w:lineRule="auto"/>
        <w:rPr>
          <w:sz w:val="20"/>
        </w:rPr>
      </w:pPr>
    </w:p>
    <w:p w14:paraId="25D4D70D" w14:textId="62EA1F65" w:rsidR="00F47B28" w:rsidRPr="000A25C1" w:rsidRDefault="008836BE" w:rsidP="00617619">
      <w:pPr>
        <w:pStyle w:val="Kopfzeile"/>
        <w:tabs>
          <w:tab w:val="clear" w:pos="4536"/>
          <w:tab w:val="clear" w:pos="9072"/>
          <w:tab w:val="left" w:pos="5040"/>
        </w:tabs>
        <w:spacing w:line="240" w:lineRule="auto"/>
        <w:rPr>
          <w:sz w:val="20"/>
          <w:lang w:val="de-DE"/>
        </w:rPr>
      </w:pPr>
      <w:r w:rsidRPr="000A25C1">
        <w:rPr>
          <w:sz w:val="20"/>
        </w:rPr>
        <w:t>LogiMAT – 14. bis 16</w:t>
      </w:r>
      <w:r w:rsidR="00093FCB" w:rsidRPr="000A25C1">
        <w:rPr>
          <w:sz w:val="20"/>
        </w:rPr>
        <w:t xml:space="preserve">. </w:t>
      </w:r>
      <w:r w:rsidR="004656A0" w:rsidRPr="000A25C1">
        <w:rPr>
          <w:sz w:val="20"/>
        </w:rPr>
        <w:t>März</w:t>
      </w:r>
      <w:r w:rsidR="00622535" w:rsidRPr="000A25C1">
        <w:rPr>
          <w:sz w:val="20"/>
        </w:rPr>
        <w:t xml:space="preserve"> 2017</w:t>
      </w:r>
      <w:r w:rsidR="00093FCB" w:rsidRPr="000A25C1">
        <w:rPr>
          <w:sz w:val="20"/>
        </w:rPr>
        <w:t xml:space="preserve"> – </w:t>
      </w:r>
      <w:r w:rsidR="004656A0" w:rsidRPr="000A25C1">
        <w:rPr>
          <w:sz w:val="20"/>
        </w:rPr>
        <w:t xml:space="preserve">Neue Messe Stuttgart – </w:t>
      </w:r>
      <w:r w:rsidR="006C70F2" w:rsidRPr="000A25C1">
        <w:rPr>
          <w:sz w:val="20"/>
        </w:rPr>
        <w:t xml:space="preserve">Halle </w:t>
      </w:r>
      <w:r w:rsidR="006C70F2" w:rsidRPr="000A25C1">
        <w:rPr>
          <w:sz w:val="20"/>
          <w:lang w:val="de-DE"/>
        </w:rPr>
        <w:t>8</w:t>
      </w:r>
      <w:r w:rsidR="006C70F2" w:rsidRPr="000A25C1">
        <w:rPr>
          <w:sz w:val="20"/>
        </w:rPr>
        <w:t xml:space="preserve">, Stand </w:t>
      </w:r>
      <w:r w:rsidR="00AA3EB3" w:rsidRPr="000A25C1">
        <w:rPr>
          <w:sz w:val="20"/>
          <w:lang w:val="de-DE"/>
        </w:rPr>
        <w:t>8C14</w:t>
      </w:r>
    </w:p>
    <w:p w14:paraId="714AD7F9" w14:textId="43318B5A" w:rsidR="00F47B28" w:rsidRPr="000A25C1" w:rsidRDefault="00F47B28" w:rsidP="00617619">
      <w:pPr>
        <w:spacing w:line="240" w:lineRule="auto"/>
        <w:rPr>
          <w:sz w:val="20"/>
        </w:rPr>
      </w:pPr>
    </w:p>
    <w:p w14:paraId="3687B4FB" w14:textId="4C10A246" w:rsidR="00B9207A" w:rsidRDefault="00B9207A" w:rsidP="00617619">
      <w:pPr>
        <w:spacing w:line="240" w:lineRule="auto"/>
        <w:rPr>
          <w:b/>
          <w:sz w:val="26"/>
          <w:szCs w:val="26"/>
        </w:rPr>
      </w:pPr>
      <w:bookmarkStart w:id="0" w:name="OLE_LINK1"/>
      <w:r w:rsidRPr="000A25C1">
        <w:rPr>
          <w:b/>
          <w:sz w:val="26"/>
          <w:szCs w:val="26"/>
        </w:rPr>
        <w:t>Neue Horizonte in der professionellen Reinigungstechnik</w:t>
      </w:r>
    </w:p>
    <w:p w14:paraId="11D3A3D5" w14:textId="0AD07B03" w:rsidR="00FD77D4" w:rsidRPr="007746A6" w:rsidRDefault="00617619" w:rsidP="00617619">
      <w:pPr>
        <w:spacing w:line="240" w:lineRule="auto"/>
        <w:rPr>
          <w:szCs w:val="22"/>
        </w:rPr>
      </w:pPr>
      <w:r>
        <w:rPr>
          <w:szCs w:val="22"/>
        </w:rPr>
        <w:t>Nilfisk zeigt neue Reinigungsstandards in der Intralogistik</w:t>
      </w:r>
      <w:r w:rsidR="003A0CC9">
        <w:rPr>
          <w:szCs w:val="22"/>
        </w:rPr>
        <w:t xml:space="preserve"> </w:t>
      </w:r>
      <w:r>
        <w:rPr>
          <w:szCs w:val="22"/>
        </w:rPr>
        <w:t xml:space="preserve">auf der </w:t>
      </w:r>
      <w:proofErr w:type="spellStart"/>
      <w:r>
        <w:rPr>
          <w:szCs w:val="22"/>
        </w:rPr>
        <w:t>LogiMAT</w:t>
      </w:r>
      <w:proofErr w:type="spellEnd"/>
      <w:r>
        <w:rPr>
          <w:szCs w:val="22"/>
        </w:rPr>
        <w:t xml:space="preserve"> 2017</w:t>
      </w:r>
    </w:p>
    <w:p w14:paraId="7F40D6FA" w14:textId="77777777" w:rsidR="00FD77D4" w:rsidRPr="007746A6" w:rsidRDefault="00FD77D4" w:rsidP="00617619">
      <w:pPr>
        <w:spacing w:line="240" w:lineRule="auto"/>
        <w:rPr>
          <w:sz w:val="20"/>
        </w:rPr>
      </w:pPr>
    </w:p>
    <w:p w14:paraId="7940D7F9" w14:textId="3A38F1D0" w:rsidR="00B9207A" w:rsidRDefault="004C1231" w:rsidP="00617619">
      <w:pPr>
        <w:pStyle w:val="Kopfzeile"/>
        <w:tabs>
          <w:tab w:val="clear" w:pos="4536"/>
          <w:tab w:val="clear" w:pos="9072"/>
          <w:tab w:val="left" w:pos="5040"/>
        </w:tabs>
        <w:spacing w:line="240" w:lineRule="auto"/>
        <w:rPr>
          <w:b/>
          <w:sz w:val="20"/>
          <w:lang w:val="de-DE" w:eastAsia="de-DE"/>
        </w:rPr>
      </w:pPr>
      <w:r>
        <w:rPr>
          <w:b/>
          <w:sz w:val="20"/>
          <w:lang w:val="de-DE" w:eastAsia="de-DE"/>
        </w:rPr>
        <w:t xml:space="preserve">Innovationsstreben und Technologieführerschaft gehören bei Nilfisk zu den Grundpfeilern des unternehmerischen Erfolgs. Dies beweist der Reinigungsgerätespezialist auf der kommenden </w:t>
      </w:r>
      <w:proofErr w:type="spellStart"/>
      <w:r>
        <w:rPr>
          <w:b/>
          <w:sz w:val="20"/>
          <w:lang w:val="de-DE" w:eastAsia="de-DE"/>
        </w:rPr>
        <w:t>LogiMAT</w:t>
      </w:r>
      <w:proofErr w:type="spellEnd"/>
      <w:r>
        <w:rPr>
          <w:b/>
          <w:sz w:val="20"/>
          <w:lang w:val="de-DE" w:eastAsia="de-DE"/>
        </w:rPr>
        <w:t xml:space="preserve"> in Stuttgart zum </w:t>
      </w:r>
      <w:r w:rsidR="00B9207A">
        <w:rPr>
          <w:b/>
          <w:sz w:val="20"/>
          <w:lang w:val="de-DE" w:eastAsia="de-DE"/>
        </w:rPr>
        <w:t xml:space="preserve">einen durch </w:t>
      </w:r>
      <w:r>
        <w:rPr>
          <w:b/>
          <w:sz w:val="20"/>
          <w:lang w:val="de-DE" w:eastAsia="de-DE"/>
        </w:rPr>
        <w:t xml:space="preserve">ein </w:t>
      </w:r>
      <w:r w:rsidR="00B9207A">
        <w:rPr>
          <w:b/>
          <w:sz w:val="20"/>
          <w:lang w:val="de-DE" w:eastAsia="de-DE"/>
        </w:rPr>
        <w:t xml:space="preserve">umfassendes </w:t>
      </w:r>
      <w:r>
        <w:rPr>
          <w:b/>
          <w:sz w:val="20"/>
          <w:lang w:val="de-DE" w:eastAsia="de-DE"/>
        </w:rPr>
        <w:t xml:space="preserve">Portfolio an intelligenter Reinigungstechnik </w:t>
      </w:r>
      <w:r w:rsidR="00946477">
        <w:rPr>
          <w:b/>
          <w:sz w:val="20"/>
          <w:lang w:val="de-DE" w:eastAsia="de-DE"/>
        </w:rPr>
        <w:t>für die Bereiche</w:t>
      </w:r>
      <w:r>
        <w:rPr>
          <w:b/>
          <w:sz w:val="20"/>
          <w:lang w:val="de-DE" w:eastAsia="de-DE"/>
        </w:rPr>
        <w:t xml:space="preserve"> Bodenreinigung, Hochdruckreinigung und Sauger. Zum anderen präs</w:t>
      </w:r>
      <w:r w:rsidR="00B9207A">
        <w:rPr>
          <w:b/>
          <w:sz w:val="20"/>
          <w:lang w:val="de-DE" w:eastAsia="de-DE"/>
        </w:rPr>
        <w:t>entiert das Unternehmen di</w:t>
      </w:r>
      <w:r w:rsidR="00A1235D">
        <w:rPr>
          <w:b/>
          <w:sz w:val="20"/>
          <w:lang w:val="de-DE" w:eastAsia="de-DE"/>
        </w:rPr>
        <w:t>e erste Reinigungslösung aus dem</w:t>
      </w:r>
      <w:r w:rsidR="00B9207A">
        <w:rPr>
          <w:b/>
          <w:sz w:val="20"/>
          <w:lang w:val="de-DE" w:eastAsia="de-DE"/>
        </w:rPr>
        <w:t xml:space="preserve"> Innovationsprogramm „</w:t>
      </w:r>
      <w:proofErr w:type="spellStart"/>
      <w:r w:rsidR="00B9207A">
        <w:rPr>
          <w:b/>
          <w:sz w:val="20"/>
          <w:lang w:val="de-DE" w:eastAsia="de-DE"/>
        </w:rPr>
        <w:t>Horizon</w:t>
      </w:r>
      <w:proofErr w:type="spellEnd"/>
      <w:r w:rsidR="00B9207A">
        <w:rPr>
          <w:b/>
          <w:sz w:val="20"/>
          <w:lang w:val="de-DE" w:eastAsia="de-DE"/>
        </w:rPr>
        <w:t xml:space="preserve">“ – ein </w:t>
      </w:r>
      <w:r w:rsidR="00A97B42">
        <w:rPr>
          <w:b/>
          <w:sz w:val="20"/>
          <w:lang w:val="de-DE" w:eastAsia="de-DE"/>
        </w:rPr>
        <w:t>autonom agierender</w:t>
      </w:r>
      <w:r w:rsidR="00B9207A">
        <w:rPr>
          <w:b/>
          <w:sz w:val="20"/>
          <w:lang w:val="de-DE" w:eastAsia="de-DE"/>
        </w:rPr>
        <w:t xml:space="preserve"> Bodenreiniger, der gemeinsam mit dem Robotik-Spezialisten Carnegie </w:t>
      </w:r>
      <w:proofErr w:type="spellStart"/>
      <w:r w:rsidR="00B9207A">
        <w:rPr>
          <w:b/>
          <w:sz w:val="20"/>
          <w:lang w:val="de-DE" w:eastAsia="de-DE"/>
        </w:rPr>
        <w:t>Robotics</w:t>
      </w:r>
      <w:proofErr w:type="spellEnd"/>
      <w:r w:rsidR="00B9207A">
        <w:rPr>
          <w:b/>
          <w:sz w:val="20"/>
          <w:lang w:val="de-DE" w:eastAsia="de-DE"/>
        </w:rPr>
        <w:t xml:space="preserve"> (USA) entwickelt wurde.</w:t>
      </w:r>
    </w:p>
    <w:p w14:paraId="69245941" w14:textId="7471D6B8" w:rsidR="00D43CCA" w:rsidRPr="007746A6" w:rsidRDefault="00D43CCA" w:rsidP="00617619">
      <w:pPr>
        <w:pStyle w:val="Kopfzeile"/>
        <w:tabs>
          <w:tab w:val="clear" w:pos="4536"/>
          <w:tab w:val="clear" w:pos="9072"/>
          <w:tab w:val="left" w:pos="5040"/>
        </w:tabs>
        <w:spacing w:line="240" w:lineRule="auto"/>
        <w:rPr>
          <w:sz w:val="20"/>
        </w:rPr>
      </w:pPr>
    </w:p>
    <w:p w14:paraId="328113DE" w14:textId="6BE45DE7" w:rsidR="002E25CF" w:rsidRDefault="002E25CF" w:rsidP="00617619">
      <w:pPr>
        <w:pStyle w:val="Kopfzeile"/>
        <w:tabs>
          <w:tab w:val="clear" w:pos="4536"/>
          <w:tab w:val="clear" w:pos="9072"/>
          <w:tab w:val="left" w:pos="5040"/>
        </w:tabs>
        <w:spacing w:line="240" w:lineRule="auto"/>
        <w:rPr>
          <w:i/>
          <w:sz w:val="20"/>
        </w:rPr>
      </w:pPr>
      <w:r w:rsidRPr="00131EAB">
        <w:rPr>
          <w:i/>
          <w:sz w:val="20"/>
        </w:rPr>
        <w:t xml:space="preserve">Scheuersaugmaschinen </w:t>
      </w:r>
    </w:p>
    <w:p w14:paraId="6EACE34D" w14:textId="1A171B6F" w:rsidR="007F31D2" w:rsidRDefault="00725715" w:rsidP="00617619">
      <w:pPr>
        <w:widowControl w:val="0"/>
        <w:adjustRightInd w:val="0"/>
        <w:spacing w:line="240" w:lineRule="auto"/>
        <w:rPr>
          <w:rFonts w:ascii="Helvetica Neue" w:hAnsi="Helvetica Neue" w:cs="Verdana"/>
          <w:sz w:val="20"/>
        </w:rPr>
      </w:pPr>
      <w:bookmarkStart w:id="1" w:name="OLE_LINK2"/>
      <w:r w:rsidRPr="00F53530">
        <w:rPr>
          <w:rFonts w:ascii="Helvetica Neue" w:hAnsi="Helvetica Neue" w:cs="Arial"/>
          <w:noProof/>
          <w:sz w:val="20"/>
        </w:rPr>
        <w:drawing>
          <wp:anchor distT="0" distB="0" distL="114300" distR="114300" simplePos="0" relativeHeight="251696128" behindDoc="0" locked="0" layoutInCell="1" allowOverlap="1" wp14:anchorId="58126809" wp14:editId="7F42811E">
            <wp:simplePos x="0" y="0"/>
            <wp:positionH relativeFrom="column">
              <wp:posOffset>5343367</wp:posOffset>
            </wp:positionH>
            <wp:positionV relativeFrom="paragraph">
              <wp:posOffset>260668</wp:posOffset>
            </wp:positionV>
            <wp:extent cx="738504" cy="759777"/>
            <wp:effectExtent l="0" t="0" r="0" b="2540"/>
            <wp:wrapNone/>
            <wp:docPr id="1" name="Bild 1" descr="PNR Kunden:Kunden L-S:NIA.KDaten:NIF.KDaten:NIF.PR:NIF-2016:Produkte:SC6000:SC6000 masked R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6:Produkte:SC6000:SC6000 masked R Kopi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45213" cy="76667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F31D2" w:rsidRPr="007F31D2">
        <w:rPr>
          <w:rFonts w:ascii="Helvetica Neue" w:hAnsi="Helvetica Neue" w:cs="Verdana"/>
          <w:sz w:val="20"/>
        </w:rPr>
        <w:t>Die neue,</w:t>
      </w:r>
      <w:r w:rsidR="007F31D2" w:rsidRPr="00A1235D">
        <w:rPr>
          <w:rFonts w:ascii="Helvetica Neue" w:hAnsi="Helvetica Neue" w:cs="Verdana"/>
          <w:sz w:val="20"/>
        </w:rPr>
        <w:t xml:space="preserve"> kompakte</w:t>
      </w:r>
      <w:r w:rsidR="007F31D2" w:rsidRPr="007F31D2">
        <w:rPr>
          <w:rFonts w:ascii="Helvetica Neue" w:hAnsi="Helvetica Neue" w:cs="Verdana"/>
          <w:b/>
          <w:sz w:val="20"/>
        </w:rPr>
        <w:t xml:space="preserve"> Aufsitz-Scheuersaugmaschine SC6000</w:t>
      </w:r>
      <w:r w:rsidR="007F31D2" w:rsidRPr="007F31D2">
        <w:rPr>
          <w:rFonts w:ascii="Helvetica Neue" w:hAnsi="Helvetica Neue" w:cs="Verdana"/>
          <w:sz w:val="20"/>
        </w:rPr>
        <w:t xml:space="preserve"> überzeugt besonders bei der Reinigung großer Areale: Mit einer Arbeitsbreite bis 101,6 Zentimeter</w:t>
      </w:r>
      <w:r w:rsidR="007F31D2">
        <w:rPr>
          <w:rFonts w:ascii="Helvetica Neue" w:hAnsi="Helvetica Neue" w:cs="Verdana"/>
          <w:sz w:val="20"/>
        </w:rPr>
        <w:t>,</w:t>
      </w:r>
      <w:r w:rsidR="007F31D2" w:rsidRPr="007F31D2">
        <w:rPr>
          <w:rFonts w:ascii="Helvetica Neue" w:hAnsi="Helvetica Neue" w:cs="Verdana"/>
          <w:sz w:val="20"/>
        </w:rPr>
        <w:t xml:space="preserve"> ein</w:t>
      </w:r>
      <w:r w:rsidR="00A97B42">
        <w:rPr>
          <w:rFonts w:ascii="Helvetica Neue" w:hAnsi="Helvetica Neue" w:cs="Verdana"/>
          <w:sz w:val="20"/>
        </w:rPr>
        <w:t>er Geschwindigkeit von maximal neun</w:t>
      </w:r>
      <w:r w:rsidR="007F31D2" w:rsidRPr="007F31D2">
        <w:rPr>
          <w:rFonts w:ascii="Helvetica Neue" w:hAnsi="Helvetica Neue" w:cs="Verdana"/>
          <w:sz w:val="20"/>
        </w:rPr>
        <w:t xml:space="preserve"> Kilometern pro Stunde </w:t>
      </w:r>
      <w:r w:rsidR="007F31D2">
        <w:rPr>
          <w:rFonts w:ascii="Helvetica Neue" w:hAnsi="Helvetica Neue" w:cs="Verdana"/>
          <w:sz w:val="20"/>
        </w:rPr>
        <w:t xml:space="preserve">und 190-Liter </w:t>
      </w:r>
      <w:r w:rsidR="007F31D2" w:rsidRPr="00F53530">
        <w:rPr>
          <w:rFonts w:ascii="Helvetica Neue" w:hAnsi="Helvetica Neue" w:cs="Arial"/>
          <w:sz w:val="20"/>
        </w:rPr>
        <w:t xml:space="preserve">Frisch-/Schmutzwassertanks </w:t>
      </w:r>
      <w:r w:rsidR="007F31D2" w:rsidRPr="007F31D2">
        <w:rPr>
          <w:rFonts w:ascii="Helvetica Neue" w:hAnsi="Helvetica Neue" w:cs="Verdana"/>
          <w:sz w:val="20"/>
        </w:rPr>
        <w:t xml:space="preserve">erreicht </w:t>
      </w:r>
      <w:r w:rsidR="007F31D2">
        <w:rPr>
          <w:rFonts w:ascii="Helvetica Neue" w:hAnsi="Helvetica Neue" w:cs="Verdana"/>
          <w:sz w:val="20"/>
        </w:rPr>
        <w:t>sie</w:t>
      </w:r>
      <w:r w:rsidR="007F31D2" w:rsidRPr="007F31D2">
        <w:rPr>
          <w:rFonts w:ascii="Helvetica Neue" w:hAnsi="Helvetica Neue" w:cs="Verdana"/>
          <w:sz w:val="20"/>
        </w:rPr>
        <w:t xml:space="preserve"> eine theoretische Flächenleistung bis zu 9.450 Quadratmetern in der Stunde. Dabei sorgen der bis zu 135 Kilogramm starke Anpressdruck und 250 oder 760 Bürstenumdrehungen pro Minute auch bei hartnäckigen Verschmutzungen für </w:t>
      </w:r>
      <w:r w:rsidR="007F31D2">
        <w:rPr>
          <w:rFonts w:ascii="Helvetica Neue" w:hAnsi="Helvetica Neue" w:cs="Verdana"/>
          <w:sz w:val="20"/>
        </w:rPr>
        <w:t xml:space="preserve">absolute </w:t>
      </w:r>
      <w:r w:rsidR="007F31D2" w:rsidRPr="007F31D2">
        <w:rPr>
          <w:rFonts w:ascii="Helvetica Neue" w:hAnsi="Helvetica Neue" w:cs="Verdana"/>
          <w:sz w:val="20"/>
        </w:rPr>
        <w:t>Sauberkeit.</w:t>
      </w:r>
      <w:r w:rsidR="007F31D2">
        <w:rPr>
          <w:rFonts w:ascii="Helvetica Neue" w:hAnsi="Helvetica Neue" w:cs="Verdana"/>
          <w:sz w:val="20"/>
        </w:rPr>
        <w:t xml:space="preserve"> Weitere Highlights: D</w:t>
      </w:r>
      <w:r w:rsidR="007F31D2" w:rsidRPr="007F31D2">
        <w:rPr>
          <w:rFonts w:ascii="Helvetica Neue" w:hAnsi="Helvetica Neue" w:cs="Verdana"/>
          <w:sz w:val="20"/>
        </w:rPr>
        <w:t xml:space="preserve">as integrierte </w:t>
      </w:r>
      <w:proofErr w:type="spellStart"/>
      <w:r w:rsidR="007F31D2" w:rsidRPr="007F31D2">
        <w:rPr>
          <w:rFonts w:ascii="Helvetica Neue" w:hAnsi="Helvetica Neue" w:cs="Verdana"/>
          <w:sz w:val="20"/>
        </w:rPr>
        <w:t>SmartFlow</w:t>
      </w:r>
      <w:proofErr w:type="spellEnd"/>
      <w:r w:rsidR="007F31D2" w:rsidRPr="007F31D2">
        <w:rPr>
          <w:rFonts w:ascii="Helvetica Neue" w:hAnsi="Helvetica Neue" w:cs="Verdana"/>
          <w:sz w:val="20"/>
        </w:rPr>
        <w:t xml:space="preserve">-System </w:t>
      </w:r>
      <w:r w:rsidR="007F31D2">
        <w:rPr>
          <w:rFonts w:ascii="Helvetica Neue" w:hAnsi="Helvetica Neue" w:cs="Verdana"/>
          <w:sz w:val="20"/>
        </w:rPr>
        <w:t xml:space="preserve">garantiert </w:t>
      </w:r>
      <w:r w:rsidR="007F31D2" w:rsidRPr="007F31D2">
        <w:rPr>
          <w:rFonts w:ascii="Helvetica Neue" w:hAnsi="Helvetica Neue" w:cs="Verdana"/>
          <w:sz w:val="20"/>
        </w:rPr>
        <w:t xml:space="preserve">eine automatische Anpassung der Wasser-/Reinigungsmitteldosierung – und zwar proportional zur Geschwindigkeit. Weiterhin verbrauchsoptimierend wirkt sich das optionale automatische Reinigungsmitteldosiersystem </w:t>
      </w:r>
      <w:proofErr w:type="spellStart"/>
      <w:r w:rsidR="007F31D2" w:rsidRPr="007F31D2">
        <w:rPr>
          <w:rFonts w:ascii="Helvetica Neue" w:hAnsi="Helvetica Neue" w:cs="Verdana"/>
          <w:sz w:val="20"/>
        </w:rPr>
        <w:t>Ecoflex</w:t>
      </w:r>
      <w:proofErr w:type="spellEnd"/>
      <w:r w:rsidR="007F31D2" w:rsidRPr="007F31D2">
        <w:rPr>
          <w:rFonts w:ascii="Helvetica Neue" w:hAnsi="Helvetica Neue" w:cs="Verdana"/>
          <w:sz w:val="20"/>
        </w:rPr>
        <w:t xml:space="preserve"> aus. </w:t>
      </w:r>
      <w:bookmarkEnd w:id="1"/>
    </w:p>
    <w:p w14:paraId="6ED96A70" w14:textId="5EB798EF" w:rsidR="00023368" w:rsidRPr="009568AD" w:rsidRDefault="00023368" w:rsidP="00617619">
      <w:pPr>
        <w:pStyle w:val="Kopfzeile"/>
        <w:tabs>
          <w:tab w:val="clear" w:pos="4536"/>
          <w:tab w:val="clear" w:pos="9072"/>
          <w:tab w:val="left" w:pos="5040"/>
        </w:tabs>
        <w:spacing w:line="240" w:lineRule="auto"/>
        <w:rPr>
          <w:i/>
          <w:sz w:val="20"/>
          <w:lang w:val="de-DE"/>
        </w:rPr>
      </w:pPr>
    </w:p>
    <w:p w14:paraId="25D54486" w14:textId="7A0768C1" w:rsidR="00A2298F" w:rsidRDefault="00C76B43" w:rsidP="00617619">
      <w:pPr>
        <w:adjustRightInd w:val="0"/>
        <w:spacing w:line="240" w:lineRule="auto"/>
        <w:rPr>
          <w:sz w:val="20"/>
          <w:lang w:eastAsia="x-none"/>
        </w:rPr>
      </w:pPr>
      <w:r w:rsidRPr="00945D0A">
        <w:rPr>
          <w:noProof/>
          <w:sz w:val="20"/>
        </w:rPr>
        <w:drawing>
          <wp:anchor distT="0" distB="0" distL="114300" distR="114300" simplePos="0" relativeHeight="251691008" behindDoc="0" locked="0" layoutInCell="1" allowOverlap="1" wp14:anchorId="5D586FD3" wp14:editId="1064CB14">
            <wp:simplePos x="0" y="0"/>
            <wp:positionH relativeFrom="column">
              <wp:posOffset>5207952</wp:posOffset>
            </wp:positionH>
            <wp:positionV relativeFrom="paragraph">
              <wp:posOffset>149225</wp:posOffset>
            </wp:positionV>
            <wp:extent cx="989867" cy="781300"/>
            <wp:effectExtent l="0" t="0" r="1270" b="6350"/>
            <wp:wrapNone/>
            <wp:docPr id="2" name="Bild 2" descr="Bilder/Klein/NIF-SC20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Klein/NIF-SC2000-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89867" cy="781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05EC4">
        <w:rPr>
          <w:sz w:val="20"/>
        </w:rPr>
        <w:t>D</w:t>
      </w:r>
      <w:r w:rsidR="00C5456D" w:rsidRPr="007746A6">
        <w:rPr>
          <w:sz w:val="20"/>
        </w:rPr>
        <w:t xml:space="preserve">ie </w:t>
      </w:r>
      <w:r w:rsidR="00372DDA" w:rsidRPr="007746A6">
        <w:rPr>
          <w:sz w:val="20"/>
        </w:rPr>
        <w:t>hochergonomische</w:t>
      </w:r>
      <w:r w:rsidR="00C5456D" w:rsidRPr="007746A6">
        <w:rPr>
          <w:sz w:val="20"/>
        </w:rPr>
        <w:t xml:space="preserve"> </w:t>
      </w:r>
      <w:r w:rsidR="00C5456D" w:rsidRPr="007746A6">
        <w:rPr>
          <w:b/>
          <w:sz w:val="20"/>
        </w:rPr>
        <w:t>Mikro-Aufsitz-Scheuersaugmaschine SC2000</w:t>
      </w:r>
      <w:r w:rsidR="00C5456D" w:rsidRPr="007746A6">
        <w:rPr>
          <w:sz w:val="20"/>
        </w:rPr>
        <w:t xml:space="preserve"> </w:t>
      </w:r>
      <w:r w:rsidR="008D6AD9">
        <w:rPr>
          <w:sz w:val="20"/>
        </w:rPr>
        <w:t>ist mit</w:t>
      </w:r>
      <w:r w:rsidR="00C5456D" w:rsidRPr="007746A6">
        <w:rPr>
          <w:sz w:val="20"/>
        </w:rPr>
        <w:t xml:space="preserve"> einer </w:t>
      </w:r>
      <w:proofErr w:type="spellStart"/>
      <w:r w:rsidR="00C5456D" w:rsidRPr="007746A6">
        <w:rPr>
          <w:sz w:val="20"/>
        </w:rPr>
        <w:t>Schrubbbreite</w:t>
      </w:r>
      <w:proofErr w:type="spellEnd"/>
      <w:r w:rsidR="00C5456D" w:rsidRPr="007746A6">
        <w:rPr>
          <w:sz w:val="20"/>
        </w:rPr>
        <w:t xml:space="preserve"> von 53 Zentimetern, 70 Liter Frisch- und Schmutzwassertanks sowie einer Geschwindigkeit von </w:t>
      </w:r>
      <w:r w:rsidR="004F0F73">
        <w:rPr>
          <w:sz w:val="20"/>
        </w:rPr>
        <w:t>6</w:t>
      </w:r>
      <w:r w:rsidR="00C5456D" w:rsidRPr="007746A6">
        <w:rPr>
          <w:sz w:val="20"/>
        </w:rPr>
        <w:t xml:space="preserve"> Stundenkilometern die perfekte Wahl zur effizienten Innenreinigung. </w:t>
      </w:r>
      <w:r w:rsidR="00925376" w:rsidRPr="007746A6">
        <w:rPr>
          <w:sz w:val="20"/>
        </w:rPr>
        <w:t xml:space="preserve">Für optimalen Verbrauch </w:t>
      </w:r>
      <w:r w:rsidR="00A27E91">
        <w:rPr>
          <w:sz w:val="20"/>
        </w:rPr>
        <w:t>bei</w:t>
      </w:r>
      <w:r w:rsidR="00925376" w:rsidRPr="007746A6">
        <w:rPr>
          <w:sz w:val="20"/>
        </w:rPr>
        <w:t xml:space="preserve"> beste</w:t>
      </w:r>
      <w:r w:rsidR="00A27E91">
        <w:rPr>
          <w:sz w:val="20"/>
        </w:rPr>
        <w:t>m</w:t>
      </w:r>
      <w:r w:rsidR="00925376" w:rsidRPr="007746A6">
        <w:rPr>
          <w:sz w:val="20"/>
        </w:rPr>
        <w:t xml:space="preserve"> Reini</w:t>
      </w:r>
      <w:r w:rsidR="00A27E91">
        <w:rPr>
          <w:sz w:val="20"/>
        </w:rPr>
        <w:t>gungsergebnis</w:t>
      </w:r>
      <w:r w:rsidR="00925376" w:rsidRPr="007746A6">
        <w:rPr>
          <w:sz w:val="20"/>
        </w:rPr>
        <w:t xml:space="preserve"> bietet </w:t>
      </w:r>
      <w:r w:rsidR="00D7077E">
        <w:rPr>
          <w:sz w:val="20"/>
        </w:rPr>
        <w:t>sie</w:t>
      </w:r>
      <w:r w:rsidR="00925376" w:rsidRPr="007746A6">
        <w:rPr>
          <w:sz w:val="20"/>
        </w:rPr>
        <w:t xml:space="preserve"> das </w:t>
      </w:r>
      <w:r w:rsidR="00A2298F" w:rsidRPr="007746A6">
        <w:rPr>
          <w:sz w:val="20"/>
          <w:lang w:eastAsia="x-none"/>
        </w:rPr>
        <w:t>optional</w:t>
      </w:r>
      <w:r w:rsidR="003F74C3" w:rsidRPr="007746A6">
        <w:rPr>
          <w:sz w:val="20"/>
          <w:lang w:eastAsia="x-none"/>
        </w:rPr>
        <w:t>e</w:t>
      </w:r>
      <w:r w:rsidR="00A2298F" w:rsidRPr="007746A6">
        <w:rPr>
          <w:sz w:val="20"/>
          <w:lang w:eastAsia="x-none"/>
        </w:rPr>
        <w:t xml:space="preserve"> automatische Reinigungsmitteldosier</w:t>
      </w:r>
      <w:r w:rsidR="00D7077E">
        <w:rPr>
          <w:sz w:val="20"/>
          <w:lang w:eastAsia="x-none"/>
        </w:rPr>
        <w:t xml:space="preserve">system </w:t>
      </w:r>
      <w:proofErr w:type="spellStart"/>
      <w:r w:rsidR="00D7077E">
        <w:rPr>
          <w:sz w:val="20"/>
          <w:lang w:eastAsia="x-none"/>
        </w:rPr>
        <w:t>Ecoflex</w:t>
      </w:r>
      <w:proofErr w:type="spellEnd"/>
      <w:r w:rsidR="00D7077E">
        <w:rPr>
          <w:sz w:val="20"/>
          <w:lang w:eastAsia="x-none"/>
        </w:rPr>
        <w:t>:</w:t>
      </w:r>
      <w:r w:rsidR="00871FEA" w:rsidRPr="007746A6">
        <w:rPr>
          <w:sz w:val="20"/>
          <w:lang w:eastAsia="x-none"/>
        </w:rPr>
        <w:t xml:space="preserve"> </w:t>
      </w:r>
      <w:r w:rsidR="00D7077E">
        <w:rPr>
          <w:sz w:val="20"/>
          <w:lang w:eastAsia="x-none"/>
        </w:rPr>
        <w:t>Es stimmt</w:t>
      </w:r>
      <w:r w:rsidR="00A2298F" w:rsidRPr="007746A6">
        <w:rPr>
          <w:sz w:val="20"/>
          <w:lang w:eastAsia="x-none"/>
        </w:rPr>
        <w:t xml:space="preserve"> </w:t>
      </w:r>
      <w:r w:rsidR="00871FEA" w:rsidRPr="007746A6">
        <w:rPr>
          <w:sz w:val="20"/>
          <w:lang w:eastAsia="x-none"/>
        </w:rPr>
        <w:t xml:space="preserve">das Chemie- und Frischwasserverhältnis je nach Fahrgeschwindigkeit perfekt </w:t>
      </w:r>
      <w:r w:rsidR="00A2298F" w:rsidRPr="007746A6">
        <w:rPr>
          <w:sz w:val="20"/>
          <w:lang w:eastAsia="x-none"/>
        </w:rPr>
        <w:t>aufeinander ab, wodurch sich die Produktivität der Maschine erhöht und die Betriebskosten sinken.</w:t>
      </w:r>
    </w:p>
    <w:p w14:paraId="01B289A6" w14:textId="3689157D" w:rsidR="0003190E" w:rsidRPr="007746A6" w:rsidRDefault="0003190E" w:rsidP="00617619">
      <w:pPr>
        <w:spacing w:line="240" w:lineRule="auto"/>
        <w:rPr>
          <w:sz w:val="20"/>
        </w:rPr>
      </w:pPr>
    </w:p>
    <w:p w14:paraId="0D34ACCD" w14:textId="1E8E45C3" w:rsidR="007F31D2" w:rsidRPr="00364467" w:rsidRDefault="009568AD" w:rsidP="00617619">
      <w:pPr>
        <w:spacing w:line="240" w:lineRule="auto"/>
        <w:rPr>
          <w:sz w:val="20"/>
        </w:rPr>
      </w:pPr>
      <w:r>
        <w:rPr>
          <w:noProof/>
          <w:sz w:val="20"/>
        </w:rPr>
        <w:drawing>
          <wp:anchor distT="0" distB="0" distL="114300" distR="114300" simplePos="0" relativeHeight="251693056" behindDoc="0" locked="0" layoutInCell="1" allowOverlap="1" wp14:anchorId="55853669" wp14:editId="36D81D61">
            <wp:simplePos x="0" y="0"/>
            <wp:positionH relativeFrom="column">
              <wp:posOffset>5357971</wp:posOffset>
            </wp:positionH>
            <wp:positionV relativeFrom="paragraph">
              <wp:posOffset>86677</wp:posOffset>
            </wp:positionV>
            <wp:extent cx="789516" cy="610382"/>
            <wp:effectExtent l="0" t="0" r="0" b="0"/>
            <wp:wrapNone/>
            <wp:docPr id="4" name="Bild 4" descr="Bilder/Klein/NIF-SC5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Klein/NIF-SC500-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89516" cy="61038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F31D2" w:rsidRPr="007746A6">
        <w:rPr>
          <w:sz w:val="20"/>
        </w:rPr>
        <w:t xml:space="preserve">Die HACCP-konforme </w:t>
      </w:r>
      <w:r w:rsidR="007F31D2" w:rsidRPr="007746A6">
        <w:rPr>
          <w:b/>
          <w:sz w:val="20"/>
        </w:rPr>
        <w:t xml:space="preserve">Scheuersaugmaschine SC500 </w:t>
      </w:r>
      <w:r w:rsidR="007F31D2" w:rsidRPr="007746A6">
        <w:rPr>
          <w:sz w:val="20"/>
        </w:rPr>
        <w:t>ist mit</w:t>
      </w:r>
      <w:r w:rsidR="007F31D2" w:rsidRPr="007746A6">
        <w:rPr>
          <w:b/>
          <w:sz w:val="20"/>
        </w:rPr>
        <w:t xml:space="preserve"> </w:t>
      </w:r>
      <w:r w:rsidR="007F31D2" w:rsidRPr="007746A6">
        <w:rPr>
          <w:sz w:val="20"/>
        </w:rPr>
        <w:t xml:space="preserve">einer </w:t>
      </w:r>
      <w:proofErr w:type="spellStart"/>
      <w:r w:rsidR="007F31D2" w:rsidRPr="007746A6">
        <w:rPr>
          <w:sz w:val="20"/>
        </w:rPr>
        <w:t>Schrubbbreite</w:t>
      </w:r>
      <w:proofErr w:type="spellEnd"/>
      <w:r w:rsidR="007F31D2" w:rsidRPr="007746A6">
        <w:rPr>
          <w:sz w:val="20"/>
        </w:rPr>
        <w:t xml:space="preserve"> von 53 Zentimetern und einer theoretischen Flächenleistung von 2.650 Quadratmetern pro Stunde auf größeren Flächen zuhause. </w:t>
      </w:r>
      <w:r w:rsidR="00A97B42">
        <w:rPr>
          <w:sz w:val="20"/>
        </w:rPr>
        <w:t xml:space="preserve">Der Nachläufer </w:t>
      </w:r>
      <w:r w:rsidR="007F31D2">
        <w:rPr>
          <w:sz w:val="20"/>
        </w:rPr>
        <w:t xml:space="preserve">überzeugt vor allem </w:t>
      </w:r>
      <w:r w:rsidR="007F31D2" w:rsidRPr="007746A6">
        <w:rPr>
          <w:sz w:val="20"/>
        </w:rPr>
        <w:t>durch Wirtschaftlichkeit und Reinigungseffizienz</w:t>
      </w:r>
      <w:r w:rsidR="007F31D2">
        <w:rPr>
          <w:sz w:val="20"/>
        </w:rPr>
        <w:t>: So sorgt d</w:t>
      </w:r>
      <w:r w:rsidR="007F31D2" w:rsidRPr="007746A6">
        <w:rPr>
          <w:sz w:val="20"/>
        </w:rPr>
        <w:t>ie automatische Frischwasser</w:t>
      </w:r>
      <w:r w:rsidR="00654733">
        <w:rPr>
          <w:sz w:val="20"/>
        </w:rPr>
        <w:t>dosierung</w:t>
      </w:r>
      <w:r w:rsidR="007F31D2">
        <w:rPr>
          <w:sz w:val="20"/>
        </w:rPr>
        <w:t xml:space="preserve"> </w:t>
      </w:r>
      <w:r w:rsidR="007F31D2" w:rsidRPr="007746A6">
        <w:rPr>
          <w:sz w:val="20"/>
        </w:rPr>
        <w:t>für gleichmäßige Sauberkeit, indem stets dieselbe Menge an Wasser und Reinigungsmittel auf den Boden aufgetragen wird – egal wie schnell die Masch</w:t>
      </w:r>
      <w:r w:rsidR="007F31D2">
        <w:rPr>
          <w:sz w:val="20"/>
        </w:rPr>
        <w:t xml:space="preserve">ine unterwegs ist. </w:t>
      </w:r>
    </w:p>
    <w:p w14:paraId="5889AA12" w14:textId="2A0D218E" w:rsidR="000C6A66" w:rsidRDefault="000C6A66" w:rsidP="00617619">
      <w:pPr>
        <w:spacing w:line="240" w:lineRule="auto"/>
        <w:rPr>
          <w:sz w:val="20"/>
        </w:rPr>
      </w:pPr>
    </w:p>
    <w:p w14:paraId="0DE86978" w14:textId="5E763A20" w:rsidR="00EE6270" w:rsidRDefault="00DF341A" w:rsidP="00617619">
      <w:pPr>
        <w:spacing w:line="240" w:lineRule="auto"/>
        <w:rPr>
          <w:i/>
          <w:sz w:val="20"/>
        </w:rPr>
      </w:pPr>
      <w:r w:rsidRPr="008107B7">
        <w:rPr>
          <w:noProof/>
          <w:sz w:val="18"/>
        </w:rPr>
        <w:drawing>
          <wp:anchor distT="0" distB="0" distL="114300" distR="114300" simplePos="0" relativeHeight="251700224" behindDoc="0" locked="0" layoutInCell="1" allowOverlap="0" wp14:anchorId="53F8C880" wp14:editId="49B5E9AE">
            <wp:simplePos x="0" y="0"/>
            <wp:positionH relativeFrom="column">
              <wp:posOffset>5362099</wp:posOffset>
            </wp:positionH>
            <wp:positionV relativeFrom="paragraph">
              <wp:posOffset>186372</wp:posOffset>
            </wp:positionV>
            <wp:extent cx="867093" cy="701641"/>
            <wp:effectExtent l="0" t="0" r="0" b="10160"/>
            <wp:wrapNone/>
            <wp:docPr id="5" name="Bild 5" descr="Bilder%20SW5500/SW55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er%20SW5500/SW5500-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67093" cy="70164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C6A66">
        <w:rPr>
          <w:i/>
          <w:sz w:val="20"/>
        </w:rPr>
        <w:t>Ke</w:t>
      </w:r>
      <w:r w:rsidR="00EE6270" w:rsidRPr="00131EAB">
        <w:rPr>
          <w:i/>
          <w:sz w:val="20"/>
        </w:rPr>
        <w:t>h</w:t>
      </w:r>
      <w:r w:rsidR="000C6A66">
        <w:rPr>
          <w:i/>
          <w:sz w:val="20"/>
        </w:rPr>
        <w:t>r</w:t>
      </w:r>
      <w:r w:rsidR="00EE6270" w:rsidRPr="00131EAB">
        <w:rPr>
          <w:i/>
          <w:sz w:val="20"/>
        </w:rPr>
        <w:t>maschinen</w:t>
      </w:r>
    </w:p>
    <w:p w14:paraId="2BFE1F77" w14:textId="5A97D763" w:rsidR="00877D42" w:rsidRPr="008647BA" w:rsidRDefault="00877D42" w:rsidP="00617619">
      <w:pPr>
        <w:spacing w:line="240" w:lineRule="auto"/>
        <w:rPr>
          <w:i/>
          <w:sz w:val="20"/>
        </w:rPr>
      </w:pPr>
      <w:r w:rsidRPr="000C2D27">
        <w:rPr>
          <w:sz w:val="20"/>
        </w:rPr>
        <w:t xml:space="preserve">Eine weitere Premiere feiert die </w:t>
      </w:r>
      <w:r w:rsidRPr="00E54AA5">
        <w:rPr>
          <w:b/>
          <w:sz w:val="20"/>
        </w:rPr>
        <w:t>Aufsitzkehrmaschine SW5500</w:t>
      </w:r>
      <w:r w:rsidRPr="000C2D27">
        <w:rPr>
          <w:sz w:val="20"/>
        </w:rPr>
        <w:t>.</w:t>
      </w:r>
      <w:r w:rsidR="008D1E11">
        <w:rPr>
          <w:sz w:val="20"/>
        </w:rPr>
        <w:t xml:space="preserve"> </w:t>
      </w:r>
      <w:r w:rsidR="00356BE6">
        <w:rPr>
          <w:sz w:val="20"/>
        </w:rPr>
        <w:t xml:space="preserve">Ausgestattet mit </w:t>
      </w:r>
      <w:r w:rsidR="00C11E03">
        <w:rPr>
          <w:sz w:val="20"/>
        </w:rPr>
        <w:t>Batterie</w:t>
      </w:r>
      <w:r w:rsidR="00CF12B6">
        <w:rPr>
          <w:sz w:val="20"/>
        </w:rPr>
        <w:t>-, Diesel</w:t>
      </w:r>
      <w:r w:rsidR="00356BE6">
        <w:rPr>
          <w:sz w:val="20"/>
        </w:rPr>
        <w:t>- oder</w:t>
      </w:r>
      <w:r w:rsidR="00CF12B6">
        <w:rPr>
          <w:sz w:val="20"/>
        </w:rPr>
        <w:t xml:space="preserve"> Gasantrieb </w:t>
      </w:r>
      <w:r w:rsidR="00356BE6">
        <w:rPr>
          <w:sz w:val="20"/>
        </w:rPr>
        <w:t xml:space="preserve">lässt sich </w:t>
      </w:r>
      <w:r w:rsidR="00E54AA5">
        <w:rPr>
          <w:sz w:val="20"/>
        </w:rPr>
        <w:t>das zehn Stundenkilometer schnelle Kraftpaket darüber hinaus zum Vollhybriden umrüsten und ist somit sowohl für Innen- als auch für Außeneinsätze bestens geeignet.</w:t>
      </w:r>
      <w:r w:rsidR="009A4C96">
        <w:rPr>
          <w:sz w:val="20"/>
        </w:rPr>
        <w:t xml:space="preserve"> Mit einer Arbeitsbreite </w:t>
      </w:r>
      <w:r w:rsidR="00A97B42">
        <w:rPr>
          <w:sz w:val="20"/>
        </w:rPr>
        <w:t xml:space="preserve">bis </w:t>
      </w:r>
      <w:r w:rsidR="00B01BCC">
        <w:rPr>
          <w:sz w:val="20"/>
        </w:rPr>
        <w:t>150 Z</w:t>
      </w:r>
      <w:r w:rsidR="00A97B42">
        <w:rPr>
          <w:sz w:val="20"/>
        </w:rPr>
        <w:t>entimeter</w:t>
      </w:r>
      <w:r w:rsidR="009568AD">
        <w:rPr>
          <w:sz w:val="20"/>
        </w:rPr>
        <w:t xml:space="preserve"> und einem 150 Liter fassenden Kehrgutbehälter mit einer Entleerungshöhe von 165 Zentimetern erreicht die Maschine eine theoretische Flächenleistung von </w:t>
      </w:r>
      <w:r w:rsidR="00A97B42">
        <w:rPr>
          <w:sz w:val="20"/>
        </w:rPr>
        <w:t xml:space="preserve">maximal </w:t>
      </w:r>
      <w:r w:rsidR="00654733">
        <w:rPr>
          <w:sz w:val="20"/>
        </w:rPr>
        <w:t xml:space="preserve">13.500 </w:t>
      </w:r>
      <w:r w:rsidR="009568AD">
        <w:rPr>
          <w:sz w:val="20"/>
        </w:rPr>
        <w:t>Quadratmetern. Die Steigfähigkeit beträgt beeindruckende 20 Prozent.</w:t>
      </w:r>
      <w:r w:rsidR="008647BA">
        <w:rPr>
          <w:sz w:val="20"/>
        </w:rPr>
        <w:t xml:space="preserve"> </w:t>
      </w:r>
      <w:r w:rsidR="008647BA" w:rsidRPr="008647BA">
        <w:rPr>
          <w:i/>
          <w:sz w:val="20"/>
        </w:rPr>
        <w:t>Anmerkung für die Redaktion: Eine separate Presseinformation zu dieser Maschine geht Ihnen in Kürze zu.</w:t>
      </w:r>
    </w:p>
    <w:p w14:paraId="47C7A9CB" w14:textId="4990BEE7" w:rsidR="00877D42" w:rsidRPr="00A1235D" w:rsidRDefault="00877D42" w:rsidP="00617619">
      <w:pPr>
        <w:spacing w:line="240" w:lineRule="auto"/>
        <w:rPr>
          <w:sz w:val="20"/>
        </w:rPr>
      </w:pPr>
    </w:p>
    <w:p w14:paraId="2822E933" w14:textId="55C61E17" w:rsidR="00EE6270" w:rsidRDefault="009C14A5" w:rsidP="00617619">
      <w:pPr>
        <w:spacing w:line="240" w:lineRule="auto"/>
        <w:rPr>
          <w:sz w:val="20"/>
        </w:rPr>
      </w:pPr>
      <w:r>
        <w:rPr>
          <w:noProof/>
          <w:szCs w:val="22"/>
        </w:rPr>
        <w:lastRenderedPageBreak/>
        <w:drawing>
          <wp:anchor distT="0" distB="0" distL="114300" distR="114300" simplePos="0" relativeHeight="251698176" behindDoc="0" locked="0" layoutInCell="1" allowOverlap="1" wp14:anchorId="41BD0670" wp14:editId="541A79F8">
            <wp:simplePos x="0" y="0"/>
            <wp:positionH relativeFrom="column">
              <wp:posOffset>5364480</wp:posOffset>
            </wp:positionH>
            <wp:positionV relativeFrom="paragraph">
              <wp:posOffset>-90011</wp:posOffset>
            </wp:positionV>
            <wp:extent cx="687345" cy="570626"/>
            <wp:effectExtent l="0" t="0" r="0" b="0"/>
            <wp:wrapNone/>
            <wp:docPr id="11" name="Bild 11" descr="PNR Kunden:Kunden L-S:NIA.KDaten:NIF.KDaten:NIF.Fotos:Kehrmaschinen:SW4000:Nilfisk_SW4000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Fotos:Kehrmaschinen:SW4000:Nilfisk_SW4000 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7345" cy="570626"/>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7F31D2" w:rsidRPr="00A1235D">
        <w:rPr>
          <w:sz w:val="20"/>
        </w:rPr>
        <w:t>D</w:t>
      </w:r>
      <w:r w:rsidR="00EE6270" w:rsidRPr="00A1235D">
        <w:rPr>
          <w:sz w:val="20"/>
        </w:rPr>
        <w:t>ie</w:t>
      </w:r>
      <w:r w:rsidR="00EE6270" w:rsidRPr="00A1235D">
        <w:rPr>
          <w:b/>
          <w:bCs/>
          <w:sz w:val="20"/>
        </w:rPr>
        <w:t xml:space="preserve"> </w:t>
      </w:r>
      <w:r w:rsidR="00EE6270" w:rsidRPr="00EE6270">
        <w:rPr>
          <w:b/>
          <w:bCs/>
          <w:sz w:val="20"/>
        </w:rPr>
        <w:t>Aufsitz-Kehrmaschine SW4000</w:t>
      </w:r>
      <w:r w:rsidR="00EE6270" w:rsidRPr="00EE6270">
        <w:rPr>
          <w:sz w:val="20"/>
        </w:rPr>
        <w:t xml:space="preserve"> </w:t>
      </w:r>
      <w:r w:rsidR="00B82794">
        <w:rPr>
          <w:sz w:val="20"/>
        </w:rPr>
        <w:t>ist</w:t>
      </w:r>
      <w:r w:rsidR="00EE6270" w:rsidRPr="00EE6270">
        <w:rPr>
          <w:sz w:val="20"/>
        </w:rPr>
        <w:t xml:space="preserve"> </w:t>
      </w:r>
      <w:r w:rsidR="00B82794">
        <w:rPr>
          <w:sz w:val="20"/>
        </w:rPr>
        <w:t>w</w:t>
      </w:r>
      <w:r w:rsidR="00EE6270" w:rsidRPr="00EE6270">
        <w:rPr>
          <w:sz w:val="20"/>
        </w:rPr>
        <w:t xml:space="preserve">ahlweise mit Batterie-, Gas- oder Benzinantrieb </w:t>
      </w:r>
      <w:r w:rsidR="00B82794" w:rsidRPr="00EE6270">
        <w:rPr>
          <w:sz w:val="20"/>
        </w:rPr>
        <w:t xml:space="preserve">ausgestattet </w:t>
      </w:r>
      <w:r w:rsidR="00B82794">
        <w:rPr>
          <w:sz w:val="20"/>
        </w:rPr>
        <w:t>und</w:t>
      </w:r>
      <w:r w:rsidR="00EE6270" w:rsidRPr="00EE6270">
        <w:rPr>
          <w:sz w:val="20"/>
        </w:rPr>
        <w:t xml:space="preserve"> sowohl in Innenräumen als auch im Außenbereich zuhause. Eine maximale Arbeitsbreite von 125 Zentimetern (zwei Seit</w:t>
      </w:r>
      <w:r w:rsidR="004805C7">
        <w:rPr>
          <w:sz w:val="20"/>
        </w:rPr>
        <w:t xml:space="preserve">enbesen) und Geschwindigkeiten </w:t>
      </w:r>
      <w:r w:rsidR="00EE6270" w:rsidRPr="00EE6270">
        <w:rPr>
          <w:sz w:val="20"/>
        </w:rPr>
        <w:t xml:space="preserve">bis zu sieben Stundenkilometern garantieren eine theoretische Flächenleistung bis zu 8.750 Quadratmetern in der Stunde. </w:t>
      </w:r>
    </w:p>
    <w:p w14:paraId="72FDD0DC" w14:textId="43237303" w:rsidR="009568AD" w:rsidRDefault="009568AD" w:rsidP="00617619">
      <w:pPr>
        <w:pStyle w:val="Kopfzeile"/>
        <w:tabs>
          <w:tab w:val="clear" w:pos="4536"/>
          <w:tab w:val="clear" w:pos="9072"/>
          <w:tab w:val="left" w:pos="5040"/>
        </w:tabs>
        <w:spacing w:line="240" w:lineRule="auto"/>
        <w:rPr>
          <w:i/>
          <w:sz w:val="20"/>
        </w:rPr>
      </w:pPr>
    </w:p>
    <w:p w14:paraId="537E6BDA" w14:textId="6AC42E64" w:rsidR="009568AD" w:rsidRPr="00131EAB" w:rsidRDefault="009568AD" w:rsidP="00617619">
      <w:pPr>
        <w:pStyle w:val="Kopfzeile"/>
        <w:tabs>
          <w:tab w:val="clear" w:pos="4536"/>
          <w:tab w:val="clear" w:pos="9072"/>
          <w:tab w:val="left" w:pos="5040"/>
        </w:tabs>
        <w:spacing w:line="240" w:lineRule="auto"/>
        <w:rPr>
          <w:i/>
          <w:sz w:val="20"/>
        </w:rPr>
      </w:pPr>
      <w:r w:rsidRPr="00131EAB">
        <w:rPr>
          <w:i/>
          <w:sz w:val="20"/>
        </w:rPr>
        <w:t>Kombinationsmaschinen</w:t>
      </w:r>
    </w:p>
    <w:p w14:paraId="33FC5B92" w14:textId="5A5AF382" w:rsidR="009568AD" w:rsidRDefault="009568AD" w:rsidP="00617619">
      <w:pPr>
        <w:spacing w:line="240" w:lineRule="auto"/>
        <w:rPr>
          <w:sz w:val="20"/>
        </w:rPr>
      </w:pPr>
      <w:r>
        <w:rPr>
          <w:noProof/>
          <w:sz w:val="20"/>
        </w:rPr>
        <w:drawing>
          <wp:anchor distT="0" distB="0" distL="114300" distR="114300" simplePos="0" relativeHeight="251695104" behindDoc="0" locked="0" layoutInCell="1" allowOverlap="1" wp14:anchorId="7351AD8D" wp14:editId="297224DD">
            <wp:simplePos x="0" y="0"/>
            <wp:positionH relativeFrom="column">
              <wp:posOffset>5334000</wp:posOffset>
            </wp:positionH>
            <wp:positionV relativeFrom="paragraph">
              <wp:posOffset>76835</wp:posOffset>
            </wp:positionV>
            <wp:extent cx="914400" cy="640080"/>
            <wp:effectExtent l="0" t="0" r="0" b="0"/>
            <wp:wrapTight wrapText="bothSides">
              <wp:wrapPolygon edited="0">
                <wp:start x="0" y="0"/>
                <wp:lineTo x="0" y="20571"/>
                <wp:lineTo x="21000" y="20571"/>
                <wp:lineTo x="21000" y="0"/>
                <wp:lineTo x="0" y="0"/>
              </wp:wrapPolygon>
            </wp:wrapTight>
            <wp:docPr id="6" name="Bild 6" descr="PNR Kunden:Kunden L-S:NIA.KDaten:NIF.KDaten:NIF.Fotos:Kombimaschinen:SC7000:NIF-CS7000-1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Fotos:Kombimaschinen:SC7000:NIF-CS7000-1 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14400" cy="64008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C21F3B">
        <w:rPr>
          <w:sz w:val="20"/>
        </w:rPr>
        <w:t xml:space="preserve">Die </w:t>
      </w:r>
      <w:r w:rsidRPr="00C21F3B">
        <w:rPr>
          <w:b/>
          <w:sz w:val="20"/>
        </w:rPr>
        <w:t>Industrie-Kombinationsmaschine CS7000</w:t>
      </w:r>
      <w:r>
        <w:rPr>
          <w:b/>
          <w:sz w:val="20"/>
        </w:rPr>
        <w:t xml:space="preserve"> LPG Hybrid</w:t>
      </w:r>
      <w:r w:rsidRPr="00C21F3B">
        <w:rPr>
          <w:b/>
          <w:sz w:val="20"/>
        </w:rPr>
        <w:t xml:space="preserve"> </w:t>
      </w:r>
      <w:r w:rsidRPr="008959E9">
        <w:rPr>
          <w:sz w:val="20"/>
        </w:rPr>
        <w:t>be</w:t>
      </w:r>
      <w:r w:rsidRPr="00C21F3B">
        <w:rPr>
          <w:sz w:val="20"/>
        </w:rPr>
        <w:t>sticht v</w:t>
      </w:r>
      <w:r>
        <w:rPr>
          <w:sz w:val="20"/>
        </w:rPr>
        <w:t xml:space="preserve">or allem durch ihr innovatives </w:t>
      </w:r>
      <w:r w:rsidRPr="00C21F3B">
        <w:rPr>
          <w:sz w:val="20"/>
        </w:rPr>
        <w:t xml:space="preserve">Antriebskonzept </w:t>
      </w:r>
      <w:r>
        <w:rPr>
          <w:sz w:val="20"/>
        </w:rPr>
        <w:t xml:space="preserve">mit </w:t>
      </w:r>
      <w:r w:rsidRPr="00C21F3B">
        <w:rPr>
          <w:sz w:val="20"/>
        </w:rPr>
        <w:t>Brennstoffzellen-</w:t>
      </w:r>
      <w:r>
        <w:rPr>
          <w:sz w:val="20"/>
        </w:rPr>
        <w:t xml:space="preserve">Technologie, das eine Schadstoffemission von </w:t>
      </w:r>
      <w:proofErr w:type="spellStart"/>
      <w:r>
        <w:rPr>
          <w:sz w:val="20"/>
        </w:rPr>
        <w:t>Null</w:t>
      </w:r>
      <w:proofErr w:type="spellEnd"/>
      <w:r>
        <w:rPr>
          <w:sz w:val="20"/>
        </w:rPr>
        <w:t xml:space="preserve"> Prozent garantiert</w:t>
      </w:r>
      <w:r w:rsidRPr="00C21F3B">
        <w:rPr>
          <w:sz w:val="20"/>
        </w:rPr>
        <w:t xml:space="preserve">. Mit zwei Seitenbesen kehrt die </w:t>
      </w:r>
      <w:r>
        <w:rPr>
          <w:sz w:val="20"/>
        </w:rPr>
        <w:t>Maschine</w:t>
      </w:r>
      <w:r w:rsidRPr="00C21F3B">
        <w:rPr>
          <w:sz w:val="20"/>
        </w:rPr>
        <w:t xml:space="preserve"> in 154 Zent</w:t>
      </w:r>
      <w:r>
        <w:rPr>
          <w:sz w:val="20"/>
        </w:rPr>
        <w:t>i</w:t>
      </w:r>
      <w:r w:rsidRPr="00C21F3B">
        <w:rPr>
          <w:sz w:val="20"/>
        </w:rPr>
        <w:t>meter breiten Bahnen</w:t>
      </w:r>
      <w:r>
        <w:rPr>
          <w:sz w:val="20"/>
        </w:rPr>
        <w:t>, während d</w:t>
      </w:r>
      <w:r w:rsidRPr="00C21F3B">
        <w:rPr>
          <w:sz w:val="20"/>
        </w:rPr>
        <w:t xml:space="preserve">ie </w:t>
      </w:r>
      <w:proofErr w:type="spellStart"/>
      <w:r w:rsidRPr="00C21F3B">
        <w:rPr>
          <w:sz w:val="20"/>
        </w:rPr>
        <w:t>Schrubbbreite</w:t>
      </w:r>
      <w:proofErr w:type="spellEnd"/>
      <w:r w:rsidRPr="00C21F3B">
        <w:rPr>
          <w:sz w:val="20"/>
        </w:rPr>
        <w:t xml:space="preserve"> 125 Zentimeter mit einem Anpressdruck von maximal 181 Kilogramm</w:t>
      </w:r>
      <w:r w:rsidRPr="00C33036">
        <w:rPr>
          <w:sz w:val="20"/>
        </w:rPr>
        <w:t xml:space="preserve"> </w:t>
      </w:r>
      <w:r w:rsidRPr="00C21F3B">
        <w:rPr>
          <w:sz w:val="20"/>
        </w:rPr>
        <w:t>betr</w:t>
      </w:r>
      <w:bookmarkStart w:id="2" w:name="_GoBack"/>
      <w:bookmarkEnd w:id="2"/>
      <w:r w:rsidRPr="00C21F3B">
        <w:rPr>
          <w:sz w:val="20"/>
        </w:rPr>
        <w:t>ägt.</w:t>
      </w:r>
      <w:r>
        <w:rPr>
          <w:sz w:val="20"/>
        </w:rPr>
        <w:t xml:space="preserve"> </w:t>
      </w:r>
    </w:p>
    <w:p w14:paraId="7E819D32" w14:textId="007F238D" w:rsidR="00003663" w:rsidRPr="007746A6" w:rsidRDefault="00003663" w:rsidP="00617619">
      <w:pPr>
        <w:spacing w:line="240" w:lineRule="auto"/>
        <w:rPr>
          <w:sz w:val="20"/>
        </w:rPr>
      </w:pPr>
    </w:p>
    <w:p w14:paraId="4D7876E2" w14:textId="77777777" w:rsidR="00645EB1" w:rsidRPr="00131EAB" w:rsidRDefault="00C33C18" w:rsidP="00617619">
      <w:pPr>
        <w:spacing w:line="240" w:lineRule="auto"/>
        <w:rPr>
          <w:i/>
          <w:sz w:val="20"/>
        </w:rPr>
      </w:pPr>
      <w:r w:rsidRPr="00131EAB">
        <w:rPr>
          <w:i/>
          <w:noProof/>
          <w:sz w:val="20"/>
        </w:rPr>
        <w:drawing>
          <wp:anchor distT="0" distB="0" distL="114300" distR="114300" simplePos="0" relativeHeight="251679744" behindDoc="0" locked="0" layoutInCell="1" allowOverlap="1" wp14:anchorId="52B63BC0" wp14:editId="341F206C">
            <wp:simplePos x="0" y="0"/>
            <wp:positionH relativeFrom="column">
              <wp:posOffset>5486400</wp:posOffset>
            </wp:positionH>
            <wp:positionV relativeFrom="paragraph">
              <wp:posOffset>130175</wp:posOffset>
            </wp:positionV>
            <wp:extent cx="732790" cy="975360"/>
            <wp:effectExtent l="0" t="0" r="3810" b="0"/>
            <wp:wrapNone/>
            <wp:docPr id="8" name="Bild 8" descr="../../../../../../../../Users/mny/De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ers/mny/Des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32790" cy="975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45EB1" w:rsidRPr="00131EAB">
        <w:rPr>
          <w:i/>
          <w:sz w:val="20"/>
        </w:rPr>
        <w:t>Hochdruckreinigung</w:t>
      </w:r>
    </w:p>
    <w:p w14:paraId="21758F59" w14:textId="2B61A5F6" w:rsidR="00645EB1" w:rsidRDefault="00645EB1" w:rsidP="00617619">
      <w:pPr>
        <w:spacing w:line="240" w:lineRule="auto"/>
        <w:rPr>
          <w:rFonts w:cs="Helvetica"/>
          <w:sz w:val="20"/>
        </w:rPr>
      </w:pPr>
      <w:r w:rsidRPr="007746A6">
        <w:rPr>
          <w:rFonts w:cs="Helvetica"/>
          <w:sz w:val="20"/>
        </w:rPr>
        <w:t xml:space="preserve">Zu den Highlights im Hochdruckbereich zählt die </w:t>
      </w:r>
      <w:r w:rsidRPr="007746A6">
        <w:rPr>
          <w:rFonts w:cs="Helvetica"/>
          <w:b/>
          <w:bCs/>
          <w:sz w:val="20"/>
        </w:rPr>
        <w:t>Kaltwasser-Serie MC</w:t>
      </w:r>
      <w:r w:rsidR="00F82422">
        <w:rPr>
          <w:rFonts w:cs="Helvetica"/>
          <w:b/>
          <w:bCs/>
          <w:sz w:val="20"/>
        </w:rPr>
        <w:t xml:space="preserve"> 4M</w:t>
      </w:r>
      <w:r w:rsidR="00627541">
        <w:rPr>
          <w:rFonts w:cs="Helvetica"/>
          <w:sz w:val="20"/>
        </w:rPr>
        <w:t xml:space="preserve">, die </w:t>
      </w:r>
      <w:r w:rsidRPr="007746A6">
        <w:rPr>
          <w:rFonts w:cs="Helvetica"/>
          <w:sz w:val="20"/>
        </w:rPr>
        <w:t xml:space="preserve">mit einem innovativen externen </w:t>
      </w:r>
      <w:proofErr w:type="spellStart"/>
      <w:r w:rsidRPr="007746A6">
        <w:rPr>
          <w:rFonts w:cs="Helvetica"/>
          <w:sz w:val="20"/>
        </w:rPr>
        <w:t>Schaumsprüher</w:t>
      </w:r>
      <w:proofErr w:type="spellEnd"/>
      <w:r w:rsidRPr="007746A6">
        <w:rPr>
          <w:rFonts w:cs="Helvetica"/>
          <w:sz w:val="20"/>
        </w:rPr>
        <w:t>-System</w:t>
      </w:r>
      <w:r w:rsidR="00627541">
        <w:rPr>
          <w:rFonts w:cs="Helvetica"/>
          <w:sz w:val="20"/>
        </w:rPr>
        <w:t xml:space="preserve"> trumpft. </w:t>
      </w:r>
      <w:r w:rsidRPr="007746A6">
        <w:rPr>
          <w:rFonts w:cs="Helvetica"/>
          <w:sz w:val="20"/>
        </w:rPr>
        <w:t xml:space="preserve">Mit einer Pumpendrehzahl von 1.450 Umdrehungen pro Minute, einer Wasserleistung von bis zu 740 Litern pro Stunde und maximal 180 bar Druck beherrschen die Maschinen jede Reinigungsaufgabe aus dem Effeff. </w:t>
      </w:r>
      <w:r w:rsidR="00AF304B" w:rsidRPr="00AF304B">
        <w:rPr>
          <w:rFonts w:cs="Helvetica"/>
          <w:sz w:val="20"/>
        </w:rPr>
        <w:t>Die XT-Modelle verfügen über eine Trommel für den 15 Meter langen HD-Schlauch sowie das Universal Plus Strahlrohr mit 4-in-1-Düse</w:t>
      </w:r>
      <w:r w:rsidR="00346703">
        <w:rPr>
          <w:rFonts w:cs="Helvetica"/>
          <w:sz w:val="20"/>
        </w:rPr>
        <w:t>.</w:t>
      </w:r>
    </w:p>
    <w:bookmarkEnd w:id="0"/>
    <w:p w14:paraId="79E57F94" w14:textId="77777777" w:rsidR="009568AD" w:rsidRDefault="009568AD" w:rsidP="00617619">
      <w:pPr>
        <w:spacing w:line="240" w:lineRule="auto"/>
        <w:rPr>
          <w:rFonts w:cs="Helvetica"/>
          <w:sz w:val="20"/>
        </w:rPr>
      </w:pPr>
    </w:p>
    <w:p w14:paraId="745C39E3" w14:textId="1E0AADAE" w:rsidR="009568AD" w:rsidRPr="009568AD" w:rsidRDefault="00D43E3F" w:rsidP="00617619">
      <w:pPr>
        <w:spacing w:line="240" w:lineRule="auto"/>
        <w:rPr>
          <w:rFonts w:cs="Helvetica"/>
          <w:i/>
          <w:sz w:val="20"/>
        </w:rPr>
      </w:pPr>
      <w:r>
        <w:rPr>
          <w:rFonts w:cs="Arial"/>
          <w:noProof/>
          <w:sz w:val="20"/>
          <w:szCs w:val="40"/>
        </w:rPr>
        <w:drawing>
          <wp:anchor distT="0" distB="0" distL="114300" distR="114300" simplePos="0" relativeHeight="251701248" behindDoc="0" locked="0" layoutInCell="1" allowOverlap="1" wp14:anchorId="4885CD14" wp14:editId="6DEA3118">
            <wp:simplePos x="0" y="0"/>
            <wp:positionH relativeFrom="column">
              <wp:posOffset>5741511</wp:posOffset>
            </wp:positionH>
            <wp:positionV relativeFrom="paragraph">
              <wp:posOffset>136684</wp:posOffset>
            </wp:positionV>
            <wp:extent cx="600075" cy="892175"/>
            <wp:effectExtent l="0" t="0" r="9525" b="0"/>
            <wp:wrapNone/>
            <wp:docPr id="10" name="Bild 10" descr="../../../../../../../Users/mny/De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mny/Desk"/>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0075" cy="892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568AD" w:rsidRPr="009568AD">
        <w:rPr>
          <w:rFonts w:cs="Helvetica"/>
          <w:i/>
          <w:sz w:val="20"/>
        </w:rPr>
        <w:t>Sauger</w:t>
      </w:r>
    </w:p>
    <w:p w14:paraId="7AA9BB80" w14:textId="1AB5BCE9" w:rsidR="009568AD" w:rsidRPr="009568AD" w:rsidRDefault="001B277B" w:rsidP="00617619">
      <w:pPr>
        <w:spacing w:line="240" w:lineRule="auto"/>
        <w:ind w:right="-285"/>
        <w:rPr>
          <w:rFonts w:cs="Arial"/>
          <w:sz w:val="20"/>
          <w:szCs w:val="40"/>
        </w:rPr>
      </w:pPr>
      <w:r>
        <w:rPr>
          <w:rFonts w:cs="Arial"/>
          <w:noProof/>
          <w:sz w:val="20"/>
          <w:szCs w:val="40"/>
        </w:rPr>
        <w:drawing>
          <wp:anchor distT="0" distB="0" distL="114300" distR="114300" simplePos="0" relativeHeight="251702272" behindDoc="0" locked="0" layoutInCell="1" allowOverlap="1" wp14:anchorId="7A62BFFE" wp14:editId="2F89D060">
            <wp:simplePos x="0" y="0"/>
            <wp:positionH relativeFrom="column">
              <wp:posOffset>5314634</wp:posOffset>
            </wp:positionH>
            <wp:positionV relativeFrom="paragraph">
              <wp:posOffset>210185</wp:posOffset>
            </wp:positionV>
            <wp:extent cx="427672" cy="633408"/>
            <wp:effectExtent l="0" t="0" r="4445" b="1905"/>
            <wp:wrapNone/>
            <wp:docPr id="13" name="Bild 13" descr="../../../../../../../Users/mny/De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mny/Desk"/>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4504" cy="64352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568AD" w:rsidRPr="009568AD">
        <w:rPr>
          <w:rFonts w:cs="Arial"/>
          <w:sz w:val="20"/>
          <w:szCs w:val="40"/>
        </w:rPr>
        <w:t xml:space="preserve">Das modulare Plattformkonzept der </w:t>
      </w:r>
      <w:r w:rsidR="009568AD" w:rsidRPr="00E324CF">
        <w:rPr>
          <w:rFonts w:cs="Arial"/>
          <w:b/>
          <w:sz w:val="20"/>
          <w:szCs w:val="40"/>
        </w:rPr>
        <w:t>Industriesauger-Serien S2 und S3</w:t>
      </w:r>
      <w:r w:rsidR="009568AD" w:rsidRPr="009568AD">
        <w:rPr>
          <w:rFonts w:cs="Arial"/>
          <w:sz w:val="20"/>
          <w:szCs w:val="40"/>
        </w:rPr>
        <w:t xml:space="preserve"> </w:t>
      </w:r>
      <w:r w:rsidR="00E324CF">
        <w:rPr>
          <w:rFonts w:cs="Arial"/>
          <w:sz w:val="20"/>
          <w:szCs w:val="40"/>
        </w:rPr>
        <w:t>ist ebenfalls Teil des gezeigten Lösungsportfolios von Nilfisk</w:t>
      </w:r>
      <w:r w:rsidR="009568AD" w:rsidRPr="009568AD">
        <w:rPr>
          <w:rFonts w:cs="Arial"/>
          <w:sz w:val="20"/>
          <w:szCs w:val="40"/>
        </w:rPr>
        <w:t xml:space="preserve">. Dank einer Vielzahl individueller Modelloptionen sowie einem umfangreichen Zubehörsortiment erfüllen die Wechselstromsauger zielgerichtet jegliche Reinigungsanforderung und machen unerwünschten Feststoffen und Flüssigkeiten den Garaus. Die wendigen Nass-/Trockensauger werden je nach Bedarf von zwei (S2) beziehungsweise drei (S3) saugstarken, schallgedämmten Wechselstrom-Turbinen angetrieben und sind jeweils in den Staubklassen L, M und H erhältlich. </w:t>
      </w:r>
    </w:p>
    <w:p w14:paraId="1125B3AD" w14:textId="77777777" w:rsidR="009568AD" w:rsidRDefault="009568AD" w:rsidP="00617619">
      <w:pPr>
        <w:spacing w:line="240" w:lineRule="auto"/>
        <w:rPr>
          <w:rFonts w:cs="Helvetica"/>
          <w:sz w:val="20"/>
        </w:rPr>
      </w:pPr>
    </w:p>
    <w:p w14:paraId="1F5B6AC9" w14:textId="77777777" w:rsidR="00FD77D4" w:rsidRPr="00DA0F3B" w:rsidRDefault="00FD77D4" w:rsidP="00617619">
      <w:pPr>
        <w:spacing w:line="240" w:lineRule="auto"/>
        <w:rPr>
          <w:b/>
          <w:sz w:val="20"/>
        </w:rPr>
      </w:pPr>
      <w:r w:rsidRPr="00DA0F3B">
        <w:rPr>
          <w:b/>
          <w:sz w:val="20"/>
        </w:rPr>
        <w:t>Bildanforderung</w:t>
      </w:r>
    </w:p>
    <w:p w14:paraId="111C5985" w14:textId="2E443CA8" w:rsidR="00FD77D4" w:rsidRDefault="00FD77D4" w:rsidP="00617619">
      <w:pPr>
        <w:spacing w:line="240" w:lineRule="auto"/>
        <w:rPr>
          <w:sz w:val="20"/>
        </w:rPr>
      </w:pPr>
      <w:r w:rsidRPr="00DA0F3B">
        <w:rPr>
          <w:sz w:val="20"/>
        </w:rPr>
        <w:t xml:space="preserve">Bildmaterial finden Sie in unserem Medienportal </w:t>
      </w:r>
      <w:hyperlink r:id="rId16" w:history="1">
        <w:r w:rsidR="00B02E70" w:rsidRPr="00B02E70">
          <w:rPr>
            <w:rStyle w:val="Link"/>
            <w:sz w:val="20"/>
          </w:rPr>
          <w:t>http://press-n-relations.amid-pr.com</w:t>
        </w:r>
      </w:hyperlink>
      <w:r w:rsidR="00B02E70">
        <w:rPr>
          <w:sz w:val="20"/>
        </w:rPr>
        <w:t xml:space="preserve"> </w:t>
      </w:r>
      <w:r w:rsidRPr="00DA0F3B">
        <w:rPr>
          <w:sz w:val="20"/>
        </w:rPr>
        <w:t>(Suchbegriff „</w:t>
      </w:r>
      <w:r w:rsidR="00C51D25">
        <w:rPr>
          <w:sz w:val="20"/>
        </w:rPr>
        <w:t>Nilfisk-</w:t>
      </w:r>
      <w:r w:rsidR="009568AD">
        <w:rPr>
          <w:sz w:val="20"/>
        </w:rPr>
        <w:t>Logimat2017</w:t>
      </w:r>
      <w:r w:rsidRPr="00DA0F3B">
        <w:rPr>
          <w:sz w:val="20"/>
        </w:rPr>
        <w:t xml:space="preserve">“). Selbstverständlich schicken wir Ihnen die Dateien auch gerne per E-Mail zu. Kontakt: </w:t>
      </w:r>
      <w:hyperlink r:id="rId17" w:history="1">
        <w:r w:rsidR="002D3171" w:rsidRPr="006D6A1E">
          <w:rPr>
            <w:rStyle w:val="Link"/>
            <w:sz w:val="20"/>
          </w:rPr>
          <w:t>mny@press-n-relations.de</w:t>
        </w:r>
      </w:hyperlink>
      <w:r w:rsidRPr="00DA0F3B">
        <w:rPr>
          <w:sz w:val="20"/>
        </w:rPr>
        <w:t>.</w:t>
      </w:r>
    </w:p>
    <w:p w14:paraId="07A2F526" w14:textId="77777777" w:rsidR="002D3171" w:rsidRDefault="002D3171" w:rsidP="00617619">
      <w:pPr>
        <w:spacing w:line="240" w:lineRule="auto"/>
        <w:rPr>
          <w:sz w:val="20"/>
        </w:rPr>
      </w:pPr>
    </w:p>
    <w:p w14:paraId="744BCEFE" w14:textId="77777777" w:rsidR="0047289A" w:rsidRPr="0047289A" w:rsidRDefault="0047289A" w:rsidP="0047289A">
      <w:pPr>
        <w:spacing w:line="240" w:lineRule="auto"/>
        <w:rPr>
          <w:rFonts w:cs="Arial"/>
          <w:sz w:val="20"/>
          <w:szCs w:val="40"/>
        </w:rPr>
      </w:pPr>
    </w:p>
    <w:tbl>
      <w:tblPr>
        <w:tblW w:w="8434" w:type="dxa"/>
        <w:tblCellMar>
          <w:left w:w="70" w:type="dxa"/>
          <w:right w:w="70" w:type="dxa"/>
        </w:tblCellMar>
        <w:tblLook w:val="0000" w:firstRow="0" w:lastRow="0" w:firstColumn="0" w:lastColumn="0" w:noHBand="0" w:noVBand="0"/>
      </w:tblPr>
      <w:tblGrid>
        <w:gridCol w:w="3189"/>
        <w:gridCol w:w="5245"/>
      </w:tblGrid>
      <w:tr w:rsidR="0047289A" w:rsidRPr="0047289A" w14:paraId="5105F1BF" w14:textId="77777777" w:rsidTr="00CF1F4E">
        <w:trPr>
          <w:trHeight w:val="1094"/>
        </w:trPr>
        <w:tc>
          <w:tcPr>
            <w:tcW w:w="3189" w:type="dxa"/>
            <w:tcBorders>
              <w:top w:val="nil"/>
              <w:left w:val="nil"/>
              <w:bottom w:val="nil"/>
              <w:right w:val="nil"/>
            </w:tcBorders>
          </w:tcPr>
          <w:p w14:paraId="0A86DDFC" w14:textId="77777777" w:rsidR="0047289A" w:rsidRPr="0047289A" w:rsidRDefault="0047289A" w:rsidP="0047289A">
            <w:pPr>
              <w:spacing w:line="240" w:lineRule="auto"/>
              <w:rPr>
                <w:rFonts w:cs="Arial"/>
                <w:b/>
                <w:sz w:val="18"/>
                <w:szCs w:val="18"/>
              </w:rPr>
            </w:pPr>
            <w:r w:rsidRPr="0047289A">
              <w:rPr>
                <w:rFonts w:cs="Arial"/>
                <w:b/>
                <w:sz w:val="18"/>
                <w:szCs w:val="18"/>
              </w:rPr>
              <w:t>Weitere Informationen:</w:t>
            </w:r>
          </w:p>
          <w:p w14:paraId="72FEB801" w14:textId="77777777" w:rsidR="0047289A" w:rsidRPr="0047289A" w:rsidRDefault="0047289A" w:rsidP="0047289A">
            <w:pPr>
              <w:spacing w:line="240" w:lineRule="auto"/>
              <w:rPr>
                <w:rFonts w:cs="Arial"/>
                <w:sz w:val="18"/>
                <w:szCs w:val="18"/>
              </w:rPr>
            </w:pPr>
            <w:r w:rsidRPr="0047289A">
              <w:rPr>
                <w:rFonts w:cs="Arial"/>
                <w:sz w:val="18"/>
                <w:szCs w:val="18"/>
              </w:rPr>
              <w:t>Nilfisk GmbH</w:t>
            </w:r>
          </w:p>
          <w:p w14:paraId="30E5E5B1" w14:textId="77777777" w:rsidR="0047289A" w:rsidRPr="0047289A" w:rsidRDefault="0047289A" w:rsidP="0047289A">
            <w:pPr>
              <w:spacing w:line="240" w:lineRule="auto"/>
              <w:rPr>
                <w:rFonts w:cs="Arial"/>
                <w:sz w:val="18"/>
                <w:szCs w:val="18"/>
              </w:rPr>
            </w:pPr>
            <w:r w:rsidRPr="0047289A">
              <w:rPr>
                <w:rFonts w:cs="Arial"/>
                <w:sz w:val="18"/>
                <w:szCs w:val="18"/>
              </w:rPr>
              <w:t>Guido-</w:t>
            </w:r>
            <w:proofErr w:type="spellStart"/>
            <w:r w:rsidRPr="0047289A">
              <w:rPr>
                <w:rFonts w:cs="Arial"/>
                <w:sz w:val="18"/>
                <w:szCs w:val="18"/>
              </w:rPr>
              <w:t>Oberdorfer</w:t>
            </w:r>
            <w:proofErr w:type="spellEnd"/>
            <w:r w:rsidRPr="0047289A">
              <w:rPr>
                <w:rFonts w:cs="Arial"/>
                <w:sz w:val="18"/>
                <w:szCs w:val="18"/>
              </w:rPr>
              <w:t>-Straße 2-10</w:t>
            </w:r>
          </w:p>
          <w:p w14:paraId="7EA97D5B" w14:textId="77777777" w:rsidR="0047289A" w:rsidRPr="0047289A" w:rsidRDefault="0047289A" w:rsidP="0047289A">
            <w:pPr>
              <w:spacing w:line="240" w:lineRule="auto"/>
              <w:rPr>
                <w:rFonts w:cs="Arial"/>
                <w:sz w:val="18"/>
                <w:szCs w:val="18"/>
              </w:rPr>
            </w:pPr>
            <w:r w:rsidRPr="0047289A">
              <w:rPr>
                <w:rFonts w:cs="Arial"/>
                <w:sz w:val="18"/>
                <w:szCs w:val="18"/>
              </w:rPr>
              <w:t>89287 Bellenberg, Deutschland</w:t>
            </w:r>
          </w:p>
          <w:p w14:paraId="473B05E4" w14:textId="77777777" w:rsidR="0047289A" w:rsidRPr="0047289A" w:rsidRDefault="0047289A" w:rsidP="0047289A">
            <w:pPr>
              <w:spacing w:line="240" w:lineRule="auto"/>
              <w:rPr>
                <w:rFonts w:cs="Arial"/>
                <w:sz w:val="18"/>
                <w:szCs w:val="18"/>
              </w:rPr>
            </w:pPr>
            <w:r w:rsidRPr="0047289A">
              <w:rPr>
                <w:rFonts w:cs="Arial"/>
                <w:sz w:val="18"/>
                <w:szCs w:val="18"/>
              </w:rPr>
              <w:t>Tel. +49 (0)7306 72-444</w:t>
            </w:r>
            <w:r w:rsidRPr="0047289A">
              <w:rPr>
                <w:rFonts w:cs="Arial"/>
                <w:sz w:val="18"/>
                <w:szCs w:val="18"/>
              </w:rPr>
              <w:br/>
              <w:t>info.de@nilfisk.com – www.nilfisk.de</w:t>
            </w:r>
          </w:p>
        </w:tc>
        <w:tc>
          <w:tcPr>
            <w:tcW w:w="5245" w:type="dxa"/>
            <w:tcBorders>
              <w:top w:val="nil"/>
              <w:left w:val="nil"/>
              <w:bottom w:val="nil"/>
              <w:right w:val="nil"/>
            </w:tcBorders>
          </w:tcPr>
          <w:p w14:paraId="3E5DE328" w14:textId="77777777" w:rsidR="0047289A" w:rsidRPr="0047289A" w:rsidRDefault="0047289A" w:rsidP="0047289A">
            <w:pPr>
              <w:spacing w:line="240" w:lineRule="auto"/>
              <w:rPr>
                <w:rFonts w:cs="Arial"/>
                <w:b/>
                <w:sz w:val="18"/>
                <w:szCs w:val="18"/>
              </w:rPr>
            </w:pPr>
            <w:r w:rsidRPr="0047289A">
              <w:rPr>
                <w:rFonts w:cs="Arial"/>
                <w:b/>
                <w:sz w:val="18"/>
                <w:szCs w:val="18"/>
              </w:rPr>
              <w:t>Presse- und Öffentlichkeitsarbeit:</w:t>
            </w:r>
          </w:p>
          <w:p w14:paraId="32E03B84" w14:textId="77777777" w:rsidR="0047289A" w:rsidRPr="0047289A" w:rsidRDefault="0047289A" w:rsidP="0047289A">
            <w:pPr>
              <w:spacing w:line="240" w:lineRule="auto"/>
              <w:rPr>
                <w:rFonts w:cs="Arial"/>
                <w:sz w:val="18"/>
                <w:szCs w:val="18"/>
              </w:rPr>
            </w:pPr>
            <w:r w:rsidRPr="0047289A">
              <w:rPr>
                <w:rFonts w:cs="Arial"/>
                <w:sz w:val="18"/>
                <w:szCs w:val="18"/>
              </w:rPr>
              <w:t>Press’n’Relations GmbH – Monika Nyendick</w:t>
            </w:r>
          </w:p>
          <w:p w14:paraId="5F580374" w14:textId="77777777" w:rsidR="0047289A" w:rsidRPr="0047289A" w:rsidRDefault="0047289A" w:rsidP="0047289A">
            <w:pPr>
              <w:spacing w:line="240" w:lineRule="auto"/>
              <w:rPr>
                <w:rFonts w:cs="Arial"/>
                <w:sz w:val="18"/>
                <w:szCs w:val="18"/>
              </w:rPr>
            </w:pPr>
            <w:r w:rsidRPr="0047289A">
              <w:rPr>
                <w:rFonts w:cs="Arial"/>
                <w:sz w:val="18"/>
                <w:szCs w:val="18"/>
              </w:rPr>
              <w:t xml:space="preserve">Magirusstraße 33 – D-89077 Ulm </w:t>
            </w:r>
          </w:p>
          <w:p w14:paraId="4E896470" w14:textId="77777777" w:rsidR="0047289A" w:rsidRPr="0047289A" w:rsidRDefault="0047289A" w:rsidP="0047289A">
            <w:pPr>
              <w:spacing w:line="240" w:lineRule="auto"/>
              <w:rPr>
                <w:rFonts w:cs="Arial"/>
                <w:sz w:val="18"/>
                <w:szCs w:val="18"/>
              </w:rPr>
            </w:pPr>
            <w:r w:rsidRPr="0047289A">
              <w:rPr>
                <w:rFonts w:cs="Arial"/>
                <w:sz w:val="18"/>
                <w:szCs w:val="18"/>
              </w:rPr>
              <w:t xml:space="preserve">Tel.: +49 731 96287-30 – Fax: +49 731 96287-97 </w:t>
            </w:r>
          </w:p>
          <w:p w14:paraId="07DEFABA" w14:textId="77777777" w:rsidR="0047289A" w:rsidRPr="0047289A" w:rsidRDefault="0047289A" w:rsidP="0047289A">
            <w:pPr>
              <w:spacing w:line="240" w:lineRule="auto"/>
              <w:rPr>
                <w:rFonts w:cs="Arial"/>
                <w:sz w:val="18"/>
                <w:szCs w:val="18"/>
              </w:rPr>
            </w:pPr>
            <w:r w:rsidRPr="0047289A">
              <w:rPr>
                <w:rFonts w:cs="Arial"/>
                <w:sz w:val="18"/>
                <w:szCs w:val="18"/>
              </w:rPr>
              <w:t xml:space="preserve">mny@press-n-relations.de </w:t>
            </w:r>
          </w:p>
          <w:p w14:paraId="1045637A" w14:textId="77777777" w:rsidR="0047289A" w:rsidRPr="0047289A" w:rsidRDefault="00CA6203" w:rsidP="0047289A">
            <w:pPr>
              <w:spacing w:line="240" w:lineRule="auto"/>
              <w:rPr>
                <w:rFonts w:cs="Arial"/>
                <w:sz w:val="18"/>
                <w:szCs w:val="18"/>
              </w:rPr>
            </w:pPr>
            <w:hyperlink r:id="rId18" w:history="1">
              <w:r w:rsidR="0047289A" w:rsidRPr="0047289A">
                <w:rPr>
                  <w:rFonts w:cs="Arial"/>
                  <w:sz w:val="18"/>
                  <w:szCs w:val="18"/>
                </w:rPr>
                <w:t>www.press-n-relations.de</w:t>
              </w:r>
            </w:hyperlink>
          </w:p>
        </w:tc>
      </w:tr>
    </w:tbl>
    <w:p w14:paraId="6C180F97" w14:textId="77777777" w:rsidR="0047289A" w:rsidRPr="0047289A" w:rsidRDefault="0047289A" w:rsidP="0047289A">
      <w:pPr>
        <w:spacing w:line="240" w:lineRule="auto"/>
        <w:rPr>
          <w:rFonts w:cs="Arial"/>
          <w:sz w:val="20"/>
          <w:szCs w:val="40"/>
        </w:rPr>
      </w:pPr>
    </w:p>
    <w:p w14:paraId="721B0093" w14:textId="6512B56E" w:rsidR="0047289A" w:rsidRPr="0047289A" w:rsidRDefault="0047289A" w:rsidP="0047289A">
      <w:pPr>
        <w:spacing w:line="240" w:lineRule="auto"/>
        <w:rPr>
          <w:rFonts w:cs="Arial"/>
          <w:sz w:val="20"/>
          <w:szCs w:val="40"/>
        </w:rPr>
      </w:pPr>
      <w:r w:rsidRPr="0047289A">
        <w:rPr>
          <w:rFonts w:cs="Arial"/>
          <w:sz w:val="20"/>
          <w:szCs w:val="40"/>
        </w:rPr>
        <w:t xml:space="preserve">Nilfisk A/S gehört zu den weltführenden Anbietern von professioneller Reinigungstechnik mit einem Umsatz von 972 Millionen Euro im Geschäftsjahr 2015 und rund 5.545 Mitarbeitern weltweit. Der Konzern blickt auf eine über 110-jährige Tradition zurück und ist heute in über 100 Ländern auf allen 5 Kontinenten vertreten. Die Zentrale liegt in Dänemark. Produktionsstandorte sind in Dänemark, Deutschland, Ungarn, Singapur, China, Italien, Mexiko und in den USA. Die Nilfisk GmbH ist mit den Produktlinien Nilfisk </w:t>
      </w:r>
      <w:proofErr w:type="spellStart"/>
      <w:r w:rsidRPr="0047289A">
        <w:rPr>
          <w:rFonts w:cs="Arial"/>
          <w:sz w:val="20"/>
          <w:szCs w:val="40"/>
        </w:rPr>
        <w:t>grey</w:t>
      </w:r>
      <w:proofErr w:type="spellEnd"/>
      <w:r w:rsidRPr="0047289A">
        <w:rPr>
          <w:rFonts w:cs="Arial"/>
          <w:sz w:val="20"/>
          <w:szCs w:val="40"/>
        </w:rPr>
        <w:t xml:space="preserve"> </w:t>
      </w:r>
      <w:proofErr w:type="spellStart"/>
      <w:r w:rsidRPr="0047289A">
        <w:rPr>
          <w:rFonts w:cs="Arial"/>
          <w:sz w:val="20"/>
          <w:szCs w:val="40"/>
        </w:rPr>
        <w:t>line</w:t>
      </w:r>
      <w:proofErr w:type="spellEnd"/>
      <w:r w:rsidRPr="0047289A">
        <w:rPr>
          <w:rFonts w:cs="Arial"/>
          <w:sz w:val="20"/>
          <w:szCs w:val="40"/>
        </w:rPr>
        <w:t xml:space="preserve"> und der Nilfisk </w:t>
      </w:r>
      <w:proofErr w:type="spellStart"/>
      <w:r w:rsidRPr="0047289A">
        <w:rPr>
          <w:rFonts w:cs="Arial"/>
          <w:sz w:val="20"/>
          <w:szCs w:val="40"/>
        </w:rPr>
        <w:t>blue</w:t>
      </w:r>
      <w:proofErr w:type="spellEnd"/>
      <w:r w:rsidRPr="0047289A">
        <w:rPr>
          <w:rFonts w:cs="Arial"/>
          <w:sz w:val="20"/>
          <w:szCs w:val="40"/>
        </w:rPr>
        <w:t xml:space="preserve"> </w:t>
      </w:r>
      <w:proofErr w:type="spellStart"/>
      <w:r w:rsidRPr="0047289A">
        <w:rPr>
          <w:rFonts w:cs="Arial"/>
          <w:sz w:val="20"/>
          <w:szCs w:val="40"/>
        </w:rPr>
        <w:t>line</w:t>
      </w:r>
      <w:proofErr w:type="spellEnd"/>
      <w:r w:rsidRPr="0047289A">
        <w:rPr>
          <w:rFonts w:cs="Arial"/>
          <w:sz w:val="20"/>
          <w:szCs w:val="40"/>
        </w:rPr>
        <w:t xml:space="preserve"> in Deutschland unter der Marke Nilfisk vertreten. Unverändert </w:t>
      </w:r>
      <w:r w:rsidRPr="000A25C1">
        <w:rPr>
          <w:rFonts w:cs="Arial"/>
          <w:sz w:val="20"/>
          <w:szCs w:val="40"/>
        </w:rPr>
        <w:t xml:space="preserve">bleiben die Marken der Nilfisk GmbH: Nilfisk Outdoor, Nilfisk Consumer, Nilfisk </w:t>
      </w:r>
      <w:proofErr w:type="spellStart"/>
      <w:r w:rsidRPr="000A25C1">
        <w:rPr>
          <w:rFonts w:cs="Arial"/>
          <w:sz w:val="20"/>
          <w:szCs w:val="40"/>
        </w:rPr>
        <w:t>CarWash</w:t>
      </w:r>
      <w:proofErr w:type="spellEnd"/>
      <w:r w:rsidRPr="0047289A">
        <w:rPr>
          <w:rFonts w:cs="Arial"/>
          <w:sz w:val="20"/>
          <w:szCs w:val="40"/>
        </w:rPr>
        <w:t xml:space="preserve"> und Viper. Derzeit beschäftigt die Nilfisk GmbH rund 407 Mitarbeiter in Deutschland.</w:t>
      </w:r>
    </w:p>
    <w:p w14:paraId="1B50EC53" w14:textId="77777777" w:rsidR="0047289A" w:rsidRPr="0047289A" w:rsidRDefault="0047289A" w:rsidP="0047289A">
      <w:pPr>
        <w:spacing w:line="240" w:lineRule="auto"/>
        <w:rPr>
          <w:rFonts w:cs="Arial"/>
          <w:sz w:val="20"/>
          <w:szCs w:val="40"/>
        </w:rPr>
      </w:pPr>
    </w:p>
    <w:sectPr w:rsidR="0047289A" w:rsidRPr="0047289A" w:rsidSect="00A039D9">
      <w:headerReference w:type="default" r:id="rId19"/>
      <w:pgSz w:w="11906" w:h="16838"/>
      <w:pgMar w:top="2126" w:right="2552"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D1B54B" w14:textId="77777777" w:rsidR="00CA6203" w:rsidRDefault="00CA6203">
      <w:r>
        <w:separator/>
      </w:r>
    </w:p>
  </w:endnote>
  <w:endnote w:type="continuationSeparator" w:id="0">
    <w:p w14:paraId="494B8C98" w14:textId="77777777" w:rsidR="00CA6203" w:rsidRDefault="00CA62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Helvetica Neue">
    <w:altName w:val="Malgun Gothic"/>
    <w:panose1 w:val="02000503000000020004"/>
    <w:charset w:val="00"/>
    <w:family w:val="auto"/>
    <w:pitch w:val="variable"/>
    <w:sig w:usb0="E50002FF" w:usb1="500079DB" w:usb2="00000010" w:usb3="00000000" w:csb0="00000001"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9A0941" w14:textId="77777777" w:rsidR="00CA6203" w:rsidRDefault="00CA6203">
      <w:r>
        <w:separator/>
      </w:r>
    </w:p>
  </w:footnote>
  <w:footnote w:type="continuationSeparator" w:id="0">
    <w:p w14:paraId="3D806FB4" w14:textId="77777777" w:rsidR="00CA6203" w:rsidRDefault="00CA620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4F58B4" w14:textId="5BADC36F" w:rsidR="00B02E70" w:rsidRDefault="00B02E70" w:rsidP="00996BCA">
    <w:pPr>
      <w:pStyle w:val="Kopfzeile"/>
      <w:tabs>
        <w:tab w:val="clear" w:pos="9072"/>
        <w:tab w:val="right" w:pos="9356"/>
      </w:tabs>
    </w:pPr>
    <w:r>
      <w:rPr>
        <w:sz w:val="20"/>
      </w:rPr>
      <w:tab/>
    </w:r>
    <w:r w:rsidR="00C22CC9">
      <w:rPr>
        <w:sz w:val="20"/>
      </w:rPr>
      <w:tab/>
    </w:r>
    <w:r w:rsidR="00C22CC9">
      <w:rPr>
        <w:noProof/>
        <w:sz w:val="20"/>
        <w:lang w:val="de-DE" w:eastAsia="de-DE"/>
      </w:rPr>
      <w:drawing>
        <wp:inline distT="0" distB="0" distL="0" distR="0" wp14:anchorId="411C649C" wp14:editId="58178338">
          <wp:extent cx="1595128" cy="307528"/>
          <wp:effectExtent l="0" t="0" r="5080" b="0"/>
          <wp:docPr id="7"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Nilfisk_CMYK with R.jpg"/>
                  <pic:cNvPicPr/>
                </pic:nvPicPr>
                <pic:blipFill>
                  <a:blip r:embed="rId1">
                    <a:extLst>
                      <a:ext uri="{28A0092B-C50C-407E-A947-70E740481C1C}">
                        <a14:useLocalDpi xmlns:a14="http://schemas.microsoft.com/office/drawing/2010/main" val="0"/>
                      </a:ext>
                    </a:extLst>
                  </a:blip>
                  <a:stretch>
                    <a:fillRect/>
                  </a:stretch>
                </pic:blipFill>
                <pic:spPr>
                  <a:xfrm>
                    <a:off x="0" y="0"/>
                    <a:ext cx="1663596" cy="320728"/>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3663"/>
    <w:rsid w:val="00014260"/>
    <w:rsid w:val="00014F99"/>
    <w:rsid w:val="0002145C"/>
    <w:rsid w:val="00023368"/>
    <w:rsid w:val="0003190E"/>
    <w:rsid w:val="00032BF2"/>
    <w:rsid w:val="00043B94"/>
    <w:rsid w:val="000644FD"/>
    <w:rsid w:val="000747BB"/>
    <w:rsid w:val="00083FDD"/>
    <w:rsid w:val="00093FCB"/>
    <w:rsid w:val="00094C8D"/>
    <w:rsid w:val="000A25C1"/>
    <w:rsid w:val="000A369E"/>
    <w:rsid w:val="000B758D"/>
    <w:rsid w:val="000C2D27"/>
    <w:rsid w:val="000C6A66"/>
    <w:rsid w:val="000E2B04"/>
    <w:rsid w:val="000E5226"/>
    <w:rsid w:val="000F6920"/>
    <w:rsid w:val="00105E38"/>
    <w:rsid w:val="00106730"/>
    <w:rsid w:val="00117402"/>
    <w:rsid w:val="00121A65"/>
    <w:rsid w:val="00131EAB"/>
    <w:rsid w:val="00136511"/>
    <w:rsid w:val="00145F2F"/>
    <w:rsid w:val="001569D9"/>
    <w:rsid w:val="00174FD6"/>
    <w:rsid w:val="00187D2A"/>
    <w:rsid w:val="00194082"/>
    <w:rsid w:val="001A5C7A"/>
    <w:rsid w:val="001B1CD8"/>
    <w:rsid w:val="001B277B"/>
    <w:rsid w:val="001B3F1C"/>
    <w:rsid w:val="001C333B"/>
    <w:rsid w:val="001C59C8"/>
    <w:rsid w:val="001D1073"/>
    <w:rsid w:val="001E542E"/>
    <w:rsid w:val="001E70F1"/>
    <w:rsid w:val="002205B3"/>
    <w:rsid w:val="00220668"/>
    <w:rsid w:val="00220710"/>
    <w:rsid w:val="00221647"/>
    <w:rsid w:val="00221974"/>
    <w:rsid w:val="00230500"/>
    <w:rsid w:val="00230FFC"/>
    <w:rsid w:val="002362ED"/>
    <w:rsid w:val="00267B9A"/>
    <w:rsid w:val="00271369"/>
    <w:rsid w:val="002729F1"/>
    <w:rsid w:val="00274ED6"/>
    <w:rsid w:val="002763B4"/>
    <w:rsid w:val="00283FE4"/>
    <w:rsid w:val="00284A99"/>
    <w:rsid w:val="002947E9"/>
    <w:rsid w:val="002A0515"/>
    <w:rsid w:val="002A2FE8"/>
    <w:rsid w:val="002B07A8"/>
    <w:rsid w:val="002C51EB"/>
    <w:rsid w:val="002C74C0"/>
    <w:rsid w:val="002D3171"/>
    <w:rsid w:val="002D36AE"/>
    <w:rsid w:val="002E25CF"/>
    <w:rsid w:val="002E4B97"/>
    <w:rsid w:val="002F0451"/>
    <w:rsid w:val="002F286E"/>
    <w:rsid w:val="003048A3"/>
    <w:rsid w:val="00310690"/>
    <w:rsid w:val="0031249A"/>
    <w:rsid w:val="00317C02"/>
    <w:rsid w:val="003204D0"/>
    <w:rsid w:val="00322763"/>
    <w:rsid w:val="00346703"/>
    <w:rsid w:val="00356BE6"/>
    <w:rsid w:val="00362D92"/>
    <w:rsid w:val="00363181"/>
    <w:rsid w:val="003674AA"/>
    <w:rsid w:val="00372DDA"/>
    <w:rsid w:val="00374E64"/>
    <w:rsid w:val="0038759E"/>
    <w:rsid w:val="00387688"/>
    <w:rsid w:val="0039245A"/>
    <w:rsid w:val="003A0CC9"/>
    <w:rsid w:val="003C2D96"/>
    <w:rsid w:val="003D1DE1"/>
    <w:rsid w:val="003F74C3"/>
    <w:rsid w:val="00402CCF"/>
    <w:rsid w:val="004049C6"/>
    <w:rsid w:val="004164E0"/>
    <w:rsid w:val="00442653"/>
    <w:rsid w:val="00444D69"/>
    <w:rsid w:val="00445DCF"/>
    <w:rsid w:val="00446CD3"/>
    <w:rsid w:val="00453A86"/>
    <w:rsid w:val="00455D1C"/>
    <w:rsid w:val="004604E0"/>
    <w:rsid w:val="004635B9"/>
    <w:rsid w:val="004656A0"/>
    <w:rsid w:val="00470724"/>
    <w:rsid w:val="0047289A"/>
    <w:rsid w:val="004805C7"/>
    <w:rsid w:val="00481C18"/>
    <w:rsid w:val="004926D2"/>
    <w:rsid w:val="004929ED"/>
    <w:rsid w:val="004A03BE"/>
    <w:rsid w:val="004A37D6"/>
    <w:rsid w:val="004A3AE6"/>
    <w:rsid w:val="004A7B83"/>
    <w:rsid w:val="004C1231"/>
    <w:rsid w:val="004C7836"/>
    <w:rsid w:val="004D37E3"/>
    <w:rsid w:val="004F0F73"/>
    <w:rsid w:val="004F1E96"/>
    <w:rsid w:val="005147B2"/>
    <w:rsid w:val="00517821"/>
    <w:rsid w:val="00554895"/>
    <w:rsid w:val="00555D49"/>
    <w:rsid w:val="00561034"/>
    <w:rsid w:val="00561920"/>
    <w:rsid w:val="005872FD"/>
    <w:rsid w:val="00593066"/>
    <w:rsid w:val="005A4E76"/>
    <w:rsid w:val="005C784E"/>
    <w:rsid w:val="005D2126"/>
    <w:rsid w:val="005E78E6"/>
    <w:rsid w:val="005F4ACB"/>
    <w:rsid w:val="006065D8"/>
    <w:rsid w:val="00610C95"/>
    <w:rsid w:val="006170DA"/>
    <w:rsid w:val="00617619"/>
    <w:rsid w:val="00620AA9"/>
    <w:rsid w:val="00622535"/>
    <w:rsid w:val="00627541"/>
    <w:rsid w:val="006411C1"/>
    <w:rsid w:val="00645EB1"/>
    <w:rsid w:val="00652F2B"/>
    <w:rsid w:val="00653622"/>
    <w:rsid w:val="00654733"/>
    <w:rsid w:val="00662ADD"/>
    <w:rsid w:val="006748AC"/>
    <w:rsid w:val="006821F3"/>
    <w:rsid w:val="0069622F"/>
    <w:rsid w:val="006A0606"/>
    <w:rsid w:val="006C70F2"/>
    <w:rsid w:val="006D0069"/>
    <w:rsid w:val="006D01F6"/>
    <w:rsid w:val="006D38AD"/>
    <w:rsid w:val="006D38CB"/>
    <w:rsid w:val="006D66D7"/>
    <w:rsid w:val="006F0DC9"/>
    <w:rsid w:val="00704438"/>
    <w:rsid w:val="00723081"/>
    <w:rsid w:val="00725715"/>
    <w:rsid w:val="007345E4"/>
    <w:rsid w:val="00736DF0"/>
    <w:rsid w:val="00755CFA"/>
    <w:rsid w:val="00760039"/>
    <w:rsid w:val="00763037"/>
    <w:rsid w:val="007746A6"/>
    <w:rsid w:val="00780FCF"/>
    <w:rsid w:val="00791B36"/>
    <w:rsid w:val="007A706F"/>
    <w:rsid w:val="007B0674"/>
    <w:rsid w:val="007B2CE7"/>
    <w:rsid w:val="007D5AB7"/>
    <w:rsid w:val="007E6EA0"/>
    <w:rsid w:val="007F1AA1"/>
    <w:rsid w:val="007F31D2"/>
    <w:rsid w:val="007F6005"/>
    <w:rsid w:val="007F7944"/>
    <w:rsid w:val="0080112B"/>
    <w:rsid w:val="00807166"/>
    <w:rsid w:val="008072D6"/>
    <w:rsid w:val="00831F5E"/>
    <w:rsid w:val="00836DD5"/>
    <w:rsid w:val="00837484"/>
    <w:rsid w:val="0084086E"/>
    <w:rsid w:val="00843BD5"/>
    <w:rsid w:val="00850495"/>
    <w:rsid w:val="008555F4"/>
    <w:rsid w:val="008647BA"/>
    <w:rsid w:val="00871FEA"/>
    <w:rsid w:val="008751A1"/>
    <w:rsid w:val="00877D42"/>
    <w:rsid w:val="008814E5"/>
    <w:rsid w:val="008836BE"/>
    <w:rsid w:val="00883A8F"/>
    <w:rsid w:val="008959E9"/>
    <w:rsid w:val="008964F4"/>
    <w:rsid w:val="0089767F"/>
    <w:rsid w:val="008A1E6C"/>
    <w:rsid w:val="008A1E8B"/>
    <w:rsid w:val="008B0867"/>
    <w:rsid w:val="008B6829"/>
    <w:rsid w:val="008B77E4"/>
    <w:rsid w:val="008C00D5"/>
    <w:rsid w:val="008D16D2"/>
    <w:rsid w:val="008D1E11"/>
    <w:rsid w:val="008D2090"/>
    <w:rsid w:val="008D6AD9"/>
    <w:rsid w:val="008D7D84"/>
    <w:rsid w:val="008E17C4"/>
    <w:rsid w:val="008E783C"/>
    <w:rsid w:val="008F475E"/>
    <w:rsid w:val="00902936"/>
    <w:rsid w:val="00915627"/>
    <w:rsid w:val="009235F3"/>
    <w:rsid w:val="00924D7E"/>
    <w:rsid w:val="00925376"/>
    <w:rsid w:val="00925C4B"/>
    <w:rsid w:val="00941DEA"/>
    <w:rsid w:val="00945D0A"/>
    <w:rsid w:val="00946477"/>
    <w:rsid w:val="009568AD"/>
    <w:rsid w:val="00963671"/>
    <w:rsid w:val="009727F4"/>
    <w:rsid w:val="0098110C"/>
    <w:rsid w:val="00987722"/>
    <w:rsid w:val="00987738"/>
    <w:rsid w:val="00987ACD"/>
    <w:rsid w:val="00996BCA"/>
    <w:rsid w:val="009A152A"/>
    <w:rsid w:val="009A2C6D"/>
    <w:rsid w:val="009A4311"/>
    <w:rsid w:val="009A4818"/>
    <w:rsid w:val="009A4C96"/>
    <w:rsid w:val="009A6B81"/>
    <w:rsid w:val="009A6CAA"/>
    <w:rsid w:val="009B4340"/>
    <w:rsid w:val="009B7E5F"/>
    <w:rsid w:val="009C14A5"/>
    <w:rsid w:val="009C2E0E"/>
    <w:rsid w:val="009D07B0"/>
    <w:rsid w:val="009E28E2"/>
    <w:rsid w:val="00A009A1"/>
    <w:rsid w:val="00A01569"/>
    <w:rsid w:val="00A039D9"/>
    <w:rsid w:val="00A12312"/>
    <w:rsid w:val="00A1235D"/>
    <w:rsid w:val="00A2298F"/>
    <w:rsid w:val="00A27E91"/>
    <w:rsid w:val="00A30953"/>
    <w:rsid w:val="00A3184B"/>
    <w:rsid w:val="00A33D3F"/>
    <w:rsid w:val="00A35911"/>
    <w:rsid w:val="00A4467F"/>
    <w:rsid w:val="00A54303"/>
    <w:rsid w:val="00A54F85"/>
    <w:rsid w:val="00A56D89"/>
    <w:rsid w:val="00A612C3"/>
    <w:rsid w:val="00A71B79"/>
    <w:rsid w:val="00A949F8"/>
    <w:rsid w:val="00A97744"/>
    <w:rsid w:val="00A97B42"/>
    <w:rsid w:val="00AA12C6"/>
    <w:rsid w:val="00AA21A6"/>
    <w:rsid w:val="00AA2C6E"/>
    <w:rsid w:val="00AA3EB3"/>
    <w:rsid w:val="00AB6323"/>
    <w:rsid w:val="00AB7F45"/>
    <w:rsid w:val="00AC4AE6"/>
    <w:rsid w:val="00AC724B"/>
    <w:rsid w:val="00AC78B8"/>
    <w:rsid w:val="00AD1BC8"/>
    <w:rsid w:val="00AD4E3D"/>
    <w:rsid w:val="00AE037C"/>
    <w:rsid w:val="00AE40E7"/>
    <w:rsid w:val="00AE47B2"/>
    <w:rsid w:val="00AF18E9"/>
    <w:rsid w:val="00AF304B"/>
    <w:rsid w:val="00AF406F"/>
    <w:rsid w:val="00B01B4C"/>
    <w:rsid w:val="00B01BCC"/>
    <w:rsid w:val="00B02AEB"/>
    <w:rsid w:val="00B02E70"/>
    <w:rsid w:val="00B05EC4"/>
    <w:rsid w:val="00B079AF"/>
    <w:rsid w:val="00B213A3"/>
    <w:rsid w:val="00B21BEA"/>
    <w:rsid w:val="00B3224F"/>
    <w:rsid w:val="00B36831"/>
    <w:rsid w:val="00B403B5"/>
    <w:rsid w:val="00B436D5"/>
    <w:rsid w:val="00B7674F"/>
    <w:rsid w:val="00B82794"/>
    <w:rsid w:val="00B87948"/>
    <w:rsid w:val="00B9207A"/>
    <w:rsid w:val="00BA53DC"/>
    <w:rsid w:val="00BC0034"/>
    <w:rsid w:val="00BD08AB"/>
    <w:rsid w:val="00BD116D"/>
    <w:rsid w:val="00BE0418"/>
    <w:rsid w:val="00BE4E7D"/>
    <w:rsid w:val="00BE7E91"/>
    <w:rsid w:val="00BF5ACA"/>
    <w:rsid w:val="00C01BC4"/>
    <w:rsid w:val="00C11ABA"/>
    <w:rsid w:val="00C11E03"/>
    <w:rsid w:val="00C21F3B"/>
    <w:rsid w:val="00C22CC9"/>
    <w:rsid w:val="00C24EEE"/>
    <w:rsid w:val="00C25EE3"/>
    <w:rsid w:val="00C2705B"/>
    <w:rsid w:val="00C33036"/>
    <w:rsid w:val="00C33C18"/>
    <w:rsid w:val="00C44A68"/>
    <w:rsid w:val="00C4561F"/>
    <w:rsid w:val="00C51D25"/>
    <w:rsid w:val="00C52FA1"/>
    <w:rsid w:val="00C5456D"/>
    <w:rsid w:val="00C56545"/>
    <w:rsid w:val="00C6017B"/>
    <w:rsid w:val="00C73018"/>
    <w:rsid w:val="00C74589"/>
    <w:rsid w:val="00C76B43"/>
    <w:rsid w:val="00C95BE8"/>
    <w:rsid w:val="00CA608E"/>
    <w:rsid w:val="00CA6203"/>
    <w:rsid w:val="00CB1094"/>
    <w:rsid w:val="00CB336E"/>
    <w:rsid w:val="00CB7749"/>
    <w:rsid w:val="00CE3C1E"/>
    <w:rsid w:val="00CF12B6"/>
    <w:rsid w:val="00D00BDF"/>
    <w:rsid w:val="00D22F43"/>
    <w:rsid w:val="00D252D0"/>
    <w:rsid w:val="00D328E9"/>
    <w:rsid w:val="00D42C21"/>
    <w:rsid w:val="00D43CCA"/>
    <w:rsid w:val="00D43E3F"/>
    <w:rsid w:val="00D516AE"/>
    <w:rsid w:val="00D67D3D"/>
    <w:rsid w:val="00D7077E"/>
    <w:rsid w:val="00D83F66"/>
    <w:rsid w:val="00D85652"/>
    <w:rsid w:val="00D8627A"/>
    <w:rsid w:val="00D86C7A"/>
    <w:rsid w:val="00D965AD"/>
    <w:rsid w:val="00DA0F3B"/>
    <w:rsid w:val="00DA5148"/>
    <w:rsid w:val="00DB2FC9"/>
    <w:rsid w:val="00DB50FE"/>
    <w:rsid w:val="00DB5AB5"/>
    <w:rsid w:val="00DC65C9"/>
    <w:rsid w:val="00DC7638"/>
    <w:rsid w:val="00DD2C30"/>
    <w:rsid w:val="00DD7902"/>
    <w:rsid w:val="00DF2539"/>
    <w:rsid w:val="00DF2E4F"/>
    <w:rsid w:val="00DF341A"/>
    <w:rsid w:val="00DF7957"/>
    <w:rsid w:val="00E0621D"/>
    <w:rsid w:val="00E11253"/>
    <w:rsid w:val="00E22AF7"/>
    <w:rsid w:val="00E324CF"/>
    <w:rsid w:val="00E33465"/>
    <w:rsid w:val="00E43EB8"/>
    <w:rsid w:val="00E46439"/>
    <w:rsid w:val="00E54AA5"/>
    <w:rsid w:val="00E61E37"/>
    <w:rsid w:val="00E63039"/>
    <w:rsid w:val="00E70DE2"/>
    <w:rsid w:val="00E95A22"/>
    <w:rsid w:val="00E95DB7"/>
    <w:rsid w:val="00EA5B82"/>
    <w:rsid w:val="00EB5557"/>
    <w:rsid w:val="00EB6CD9"/>
    <w:rsid w:val="00EC489A"/>
    <w:rsid w:val="00ED7CF6"/>
    <w:rsid w:val="00EE6270"/>
    <w:rsid w:val="00F01416"/>
    <w:rsid w:val="00F040E6"/>
    <w:rsid w:val="00F1509D"/>
    <w:rsid w:val="00F42561"/>
    <w:rsid w:val="00F4500F"/>
    <w:rsid w:val="00F47B28"/>
    <w:rsid w:val="00F53A14"/>
    <w:rsid w:val="00F55CED"/>
    <w:rsid w:val="00F6385C"/>
    <w:rsid w:val="00F709CB"/>
    <w:rsid w:val="00F76E8F"/>
    <w:rsid w:val="00F82422"/>
    <w:rsid w:val="00F851D5"/>
    <w:rsid w:val="00F95AC3"/>
    <w:rsid w:val="00F973AC"/>
    <w:rsid w:val="00FC2E8E"/>
    <w:rsid w:val="00FC4CF5"/>
    <w:rsid w:val="00FD0280"/>
    <w:rsid w:val="00FD1107"/>
    <w:rsid w:val="00FD77D4"/>
    <w:rsid w:val="00FE0782"/>
    <w:rsid w:val="00FE5F90"/>
    <w:rsid w:val="00FE6A45"/>
    <w:rsid w:val="00FF5380"/>
  </w:rsids>
  <m:mathPr>
    <m:mathFont m:val="Cambria Math"/>
    <m:brkBin m:val="before"/>
    <m:brkBinSub m:val="--"/>
    <m:smallFrac/>
    <m:dispDef/>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A8ABF1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4.jpeg"/><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image" Target="media/image8.jpeg"/><Relationship Id="rId15" Type="http://schemas.openxmlformats.org/officeDocument/2006/relationships/image" Target="media/image9.jpeg"/><Relationship Id="rId16" Type="http://schemas.openxmlformats.org/officeDocument/2006/relationships/hyperlink" Target="http://press-n-relations.mediamid.com/AMID-PR/open.jsp?action=search&amp;query=Nilfisk-Logimat" TargetMode="External"/><Relationship Id="rId17" Type="http://schemas.openxmlformats.org/officeDocument/2006/relationships/hyperlink" Target="mailto:mny@press-n-relations.de" TargetMode="External"/><Relationship Id="rId18" Type="http://schemas.openxmlformats.org/officeDocument/2006/relationships/hyperlink" Target="http://www.press-n-relations.de" TargetMode="External"/><Relationship Id="rId19" Type="http://schemas.openxmlformats.org/officeDocument/2006/relationships/header" Target="header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0.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942</Words>
  <Characters>5935</Characters>
  <Application>Microsoft Macintosh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6864</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10</cp:revision>
  <cp:lastPrinted>2016-11-21T11:39:00Z</cp:lastPrinted>
  <dcterms:created xsi:type="dcterms:W3CDTF">2016-11-29T13:07:00Z</dcterms:created>
  <dcterms:modified xsi:type="dcterms:W3CDTF">2016-11-30T11:38:00Z</dcterms:modified>
</cp:coreProperties>
</file>