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9546CC5" w14:textId="77777777" w:rsidR="00386015" w:rsidRPr="002359C9" w:rsidRDefault="00386015" w:rsidP="00386015">
      <w:pPr>
        <w:spacing w:line="264" w:lineRule="auto"/>
        <w:rPr>
          <w:rFonts w:ascii="Helvetica Neue" w:hAnsi="Helvetica Neue"/>
          <w:color w:val="FF0000"/>
        </w:rPr>
      </w:pPr>
      <w:r w:rsidRPr="002359C9">
        <w:rPr>
          <w:rFonts w:ascii="Helvetica Neue" w:hAnsi="Helvetica Neue"/>
        </w:rPr>
        <w:t>Presseinformation</w:t>
      </w:r>
    </w:p>
    <w:p w14:paraId="56DD8C7E" w14:textId="77777777" w:rsidR="00386015" w:rsidRPr="002359C9" w:rsidRDefault="00386015" w:rsidP="00386015">
      <w:pPr>
        <w:spacing w:line="264" w:lineRule="auto"/>
        <w:rPr>
          <w:rFonts w:ascii="Helvetica Neue" w:hAnsi="Helvetica Neue"/>
          <w:sz w:val="20"/>
        </w:rPr>
      </w:pPr>
      <w:r w:rsidRPr="002359C9">
        <w:rPr>
          <w:rFonts w:ascii="Helvetica Neue" w:hAnsi="Helvetica Neue"/>
          <w:sz w:val="20"/>
        </w:rPr>
        <w:tab/>
      </w:r>
    </w:p>
    <w:p w14:paraId="14C65FC3" w14:textId="5B5B194A" w:rsidR="00386015" w:rsidRPr="002359C9" w:rsidRDefault="00386015" w:rsidP="00C80159">
      <w:pPr>
        <w:spacing w:line="264" w:lineRule="auto"/>
        <w:rPr>
          <w:rFonts w:ascii="Helvetica Neue" w:hAnsi="Helvetica Neue"/>
          <w:sz w:val="20"/>
        </w:rPr>
      </w:pPr>
      <w:r w:rsidRPr="002359C9">
        <w:rPr>
          <w:rFonts w:ascii="Helvetica Neue" w:hAnsi="Helvetica Neue"/>
          <w:sz w:val="20"/>
        </w:rPr>
        <w:t xml:space="preserve">Bellenberg, </w:t>
      </w:r>
      <w:r w:rsidR="005537EA">
        <w:rPr>
          <w:rFonts w:ascii="Helvetica Neue" w:hAnsi="Helvetica Neue"/>
          <w:sz w:val="20"/>
        </w:rPr>
        <w:t>5</w:t>
      </w:r>
      <w:r w:rsidRPr="002359C9">
        <w:rPr>
          <w:rFonts w:ascii="Helvetica Neue" w:hAnsi="Helvetica Neue"/>
          <w:sz w:val="20"/>
        </w:rPr>
        <w:t xml:space="preserve">. </w:t>
      </w:r>
      <w:r w:rsidR="005537EA">
        <w:rPr>
          <w:rFonts w:ascii="Helvetica Neue" w:hAnsi="Helvetica Neue"/>
          <w:sz w:val="20"/>
        </w:rPr>
        <w:t>Oktober</w:t>
      </w:r>
      <w:r w:rsidR="00FF1B8D">
        <w:rPr>
          <w:rFonts w:ascii="Helvetica Neue" w:hAnsi="Helvetica Neue"/>
          <w:sz w:val="20"/>
        </w:rPr>
        <w:t xml:space="preserve"> 2016</w:t>
      </w:r>
    </w:p>
    <w:p w14:paraId="676B0949" w14:textId="77777777" w:rsidR="00386015" w:rsidRPr="002359C9" w:rsidRDefault="00386015" w:rsidP="00DE0A6A">
      <w:pPr>
        <w:widowControl w:val="0"/>
        <w:autoSpaceDE w:val="0"/>
        <w:autoSpaceDN w:val="0"/>
        <w:adjustRightInd w:val="0"/>
        <w:spacing w:line="288" w:lineRule="auto"/>
        <w:rPr>
          <w:rFonts w:ascii="Helvetica Neue" w:hAnsi="Helvetica Neue"/>
          <w:b/>
          <w:color w:val="000000" w:themeColor="text1"/>
          <w:sz w:val="26"/>
          <w:szCs w:val="26"/>
        </w:rPr>
      </w:pPr>
    </w:p>
    <w:p w14:paraId="62B06769" w14:textId="53743B6E" w:rsidR="005537EA" w:rsidRDefault="00F46D21" w:rsidP="00DE0A6A">
      <w:pPr>
        <w:widowControl w:val="0"/>
        <w:autoSpaceDE w:val="0"/>
        <w:autoSpaceDN w:val="0"/>
        <w:adjustRightInd w:val="0"/>
        <w:spacing w:line="288" w:lineRule="auto"/>
        <w:outlineLvl w:val="0"/>
        <w:rPr>
          <w:rFonts w:ascii="Helvetica Neue" w:hAnsi="Helvetica Neue"/>
          <w:b/>
          <w:bCs/>
          <w:color w:val="000000" w:themeColor="text1"/>
          <w:sz w:val="26"/>
          <w:szCs w:val="26"/>
        </w:rPr>
      </w:pPr>
      <w:r>
        <w:rPr>
          <w:rFonts w:ascii="Helvetica Neue" w:hAnsi="Helvetica Neue"/>
          <w:b/>
          <w:bCs/>
          <w:color w:val="000000" w:themeColor="text1"/>
          <w:sz w:val="26"/>
          <w:szCs w:val="26"/>
        </w:rPr>
        <w:t>Nilfisk legt „</w:t>
      </w:r>
      <w:r w:rsidR="005537EA" w:rsidRPr="005537EA">
        <w:rPr>
          <w:rFonts w:ascii="Helvetica Neue" w:hAnsi="Helvetica Neue"/>
          <w:b/>
          <w:bCs/>
          <w:color w:val="000000" w:themeColor="text1"/>
          <w:sz w:val="26"/>
          <w:szCs w:val="26"/>
        </w:rPr>
        <w:t>Horizon</w:t>
      </w:r>
      <w:r>
        <w:rPr>
          <w:rFonts w:ascii="Helvetica Neue" w:hAnsi="Helvetica Neue"/>
          <w:b/>
          <w:bCs/>
          <w:color w:val="000000" w:themeColor="text1"/>
          <w:sz w:val="26"/>
          <w:szCs w:val="26"/>
        </w:rPr>
        <w:t>“</w:t>
      </w:r>
      <w:r w:rsidR="005537EA" w:rsidRPr="005537EA">
        <w:rPr>
          <w:rFonts w:ascii="Helvetica Neue" w:hAnsi="Helvetica Neue"/>
          <w:b/>
          <w:bCs/>
          <w:color w:val="000000" w:themeColor="text1"/>
          <w:sz w:val="26"/>
          <w:szCs w:val="26"/>
        </w:rPr>
        <w:t xml:space="preserve">-Programm auf, will technisch </w:t>
      </w:r>
      <w:r w:rsidR="003D77C7">
        <w:rPr>
          <w:rFonts w:ascii="Helvetica Neue" w:hAnsi="Helvetica Neue"/>
          <w:b/>
          <w:bCs/>
          <w:color w:val="000000" w:themeColor="text1"/>
          <w:sz w:val="26"/>
          <w:szCs w:val="26"/>
        </w:rPr>
        <w:br/>
      </w:r>
      <w:r w:rsidR="005537EA" w:rsidRPr="005537EA">
        <w:rPr>
          <w:rFonts w:ascii="Helvetica Neue" w:hAnsi="Helvetica Neue"/>
          <w:b/>
          <w:bCs/>
          <w:color w:val="000000" w:themeColor="text1"/>
          <w:sz w:val="26"/>
          <w:szCs w:val="26"/>
        </w:rPr>
        <w:t>fortschrittlichste, autonome Reinigungslösungen auf den Markt bringen</w:t>
      </w:r>
    </w:p>
    <w:p w14:paraId="5CA1CE39" w14:textId="7022A8D7" w:rsidR="004D4B2D" w:rsidRDefault="005537EA" w:rsidP="005537EA">
      <w:pPr>
        <w:spacing w:line="288" w:lineRule="auto"/>
        <w:outlineLvl w:val="0"/>
        <w:rPr>
          <w:rFonts w:ascii="Helvetica Neue" w:hAnsi="Helvetica Neue"/>
          <w:color w:val="000000" w:themeColor="text1"/>
          <w:sz w:val="20"/>
          <w:szCs w:val="20"/>
        </w:rPr>
      </w:pPr>
      <w:r w:rsidRPr="005537EA">
        <w:rPr>
          <w:rFonts w:ascii="Helvetica Neue" w:hAnsi="Helvetica Neue"/>
          <w:color w:val="000000" w:themeColor="text1"/>
          <w:sz w:val="20"/>
          <w:szCs w:val="20"/>
        </w:rPr>
        <w:t>Durch Kooperation mit Carnegie Robotics entstehen intelligente Reinigungsprodukte</w:t>
      </w:r>
    </w:p>
    <w:p w14:paraId="775CFCFA" w14:textId="77777777" w:rsidR="005537EA" w:rsidRPr="002359C9" w:rsidRDefault="005537EA" w:rsidP="005537EA">
      <w:pPr>
        <w:spacing w:line="288" w:lineRule="auto"/>
        <w:outlineLvl w:val="0"/>
        <w:rPr>
          <w:rFonts w:ascii="Helvetica Neue" w:hAnsi="Helvetica Neue"/>
          <w:color w:val="000000" w:themeColor="text1"/>
          <w:sz w:val="20"/>
          <w:szCs w:val="20"/>
        </w:rPr>
      </w:pPr>
    </w:p>
    <w:p w14:paraId="20D36069" w14:textId="46BCF70F" w:rsidR="002321A2" w:rsidRDefault="00A34A95" w:rsidP="00515072">
      <w:pPr>
        <w:widowControl w:val="0"/>
        <w:autoSpaceDE w:val="0"/>
        <w:autoSpaceDN w:val="0"/>
        <w:adjustRightInd w:val="0"/>
        <w:spacing w:line="288" w:lineRule="auto"/>
        <w:rPr>
          <w:rFonts w:ascii="Helvetica Neue" w:hAnsi="Helvetica Neue"/>
          <w:b/>
          <w:color w:val="000000" w:themeColor="text1"/>
          <w:sz w:val="20"/>
          <w:szCs w:val="20"/>
        </w:rPr>
      </w:pPr>
      <w:r>
        <w:rPr>
          <w:rFonts w:ascii="Helvetica Neue" w:hAnsi="Helvetica Neue"/>
          <w:b/>
          <w:color w:val="000000" w:themeColor="text1"/>
          <w:sz w:val="20"/>
          <w:szCs w:val="20"/>
        </w:rPr>
        <w:t>Kopenhagen, Dänemark</w:t>
      </w:r>
      <w:r w:rsidRPr="00A34A95">
        <w:rPr>
          <w:rFonts w:ascii="Helvetica Neue" w:hAnsi="Helvetica Neue"/>
          <w:b/>
          <w:color w:val="000000" w:themeColor="text1"/>
          <w:sz w:val="20"/>
          <w:szCs w:val="20"/>
        </w:rPr>
        <w:t xml:space="preserve"> und Pittsburgh</w:t>
      </w:r>
      <w:r>
        <w:rPr>
          <w:rFonts w:ascii="Helvetica Neue" w:hAnsi="Helvetica Neue"/>
          <w:b/>
          <w:color w:val="000000" w:themeColor="text1"/>
          <w:sz w:val="20"/>
          <w:szCs w:val="20"/>
        </w:rPr>
        <w:t xml:space="preserve"> – </w:t>
      </w:r>
      <w:r w:rsidR="00515072" w:rsidRPr="00515072">
        <w:rPr>
          <w:rFonts w:ascii="Helvetica Neue" w:hAnsi="Helvetica Neue"/>
          <w:b/>
          <w:color w:val="000000" w:themeColor="text1"/>
          <w:sz w:val="20"/>
          <w:szCs w:val="20"/>
        </w:rPr>
        <w:t>Nilfisk hat heute das Horizon-</w:t>
      </w:r>
      <w:r w:rsidR="00515072" w:rsidRPr="007E28FF">
        <w:rPr>
          <w:rFonts w:ascii="Helvetica Neue" w:hAnsi="Helvetica Neue"/>
          <w:b/>
          <w:sz w:val="20"/>
          <w:szCs w:val="20"/>
        </w:rPr>
        <w:t>Programm (</w:t>
      </w:r>
      <w:hyperlink r:id="rId9" w:history="1">
        <w:r w:rsidR="007E28FF" w:rsidRPr="007E28FF">
          <w:rPr>
            <w:rStyle w:val="Link"/>
            <w:rFonts w:ascii="Helvetica Neue" w:hAnsi="Helvetica Neue"/>
            <w:b/>
            <w:color w:val="auto"/>
            <w:sz w:val="20"/>
            <w:szCs w:val="20"/>
          </w:rPr>
          <w:t>http://www.horizon.nilfisk.com/</w:t>
        </w:r>
      </w:hyperlink>
      <w:r w:rsidR="00515072" w:rsidRPr="007E28FF">
        <w:rPr>
          <w:rFonts w:ascii="Helvetica Neue" w:hAnsi="Helvetica Neue"/>
          <w:b/>
          <w:sz w:val="20"/>
          <w:szCs w:val="20"/>
        </w:rPr>
        <w:t>)</w:t>
      </w:r>
      <w:r w:rsidR="007E28FF">
        <w:rPr>
          <w:rFonts w:ascii="Helvetica Neue" w:hAnsi="Helvetica Neue"/>
          <w:b/>
          <w:color w:val="000000" w:themeColor="text1"/>
          <w:sz w:val="20"/>
          <w:szCs w:val="20"/>
        </w:rPr>
        <w:t xml:space="preserve"> </w:t>
      </w:r>
      <w:r w:rsidR="00515072" w:rsidRPr="00515072">
        <w:rPr>
          <w:rFonts w:ascii="Helvetica Neue" w:hAnsi="Helvetica Neue"/>
          <w:b/>
          <w:color w:val="000000" w:themeColor="text1"/>
          <w:sz w:val="20"/>
          <w:szCs w:val="20"/>
        </w:rPr>
        <w:t>präsentiert, ein wegweisendes gl</w:t>
      </w:r>
      <w:r w:rsidR="00515072" w:rsidRPr="00515072">
        <w:rPr>
          <w:rFonts w:ascii="Helvetica Neue" w:hAnsi="Helvetica Neue"/>
          <w:b/>
          <w:color w:val="000000" w:themeColor="text1"/>
          <w:sz w:val="20"/>
          <w:szCs w:val="20"/>
        </w:rPr>
        <w:t>o</w:t>
      </w:r>
      <w:r w:rsidR="00515072" w:rsidRPr="00515072">
        <w:rPr>
          <w:rFonts w:ascii="Helvetica Neue" w:hAnsi="Helvetica Neue"/>
          <w:b/>
          <w:color w:val="000000" w:themeColor="text1"/>
          <w:sz w:val="20"/>
          <w:szCs w:val="20"/>
        </w:rPr>
        <w:t>bales Programm, aus dem die intelligentesten und technisch fortschrittlich</w:t>
      </w:r>
      <w:r w:rsidR="00515072" w:rsidRPr="00515072">
        <w:rPr>
          <w:rFonts w:ascii="Helvetica Neue" w:hAnsi="Helvetica Neue"/>
          <w:b/>
          <w:color w:val="000000" w:themeColor="text1"/>
          <w:sz w:val="20"/>
          <w:szCs w:val="20"/>
        </w:rPr>
        <w:t>s</w:t>
      </w:r>
      <w:r w:rsidR="00515072" w:rsidRPr="00515072">
        <w:rPr>
          <w:rFonts w:ascii="Helvetica Neue" w:hAnsi="Helvetica Neue"/>
          <w:b/>
          <w:color w:val="000000" w:themeColor="text1"/>
          <w:sz w:val="20"/>
          <w:szCs w:val="20"/>
        </w:rPr>
        <w:t>ten Reinigungslösungen</w:t>
      </w:r>
      <w:r>
        <w:rPr>
          <w:rFonts w:ascii="Helvetica Neue" w:hAnsi="Helvetica Neue"/>
          <w:b/>
          <w:color w:val="000000" w:themeColor="text1"/>
          <w:sz w:val="20"/>
          <w:szCs w:val="20"/>
        </w:rPr>
        <w:t xml:space="preserve"> </w:t>
      </w:r>
      <w:r w:rsidR="00515072" w:rsidRPr="00515072">
        <w:rPr>
          <w:rFonts w:ascii="Helvetica Neue" w:hAnsi="Helvetica Neue"/>
          <w:b/>
          <w:color w:val="000000" w:themeColor="text1"/>
          <w:sz w:val="20"/>
          <w:szCs w:val="20"/>
        </w:rPr>
        <w:t xml:space="preserve">der Branche hervorgehen sollen. Das Horizon-Programm ist ein strategisches, langfristig ausgelegtes Gemeinschaftsprojekt zwischen Nilfisk und Carnegie Robotics, </w:t>
      </w:r>
      <w:r w:rsidR="00515072" w:rsidRPr="007E28FF">
        <w:rPr>
          <w:rFonts w:ascii="Helvetica Neue" w:hAnsi="Helvetica Neue"/>
          <w:b/>
          <w:sz w:val="20"/>
          <w:szCs w:val="20"/>
        </w:rPr>
        <w:t>LLC (</w:t>
      </w:r>
      <w:hyperlink r:id="rId10" w:history="1">
        <w:r w:rsidRPr="007E28FF">
          <w:rPr>
            <w:rStyle w:val="Link"/>
            <w:rFonts w:ascii="Helvetica Neue" w:hAnsi="Helvetica Neue"/>
            <w:b/>
            <w:color w:val="auto"/>
            <w:sz w:val="20"/>
            <w:szCs w:val="20"/>
          </w:rPr>
          <w:t>http://carnegierobotics.com/</w:t>
        </w:r>
      </w:hyperlink>
      <w:r w:rsidR="00515072" w:rsidRPr="007E28FF">
        <w:rPr>
          <w:rFonts w:ascii="Helvetica Neue" w:hAnsi="Helvetica Neue"/>
          <w:b/>
          <w:sz w:val="20"/>
          <w:szCs w:val="20"/>
        </w:rPr>
        <w:t>),</w:t>
      </w:r>
      <w:r w:rsidRPr="007E28FF">
        <w:rPr>
          <w:rFonts w:ascii="Helvetica Neue" w:hAnsi="Helvetica Neue"/>
          <w:b/>
          <w:sz w:val="20"/>
          <w:szCs w:val="20"/>
        </w:rPr>
        <w:t xml:space="preserve"> </w:t>
      </w:r>
      <w:r w:rsidR="00515072" w:rsidRPr="007E28FF">
        <w:rPr>
          <w:rFonts w:ascii="Helvetica Neue" w:hAnsi="Helvetica Neue"/>
          <w:b/>
          <w:sz w:val="20"/>
          <w:szCs w:val="20"/>
        </w:rPr>
        <w:t>führender</w:t>
      </w:r>
      <w:r w:rsidR="00515072" w:rsidRPr="00515072">
        <w:rPr>
          <w:rFonts w:ascii="Helvetica Neue" w:hAnsi="Helvetica Neue"/>
          <w:b/>
          <w:color w:val="000000" w:themeColor="text1"/>
          <w:sz w:val="20"/>
          <w:szCs w:val="20"/>
        </w:rPr>
        <w:t xml:space="preserve"> Hersteller von modernen Rob</w:t>
      </w:r>
      <w:r w:rsidR="00515072" w:rsidRPr="00515072">
        <w:rPr>
          <w:rFonts w:ascii="Helvetica Neue" w:hAnsi="Helvetica Neue"/>
          <w:b/>
          <w:color w:val="000000" w:themeColor="text1"/>
          <w:sz w:val="20"/>
          <w:szCs w:val="20"/>
        </w:rPr>
        <w:t>o</w:t>
      </w:r>
      <w:r w:rsidR="00515072" w:rsidRPr="00515072">
        <w:rPr>
          <w:rFonts w:ascii="Helvetica Neue" w:hAnsi="Helvetica Neue"/>
          <w:b/>
          <w:color w:val="000000" w:themeColor="text1"/>
          <w:sz w:val="20"/>
          <w:szCs w:val="20"/>
        </w:rPr>
        <w:t>tiksensoren und Software, bei dem verschiedene Neuprodukte vorgestellt we</w:t>
      </w:r>
      <w:r w:rsidR="00515072" w:rsidRPr="00515072">
        <w:rPr>
          <w:rFonts w:ascii="Helvetica Neue" w:hAnsi="Helvetica Neue"/>
          <w:b/>
          <w:color w:val="000000" w:themeColor="text1"/>
          <w:sz w:val="20"/>
          <w:szCs w:val="20"/>
        </w:rPr>
        <w:t>r</w:t>
      </w:r>
      <w:r w:rsidR="00515072" w:rsidRPr="00515072">
        <w:rPr>
          <w:rFonts w:ascii="Helvetica Neue" w:hAnsi="Helvetica Neue"/>
          <w:b/>
          <w:color w:val="000000" w:themeColor="text1"/>
          <w:sz w:val="20"/>
          <w:szCs w:val="20"/>
        </w:rPr>
        <w:t>den, das erste in 2017.</w:t>
      </w:r>
    </w:p>
    <w:p w14:paraId="06378AEE" w14:textId="77777777" w:rsidR="00957950" w:rsidRPr="002359C9" w:rsidRDefault="00957950" w:rsidP="00515072">
      <w:pPr>
        <w:widowControl w:val="0"/>
        <w:autoSpaceDE w:val="0"/>
        <w:autoSpaceDN w:val="0"/>
        <w:adjustRightInd w:val="0"/>
        <w:spacing w:line="288" w:lineRule="auto"/>
        <w:rPr>
          <w:rFonts w:ascii="Helvetica Neue" w:hAnsi="Helvetica Neue"/>
          <w:b/>
          <w:color w:val="000000" w:themeColor="text1"/>
          <w:sz w:val="20"/>
          <w:szCs w:val="20"/>
        </w:rPr>
      </w:pPr>
    </w:p>
    <w:p w14:paraId="149F09A2" w14:textId="443495BC" w:rsidR="00957950" w:rsidRPr="00957950" w:rsidRDefault="00957950" w:rsidP="00957950">
      <w:pPr>
        <w:spacing w:line="288" w:lineRule="auto"/>
        <w:rPr>
          <w:rFonts w:ascii="Helvetica Neue" w:hAnsi="Helvetica Neue"/>
          <w:color w:val="000000" w:themeColor="text1"/>
          <w:sz w:val="20"/>
          <w:szCs w:val="20"/>
        </w:rPr>
      </w:pPr>
      <w:r w:rsidRPr="00957950">
        <w:rPr>
          <w:rFonts w:ascii="Helvetica Neue" w:hAnsi="Helvetica Neue"/>
          <w:color w:val="000000" w:themeColor="text1"/>
          <w:sz w:val="20"/>
          <w:szCs w:val="20"/>
        </w:rPr>
        <w:t xml:space="preserve">Bei dem </w:t>
      </w:r>
      <w:r w:rsidR="007E28FF">
        <w:rPr>
          <w:rFonts w:ascii="Helvetica Neue" w:hAnsi="Helvetica Neue"/>
          <w:color w:val="000000" w:themeColor="text1"/>
          <w:sz w:val="20"/>
          <w:szCs w:val="20"/>
        </w:rPr>
        <w:t>„</w:t>
      </w:r>
      <w:r w:rsidRPr="00957950">
        <w:rPr>
          <w:rFonts w:ascii="Helvetica Neue" w:hAnsi="Helvetica Neue"/>
          <w:color w:val="000000" w:themeColor="text1"/>
          <w:sz w:val="20"/>
          <w:szCs w:val="20"/>
        </w:rPr>
        <w:t>Horizon</w:t>
      </w:r>
      <w:r w:rsidR="007E28FF">
        <w:rPr>
          <w:rFonts w:ascii="Helvetica Neue" w:hAnsi="Helvetica Neue"/>
          <w:color w:val="000000" w:themeColor="text1"/>
          <w:sz w:val="20"/>
          <w:szCs w:val="20"/>
        </w:rPr>
        <w:t>“</w:t>
      </w:r>
      <w:r w:rsidRPr="00957950">
        <w:rPr>
          <w:rFonts w:ascii="Helvetica Neue" w:hAnsi="Helvetica Neue"/>
          <w:color w:val="000000" w:themeColor="text1"/>
          <w:sz w:val="20"/>
          <w:szCs w:val="20"/>
        </w:rPr>
        <w:t>-Programm geht es darum, moderne autonome Reinigungslösu</w:t>
      </w:r>
      <w:r w:rsidRPr="00957950">
        <w:rPr>
          <w:rFonts w:ascii="Helvetica Neue" w:hAnsi="Helvetica Neue"/>
          <w:color w:val="000000" w:themeColor="text1"/>
          <w:sz w:val="20"/>
          <w:szCs w:val="20"/>
        </w:rPr>
        <w:t>n</w:t>
      </w:r>
      <w:r w:rsidRPr="00957950">
        <w:rPr>
          <w:rFonts w:ascii="Helvetica Neue" w:hAnsi="Helvetica Neue"/>
          <w:color w:val="000000" w:themeColor="text1"/>
          <w:sz w:val="20"/>
          <w:szCs w:val="20"/>
        </w:rPr>
        <w:t>gen auf den Markt zu bringen und Kunden eine präzise und zuverlässige bedienung</w:t>
      </w:r>
      <w:r w:rsidRPr="00957950">
        <w:rPr>
          <w:rFonts w:ascii="Helvetica Neue" w:hAnsi="Helvetica Neue"/>
          <w:color w:val="000000" w:themeColor="text1"/>
          <w:sz w:val="20"/>
          <w:szCs w:val="20"/>
        </w:rPr>
        <w:t>s</w:t>
      </w:r>
      <w:r w:rsidRPr="00957950">
        <w:rPr>
          <w:rFonts w:ascii="Helvetica Neue" w:hAnsi="Helvetica Neue"/>
          <w:color w:val="000000" w:themeColor="text1"/>
          <w:sz w:val="20"/>
          <w:szCs w:val="20"/>
        </w:rPr>
        <w:t>freie Bodenreinigung zu ermöglichen. Die neuen Produkte decken das gesamte Spektrum des autonomen Leistungsumfangs ab, um Kunden für alle Ansprüche mit autom</w:t>
      </w:r>
      <w:r w:rsidRPr="00957950">
        <w:rPr>
          <w:rFonts w:ascii="Helvetica Neue" w:hAnsi="Helvetica Neue"/>
          <w:color w:val="000000" w:themeColor="text1"/>
          <w:sz w:val="20"/>
          <w:szCs w:val="20"/>
        </w:rPr>
        <w:t>a</w:t>
      </w:r>
      <w:r w:rsidRPr="00957950">
        <w:rPr>
          <w:rFonts w:ascii="Helvetica Neue" w:hAnsi="Helvetica Neue"/>
          <w:color w:val="000000" w:themeColor="text1"/>
          <w:sz w:val="20"/>
          <w:szCs w:val="20"/>
        </w:rPr>
        <w:t>tisch betriebenen Reinigungsoptionen zu versorgen.</w:t>
      </w:r>
    </w:p>
    <w:p w14:paraId="34414AF1" w14:textId="77777777" w:rsidR="00957950" w:rsidRPr="00957950" w:rsidRDefault="00957950" w:rsidP="00957950">
      <w:pPr>
        <w:spacing w:line="288" w:lineRule="auto"/>
        <w:rPr>
          <w:rFonts w:ascii="Helvetica Neue" w:hAnsi="Helvetica Neue"/>
          <w:color w:val="000000" w:themeColor="text1"/>
          <w:sz w:val="20"/>
          <w:szCs w:val="20"/>
        </w:rPr>
      </w:pPr>
    </w:p>
    <w:p w14:paraId="5CF7998D" w14:textId="58F5A065" w:rsidR="00957950" w:rsidRPr="00957950" w:rsidRDefault="00957950" w:rsidP="00957950">
      <w:pPr>
        <w:spacing w:line="288" w:lineRule="auto"/>
        <w:rPr>
          <w:rFonts w:ascii="Helvetica Neue" w:hAnsi="Helvetica Neue"/>
          <w:color w:val="000000" w:themeColor="text1"/>
          <w:sz w:val="20"/>
          <w:szCs w:val="20"/>
        </w:rPr>
      </w:pPr>
      <w:r w:rsidRPr="00957950">
        <w:rPr>
          <w:rFonts w:ascii="Helvetica Neue" w:hAnsi="Helvetica Neue"/>
          <w:color w:val="000000" w:themeColor="text1"/>
          <w:sz w:val="20"/>
          <w:szCs w:val="20"/>
        </w:rPr>
        <w:t>In seiner 110-jährigen Geschichte hat sich Nilfisk immer wieder als Wegbereiter g</w:t>
      </w:r>
      <w:r w:rsidRPr="00957950">
        <w:rPr>
          <w:rFonts w:ascii="Helvetica Neue" w:hAnsi="Helvetica Neue"/>
          <w:color w:val="000000" w:themeColor="text1"/>
          <w:sz w:val="20"/>
          <w:szCs w:val="20"/>
        </w:rPr>
        <w:t>e</w:t>
      </w:r>
      <w:r w:rsidRPr="00957950">
        <w:rPr>
          <w:rFonts w:ascii="Helvetica Neue" w:hAnsi="Helvetica Neue"/>
          <w:color w:val="000000" w:themeColor="text1"/>
          <w:sz w:val="20"/>
          <w:szCs w:val="20"/>
        </w:rPr>
        <w:t>zeigt und dabei Erfindergeist und praktische Anwendungen zu Lösungen kombiniert, die Kunden und ihre Geschäftsziele unterstützt haben. Das Programm dient der En</w:t>
      </w:r>
      <w:r w:rsidRPr="00957950">
        <w:rPr>
          <w:rFonts w:ascii="Helvetica Neue" w:hAnsi="Helvetica Neue"/>
          <w:color w:val="000000" w:themeColor="text1"/>
          <w:sz w:val="20"/>
          <w:szCs w:val="20"/>
        </w:rPr>
        <w:t>t</w:t>
      </w:r>
      <w:r w:rsidRPr="00957950">
        <w:rPr>
          <w:rFonts w:ascii="Helvetica Neue" w:hAnsi="Helvetica Neue"/>
          <w:color w:val="000000" w:themeColor="text1"/>
          <w:sz w:val="20"/>
          <w:szCs w:val="20"/>
        </w:rPr>
        <w:t>wicklung von intelligenten und vernetzten Reinigungsprodukten, damit Kunden mehr Kontrolle und Flexibilität haben und ihr Reinigungskonzept von Grund auf neu au</w:t>
      </w:r>
      <w:r w:rsidRPr="00957950">
        <w:rPr>
          <w:rFonts w:ascii="Helvetica Neue" w:hAnsi="Helvetica Neue"/>
          <w:color w:val="000000" w:themeColor="text1"/>
          <w:sz w:val="20"/>
          <w:szCs w:val="20"/>
        </w:rPr>
        <w:t>s</w:t>
      </w:r>
      <w:r w:rsidRPr="00957950">
        <w:rPr>
          <w:rFonts w:ascii="Helvetica Neue" w:hAnsi="Helvetica Neue"/>
          <w:color w:val="000000" w:themeColor="text1"/>
          <w:sz w:val="20"/>
          <w:szCs w:val="20"/>
        </w:rPr>
        <w:t>richten können. Das "Horizon"-Programm wird zukünftig in der kommerziellen Rein</w:t>
      </w:r>
      <w:r w:rsidRPr="00957950">
        <w:rPr>
          <w:rFonts w:ascii="Helvetica Neue" w:hAnsi="Helvetica Neue"/>
          <w:color w:val="000000" w:themeColor="text1"/>
          <w:sz w:val="20"/>
          <w:szCs w:val="20"/>
        </w:rPr>
        <w:t>i</w:t>
      </w:r>
      <w:r w:rsidRPr="00957950">
        <w:rPr>
          <w:rFonts w:ascii="Helvetica Neue" w:hAnsi="Helvetica Neue"/>
          <w:color w:val="000000" w:themeColor="text1"/>
          <w:sz w:val="20"/>
          <w:szCs w:val="20"/>
        </w:rPr>
        <w:t>gungsbranche bei allen intelligenten Geräten den Maßstab setzen und wegbereitend sein.</w:t>
      </w:r>
    </w:p>
    <w:p w14:paraId="21CA984E" w14:textId="77777777" w:rsidR="00957950" w:rsidRPr="00957950" w:rsidRDefault="00957950" w:rsidP="00957950">
      <w:pPr>
        <w:spacing w:line="288" w:lineRule="auto"/>
        <w:rPr>
          <w:rFonts w:ascii="Helvetica Neue" w:hAnsi="Helvetica Neue"/>
          <w:color w:val="000000" w:themeColor="text1"/>
          <w:sz w:val="20"/>
          <w:szCs w:val="20"/>
        </w:rPr>
      </w:pPr>
    </w:p>
    <w:p w14:paraId="1C178877" w14:textId="2B49AE1B" w:rsidR="00957950" w:rsidRPr="00957950" w:rsidRDefault="00861C6D" w:rsidP="00957950">
      <w:pPr>
        <w:spacing w:line="288" w:lineRule="auto"/>
        <w:rPr>
          <w:rFonts w:ascii="Helvetica Neue" w:hAnsi="Helvetica Neue"/>
          <w:color w:val="000000" w:themeColor="text1"/>
          <w:sz w:val="20"/>
          <w:szCs w:val="20"/>
        </w:rPr>
      </w:pPr>
      <w:r>
        <w:rPr>
          <w:rFonts w:ascii="Helvetica Neue" w:hAnsi="Helvetica Neue"/>
          <w:color w:val="000000" w:themeColor="text1"/>
          <w:sz w:val="20"/>
          <w:szCs w:val="20"/>
        </w:rPr>
        <w:t>„</w:t>
      </w:r>
      <w:r w:rsidR="00957950" w:rsidRPr="00957950">
        <w:rPr>
          <w:rFonts w:ascii="Helvetica Neue" w:hAnsi="Helvetica Neue"/>
          <w:color w:val="000000" w:themeColor="text1"/>
          <w:sz w:val="20"/>
          <w:szCs w:val="20"/>
        </w:rPr>
        <w:t>Wir wol</w:t>
      </w:r>
      <w:r>
        <w:rPr>
          <w:rFonts w:ascii="Helvetica Neue" w:hAnsi="Helvetica Neue"/>
          <w:color w:val="000000" w:themeColor="text1"/>
          <w:sz w:val="20"/>
          <w:szCs w:val="20"/>
        </w:rPr>
        <w:t>len mit dem 'Horizon'-Programm d</w:t>
      </w:r>
      <w:r w:rsidR="00957950" w:rsidRPr="00957950">
        <w:rPr>
          <w:rFonts w:ascii="Helvetica Neue" w:hAnsi="Helvetica Neue"/>
          <w:color w:val="000000" w:themeColor="text1"/>
          <w:sz w:val="20"/>
          <w:szCs w:val="20"/>
        </w:rPr>
        <w:t>ie Welt der Reinigung komplett neu def</w:t>
      </w:r>
      <w:r w:rsidR="00957950" w:rsidRPr="00957950">
        <w:rPr>
          <w:rFonts w:ascii="Helvetica Neue" w:hAnsi="Helvetica Neue"/>
          <w:color w:val="000000" w:themeColor="text1"/>
          <w:sz w:val="20"/>
          <w:szCs w:val="20"/>
        </w:rPr>
        <w:t>i</w:t>
      </w:r>
      <w:r w:rsidR="00957950" w:rsidRPr="00957950">
        <w:rPr>
          <w:rFonts w:ascii="Helvetica Neue" w:hAnsi="Helvetica Neue"/>
          <w:color w:val="000000" w:themeColor="text1"/>
          <w:sz w:val="20"/>
          <w:szCs w:val="20"/>
        </w:rPr>
        <w:t>nieren. In Einklang mit seiner Geschichte reagiert Nilfisk kontinuierlich mit innovativen Produkten und Lösungen auf neue Markterfordernisse und Kundenansprüche. Mit dem 'Horizon'-Programm bereiten wir den Weg für eine langfristige, strategische Entwicklung von autonomen und vernetzten Reinigungslösungen. Dank modernster Technik müssen Produktivität und Gesamtbetriebskosten aus einer ganz neuen Pe</w:t>
      </w:r>
      <w:r w:rsidR="00957950" w:rsidRPr="00957950">
        <w:rPr>
          <w:rFonts w:ascii="Helvetica Neue" w:hAnsi="Helvetica Neue"/>
          <w:color w:val="000000" w:themeColor="text1"/>
          <w:sz w:val="20"/>
          <w:szCs w:val="20"/>
        </w:rPr>
        <w:t>r</w:t>
      </w:r>
      <w:r w:rsidR="00957950" w:rsidRPr="00957950">
        <w:rPr>
          <w:rFonts w:ascii="Helvetica Neue" w:hAnsi="Helvetica Neue"/>
          <w:color w:val="000000" w:themeColor="text1"/>
          <w:sz w:val="20"/>
          <w:szCs w:val="20"/>
        </w:rPr>
        <w:t>spektive betrachtet werden. In unserer Zukunftsvision wird es bei der Reinigung</w:t>
      </w:r>
      <w:r w:rsidR="00957950" w:rsidRPr="00957950">
        <w:rPr>
          <w:rFonts w:ascii="Helvetica Neue" w:hAnsi="Helvetica Neue"/>
          <w:color w:val="000000" w:themeColor="text1"/>
          <w:sz w:val="20"/>
          <w:szCs w:val="20"/>
        </w:rPr>
        <w:t>s</w:t>
      </w:r>
      <w:r w:rsidR="00957950" w:rsidRPr="00957950">
        <w:rPr>
          <w:rFonts w:ascii="Helvetica Neue" w:hAnsi="Helvetica Neue"/>
          <w:color w:val="000000" w:themeColor="text1"/>
          <w:sz w:val="20"/>
          <w:szCs w:val="20"/>
        </w:rPr>
        <w:t>technik bahnbrechende Fortschritte geben</w:t>
      </w:r>
      <w:r w:rsidR="00752A2C">
        <w:rPr>
          <w:rFonts w:ascii="Helvetica Neue" w:hAnsi="Helvetica Neue"/>
          <w:color w:val="000000" w:themeColor="text1"/>
          <w:sz w:val="20"/>
          <w:szCs w:val="20"/>
        </w:rPr>
        <w:t>“</w:t>
      </w:r>
      <w:r w:rsidR="00957950" w:rsidRPr="00957950">
        <w:rPr>
          <w:rFonts w:ascii="Helvetica Neue" w:hAnsi="Helvetica Neue"/>
          <w:color w:val="000000" w:themeColor="text1"/>
          <w:sz w:val="20"/>
          <w:szCs w:val="20"/>
        </w:rPr>
        <w:t>, sagte Jonas Persson, President und</w:t>
      </w:r>
    </w:p>
    <w:p w14:paraId="4DDAF893" w14:textId="77777777" w:rsidR="00957950" w:rsidRPr="00957950" w:rsidRDefault="00957950" w:rsidP="00957950">
      <w:pPr>
        <w:spacing w:line="288" w:lineRule="auto"/>
        <w:rPr>
          <w:rFonts w:ascii="Helvetica Neue" w:hAnsi="Helvetica Neue"/>
          <w:color w:val="000000" w:themeColor="text1"/>
          <w:sz w:val="20"/>
          <w:szCs w:val="20"/>
        </w:rPr>
      </w:pPr>
      <w:r w:rsidRPr="00957950">
        <w:rPr>
          <w:rFonts w:ascii="Helvetica Neue" w:hAnsi="Helvetica Neue"/>
          <w:color w:val="000000" w:themeColor="text1"/>
          <w:sz w:val="20"/>
          <w:szCs w:val="20"/>
        </w:rPr>
        <w:t>CEO von Nilfisk.</w:t>
      </w:r>
    </w:p>
    <w:p w14:paraId="647EF3D8" w14:textId="77777777" w:rsidR="00957950" w:rsidRPr="00957950" w:rsidRDefault="00957950" w:rsidP="00957950">
      <w:pPr>
        <w:spacing w:line="288" w:lineRule="auto"/>
        <w:rPr>
          <w:rFonts w:ascii="Helvetica Neue" w:hAnsi="Helvetica Neue"/>
          <w:color w:val="000000" w:themeColor="text1"/>
          <w:sz w:val="20"/>
          <w:szCs w:val="20"/>
        </w:rPr>
      </w:pPr>
    </w:p>
    <w:p w14:paraId="5D99D407" w14:textId="70473B7C" w:rsidR="00957950" w:rsidRDefault="00957950" w:rsidP="00957950">
      <w:pPr>
        <w:spacing w:line="288" w:lineRule="auto"/>
        <w:rPr>
          <w:rFonts w:ascii="Helvetica Neue" w:hAnsi="Helvetica Neue"/>
          <w:color w:val="000000" w:themeColor="text1"/>
          <w:sz w:val="20"/>
          <w:szCs w:val="20"/>
        </w:rPr>
      </w:pPr>
      <w:r w:rsidRPr="00957950">
        <w:rPr>
          <w:rFonts w:ascii="Helvetica Neue" w:hAnsi="Helvetica Neue"/>
          <w:color w:val="000000" w:themeColor="text1"/>
          <w:sz w:val="20"/>
          <w:szCs w:val="20"/>
        </w:rPr>
        <w:t xml:space="preserve">Die Zusammenarbeit zwischen Nilfisk und Carnegie Robotics ist in der gesamten Branche einzigartig. Das Team kann auf ausgezeichnete Expertise in den Bereichen </w:t>
      </w:r>
      <w:r w:rsidRPr="00957950">
        <w:rPr>
          <w:rFonts w:ascii="Helvetica Neue" w:hAnsi="Helvetica Neue"/>
          <w:color w:val="000000" w:themeColor="text1"/>
          <w:sz w:val="20"/>
          <w:szCs w:val="20"/>
        </w:rPr>
        <w:lastRenderedPageBreak/>
        <w:t>Robotik und kommerzielle Reinigung verweisen und will auf dieser Grundlage m</w:t>
      </w:r>
      <w:r w:rsidRPr="00957950">
        <w:rPr>
          <w:rFonts w:ascii="Helvetica Neue" w:hAnsi="Helvetica Neue"/>
          <w:color w:val="000000" w:themeColor="text1"/>
          <w:sz w:val="20"/>
          <w:szCs w:val="20"/>
        </w:rPr>
        <w:t>o</w:t>
      </w:r>
      <w:r w:rsidRPr="00957950">
        <w:rPr>
          <w:rFonts w:ascii="Helvetica Neue" w:hAnsi="Helvetica Neue"/>
          <w:color w:val="000000" w:themeColor="text1"/>
          <w:sz w:val="20"/>
          <w:szCs w:val="20"/>
        </w:rPr>
        <w:t>dernste autonome Reinigungslösungen entwickeln.</w:t>
      </w:r>
    </w:p>
    <w:p w14:paraId="583968CC" w14:textId="77777777" w:rsidR="00601B8B" w:rsidRPr="00957950" w:rsidRDefault="00601B8B" w:rsidP="00957950">
      <w:pPr>
        <w:spacing w:line="288" w:lineRule="auto"/>
        <w:rPr>
          <w:rFonts w:ascii="Helvetica Neue" w:hAnsi="Helvetica Neue"/>
          <w:color w:val="000000" w:themeColor="text1"/>
          <w:sz w:val="20"/>
          <w:szCs w:val="20"/>
        </w:rPr>
      </w:pPr>
    </w:p>
    <w:p w14:paraId="1F60BD08" w14:textId="5513F2BE" w:rsidR="00957950" w:rsidRPr="00957950" w:rsidRDefault="00572846" w:rsidP="00957950">
      <w:pPr>
        <w:spacing w:line="288" w:lineRule="auto"/>
        <w:rPr>
          <w:rFonts w:ascii="Helvetica Neue" w:hAnsi="Helvetica Neue"/>
          <w:color w:val="000000" w:themeColor="text1"/>
          <w:sz w:val="20"/>
          <w:szCs w:val="20"/>
        </w:rPr>
      </w:pPr>
      <w:r>
        <w:rPr>
          <w:rFonts w:ascii="Helvetica Neue" w:hAnsi="Helvetica Neue"/>
          <w:color w:val="000000" w:themeColor="text1"/>
          <w:sz w:val="20"/>
          <w:szCs w:val="20"/>
        </w:rPr>
        <w:t>„</w:t>
      </w:r>
      <w:r w:rsidR="00957950" w:rsidRPr="00957950">
        <w:rPr>
          <w:rFonts w:ascii="Helvetica Neue" w:hAnsi="Helvetica Neue"/>
          <w:color w:val="000000" w:themeColor="text1"/>
          <w:sz w:val="20"/>
          <w:szCs w:val="20"/>
        </w:rPr>
        <w:t>Durch die Kooperation zwischen Nilfisk und Carnegie Robotics kombinieren wir ein Jahrhundert an Reinigungsexpertise mit Technologien für maschinelles Sehen und autonomen Betrieb, die ihre Sicherheit in unstrukturierten Umgebungen wie Mil</w:t>
      </w:r>
      <w:r w:rsidR="00957950" w:rsidRPr="00957950">
        <w:rPr>
          <w:rFonts w:ascii="Helvetica Neue" w:hAnsi="Helvetica Neue"/>
          <w:color w:val="000000" w:themeColor="text1"/>
          <w:sz w:val="20"/>
          <w:szCs w:val="20"/>
        </w:rPr>
        <w:t>i</w:t>
      </w:r>
      <w:r w:rsidR="00957950" w:rsidRPr="00957950">
        <w:rPr>
          <w:rFonts w:ascii="Helvetica Neue" w:hAnsi="Helvetica Neue"/>
          <w:color w:val="000000" w:themeColor="text1"/>
          <w:sz w:val="20"/>
          <w:szCs w:val="20"/>
        </w:rPr>
        <w:t>täroperationen, Landwirtschaft und Bergbau unter Beweis gestellt haben. Bei unserer Partnerschaft ging es von Anfang an um eine gründliche, intensive Forschungsarbeit sowie ausgiebige, rigorose Tests, um die ausgeklügeltsten autonomen Reinigung</w:t>
      </w:r>
      <w:r w:rsidR="00957950" w:rsidRPr="00957950">
        <w:rPr>
          <w:rFonts w:ascii="Helvetica Neue" w:hAnsi="Helvetica Neue"/>
          <w:color w:val="000000" w:themeColor="text1"/>
          <w:sz w:val="20"/>
          <w:szCs w:val="20"/>
        </w:rPr>
        <w:t>s</w:t>
      </w:r>
      <w:r w:rsidR="00957950" w:rsidRPr="00957950">
        <w:rPr>
          <w:rFonts w:ascii="Helvetica Neue" w:hAnsi="Helvetica Neue"/>
          <w:color w:val="000000" w:themeColor="text1"/>
          <w:sz w:val="20"/>
          <w:szCs w:val="20"/>
        </w:rPr>
        <w:t>produkte mit optimalen Funktionsmerkmalen zu entwickeln, die die Branche jemals hervorgebracht hat</w:t>
      </w:r>
      <w:r w:rsidR="00752A2C">
        <w:rPr>
          <w:rFonts w:ascii="Helvetica Neue" w:hAnsi="Helvetica Neue"/>
          <w:color w:val="000000" w:themeColor="text1"/>
          <w:sz w:val="20"/>
          <w:szCs w:val="20"/>
        </w:rPr>
        <w:t>“</w:t>
      </w:r>
      <w:r w:rsidR="00957950" w:rsidRPr="00957950">
        <w:rPr>
          <w:rFonts w:ascii="Helvetica Neue" w:hAnsi="Helvetica Neue"/>
          <w:color w:val="000000" w:themeColor="text1"/>
          <w:sz w:val="20"/>
          <w:szCs w:val="20"/>
        </w:rPr>
        <w:t>, sagte Steve DiAntonio, President und CEO von Carnegie Rob</w:t>
      </w:r>
      <w:r w:rsidR="00957950" w:rsidRPr="00957950">
        <w:rPr>
          <w:rFonts w:ascii="Helvetica Neue" w:hAnsi="Helvetica Neue"/>
          <w:color w:val="000000" w:themeColor="text1"/>
          <w:sz w:val="20"/>
          <w:szCs w:val="20"/>
        </w:rPr>
        <w:t>o</w:t>
      </w:r>
      <w:r w:rsidR="00957950" w:rsidRPr="00957950">
        <w:rPr>
          <w:rFonts w:ascii="Helvetica Neue" w:hAnsi="Helvetica Neue"/>
          <w:color w:val="000000" w:themeColor="text1"/>
          <w:sz w:val="20"/>
          <w:szCs w:val="20"/>
        </w:rPr>
        <w:t>tics.</w:t>
      </w:r>
    </w:p>
    <w:p w14:paraId="5D40A3C3" w14:textId="77777777" w:rsidR="00957950" w:rsidRPr="00957950" w:rsidRDefault="00957950" w:rsidP="00957950">
      <w:pPr>
        <w:spacing w:line="288" w:lineRule="auto"/>
        <w:rPr>
          <w:rFonts w:ascii="Helvetica Neue" w:hAnsi="Helvetica Neue"/>
          <w:color w:val="000000" w:themeColor="text1"/>
          <w:sz w:val="20"/>
          <w:szCs w:val="20"/>
        </w:rPr>
      </w:pPr>
    </w:p>
    <w:p w14:paraId="2A05C8D7" w14:textId="16E18BA0" w:rsidR="00957950" w:rsidRPr="00957950" w:rsidRDefault="00957950" w:rsidP="00957950">
      <w:pPr>
        <w:spacing w:line="288" w:lineRule="auto"/>
        <w:rPr>
          <w:rFonts w:ascii="Helvetica Neue" w:hAnsi="Helvetica Neue"/>
          <w:color w:val="000000" w:themeColor="text1"/>
          <w:sz w:val="20"/>
          <w:szCs w:val="20"/>
        </w:rPr>
      </w:pPr>
      <w:r w:rsidRPr="00957950">
        <w:rPr>
          <w:rFonts w:ascii="Helvetica Neue" w:hAnsi="Helvetica Neue"/>
          <w:color w:val="000000" w:themeColor="text1"/>
          <w:sz w:val="20"/>
          <w:szCs w:val="20"/>
        </w:rPr>
        <w:t>Das erste Produkt mit einem wahlweise bemannten Wascher/Trockner, der je nach Kundenwunsch autonom oder manuell betrieben werden kann, soll im Frühjahr 2017 in einigen ausgewählten Märkten eingeführt werden. Die ausgeklügelten Leistung</w:t>
      </w:r>
      <w:r w:rsidRPr="00957950">
        <w:rPr>
          <w:rFonts w:ascii="Helvetica Neue" w:hAnsi="Helvetica Neue"/>
          <w:color w:val="000000" w:themeColor="text1"/>
          <w:sz w:val="20"/>
          <w:szCs w:val="20"/>
        </w:rPr>
        <w:t>s</w:t>
      </w:r>
      <w:r w:rsidRPr="00957950">
        <w:rPr>
          <w:rFonts w:ascii="Helvetica Neue" w:hAnsi="Helvetica Neue"/>
          <w:color w:val="000000" w:themeColor="text1"/>
          <w:sz w:val="20"/>
          <w:szCs w:val="20"/>
        </w:rPr>
        <w:t>merkmale sollen eine höhere Produktivität ermöglichen, während das einfach zu b</w:t>
      </w:r>
      <w:r w:rsidRPr="00957950">
        <w:rPr>
          <w:rFonts w:ascii="Helvetica Neue" w:hAnsi="Helvetica Neue"/>
          <w:color w:val="000000" w:themeColor="text1"/>
          <w:sz w:val="20"/>
          <w:szCs w:val="20"/>
        </w:rPr>
        <w:t>e</w:t>
      </w:r>
      <w:r w:rsidRPr="00957950">
        <w:rPr>
          <w:rFonts w:ascii="Helvetica Neue" w:hAnsi="Helvetica Neue"/>
          <w:color w:val="000000" w:themeColor="text1"/>
          <w:sz w:val="20"/>
          <w:szCs w:val="20"/>
        </w:rPr>
        <w:t>dienende Produkt auf Zuverlässigkeit und Sicherheit ausgelegt ist. Es gibt nur drei Tasten, daher kann die Bedienung leicht erlernt werden. Nilfisk wird sein erstes Pr</w:t>
      </w:r>
      <w:r w:rsidRPr="00957950">
        <w:rPr>
          <w:rFonts w:ascii="Helvetica Neue" w:hAnsi="Helvetica Neue"/>
          <w:color w:val="000000" w:themeColor="text1"/>
          <w:sz w:val="20"/>
          <w:szCs w:val="20"/>
        </w:rPr>
        <w:t>o</w:t>
      </w:r>
      <w:r w:rsidRPr="00957950">
        <w:rPr>
          <w:rFonts w:ascii="Helvetica Neue" w:hAnsi="Helvetica Neue"/>
          <w:color w:val="000000" w:themeColor="text1"/>
          <w:sz w:val="20"/>
          <w:szCs w:val="20"/>
        </w:rPr>
        <w:t>dukt aus dem "Horizon"-Programm vom 26.</w:t>
      </w:r>
      <w:r w:rsidR="00A82390">
        <w:rPr>
          <w:rFonts w:ascii="Helvetica Neue" w:hAnsi="Helvetica Neue"/>
          <w:color w:val="000000" w:themeColor="text1"/>
          <w:sz w:val="20"/>
          <w:szCs w:val="20"/>
        </w:rPr>
        <w:t>-</w:t>
      </w:r>
      <w:r w:rsidRPr="00957950">
        <w:rPr>
          <w:rFonts w:ascii="Helvetica Neue" w:hAnsi="Helvetica Neue"/>
          <w:color w:val="000000" w:themeColor="text1"/>
          <w:sz w:val="20"/>
          <w:szCs w:val="20"/>
        </w:rPr>
        <w:t>28. Oktober 2016 auf der ISSA-Mess</w:t>
      </w:r>
      <w:r w:rsidR="00044295">
        <w:rPr>
          <w:rFonts w:ascii="Helvetica Neue" w:hAnsi="Helvetica Neue"/>
          <w:color w:val="000000" w:themeColor="text1"/>
          <w:sz w:val="20"/>
          <w:szCs w:val="20"/>
        </w:rPr>
        <w:t xml:space="preserve">e </w:t>
      </w:r>
      <w:r w:rsidRPr="00957950">
        <w:rPr>
          <w:rFonts w:ascii="Helvetica Neue" w:hAnsi="Helvetica Neue"/>
          <w:color w:val="000000" w:themeColor="text1"/>
          <w:sz w:val="20"/>
          <w:szCs w:val="20"/>
        </w:rPr>
        <w:t>vor einem Live-Publikum präsentieren.</w:t>
      </w:r>
    </w:p>
    <w:p w14:paraId="3AF6B1B4" w14:textId="77777777" w:rsidR="00957950" w:rsidRPr="00957950" w:rsidRDefault="00957950" w:rsidP="00957950">
      <w:pPr>
        <w:spacing w:line="288" w:lineRule="auto"/>
        <w:rPr>
          <w:rFonts w:ascii="Helvetica Neue" w:hAnsi="Helvetica Neue"/>
          <w:color w:val="000000" w:themeColor="text1"/>
          <w:sz w:val="20"/>
          <w:szCs w:val="20"/>
        </w:rPr>
      </w:pPr>
    </w:p>
    <w:p w14:paraId="5C20B5E8" w14:textId="4F061B34" w:rsidR="00957950" w:rsidRPr="00044295" w:rsidRDefault="00044295" w:rsidP="00957950">
      <w:pPr>
        <w:spacing w:line="288" w:lineRule="auto"/>
        <w:rPr>
          <w:rFonts w:ascii="Helvetica Neue" w:hAnsi="Helvetica Neue"/>
          <w:b/>
          <w:color w:val="000000" w:themeColor="text1"/>
          <w:sz w:val="20"/>
          <w:szCs w:val="20"/>
        </w:rPr>
      </w:pPr>
      <w:r w:rsidRPr="00044295">
        <w:rPr>
          <w:rFonts w:ascii="Helvetica Neue" w:hAnsi="Helvetica Neue"/>
          <w:b/>
          <w:color w:val="000000" w:themeColor="text1"/>
          <w:sz w:val="20"/>
          <w:szCs w:val="20"/>
        </w:rPr>
        <w:t>Informationen zu Nilfisk</w:t>
      </w:r>
    </w:p>
    <w:p w14:paraId="02A2B338" w14:textId="07EB326A" w:rsidR="00957950" w:rsidRPr="00957950" w:rsidRDefault="00957950" w:rsidP="00957950">
      <w:pPr>
        <w:spacing w:line="288" w:lineRule="auto"/>
        <w:rPr>
          <w:rFonts w:ascii="Helvetica Neue" w:hAnsi="Helvetica Neue"/>
          <w:color w:val="000000" w:themeColor="text1"/>
          <w:sz w:val="20"/>
          <w:szCs w:val="20"/>
        </w:rPr>
      </w:pPr>
      <w:r w:rsidRPr="00957950">
        <w:rPr>
          <w:rFonts w:ascii="Helvetica Neue" w:hAnsi="Helvetica Neue"/>
          <w:color w:val="000000" w:themeColor="text1"/>
          <w:sz w:val="20"/>
          <w:szCs w:val="20"/>
        </w:rPr>
        <w:t>Nilfisk ist einer der weltweit führenden Hersteller von professionellen Reinigungsger</w:t>
      </w:r>
      <w:r w:rsidRPr="00957950">
        <w:rPr>
          <w:rFonts w:ascii="Helvetica Neue" w:hAnsi="Helvetica Neue"/>
          <w:color w:val="000000" w:themeColor="text1"/>
          <w:sz w:val="20"/>
          <w:szCs w:val="20"/>
        </w:rPr>
        <w:t>ä</w:t>
      </w:r>
      <w:r w:rsidRPr="00957950">
        <w:rPr>
          <w:rFonts w:ascii="Helvetica Neue" w:hAnsi="Helvetica Neue"/>
          <w:color w:val="000000" w:themeColor="text1"/>
          <w:sz w:val="20"/>
          <w:szCs w:val="20"/>
        </w:rPr>
        <w:t>ten. Seit über 100 Jahren setzt sich Nilfisk für eine sauberere Welt ein und entwickelt seither die besten</w:t>
      </w:r>
      <w:r w:rsidR="00A82390">
        <w:rPr>
          <w:rFonts w:ascii="Helvetica Neue" w:hAnsi="Helvetica Neue"/>
          <w:color w:val="000000" w:themeColor="text1"/>
          <w:sz w:val="20"/>
          <w:szCs w:val="20"/>
        </w:rPr>
        <w:t xml:space="preserve"> </w:t>
      </w:r>
      <w:r w:rsidRPr="00957950">
        <w:rPr>
          <w:rFonts w:ascii="Helvetica Neue" w:hAnsi="Helvetica Neue"/>
          <w:color w:val="000000" w:themeColor="text1"/>
          <w:sz w:val="20"/>
          <w:szCs w:val="20"/>
        </w:rPr>
        <w:t>Reinigungslösungen und -technologien für Unternehmen und pr</w:t>
      </w:r>
      <w:r w:rsidRPr="00957950">
        <w:rPr>
          <w:rFonts w:ascii="Helvetica Neue" w:hAnsi="Helvetica Neue"/>
          <w:color w:val="000000" w:themeColor="text1"/>
          <w:sz w:val="20"/>
          <w:szCs w:val="20"/>
        </w:rPr>
        <w:t>i</w:t>
      </w:r>
      <w:r w:rsidRPr="00957950">
        <w:rPr>
          <w:rFonts w:ascii="Helvetica Neue" w:hAnsi="Helvetica Neue"/>
          <w:color w:val="000000" w:themeColor="text1"/>
          <w:sz w:val="20"/>
          <w:szCs w:val="20"/>
        </w:rPr>
        <w:t>vate Haushalte auf der ganzen Welt. Nilfisk hat Vertriebsfirmen in 45 Ländern, und seine Produkte und Dienstleistungen werden weltweit in mehr als 100 Ländern nac</w:t>
      </w:r>
      <w:r w:rsidRPr="00957950">
        <w:rPr>
          <w:rFonts w:ascii="Helvetica Neue" w:hAnsi="Helvetica Neue"/>
          <w:color w:val="000000" w:themeColor="text1"/>
          <w:sz w:val="20"/>
          <w:szCs w:val="20"/>
        </w:rPr>
        <w:t>h</w:t>
      </w:r>
      <w:r w:rsidRPr="00957950">
        <w:rPr>
          <w:rFonts w:ascii="Helvetica Neue" w:hAnsi="Helvetica Neue"/>
          <w:color w:val="000000" w:themeColor="text1"/>
          <w:sz w:val="20"/>
          <w:szCs w:val="20"/>
        </w:rPr>
        <w:t xml:space="preserve">gefragt. Nilfisk gehört zur NKT Group. Weitere Informationen finden Sie unter </w:t>
      </w:r>
      <w:hyperlink r:id="rId11" w:history="1">
        <w:r w:rsidR="0097173D" w:rsidRPr="0097173D">
          <w:rPr>
            <w:rStyle w:val="Link"/>
            <w:rFonts w:ascii="Helvetica Neue" w:hAnsi="Helvetica Neue"/>
            <w:color w:val="auto"/>
            <w:sz w:val="20"/>
            <w:szCs w:val="20"/>
          </w:rPr>
          <w:t>www.nilfisk.com</w:t>
        </w:r>
      </w:hyperlink>
      <w:r w:rsidR="0097173D">
        <w:rPr>
          <w:rFonts w:ascii="Helvetica Neue" w:hAnsi="Helvetica Neue"/>
          <w:color w:val="000000" w:themeColor="text1"/>
          <w:sz w:val="20"/>
          <w:szCs w:val="20"/>
        </w:rPr>
        <w:t xml:space="preserve"> </w:t>
      </w:r>
    </w:p>
    <w:p w14:paraId="36C228C9" w14:textId="77777777" w:rsidR="00957950" w:rsidRPr="00957950" w:rsidRDefault="00957950" w:rsidP="00957950">
      <w:pPr>
        <w:spacing w:line="288" w:lineRule="auto"/>
        <w:rPr>
          <w:rFonts w:ascii="Helvetica Neue" w:hAnsi="Helvetica Neue"/>
          <w:color w:val="000000" w:themeColor="text1"/>
          <w:sz w:val="20"/>
          <w:szCs w:val="20"/>
        </w:rPr>
      </w:pPr>
    </w:p>
    <w:p w14:paraId="0842E439" w14:textId="3E86FEE5" w:rsidR="00957950" w:rsidRPr="00BD0E2E" w:rsidRDefault="00044295" w:rsidP="00957950">
      <w:pPr>
        <w:spacing w:line="288" w:lineRule="auto"/>
        <w:rPr>
          <w:rFonts w:ascii="Helvetica Neue" w:hAnsi="Helvetica Neue"/>
          <w:b/>
          <w:color w:val="000000" w:themeColor="text1"/>
          <w:sz w:val="20"/>
          <w:szCs w:val="20"/>
        </w:rPr>
      </w:pPr>
      <w:r w:rsidRPr="00BD0E2E">
        <w:rPr>
          <w:rFonts w:ascii="Helvetica Neue" w:hAnsi="Helvetica Neue"/>
          <w:b/>
          <w:color w:val="000000" w:themeColor="text1"/>
          <w:sz w:val="20"/>
          <w:szCs w:val="20"/>
        </w:rPr>
        <w:t xml:space="preserve">Informationen zu Carnegie Robotics, LLC </w:t>
      </w:r>
    </w:p>
    <w:p w14:paraId="6BBBBD58" w14:textId="35D6DF2F" w:rsidR="00957950" w:rsidRDefault="00957950" w:rsidP="00957950">
      <w:pPr>
        <w:spacing w:line="288" w:lineRule="auto"/>
        <w:rPr>
          <w:rFonts w:ascii="Helvetica Neue" w:hAnsi="Helvetica Neue"/>
          <w:color w:val="000000" w:themeColor="text1"/>
          <w:sz w:val="20"/>
          <w:szCs w:val="20"/>
        </w:rPr>
      </w:pPr>
      <w:r w:rsidRPr="00957950">
        <w:rPr>
          <w:rFonts w:ascii="Helvetica Neue" w:hAnsi="Helvetica Neue"/>
          <w:color w:val="000000" w:themeColor="text1"/>
          <w:sz w:val="20"/>
          <w:szCs w:val="20"/>
        </w:rPr>
        <w:t>Carnegie Robotics, LLC (CRL), ist ein nach ISO 9001:2008 zertifizierter Anbieter von zuverlässigen und modernen Robotiksensoren und -plattformen für die Bereiche Ve</w:t>
      </w:r>
      <w:r w:rsidRPr="00957950">
        <w:rPr>
          <w:rFonts w:ascii="Helvetica Neue" w:hAnsi="Helvetica Neue"/>
          <w:color w:val="000000" w:themeColor="text1"/>
          <w:sz w:val="20"/>
          <w:szCs w:val="20"/>
        </w:rPr>
        <w:t>r</w:t>
      </w:r>
      <w:r w:rsidRPr="00957950">
        <w:rPr>
          <w:rFonts w:ascii="Helvetica Neue" w:hAnsi="Helvetica Neue"/>
          <w:color w:val="000000" w:themeColor="text1"/>
          <w:sz w:val="20"/>
          <w:szCs w:val="20"/>
        </w:rPr>
        <w:t>teidigung, Bergbau, Infrastruktur sowie für kommerzielle Anwendungen. CRL ve</w:t>
      </w:r>
      <w:r w:rsidRPr="00957950">
        <w:rPr>
          <w:rFonts w:ascii="Helvetica Neue" w:hAnsi="Helvetica Neue"/>
          <w:color w:val="000000" w:themeColor="text1"/>
          <w:sz w:val="20"/>
          <w:szCs w:val="20"/>
        </w:rPr>
        <w:t>r</w:t>
      </w:r>
      <w:r w:rsidRPr="00957950">
        <w:rPr>
          <w:rFonts w:ascii="Helvetica Neue" w:hAnsi="Helvetica Neue"/>
          <w:color w:val="000000" w:themeColor="text1"/>
          <w:sz w:val="20"/>
          <w:szCs w:val="20"/>
        </w:rPr>
        <w:t>zeichnet seit seiner Gründung im Jahr 2010 ein stetiges Wachstum und bedient sei</w:t>
      </w:r>
      <w:r w:rsidRPr="00957950">
        <w:rPr>
          <w:rFonts w:ascii="Helvetica Neue" w:hAnsi="Helvetica Neue"/>
          <w:color w:val="000000" w:themeColor="text1"/>
          <w:sz w:val="20"/>
          <w:szCs w:val="20"/>
        </w:rPr>
        <w:t>t</w:t>
      </w:r>
      <w:r w:rsidRPr="00957950">
        <w:rPr>
          <w:rFonts w:ascii="Helvetica Neue" w:hAnsi="Helvetica Neue"/>
          <w:color w:val="000000" w:themeColor="text1"/>
          <w:sz w:val="20"/>
          <w:szCs w:val="20"/>
        </w:rPr>
        <w:t>dem die steigende Nachfrage nach zuverlässigen und widerstandsfähigen Komp</w:t>
      </w:r>
      <w:r w:rsidRPr="00957950">
        <w:rPr>
          <w:rFonts w:ascii="Helvetica Neue" w:hAnsi="Helvetica Neue"/>
          <w:color w:val="000000" w:themeColor="text1"/>
          <w:sz w:val="20"/>
          <w:szCs w:val="20"/>
        </w:rPr>
        <w:t>o</w:t>
      </w:r>
      <w:r w:rsidRPr="00957950">
        <w:rPr>
          <w:rFonts w:ascii="Helvetica Neue" w:hAnsi="Helvetica Neue"/>
          <w:color w:val="000000" w:themeColor="text1"/>
          <w:sz w:val="20"/>
          <w:szCs w:val="20"/>
        </w:rPr>
        <w:t>nenten, die autonome Systeme mit Sensorik und</w:t>
      </w:r>
      <w:r w:rsidR="006B164A">
        <w:rPr>
          <w:rFonts w:ascii="Helvetica Neue" w:hAnsi="Helvetica Neue"/>
          <w:color w:val="000000" w:themeColor="text1"/>
          <w:sz w:val="20"/>
          <w:szCs w:val="20"/>
        </w:rPr>
        <w:t xml:space="preserve"> </w:t>
      </w:r>
      <w:r w:rsidRPr="00957950">
        <w:rPr>
          <w:rFonts w:ascii="Helvetica Neue" w:hAnsi="Helvetica Neue"/>
          <w:color w:val="000000" w:themeColor="text1"/>
          <w:sz w:val="20"/>
          <w:szCs w:val="20"/>
        </w:rPr>
        <w:t xml:space="preserve">Intelligenz ausstatten. CRL arbeitet zudem mit großen Geräteherstellern zusammen, um revolutionäre, automatisierte Systeme für traditionelle Märkte zu liefern. Weitere Informationen zu CRL finden Sie unter </w:t>
      </w:r>
      <w:hyperlink r:id="rId12" w:history="1">
        <w:r w:rsidRPr="0097173D">
          <w:rPr>
            <w:rStyle w:val="Link"/>
            <w:rFonts w:ascii="Helvetica Neue" w:hAnsi="Helvetica Neue"/>
            <w:color w:val="auto"/>
            <w:sz w:val="20"/>
            <w:szCs w:val="20"/>
          </w:rPr>
          <w:t>www.carnegierobotics.com</w:t>
        </w:r>
      </w:hyperlink>
      <w:r w:rsidRPr="0097173D">
        <w:rPr>
          <w:rFonts w:ascii="Helvetica Neue" w:hAnsi="Helvetica Neue"/>
          <w:sz w:val="20"/>
          <w:szCs w:val="20"/>
        </w:rPr>
        <w:t>.</w:t>
      </w:r>
    </w:p>
    <w:p w14:paraId="0F3CDD6E" w14:textId="77777777" w:rsidR="00D40237" w:rsidRDefault="00D40237" w:rsidP="00957950">
      <w:pPr>
        <w:spacing w:line="288" w:lineRule="auto"/>
        <w:rPr>
          <w:rFonts w:ascii="Helvetica Neue" w:hAnsi="Helvetica Neue"/>
          <w:color w:val="000000" w:themeColor="text1"/>
          <w:sz w:val="20"/>
          <w:szCs w:val="20"/>
        </w:rPr>
      </w:pPr>
    </w:p>
    <w:p w14:paraId="2D0776CA" w14:textId="77777777" w:rsidR="00D40237" w:rsidRDefault="00D40237" w:rsidP="00957950">
      <w:pPr>
        <w:spacing w:line="288" w:lineRule="auto"/>
        <w:rPr>
          <w:rFonts w:ascii="Helvetica Neue" w:hAnsi="Helvetica Neue"/>
          <w:color w:val="000000" w:themeColor="text1"/>
          <w:sz w:val="20"/>
          <w:szCs w:val="20"/>
        </w:rPr>
      </w:pPr>
    </w:p>
    <w:p w14:paraId="1264F535" w14:textId="77777777" w:rsidR="00D40237" w:rsidRDefault="00D40237" w:rsidP="00957950">
      <w:pPr>
        <w:spacing w:line="288" w:lineRule="auto"/>
        <w:rPr>
          <w:rFonts w:ascii="Helvetica Neue" w:hAnsi="Helvetica Neue"/>
          <w:color w:val="000000" w:themeColor="text1"/>
          <w:sz w:val="20"/>
          <w:szCs w:val="20"/>
        </w:rPr>
      </w:pPr>
    </w:p>
    <w:p w14:paraId="461FB337" w14:textId="77777777" w:rsidR="00D40237" w:rsidRDefault="00D40237" w:rsidP="00957950">
      <w:pPr>
        <w:spacing w:line="288" w:lineRule="auto"/>
        <w:rPr>
          <w:rFonts w:ascii="Helvetica Neue" w:hAnsi="Helvetica Neue"/>
          <w:color w:val="000000" w:themeColor="text1"/>
          <w:sz w:val="20"/>
          <w:szCs w:val="20"/>
        </w:rPr>
      </w:pPr>
    </w:p>
    <w:p w14:paraId="492B3154" w14:textId="77777777" w:rsidR="00D40237" w:rsidRDefault="00D40237" w:rsidP="00957950">
      <w:pPr>
        <w:spacing w:line="288" w:lineRule="auto"/>
        <w:rPr>
          <w:rFonts w:ascii="Helvetica Neue" w:hAnsi="Helvetica Neue"/>
          <w:color w:val="000000" w:themeColor="text1"/>
          <w:sz w:val="20"/>
          <w:szCs w:val="20"/>
        </w:rPr>
      </w:pPr>
    </w:p>
    <w:p w14:paraId="19103005" w14:textId="77777777" w:rsidR="00D40237" w:rsidRDefault="00D40237" w:rsidP="00957950">
      <w:pPr>
        <w:spacing w:line="288" w:lineRule="auto"/>
        <w:rPr>
          <w:rFonts w:ascii="Helvetica Neue" w:hAnsi="Helvetica Neue"/>
          <w:color w:val="000000" w:themeColor="text1"/>
          <w:sz w:val="20"/>
          <w:szCs w:val="20"/>
        </w:rPr>
      </w:pPr>
    </w:p>
    <w:p w14:paraId="1D0EF4C1" w14:textId="77777777" w:rsidR="00D40237" w:rsidRPr="002359C9" w:rsidRDefault="00D40237" w:rsidP="00957950">
      <w:pPr>
        <w:spacing w:line="288" w:lineRule="auto"/>
        <w:rPr>
          <w:rFonts w:ascii="Helvetica Neue" w:hAnsi="Helvetica Neue"/>
          <w:color w:val="000000" w:themeColor="text1"/>
          <w:sz w:val="20"/>
          <w:szCs w:val="20"/>
        </w:rPr>
      </w:pPr>
    </w:p>
    <w:p w14:paraId="46DAA600" w14:textId="77777777" w:rsidR="00DE0A6A" w:rsidRPr="002359C9" w:rsidRDefault="00DE0A6A" w:rsidP="00DE0A6A">
      <w:pPr>
        <w:spacing w:line="264" w:lineRule="auto"/>
        <w:rPr>
          <w:rFonts w:ascii="Helvetica Neue" w:hAnsi="Helvetica Neue"/>
          <w:b/>
          <w:sz w:val="20"/>
        </w:rPr>
      </w:pPr>
      <w:r w:rsidRPr="002359C9">
        <w:rPr>
          <w:rFonts w:ascii="Helvetica Neue" w:hAnsi="Helvetica Neue"/>
          <w:b/>
          <w:sz w:val="20"/>
        </w:rPr>
        <w:lastRenderedPageBreak/>
        <w:t>Bildanforderung</w:t>
      </w:r>
    </w:p>
    <w:p w14:paraId="0A56D89C" w14:textId="77777777" w:rsidR="007216C7" w:rsidRDefault="00DE0A6A" w:rsidP="00DE0A6A">
      <w:pPr>
        <w:spacing w:line="264" w:lineRule="auto"/>
        <w:rPr>
          <w:rFonts w:ascii="Helvetica Neue" w:hAnsi="Helvetica Neue"/>
          <w:sz w:val="20"/>
        </w:rPr>
      </w:pPr>
      <w:r w:rsidRPr="002359C9">
        <w:rPr>
          <w:rFonts w:ascii="Helvetica Neue" w:hAnsi="Helvetica Neue"/>
          <w:sz w:val="20"/>
        </w:rPr>
        <w:t>Bildmaterial finden Sie in unserem Medienportal http://press-n-relations.amid-pr.com (Suchbegriff „Nilfisk-</w:t>
      </w:r>
      <w:r w:rsidR="00957950">
        <w:rPr>
          <w:rFonts w:ascii="Helvetica Neue" w:hAnsi="Helvetica Neue"/>
          <w:sz w:val="20"/>
        </w:rPr>
        <w:t>Horizon</w:t>
      </w:r>
      <w:r w:rsidRPr="002359C9">
        <w:rPr>
          <w:rFonts w:ascii="Helvetica Neue" w:hAnsi="Helvetica Neue"/>
          <w:sz w:val="20"/>
        </w:rPr>
        <w:t xml:space="preserve">“). </w:t>
      </w:r>
    </w:p>
    <w:p w14:paraId="357CE319" w14:textId="77777777" w:rsidR="007216C7" w:rsidRDefault="007216C7" w:rsidP="00DE0A6A">
      <w:pPr>
        <w:spacing w:line="264" w:lineRule="auto"/>
        <w:rPr>
          <w:rFonts w:ascii="Helvetica Neue" w:hAnsi="Helvetica Neue"/>
          <w:sz w:val="20"/>
        </w:rPr>
      </w:pPr>
      <w:bookmarkStart w:id="0" w:name="_GoBack"/>
      <w:bookmarkEnd w:id="0"/>
    </w:p>
    <w:p w14:paraId="6192DA71" w14:textId="40C08A0D" w:rsidR="00CD4EF0" w:rsidRDefault="00CF0E5E" w:rsidP="00DE0A6A">
      <w:pPr>
        <w:spacing w:line="264" w:lineRule="auto"/>
        <w:rPr>
          <w:rFonts w:ascii="Helvetica Neue" w:hAnsi="Helvetica Neue"/>
          <w:sz w:val="20"/>
        </w:rPr>
      </w:pPr>
      <w:r>
        <w:rPr>
          <w:rFonts w:ascii="Helvetica Neue" w:hAnsi="Helvetica Neue"/>
          <w:noProof/>
          <w:sz w:val="20"/>
          <w:lang w:eastAsia="de-DE"/>
        </w:rPr>
        <w:drawing>
          <wp:inline distT="0" distB="0" distL="0" distR="0" wp14:anchorId="72F48435" wp14:editId="051200AC">
            <wp:extent cx="3050963" cy="1245944"/>
            <wp:effectExtent l="0" t="0" r="0" b="0"/>
            <wp:docPr id="4" name="Bild 4" descr="Macintosh HD:Users:vk:Desktop:horizon-press-releas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cintosh HD:Users:vk:Desktop:horizon-press-release.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051927" cy="1246338"/>
                    </a:xfrm>
                    <a:prstGeom prst="rect">
                      <a:avLst/>
                    </a:prstGeom>
                    <a:noFill/>
                    <a:ln>
                      <a:noFill/>
                    </a:ln>
                  </pic:spPr>
                </pic:pic>
              </a:graphicData>
            </a:graphic>
          </wp:inline>
        </w:drawing>
      </w:r>
      <w:r>
        <w:rPr>
          <w:rFonts w:ascii="Helvetica Neue" w:hAnsi="Helvetica Neue"/>
          <w:noProof/>
          <w:sz w:val="20"/>
          <w:lang w:eastAsia="de-DE"/>
        </w:rPr>
        <w:drawing>
          <wp:inline distT="0" distB="0" distL="0" distR="0" wp14:anchorId="0082F361" wp14:editId="3CB0B169">
            <wp:extent cx="1603163" cy="1203002"/>
            <wp:effectExtent l="0" t="0" r="0" b="0"/>
            <wp:docPr id="3" name="Bild 3" descr="Macintosh HD:Users:vk:Desktop:Nilfisk_HorizonProgram_NILFISK Produc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vk:Desktop:Nilfisk_HorizonProgram_NILFISK Product.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603670" cy="1203382"/>
                    </a:xfrm>
                    <a:prstGeom prst="rect">
                      <a:avLst/>
                    </a:prstGeom>
                    <a:noFill/>
                    <a:ln>
                      <a:noFill/>
                    </a:ln>
                  </pic:spPr>
                </pic:pic>
              </a:graphicData>
            </a:graphic>
          </wp:inline>
        </w:drawing>
      </w:r>
    </w:p>
    <w:p w14:paraId="3EDC30F0" w14:textId="59D2FDF6" w:rsidR="00957950" w:rsidRDefault="00CF0E5E" w:rsidP="00DE0A6A">
      <w:pPr>
        <w:spacing w:line="264" w:lineRule="auto"/>
        <w:rPr>
          <w:rFonts w:ascii="Helvetica Neue" w:hAnsi="Helvetica Neue"/>
          <w:sz w:val="20"/>
        </w:rPr>
      </w:pPr>
      <w:r>
        <w:rPr>
          <w:rFonts w:ascii="Helvetica Neue" w:hAnsi="Helvetica Neue"/>
          <w:noProof/>
          <w:sz w:val="20"/>
          <w:lang w:eastAsia="de-DE"/>
        </w:rPr>
        <w:drawing>
          <wp:inline distT="0" distB="0" distL="0" distR="0" wp14:anchorId="3828C05A" wp14:editId="523D4CEC">
            <wp:extent cx="2561383" cy="1440000"/>
            <wp:effectExtent l="0" t="0" r="4445" b="8255"/>
            <wp:docPr id="6" name="Bild 6" descr="Macintosh HD:Users:vk:Desktop:Horizon-event_keynote1_16-9_16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acintosh HD:Users:vk:Desktop:Horizon-event_keynote1_16-9_1600.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561383" cy="1440000"/>
                    </a:xfrm>
                    <a:prstGeom prst="rect">
                      <a:avLst/>
                    </a:prstGeom>
                    <a:noFill/>
                    <a:ln>
                      <a:noFill/>
                    </a:ln>
                  </pic:spPr>
                </pic:pic>
              </a:graphicData>
            </a:graphic>
          </wp:inline>
        </w:drawing>
      </w:r>
      <w:r>
        <w:rPr>
          <w:rFonts w:ascii="Helvetica Neue" w:hAnsi="Helvetica Neue"/>
          <w:noProof/>
          <w:sz w:val="20"/>
          <w:lang w:eastAsia="de-DE"/>
        </w:rPr>
        <w:drawing>
          <wp:inline distT="0" distB="0" distL="0" distR="0" wp14:anchorId="66E60F1E" wp14:editId="1208A8E7">
            <wp:extent cx="2161984" cy="1440000"/>
            <wp:effectExtent l="0" t="0" r="0" b="8255"/>
            <wp:docPr id="5" name="Bild 5" descr="Macintosh HD:Users:vk:Desktop:20160410_Horizon-event_Jonas-Persson_30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acintosh HD:Users:vk:Desktop:20160410_Horizon-event_Jonas-Persson_3000.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161984" cy="1440000"/>
                    </a:xfrm>
                    <a:prstGeom prst="rect">
                      <a:avLst/>
                    </a:prstGeom>
                    <a:noFill/>
                    <a:ln>
                      <a:noFill/>
                    </a:ln>
                  </pic:spPr>
                </pic:pic>
              </a:graphicData>
            </a:graphic>
          </wp:inline>
        </w:drawing>
      </w:r>
    </w:p>
    <w:p w14:paraId="3A513F14" w14:textId="062580A4" w:rsidR="005B3876" w:rsidRDefault="005B3876" w:rsidP="00DE0A6A">
      <w:pPr>
        <w:spacing w:line="264" w:lineRule="auto"/>
        <w:rPr>
          <w:rFonts w:ascii="Helvetica Neue" w:hAnsi="Helvetica Neue"/>
          <w:sz w:val="20"/>
        </w:rPr>
      </w:pPr>
    </w:p>
    <w:p w14:paraId="40760733" w14:textId="2031AE63" w:rsidR="00DE0A6A" w:rsidRPr="002359C9" w:rsidRDefault="00DE0A6A" w:rsidP="00DE0A6A">
      <w:pPr>
        <w:spacing w:line="264" w:lineRule="auto"/>
        <w:rPr>
          <w:rFonts w:ascii="Helvetica Neue" w:hAnsi="Helvetica Neue"/>
          <w:sz w:val="20"/>
        </w:rPr>
      </w:pPr>
    </w:p>
    <w:tbl>
      <w:tblPr>
        <w:tblW w:w="8434" w:type="dxa"/>
        <w:tblCellMar>
          <w:left w:w="70" w:type="dxa"/>
          <w:right w:w="70" w:type="dxa"/>
        </w:tblCellMar>
        <w:tblLook w:val="0000" w:firstRow="0" w:lastRow="0" w:firstColumn="0" w:lastColumn="0" w:noHBand="0" w:noVBand="0"/>
      </w:tblPr>
      <w:tblGrid>
        <w:gridCol w:w="3189"/>
        <w:gridCol w:w="5245"/>
      </w:tblGrid>
      <w:tr w:rsidR="00DE0A6A" w:rsidRPr="002359C9" w14:paraId="04B6B114" w14:textId="77777777" w:rsidTr="00E73681">
        <w:trPr>
          <w:trHeight w:val="1094"/>
        </w:trPr>
        <w:tc>
          <w:tcPr>
            <w:tcW w:w="3189" w:type="dxa"/>
            <w:tcBorders>
              <w:top w:val="nil"/>
              <w:left w:val="nil"/>
              <w:bottom w:val="nil"/>
              <w:right w:val="nil"/>
            </w:tcBorders>
          </w:tcPr>
          <w:p w14:paraId="0AFEFE35" w14:textId="77777777" w:rsidR="00DE0A6A" w:rsidRPr="002359C9" w:rsidRDefault="00DE0A6A" w:rsidP="00DD3D82">
            <w:pPr>
              <w:spacing w:line="264" w:lineRule="auto"/>
              <w:rPr>
                <w:rFonts w:ascii="Helvetica Neue" w:hAnsi="Helvetica Neue"/>
                <w:b/>
                <w:sz w:val="18"/>
                <w:szCs w:val="18"/>
              </w:rPr>
            </w:pPr>
            <w:r w:rsidRPr="002359C9">
              <w:rPr>
                <w:rFonts w:ascii="Helvetica Neue" w:hAnsi="Helvetica Neue"/>
                <w:b/>
                <w:sz w:val="18"/>
                <w:szCs w:val="18"/>
              </w:rPr>
              <w:t>Weitere Informationen:</w:t>
            </w:r>
          </w:p>
          <w:p w14:paraId="736AE016" w14:textId="77777777" w:rsidR="00DE0A6A" w:rsidRPr="002359C9" w:rsidRDefault="00DE0A6A" w:rsidP="00DD3D82">
            <w:pPr>
              <w:spacing w:line="264" w:lineRule="auto"/>
              <w:rPr>
                <w:rFonts w:ascii="Helvetica Neue" w:hAnsi="Helvetica Neue"/>
                <w:b/>
                <w:sz w:val="18"/>
                <w:szCs w:val="18"/>
              </w:rPr>
            </w:pPr>
            <w:r w:rsidRPr="002359C9">
              <w:rPr>
                <w:rFonts w:ascii="Helvetica Neue" w:hAnsi="Helvetica Neue"/>
                <w:sz w:val="18"/>
                <w:szCs w:val="18"/>
              </w:rPr>
              <w:t>Nilfisk GmbH</w:t>
            </w:r>
          </w:p>
          <w:p w14:paraId="6623ABF8" w14:textId="77777777" w:rsidR="00DE0A6A" w:rsidRPr="002359C9" w:rsidRDefault="00DE0A6A" w:rsidP="00DD3D82">
            <w:pPr>
              <w:spacing w:line="264" w:lineRule="auto"/>
              <w:rPr>
                <w:rFonts w:ascii="Helvetica Neue" w:hAnsi="Helvetica Neue"/>
                <w:b/>
                <w:sz w:val="18"/>
                <w:szCs w:val="18"/>
              </w:rPr>
            </w:pPr>
            <w:r w:rsidRPr="002359C9">
              <w:rPr>
                <w:rFonts w:ascii="Helvetica Neue" w:hAnsi="Helvetica Neue"/>
                <w:sz w:val="18"/>
                <w:szCs w:val="18"/>
              </w:rPr>
              <w:t>Guido-Oberdorfer-Straße 2-10</w:t>
            </w:r>
          </w:p>
          <w:p w14:paraId="01892C3A" w14:textId="77777777" w:rsidR="00DE0A6A" w:rsidRPr="002359C9" w:rsidRDefault="00DE0A6A" w:rsidP="00DD3D82">
            <w:pPr>
              <w:spacing w:line="264" w:lineRule="auto"/>
              <w:rPr>
                <w:rFonts w:ascii="Helvetica Neue" w:hAnsi="Helvetica Neue"/>
                <w:b/>
                <w:sz w:val="18"/>
                <w:szCs w:val="18"/>
              </w:rPr>
            </w:pPr>
            <w:r w:rsidRPr="002359C9">
              <w:rPr>
                <w:rFonts w:ascii="Helvetica Neue" w:hAnsi="Helvetica Neue"/>
                <w:sz w:val="18"/>
                <w:szCs w:val="18"/>
              </w:rPr>
              <w:t>89287 Bellenberg, Deutschland</w:t>
            </w:r>
          </w:p>
          <w:p w14:paraId="06726C77" w14:textId="77777777" w:rsidR="00DE0A6A" w:rsidRPr="002359C9" w:rsidRDefault="00DE0A6A" w:rsidP="00DD3D82">
            <w:pPr>
              <w:spacing w:line="264" w:lineRule="auto"/>
              <w:rPr>
                <w:rFonts w:ascii="Helvetica Neue" w:hAnsi="Helvetica Neue"/>
                <w:strike/>
                <w:sz w:val="18"/>
                <w:szCs w:val="18"/>
              </w:rPr>
            </w:pPr>
            <w:r w:rsidRPr="002359C9">
              <w:rPr>
                <w:rFonts w:ascii="Helvetica Neue" w:hAnsi="Helvetica Neue"/>
                <w:sz w:val="18"/>
                <w:szCs w:val="18"/>
              </w:rPr>
              <w:t>Tel. +49 (0)7306 72-444</w:t>
            </w:r>
            <w:r w:rsidRPr="002359C9">
              <w:rPr>
                <w:rFonts w:ascii="Helvetica Neue" w:hAnsi="Helvetica Neue"/>
                <w:b/>
                <w:sz w:val="18"/>
                <w:szCs w:val="18"/>
              </w:rPr>
              <w:br/>
            </w:r>
            <w:r w:rsidRPr="002359C9">
              <w:rPr>
                <w:rFonts w:ascii="Helvetica Neue" w:hAnsi="Helvetica Neue"/>
                <w:sz w:val="18"/>
                <w:szCs w:val="18"/>
              </w:rPr>
              <w:t>info.de@nilfisk.com – www.nilfisk.de</w:t>
            </w:r>
          </w:p>
        </w:tc>
        <w:tc>
          <w:tcPr>
            <w:tcW w:w="5245" w:type="dxa"/>
            <w:tcBorders>
              <w:top w:val="nil"/>
              <w:left w:val="nil"/>
              <w:bottom w:val="nil"/>
              <w:right w:val="nil"/>
            </w:tcBorders>
          </w:tcPr>
          <w:p w14:paraId="6EB7B7F8" w14:textId="27D08239" w:rsidR="00DE0A6A" w:rsidRPr="002359C9" w:rsidRDefault="00DE0A6A" w:rsidP="00DD3D82">
            <w:pPr>
              <w:spacing w:line="264" w:lineRule="auto"/>
              <w:rPr>
                <w:rFonts w:ascii="Helvetica Neue" w:hAnsi="Helvetica Neue"/>
                <w:b/>
                <w:sz w:val="18"/>
                <w:szCs w:val="18"/>
              </w:rPr>
            </w:pPr>
            <w:r w:rsidRPr="002359C9">
              <w:rPr>
                <w:rFonts w:ascii="Helvetica Neue" w:hAnsi="Helvetica Neue"/>
                <w:b/>
                <w:sz w:val="18"/>
                <w:szCs w:val="18"/>
              </w:rPr>
              <w:t>Presse- und Öffentlichkeitsarbeit:</w:t>
            </w:r>
          </w:p>
          <w:p w14:paraId="191986E9" w14:textId="77777777" w:rsidR="00DE0A6A" w:rsidRPr="002359C9" w:rsidRDefault="00DE0A6A" w:rsidP="00DD3D82">
            <w:pPr>
              <w:spacing w:line="264" w:lineRule="auto"/>
              <w:rPr>
                <w:rFonts w:ascii="Helvetica Neue" w:hAnsi="Helvetica Neue"/>
                <w:b/>
                <w:sz w:val="18"/>
                <w:szCs w:val="18"/>
              </w:rPr>
            </w:pPr>
            <w:r w:rsidRPr="002359C9">
              <w:rPr>
                <w:rFonts w:ascii="Helvetica Neue" w:hAnsi="Helvetica Neue"/>
                <w:sz w:val="18"/>
                <w:szCs w:val="18"/>
              </w:rPr>
              <w:t>Press’n’Relations GmbH – Monika Nyendick</w:t>
            </w:r>
          </w:p>
          <w:p w14:paraId="03595CC2" w14:textId="77777777" w:rsidR="00DE0A6A" w:rsidRPr="002359C9" w:rsidRDefault="00DE0A6A" w:rsidP="00DD3D82">
            <w:pPr>
              <w:spacing w:line="264" w:lineRule="auto"/>
              <w:rPr>
                <w:rFonts w:ascii="Helvetica Neue" w:hAnsi="Helvetica Neue"/>
                <w:b/>
                <w:sz w:val="18"/>
                <w:szCs w:val="18"/>
              </w:rPr>
            </w:pPr>
            <w:r w:rsidRPr="002359C9">
              <w:rPr>
                <w:rFonts w:ascii="Helvetica Neue" w:hAnsi="Helvetica Neue"/>
                <w:sz w:val="18"/>
                <w:szCs w:val="18"/>
              </w:rPr>
              <w:t xml:space="preserve">Magirusstraße 33 – D-89077 Ulm </w:t>
            </w:r>
          </w:p>
          <w:p w14:paraId="1648363A" w14:textId="77777777" w:rsidR="00DE0A6A" w:rsidRPr="002359C9" w:rsidRDefault="00DE0A6A" w:rsidP="00DD3D82">
            <w:pPr>
              <w:spacing w:line="264" w:lineRule="auto"/>
              <w:rPr>
                <w:rFonts w:ascii="Helvetica Neue" w:hAnsi="Helvetica Neue"/>
                <w:b/>
                <w:sz w:val="18"/>
                <w:szCs w:val="18"/>
              </w:rPr>
            </w:pPr>
            <w:r w:rsidRPr="002359C9">
              <w:rPr>
                <w:rFonts w:ascii="Helvetica Neue" w:hAnsi="Helvetica Neue"/>
                <w:sz w:val="18"/>
                <w:szCs w:val="18"/>
              </w:rPr>
              <w:t xml:space="preserve">Tel.: +49 731 96287-30 – Fax: +49 731 96287-97 </w:t>
            </w:r>
          </w:p>
          <w:p w14:paraId="6B5507F0" w14:textId="77777777" w:rsidR="00DE0A6A" w:rsidRPr="002359C9" w:rsidRDefault="00DE0A6A" w:rsidP="00DD3D82">
            <w:pPr>
              <w:spacing w:line="264" w:lineRule="auto"/>
              <w:rPr>
                <w:rFonts w:ascii="Helvetica Neue" w:hAnsi="Helvetica Neue"/>
                <w:sz w:val="18"/>
                <w:szCs w:val="18"/>
              </w:rPr>
            </w:pPr>
            <w:r w:rsidRPr="002359C9">
              <w:rPr>
                <w:rFonts w:ascii="Helvetica Neue" w:hAnsi="Helvetica Neue"/>
                <w:sz w:val="18"/>
                <w:szCs w:val="18"/>
              </w:rPr>
              <w:t xml:space="preserve">mny@press-n-relations.de </w:t>
            </w:r>
          </w:p>
          <w:p w14:paraId="381E7D38" w14:textId="28C97402" w:rsidR="00E73681" w:rsidRPr="002359C9" w:rsidRDefault="00A34A95" w:rsidP="00DD3D82">
            <w:pPr>
              <w:spacing w:line="264" w:lineRule="auto"/>
              <w:rPr>
                <w:rFonts w:ascii="Helvetica Neue" w:hAnsi="Helvetica Neue"/>
                <w:sz w:val="18"/>
                <w:szCs w:val="18"/>
              </w:rPr>
            </w:pPr>
            <w:hyperlink r:id="rId17" w:history="1">
              <w:r w:rsidR="00DE0A6A" w:rsidRPr="002359C9">
                <w:rPr>
                  <w:rFonts w:ascii="Helvetica Neue" w:hAnsi="Helvetica Neue"/>
                  <w:sz w:val="18"/>
                  <w:szCs w:val="18"/>
                </w:rPr>
                <w:t>www.press-n-relations.de</w:t>
              </w:r>
            </w:hyperlink>
          </w:p>
        </w:tc>
      </w:tr>
    </w:tbl>
    <w:p w14:paraId="6FB3F6AC" w14:textId="77777777" w:rsidR="00DE0A6A" w:rsidRPr="002359C9" w:rsidRDefault="00DE0A6A" w:rsidP="00DE0A6A">
      <w:pPr>
        <w:spacing w:line="264" w:lineRule="auto"/>
        <w:rPr>
          <w:rFonts w:ascii="Helvetica Neue" w:hAnsi="Helvetica Neue"/>
          <w:sz w:val="20"/>
        </w:rPr>
      </w:pPr>
    </w:p>
    <w:p w14:paraId="660B1D57" w14:textId="77777777" w:rsidR="00DE0A6A" w:rsidRPr="004E68F0" w:rsidRDefault="00DE0A6A" w:rsidP="00DE0A6A">
      <w:pPr>
        <w:spacing w:line="264" w:lineRule="auto"/>
        <w:rPr>
          <w:rFonts w:ascii="Helvetica Neue" w:hAnsi="Helvetica Neue"/>
          <w:sz w:val="18"/>
          <w:szCs w:val="18"/>
        </w:rPr>
      </w:pPr>
      <w:r w:rsidRPr="002359C9">
        <w:rPr>
          <w:rFonts w:ascii="Helvetica Neue" w:hAnsi="Helvetica Neue"/>
          <w:sz w:val="18"/>
          <w:szCs w:val="18"/>
        </w:rPr>
        <w:t>Nilfisk A/S gehört zu den weltführenden Anbietern von professioneller Reinigungstechnik mit einem Umsatz von 972 Millionen Euro im Geschäftsjahr 2015 und rund 5.545 Mitarbeitern weltweit. Der Konzern blickt auf eine über 110-jährige Tradition zurück und ist heute in über 100 Ländern auf allen 5 Kontinenten vertreten. Die Zentrale liegt in Dänemark. Produktion</w:t>
      </w:r>
      <w:r w:rsidRPr="002359C9">
        <w:rPr>
          <w:rFonts w:ascii="Helvetica Neue" w:hAnsi="Helvetica Neue"/>
          <w:sz w:val="18"/>
          <w:szCs w:val="18"/>
        </w:rPr>
        <w:t>s</w:t>
      </w:r>
      <w:r w:rsidRPr="002359C9">
        <w:rPr>
          <w:rFonts w:ascii="Helvetica Neue" w:hAnsi="Helvetica Neue"/>
          <w:sz w:val="18"/>
          <w:szCs w:val="18"/>
        </w:rPr>
        <w:t>standorte sind in Dänemark, Deutschland, Ungarn, Singapur, China, Italien, Mexiko und in den USA. Die Nilfisk GmbH ist mit den Produktlinien Nilfisk grey line und der Nilfisk blue line in Deutschland unter der Marke Nilfisk vertreten. Unverändert bleiben die Marken der Nilfisk GmbH: Nilfisk-Egholm im Outdoor Bereich, Nilfisk Consumer für Haus und Garten, Nilfisk CarWash und Viper. Derzeit beschäftigt die Nilfisk GmbH rund 407 Mitarbeiter in Deutschland.</w:t>
      </w:r>
    </w:p>
    <w:p w14:paraId="5371925B" w14:textId="77777777" w:rsidR="00DE0A6A" w:rsidRPr="004E68F0" w:rsidRDefault="00DE0A6A" w:rsidP="00DE0A6A">
      <w:pPr>
        <w:spacing w:line="264" w:lineRule="auto"/>
        <w:rPr>
          <w:rFonts w:ascii="Helvetica Neue" w:eastAsia="Calibri" w:hAnsi="Helvetica Neue" w:cs="Arial"/>
          <w:sz w:val="18"/>
          <w:szCs w:val="18"/>
        </w:rPr>
      </w:pPr>
    </w:p>
    <w:p w14:paraId="4708A1A6" w14:textId="77777777" w:rsidR="00DE0A6A" w:rsidRPr="004E68F0" w:rsidRDefault="00DE0A6A" w:rsidP="00DE0A6A">
      <w:pPr>
        <w:spacing w:line="264" w:lineRule="auto"/>
        <w:rPr>
          <w:rFonts w:ascii="Helvetica Neue" w:hAnsi="Helvetica Neue"/>
          <w:sz w:val="18"/>
          <w:szCs w:val="18"/>
        </w:rPr>
      </w:pPr>
    </w:p>
    <w:p w14:paraId="354C3003" w14:textId="77777777" w:rsidR="00DE0A6A" w:rsidRPr="00A11829" w:rsidRDefault="00DE0A6A" w:rsidP="00DE0A6A">
      <w:pPr>
        <w:spacing w:line="288" w:lineRule="auto"/>
        <w:rPr>
          <w:rFonts w:ascii="Helvetica Neue" w:hAnsi="Helvetica Neue"/>
          <w:color w:val="000000" w:themeColor="text1"/>
          <w:sz w:val="20"/>
          <w:szCs w:val="20"/>
        </w:rPr>
      </w:pPr>
    </w:p>
    <w:sectPr w:rsidR="00DE0A6A" w:rsidRPr="00A11829" w:rsidSect="00DE0A6A">
      <w:headerReference w:type="default" r:id="rId18"/>
      <w:pgSz w:w="11900" w:h="16840"/>
      <w:pgMar w:top="1418" w:right="2835" w:bottom="1134" w:left="1418" w:header="709" w:footer="709" w:gutter="0"/>
      <w:cols w:space="708"/>
      <w:docGrid w:linePitch="326"/>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40077AE" w14:textId="77777777" w:rsidR="00CF0E5E" w:rsidRDefault="00CF0E5E" w:rsidP="00386015">
      <w:r>
        <w:separator/>
      </w:r>
    </w:p>
  </w:endnote>
  <w:endnote w:type="continuationSeparator" w:id="0">
    <w:p w14:paraId="1015C063" w14:textId="77777777" w:rsidR="00CF0E5E" w:rsidRDefault="00CF0E5E" w:rsidP="003860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Helvetica">
    <w:panose1 w:val="00000000000000000000"/>
    <w:charset w:val="00"/>
    <w:family w:val="auto"/>
    <w:pitch w:val="variable"/>
    <w:sig w:usb0="E00002FF" w:usb1="5000785B" w:usb2="00000000" w:usb3="00000000" w:csb0="0000019F" w:csb1="00000000"/>
  </w:font>
  <w:font w:name="MS Mincho">
    <w:charset w:val="80"/>
    <w:family w:val="auto"/>
    <w:pitch w:val="variable"/>
    <w:sig w:usb0="E00002FF" w:usb1="6AC7FDFB" w:usb2="08000012" w:usb3="00000000" w:csb0="0002009F" w:csb1="00000000"/>
  </w:font>
  <w:font w:name="Times">
    <w:panose1 w:val="02000500000000000000"/>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Calibri">
    <w:panose1 w:val="020F0502020204030204"/>
    <w:charset w:val="00"/>
    <w:family w:val="auto"/>
    <w:pitch w:val="variable"/>
    <w:sig w:usb0="E10002FF" w:usb1="4000ACFF" w:usb2="00000009" w:usb3="00000000" w:csb0="0000019F" w:csb1="00000000"/>
  </w:font>
  <w:font w:name="Helvetica Neue">
    <w:altName w:val="Malgun Gothic"/>
    <w:panose1 w:val="02000503000000020004"/>
    <w:charset w:val="00"/>
    <w:family w:val="auto"/>
    <w:pitch w:val="variable"/>
    <w:sig w:usb0="E50002FF" w:usb1="500079DB" w:usb2="0000001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Light">
    <w:panose1 w:val="020F0302020204030204"/>
    <w:charset w:val="00"/>
    <w:family w:val="auto"/>
    <w:pitch w:val="variable"/>
    <w:sig w:usb0="A00002EF" w:usb1="4000207B" w:usb2="00000000" w:usb3="00000000" w:csb0="0000009F" w:csb1="00000000"/>
  </w:font>
  <w:font w:name="ＭＳ 明朝">
    <w:charset w:val="4E"/>
    <w:family w:val="auto"/>
    <w:pitch w:val="variable"/>
    <w:sig w:usb0="E00002FF" w:usb1="6AC7FDFB" w:usb2="00000012" w:usb3="00000000" w:csb0="000200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9EE5B22" w14:textId="77777777" w:rsidR="00CF0E5E" w:rsidRDefault="00CF0E5E" w:rsidP="00386015">
      <w:r>
        <w:separator/>
      </w:r>
    </w:p>
  </w:footnote>
  <w:footnote w:type="continuationSeparator" w:id="0">
    <w:p w14:paraId="52166649" w14:textId="77777777" w:rsidR="00CF0E5E" w:rsidRDefault="00CF0E5E" w:rsidP="00386015">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A0DF7D3" w14:textId="7F0A243A" w:rsidR="00CF0E5E" w:rsidRDefault="00CF0E5E">
    <w:pPr>
      <w:pStyle w:val="Kopfzeile"/>
    </w:pPr>
    <w:r>
      <w:tab/>
    </w:r>
    <w:r>
      <w:tab/>
    </w:r>
    <w:r>
      <w:rPr>
        <w:noProof/>
        <w:sz w:val="20"/>
      </w:rPr>
      <w:drawing>
        <wp:inline distT="0" distB="0" distL="0" distR="0" wp14:anchorId="10EF8EE2" wp14:editId="51492B2C">
          <wp:extent cx="1561465" cy="316230"/>
          <wp:effectExtent l="0" t="0" r="0" b="0"/>
          <wp:docPr id="2" name="Bild 2" descr="Nilfisk_CMYK_2015-kl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ilfisk_CMYK_2015-klein"/>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61465" cy="316230"/>
                  </a:xfrm>
                  <a:prstGeom prst="rect">
                    <a:avLst/>
                  </a:prstGeom>
                  <a:noFill/>
                  <a:ln>
                    <a:noFill/>
                  </a:ln>
                </pic:spPr>
              </pic:pic>
            </a:graphicData>
          </a:graphic>
        </wp:inline>
      </w:drawing>
    </w:r>
  </w:p>
  <w:p w14:paraId="431CBED4" w14:textId="77777777" w:rsidR="00CF0E5E" w:rsidRDefault="00CF0E5E">
    <w:pPr>
      <w:pStyle w:val="Kopfzeile"/>
    </w:pPr>
  </w:p>
  <w:p w14:paraId="1E30EF93" w14:textId="77777777" w:rsidR="00CF0E5E" w:rsidRDefault="00CF0E5E">
    <w:pPr>
      <w:pStyle w:val="Kopfzeile"/>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85BE7164"/>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409B4353"/>
    <w:multiLevelType w:val="hybridMultilevel"/>
    <w:tmpl w:val="94EE1B9E"/>
    <w:lvl w:ilvl="0" w:tplc="0407000F">
      <w:start w:val="1"/>
      <w:numFmt w:val="decimal"/>
      <w:lvlText w:val="%1."/>
      <w:lvlJc w:val="left"/>
      <w:pPr>
        <w:tabs>
          <w:tab w:val="num" w:pos="720"/>
        </w:tabs>
        <w:ind w:left="720" w:hanging="360"/>
      </w:pPr>
      <w:rPr>
        <w:rFonts w:hint="default"/>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8"/>
  <w:autoHyphenation/>
  <w:hyphenationZone w:val="425"/>
  <w:drawingGridHorizontalSpacing w:val="120"/>
  <w:drawingGridVerticalSpacing w:val="163"/>
  <w:displayHorizontalDrawingGridEvery w:val="0"/>
  <w:displayVerticalDrawingGridEvery w:val="0"/>
  <w:noPunctuationKerning/>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757E"/>
    <w:rsid w:val="000014FA"/>
    <w:rsid w:val="00011B17"/>
    <w:rsid w:val="00022099"/>
    <w:rsid w:val="00033247"/>
    <w:rsid w:val="00035231"/>
    <w:rsid w:val="00044295"/>
    <w:rsid w:val="00045D37"/>
    <w:rsid w:val="00056D36"/>
    <w:rsid w:val="000572B3"/>
    <w:rsid w:val="000746B0"/>
    <w:rsid w:val="00090F81"/>
    <w:rsid w:val="000B1C08"/>
    <w:rsid w:val="0014322E"/>
    <w:rsid w:val="00154AE5"/>
    <w:rsid w:val="00174CDE"/>
    <w:rsid w:val="001756CB"/>
    <w:rsid w:val="00183F71"/>
    <w:rsid w:val="001A27CD"/>
    <w:rsid w:val="001B2F49"/>
    <w:rsid w:val="001E492F"/>
    <w:rsid w:val="001F05C1"/>
    <w:rsid w:val="0020693E"/>
    <w:rsid w:val="00220CFE"/>
    <w:rsid w:val="002321A2"/>
    <w:rsid w:val="002359C9"/>
    <w:rsid w:val="00283F81"/>
    <w:rsid w:val="002C435D"/>
    <w:rsid w:val="002D0C3B"/>
    <w:rsid w:val="002D43D2"/>
    <w:rsid w:val="003131F8"/>
    <w:rsid w:val="00364CF9"/>
    <w:rsid w:val="003825BF"/>
    <w:rsid w:val="00386015"/>
    <w:rsid w:val="00393D3B"/>
    <w:rsid w:val="003B0F3B"/>
    <w:rsid w:val="003B6713"/>
    <w:rsid w:val="003C1FDC"/>
    <w:rsid w:val="003D77C7"/>
    <w:rsid w:val="00400AB0"/>
    <w:rsid w:val="004271F0"/>
    <w:rsid w:val="00427F7C"/>
    <w:rsid w:val="00455DE0"/>
    <w:rsid w:val="00476073"/>
    <w:rsid w:val="004A6D70"/>
    <w:rsid w:val="004B4A0A"/>
    <w:rsid w:val="004C772A"/>
    <w:rsid w:val="004D4B2D"/>
    <w:rsid w:val="004E5140"/>
    <w:rsid w:val="004F1B69"/>
    <w:rsid w:val="004F3D33"/>
    <w:rsid w:val="00515072"/>
    <w:rsid w:val="00526850"/>
    <w:rsid w:val="00541A4F"/>
    <w:rsid w:val="005537EA"/>
    <w:rsid w:val="00564728"/>
    <w:rsid w:val="005701D9"/>
    <w:rsid w:val="00572846"/>
    <w:rsid w:val="005B13F3"/>
    <w:rsid w:val="005B3876"/>
    <w:rsid w:val="005C311B"/>
    <w:rsid w:val="005D70B0"/>
    <w:rsid w:val="005E0682"/>
    <w:rsid w:val="005E2CD8"/>
    <w:rsid w:val="00601B8B"/>
    <w:rsid w:val="006075A0"/>
    <w:rsid w:val="0061080A"/>
    <w:rsid w:val="006158AC"/>
    <w:rsid w:val="00626B28"/>
    <w:rsid w:val="00631D5B"/>
    <w:rsid w:val="0065318A"/>
    <w:rsid w:val="006928B2"/>
    <w:rsid w:val="006B164A"/>
    <w:rsid w:val="006B19CB"/>
    <w:rsid w:val="006E3651"/>
    <w:rsid w:val="00710A42"/>
    <w:rsid w:val="007216C7"/>
    <w:rsid w:val="00730BB0"/>
    <w:rsid w:val="00737B46"/>
    <w:rsid w:val="00743C23"/>
    <w:rsid w:val="00752A2C"/>
    <w:rsid w:val="00753F52"/>
    <w:rsid w:val="007541F2"/>
    <w:rsid w:val="00755341"/>
    <w:rsid w:val="007A1231"/>
    <w:rsid w:val="007D02F9"/>
    <w:rsid w:val="007E28FF"/>
    <w:rsid w:val="007E47EE"/>
    <w:rsid w:val="007F6D1C"/>
    <w:rsid w:val="007F7A66"/>
    <w:rsid w:val="008024A5"/>
    <w:rsid w:val="00805730"/>
    <w:rsid w:val="00812298"/>
    <w:rsid w:val="0084234C"/>
    <w:rsid w:val="0084341E"/>
    <w:rsid w:val="00861C6D"/>
    <w:rsid w:val="0086488E"/>
    <w:rsid w:val="0086543E"/>
    <w:rsid w:val="00873D18"/>
    <w:rsid w:val="00880739"/>
    <w:rsid w:val="00885C55"/>
    <w:rsid w:val="008A4182"/>
    <w:rsid w:val="008A4663"/>
    <w:rsid w:val="008B6597"/>
    <w:rsid w:val="008E0F4A"/>
    <w:rsid w:val="00900D0D"/>
    <w:rsid w:val="0093002B"/>
    <w:rsid w:val="00931587"/>
    <w:rsid w:val="00933239"/>
    <w:rsid w:val="00937413"/>
    <w:rsid w:val="00957950"/>
    <w:rsid w:val="0097173D"/>
    <w:rsid w:val="009846A2"/>
    <w:rsid w:val="009A5028"/>
    <w:rsid w:val="009B62AA"/>
    <w:rsid w:val="009D74FD"/>
    <w:rsid w:val="009F3455"/>
    <w:rsid w:val="00A11829"/>
    <w:rsid w:val="00A34A95"/>
    <w:rsid w:val="00A43BFA"/>
    <w:rsid w:val="00A73CE7"/>
    <w:rsid w:val="00A82390"/>
    <w:rsid w:val="00A832DF"/>
    <w:rsid w:val="00A930B9"/>
    <w:rsid w:val="00AB1983"/>
    <w:rsid w:val="00AC2827"/>
    <w:rsid w:val="00AF2FDD"/>
    <w:rsid w:val="00AF405D"/>
    <w:rsid w:val="00B02A9E"/>
    <w:rsid w:val="00B11A42"/>
    <w:rsid w:val="00B237A1"/>
    <w:rsid w:val="00B910F2"/>
    <w:rsid w:val="00B91B67"/>
    <w:rsid w:val="00BA7A72"/>
    <w:rsid w:val="00BC7DAC"/>
    <w:rsid w:val="00BD0E2E"/>
    <w:rsid w:val="00BF2D90"/>
    <w:rsid w:val="00C13F0A"/>
    <w:rsid w:val="00C43BAD"/>
    <w:rsid w:val="00C55B35"/>
    <w:rsid w:val="00C57BCD"/>
    <w:rsid w:val="00C80159"/>
    <w:rsid w:val="00CB4FEE"/>
    <w:rsid w:val="00CD4EF0"/>
    <w:rsid w:val="00CF0E5E"/>
    <w:rsid w:val="00CF740C"/>
    <w:rsid w:val="00D2230F"/>
    <w:rsid w:val="00D24BB2"/>
    <w:rsid w:val="00D26BA0"/>
    <w:rsid w:val="00D3275D"/>
    <w:rsid w:val="00D40237"/>
    <w:rsid w:val="00D4308B"/>
    <w:rsid w:val="00D91FEC"/>
    <w:rsid w:val="00DC2F7B"/>
    <w:rsid w:val="00DD3D82"/>
    <w:rsid w:val="00DE0A6A"/>
    <w:rsid w:val="00DF6677"/>
    <w:rsid w:val="00E03E2A"/>
    <w:rsid w:val="00E11EBC"/>
    <w:rsid w:val="00E253F1"/>
    <w:rsid w:val="00E450D5"/>
    <w:rsid w:val="00E72A3B"/>
    <w:rsid w:val="00E73681"/>
    <w:rsid w:val="00E9757E"/>
    <w:rsid w:val="00EB47A0"/>
    <w:rsid w:val="00EB6B21"/>
    <w:rsid w:val="00ED561C"/>
    <w:rsid w:val="00F223C6"/>
    <w:rsid w:val="00F44ABF"/>
    <w:rsid w:val="00F46D21"/>
    <w:rsid w:val="00F73595"/>
    <w:rsid w:val="00FA23A5"/>
    <w:rsid w:val="00FF1B8D"/>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oNotEmbedSmartTags/>
  <w:decimalSymbol w:val=","/>
  <w:listSeparator w:val=";"/>
  <w14:docId w14:val="22FB0A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mbria" w:eastAsia="Cambria" w:hAnsi="Cambria" w:cs="Times New Roman"/>
        <w:lang w:val="de-DE" w:eastAsia="de-DE"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 List" w:uiPriority="0"/>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qFormat="1"/>
    <w:lsdException w:name="Colorful Grid" w:semiHidden="0" w:uiPriority="73" w:unhideWhenUsed="0" w:qFormat="1"/>
    <w:lsdException w:name="Light Shading Accent 1" w:semiHidden="0" w:uiPriority="60" w:unhideWhenUsed="0" w:qFormat="1"/>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qFormat="1"/>
    <w:lsdException w:name="Medium List 2 Accent 6" w:semiHidden="0" w:uiPriority="66" w:unhideWhenUsed="0" w:qFormat="1"/>
    <w:lsdException w:name="Medium Grid 1 Accent 6" w:semiHidden="0" w:uiPriority="67" w:unhideWhenUsed="0" w:qFormat="1"/>
    <w:lsdException w:name="Medium Grid 2 Accent 6" w:semiHidden="0" w:uiPriority="68" w:unhideWhenUsed="0" w:qFormat="1"/>
    <w:lsdException w:name="Medium Grid 3 Accent 6" w:semiHidden="0" w:uiPriority="69" w:unhideWhenUsed="0" w:qFormat="1"/>
    <w:lsdException w:name="Dark List Accent 6" w:semiHidden="0" w:uiPriority="70" w:unhideWhenUsed="0"/>
    <w:lsdException w:name="Colorful Shading Accent 6" w:semiHidden="0" w:uiPriority="71"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2609D4"/>
    <w:rPr>
      <w:sz w:val="24"/>
      <w:szCs w:val="24"/>
      <w:lang w:eastAsia="en-US"/>
    </w:rPr>
  </w:style>
  <w:style w:type="paragraph" w:styleId="berschrift6">
    <w:name w:val="heading 6"/>
    <w:basedOn w:val="Standard"/>
    <w:next w:val="Standard"/>
    <w:link w:val="berschrift6Zeichen"/>
    <w:qFormat/>
    <w:rsid w:val="007541F2"/>
    <w:pPr>
      <w:keepNext/>
      <w:autoSpaceDE w:val="0"/>
      <w:autoSpaceDN w:val="0"/>
      <w:ind w:right="2783"/>
      <w:outlineLvl w:val="5"/>
    </w:pPr>
    <w:rPr>
      <w:rFonts w:ascii="Helvetica" w:eastAsia="MS Mincho" w:hAnsi="Helvetica"/>
      <w:b/>
      <w:sz w:val="18"/>
      <w:szCs w:val="20"/>
      <w:lang w:eastAsia="de-DE"/>
    </w:rPr>
  </w:style>
  <w:style w:type="paragraph" w:styleId="berschrift8">
    <w:name w:val="heading 8"/>
    <w:basedOn w:val="Standard"/>
    <w:next w:val="Standard"/>
    <w:link w:val="berschrift8Zeichen"/>
    <w:uiPriority w:val="99"/>
    <w:qFormat/>
    <w:rsid w:val="007541F2"/>
    <w:pPr>
      <w:keepNext/>
      <w:autoSpaceDE w:val="0"/>
      <w:autoSpaceDN w:val="0"/>
      <w:spacing w:line="288" w:lineRule="auto"/>
      <w:ind w:right="85"/>
      <w:outlineLvl w:val="7"/>
    </w:pPr>
    <w:rPr>
      <w:rFonts w:ascii="Helvetica" w:eastAsia="MS Mincho" w:hAnsi="Helvetica"/>
      <w:b/>
      <w:sz w:val="20"/>
      <w:szCs w:val="20"/>
      <w:lang w:eastAsia="de-DE"/>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tandardWeb">
    <w:name w:val="Normal (Web)"/>
    <w:basedOn w:val="Standard"/>
    <w:uiPriority w:val="99"/>
    <w:rsid w:val="00143589"/>
    <w:pPr>
      <w:spacing w:beforeLines="1" w:afterLines="1"/>
    </w:pPr>
    <w:rPr>
      <w:rFonts w:ascii="Times" w:hAnsi="Times"/>
      <w:sz w:val="20"/>
      <w:szCs w:val="20"/>
      <w:lang w:eastAsia="de-DE"/>
    </w:rPr>
  </w:style>
  <w:style w:type="paragraph" w:styleId="Sprechblasentext">
    <w:name w:val="Balloon Text"/>
    <w:basedOn w:val="Standard"/>
    <w:link w:val="SprechblasentextZeichen"/>
    <w:uiPriority w:val="99"/>
    <w:semiHidden/>
    <w:unhideWhenUsed/>
    <w:rsid w:val="00393389"/>
    <w:rPr>
      <w:rFonts w:ascii="Lucida Grande" w:hAnsi="Lucida Grande"/>
      <w:sz w:val="18"/>
      <w:szCs w:val="18"/>
    </w:rPr>
  </w:style>
  <w:style w:type="character" w:customStyle="1" w:styleId="SprechblasentextZeichen">
    <w:name w:val="Sprechblasentext Zeichen"/>
    <w:link w:val="Sprechblasentext"/>
    <w:uiPriority w:val="99"/>
    <w:semiHidden/>
    <w:rsid w:val="00393389"/>
    <w:rPr>
      <w:rFonts w:ascii="Lucida Grande" w:hAnsi="Lucida Grande"/>
      <w:sz w:val="18"/>
      <w:szCs w:val="18"/>
      <w:lang w:eastAsia="en-US"/>
    </w:rPr>
  </w:style>
  <w:style w:type="paragraph" w:styleId="Kopfzeile">
    <w:name w:val="header"/>
    <w:basedOn w:val="Standard"/>
    <w:link w:val="KopfzeileZeichen1"/>
    <w:rsid w:val="00900CE5"/>
    <w:pPr>
      <w:tabs>
        <w:tab w:val="center" w:pos="4536"/>
        <w:tab w:val="right" w:pos="9072"/>
      </w:tabs>
      <w:autoSpaceDE w:val="0"/>
      <w:autoSpaceDN w:val="0"/>
      <w:spacing w:line="288" w:lineRule="auto"/>
    </w:pPr>
    <w:rPr>
      <w:rFonts w:ascii="Helvetica" w:eastAsia="Times New Roman" w:hAnsi="Helvetica"/>
      <w:sz w:val="22"/>
      <w:szCs w:val="20"/>
      <w:lang w:eastAsia="de-DE"/>
    </w:rPr>
  </w:style>
  <w:style w:type="character" w:customStyle="1" w:styleId="KopfzeileZeichen1">
    <w:name w:val="Kopfzeile Zeichen1"/>
    <w:link w:val="Kopfzeile"/>
    <w:rsid w:val="00900CE5"/>
    <w:rPr>
      <w:rFonts w:ascii="Helvetica" w:eastAsia="Times New Roman" w:hAnsi="Helvetica"/>
      <w:sz w:val="22"/>
    </w:rPr>
  </w:style>
  <w:style w:type="character" w:customStyle="1" w:styleId="berschrift6Zchn">
    <w:name w:val="Überschrift 6 Zchn"/>
    <w:uiPriority w:val="9"/>
    <w:semiHidden/>
    <w:rsid w:val="005701D9"/>
    <w:rPr>
      <w:rFonts w:ascii="Calibri" w:eastAsia="Times New Roman" w:hAnsi="Calibri" w:cs="Times New Roman"/>
      <w:b/>
      <w:bCs/>
      <w:sz w:val="22"/>
      <w:szCs w:val="22"/>
      <w:lang w:eastAsia="en-US"/>
    </w:rPr>
  </w:style>
  <w:style w:type="character" w:customStyle="1" w:styleId="berschrift8Zchn">
    <w:name w:val="Überschrift 8 Zchn"/>
    <w:uiPriority w:val="9"/>
    <w:semiHidden/>
    <w:rsid w:val="005701D9"/>
    <w:rPr>
      <w:rFonts w:ascii="Calibri" w:eastAsia="Times New Roman" w:hAnsi="Calibri" w:cs="Times New Roman"/>
      <w:i/>
      <w:iCs/>
      <w:sz w:val="24"/>
      <w:szCs w:val="24"/>
      <w:lang w:eastAsia="en-US"/>
    </w:rPr>
  </w:style>
  <w:style w:type="character" w:customStyle="1" w:styleId="berschrift6Zeichen">
    <w:name w:val="Überschrift 6 Zeichen"/>
    <w:link w:val="berschrift6"/>
    <w:rsid w:val="007541F2"/>
    <w:rPr>
      <w:rFonts w:ascii="Helvetica" w:eastAsia="MS Mincho" w:hAnsi="Helvetica"/>
      <w:b/>
      <w:sz w:val="18"/>
    </w:rPr>
  </w:style>
  <w:style w:type="character" w:customStyle="1" w:styleId="berschrift8Zeichen">
    <w:name w:val="Überschrift 8 Zeichen"/>
    <w:link w:val="berschrift8"/>
    <w:uiPriority w:val="99"/>
    <w:rsid w:val="007541F2"/>
    <w:rPr>
      <w:rFonts w:ascii="Helvetica" w:eastAsia="MS Mincho" w:hAnsi="Helvetica"/>
      <w:b/>
    </w:rPr>
  </w:style>
  <w:style w:type="character" w:customStyle="1" w:styleId="KopfzeileZeichen">
    <w:name w:val="Kopfzeile Zeichen"/>
    <w:rsid w:val="007541F2"/>
    <w:rPr>
      <w:rFonts w:ascii="Helvetica" w:eastAsia="MS Mincho" w:hAnsi="Helvetica" w:cs="Times New Roman"/>
      <w:szCs w:val="20"/>
      <w:lang w:eastAsia="de-DE"/>
    </w:rPr>
  </w:style>
  <w:style w:type="paragraph" w:styleId="Bearbeitung">
    <w:name w:val="Revision"/>
    <w:hidden/>
    <w:uiPriority w:val="99"/>
    <w:semiHidden/>
    <w:rsid w:val="003B6713"/>
    <w:rPr>
      <w:sz w:val="24"/>
      <w:szCs w:val="24"/>
      <w:lang w:eastAsia="en-US"/>
    </w:rPr>
  </w:style>
  <w:style w:type="character" w:styleId="Link">
    <w:name w:val="Hyperlink"/>
    <w:rsid w:val="00DE0A6A"/>
    <w:rPr>
      <w:color w:val="0000FF"/>
      <w:u w:val="single"/>
    </w:rPr>
  </w:style>
  <w:style w:type="paragraph" w:styleId="Fuzeile">
    <w:name w:val="footer"/>
    <w:basedOn w:val="Standard"/>
    <w:link w:val="FuzeileZeichen"/>
    <w:uiPriority w:val="99"/>
    <w:unhideWhenUsed/>
    <w:rsid w:val="00386015"/>
    <w:pPr>
      <w:tabs>
        <w:tab w:val="center" w:pos="4536"/>
        <w:tab w:val="right" w:pos="9072"/>
      </w:tabs>
    </w:pPr>
  </w:style>
  <w:style w:type="character" w:customStyle="1" w:styleId="FuzeileZeichen">
    <w:name w:val="Fußzeile Zeichen"/>
    <w:basedOn w:val="Absatzstandardschriftart"/>
    <w:link w:val="Fuzeile"/>
    <w:uiPriority w:val="99"/>
    <w:rsid w:val="00386015"/>
    <w:rPr>
      <w:sz w:val="24"/>
      <w:szCs w:val="24"/>
      <w:lang w:eastAsia="en-US"/>
    </w:rPr>
  </w:style>
  <w:style w:type="table" w:styleId="Tabellenraster">
    <w:name w:val="Table Grid"/>
    <w:basedOn w:val="NormaleTabelle"/>
    <w:uiPriority w:val="59"/>
    <w:rsid w:val="00B910F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mbria" w:eastAsia="Cambria" w:hAnsi="Cambria" w:cs="Times New Roman"/>
        <w:lang w:val="de-DE" w:eastAsia="de-DE"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 List" w:uiPriority="0"/>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qFormat="1"/>
    <w:lsdException w:name="Colorful Grid" w:semiHidden="0" w:uiPriority="73" w:unhideWhenUsed="0" w:qFormat="1"/>
    <w:lsdException w:name="Light Shading Accent 1" w:semiHidden="0" w:uiPriority="60" w:unhideWhenUsed="0" w:qFormat="1"/>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qFormat="1"/>
    <w:lsdException w:name="Medium List 2 Accent 6" w:semiHidden="0" w:uiPriority="66" w:unhideWhenUsed="0" w:qFormat="1"/>
    <w:lsdException w:name="Medium Grid 1 Accent 6" w:semiHidden="0" w:uiPriority="67" w:unhideWhenUsed="0" w:qFormat="1"/>
    <w:lsdException w:name="Medium Grid 2 Accent 6" w:semiHidden="0" w:uiPriority="68" w:unhideWhenUsed="0" w:qFormat="1"/>
    <w:lsdException w:name="Medium Grid 3 Accent 6" w:semiHidden="0" w:uiPriority="69" w:unhideWhenUsed="0" w:qFormat="1"/>
    <w:lsdException w:name="Dark List Accent 6" w:semiHidden="0" w:uiPriority="70" w:unhideWhenUsed="0"/>
    <w:lsdException w:name="Colorful Shading Accent 6" w:semiHidden="0" w:uiPriority="71"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2609D4"/>
    <w:rPr>
      <w:sz w:val="24"/>
      <w:szCs w:val="24"/>
      <w:lang w:eastAsia="en-US"/>
    </w:rPr>
  </w:style>
  <w:style w:type="paragraph" w:styleId="berschrift6">
    <w:name w:val="heading 6"/>
    <w:basedOn w:val="Standard"/>
    <w:next w:val="Standard"/>
    <w:link w:val="berschrift6Zeichen"/>
    <w:qFormat/>
    <w:rsid w:val="007541F2"/>
    <w:pPr>
      <w:keepNext/>
      <w:autoSpaceDE w:val="0"/>
      <w:autoSpaceDN w:val="0"/>
      <w:ind w:right="2783"/>
      <w:outlineLvl w:val="5"/>
    </w:pPr>
    <w:rPr>
      <w:rFonts w:ascii="Helvetica" w:eastAsia="MS Mincho" w:hAnsi="Helvetica"/>
      <w:b/>
      <w:sz w:val="18"/>
      <w:szCs w:val="20"/>
      <w:lang w:eastAsia="de-DE"/>
    </w:rPr>
  </w:style>
  <w:style w:type="paragraph" w:styleId="berschrift8">
    <w:name w:val="heading 8"/>
    <w:basedOn w:val="Standard"/>
    <w:next w:val="Standard"/>
    <w:link w:val="berschrift8Zeichen"/>
    <w:uiPriority w:val="99"/>
    <w:qFormat/>
    <w:rsid w:val="007541F2"/>
    <w:pPr>
      <w:keepNext/>
      <w:autoSpaceDE w:val="0"/>
      <w:autoSpaceDN w:val="0"/>
      <w:spacing w:line="288" w:lineRule="auto"/>
      <w:ind w:right="85"/>
      <w:outlineLvl w:val="7"/>
    </w:pPr>
    <w:rPr>
      <w:rFonts w:ascii="Helvetica" w:eastAsia="MS Mincho" w:hAnsi="Helvetica"/>
      <w:b/>
      <w:sz w:val="20"/>
      <w:szCs w:val="20"/>
      <w:lang w:eastAsia="de-DE"/>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tandardWeb">
    <w:name w:val="Normal (Web)"/>
    <w:basedOn w:val="Standard"/>
    <w:uiPriority w:val="99"/>
    <w:rsid w:val="00143589"/>
    <w:pPr>
      <w:spacing w:beforeLines="1" w:afterLines="1"/>
    </w:pPr>
    <w:rPr>
      <w:rFonts w:ascii="Times" w:hAnsi="Times"/>
      <w:sz w:val="20"/>
      <w:szCs w:val="20"/>
      <w:lang w:eastAsia="de-DE"/>
    </w:rPr>
  </w:style>
  <w:style w:type="paragraph" w:styleId="Sprechblasentext">
    <w:name w:val="Balloon Text"/>
    <w:basedOn w:val="Standard"/>
    <w:link w:val="SprechblasentextZeichen"/>
    <w:uiPriority w:val="99"/>
    <w:semiHidden/>
    <w:unhideWhenUsed/>
    <w:rsid w:val="00393389"/>
    <w:rPr>
      <w:rFonts w:ascii="Lucida Grande" w:hAnsi="Lucida Grande"/>
      <w:sz w:val="18"/>
      <w:szCs w:val="18"/>
    </w:rPr>
  </w:style>
  <w:style w:type="character" w:customStyle="1" w:styleId="SprechblasentextZeichen">
    <w:name w:val="Sprechblasentext Zeichen"/>
    <w:link w:val="Sprechblasentext"/>
    <w:uiPriority w:val="99"/>
    <w:semiHidden/>
    <w:rsid w:val="00393389"/>
    <w:rPr>
      <w:rFonts w:ascii="Lucida Grande" w:hAnsi="Lucida Grande"/>
      <w:sz w:val="18"/>
      <w:szCs w:val="18"/>
      <w:lang w:eastAsia="en-US"/>
    </w:rPr>
  </w:style>
  <w:style w:type="paragraph" w:styleId="Kopfzeile">
    <w:name w:val="header"/>
    <w:basedOn w:val="Standard"/>
    <w:link w:val="KopfzeileZeichen1"/>
    <w:rsid w:val="00900CE5"/>
    <w:pPr>
      <w:tabs>
        <w:tab w:val="center" w:pos="4536"/>
        <w:tab w:val="right" w:pos="9072"/>
      </w:tabs>
      <w:autoSpaceDE w:val="0"/>
      <w:autoSpaceDN w:val="0"/>
      <w:spacing w:line="288" w:lineRule="auto"/>
    </w:pPr>
    <w:rPr>
      <w:rFonts w:ascii="Helvetica" w:eastAsia="Times New Roman" w:hAnsi="Helvetica"/>
      <w:sz w:val="22"/>
      <w:szCs w:val="20"/>
      <w:lang w:eastAsia="de-DE"/>
    </w:rPr>
  </w:style>
  <w:style w:type="character" w:customStyle="1" w:styleId="KopfzeileZeichen1">
    <w:name w:val="Kopfzeile Zeichen1"/>
    <w:link w:val="Kopfzeile"/>
    <w:rsid w:val="00900CE5"/>
    <w:rPr>
      <w:rFonts w:ascii="Helvetica" w:eastAsia="Times New Roman" w:hAnsi="Helvetica"/>
      <w:sz w:val="22"/>
    </w:rPr>
  </w:style>
  <w:style w:type="character" w:customStyle="1" w:styleId="berschrift6Zchn">
    <w:name w:val="Überschrift 6 Zchn"/>
    <w:uiPriority w:val="9"/>
    <w:semiHidden/>
    <w:rsid w:val="005701D9"/>
    <w:rPr>
      <w:rFonts w:ascii="Calibri" w:eastAsia="Times New Roman" w:hAnsi="Calibri" w:cs="Times New Roman"/>
      <w:b/>
      <w:bCs/>
      <w:sz w:val="22"/>
      <w:szCs w:val="22"/>
      <w:lang w:eastAsia="en-US"/>
    </w:rPr>
  </w:style>
  <w:style w:type="character" w:customStyle="1" w:styleId="berschrift8Zchn">
    <w:name w:val="Überschrift 8 Zchn"/>
    <w:uiPriority w:val="9"/>
    <w:semiHidden/>
    <w:rsid w:val="005701D9"/>
    <w:rPr>
      <w:rFonts w:ascii="Calibri" w:eastAsia="Times New Roman" w:hAnsi="Calibri" w:cs="Times New Roman"/>
      <w:i/>
      <w:iCs/>
      <w:sz w:val="24"/>
      <w:szCs w:val="24"/>
      <w:lang w:eastAsia="en-US"/>
    </w:rPr>
  </w:style>
  <w:style w:type="character" w:customStyle="1" w:styleId="berschrift6Zeichen">
    <w:name w:val="Überschrift 6 Zeichen"/>
    <w:link w:val="berschrift6"/>
    <w:rsid w:val="007541F2"/>
    <w:rPr>
      <w:rFonts w:ascii="Helvetica" w:eastAsia="MS Mincho" w:hAnsi="Helvetica"/>
      <w:b/>
      <w:sz w:val="18"/>
    </w:rPr>
  </w:style>
  <w:style w:type="character" w:customStyle="1" w:styleId="berschrift8Zeichen">
    <w:name w:val="Überschrift 8 Zeichen"/>
    <w:link w:val="berschrift8"/>
    <w:uiPriority w:val="99"/>
    <w:rsid w:val="007541F2"/>
    <w:rPr>
      <w:rFonts w:ascii="Helvetica" w:eastAsia="MS Mincho" w:hAnsi="Helvetica"/>
      <w:b/>
    </w:rPr>
  </w:style>
  <w:style w:type="character" w:customStyle="1" w:styleId="KopfzeileZeichen">
    <w:name w:val="Kopfzeile Zeichen"/>
    <w:rsid w:val="007541F2"/>
    <w:rPr>
      <w:rFonts w:ascii="Helvetica" w:eastAsia="MS Mincho" w:hAnsi="Helvetica" w:cs="Times New Roman"/>
      <w:szCs w:val="20"/>
      <w:lang w:eastAsia="de-DE"/>
    </w:rPr>
  </w:style>
  <w:style w:type="paragraph" w:styleId="Bearbeitung">
    <w:name w:val="Revision"/>
    <w:hidden/>
    <w:uiPriority w:val="99"/>
    <w:semiHidden/>
    <w:rsid w:val="003B6713"/>
    <w:rPr>
      <w:sz w:val="24"/>
      <w:szCs w:val="24"/>
      <w:lang w:eastAsia="en-US"/>
    </w:rPr>
  </w:style>
  <w:style w:type="character" w:styleId="Link">
    <w:name w:val="Hyperlink"/>
    <w:rsid w:val="00DE0A6A"/>
    <w:rPr>
      <w:color w:val="0000FF"/>
      <w:u w:val="single"/>
    </w:rPr>
  </w:style>
  <w:style w:type="paragraph" w:styleId="Fuzeile">
    <w:name w:val="footer"/>
    <w:basedOn w:val="Standard"/>
    <w:link w:val="FuzeileZeichen"/>
    <w:uiPriority w:val="99"/>
    <w:unhideWhenUsed/>
    <w:rsid w:val="00386015"/>
    <w:pPr>
      <w:tabs>
        <w:tab w:val="center" w:pos="4536"/>
        <w:tab w:val="right" w:pos="9072"/>
      </w:tabs>
    </w:pPr>
  </w:style>
  <w:style w:type="character" w:customStyle="1" w:styleId="FuzeileZeichen">
    <w:name w:val="Fußzeile Zeichen"/>
    <w:basedOn w:val="Absatzstandardschriftart"/>
    <w:link w:val="Fuzeile"/>
    <w:uiPriority w:val="99"/>
    <w:rsid w:val="00386015"/>
    <w:rPr>
      <w:sz w:val="24"/>
      <w:szCs w:val="24"/>
      <w:lang w:eastAsia="en-US"/>
    </w:rPr>
  </w:style>
  <w:style w:type="table" w:styleId="Tabellenraster">
    <w:name w:val="Table Grid"/>
    <w:basedOn w:val="NormaleTabelle"/>
    <w:uiPriority w:val="59"/>
    <w:rsid w:val="00B910F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6790175">
      <w:bodyDiv w:val="1"/>
      <w:marLeft w:val="0"/>
      <w:marRight w:val="0"/>
      <w:marTop w:val="0"/>
      <w:marBottom w:val="0"/>
      <w:divBdr>
        <w:top w:val="none" w:sz="0" w:space="0" w:color="auto"/>
        <w:left w:val="none" w:sz="0" w:space="0" w:color="auto"/>
        <w:bottom w:val="none" w:sz="0" w:space="0" w:color="auto"/>
        <w:right w:val="none" w:sz="0" w:space="0" w:color="auto"/>
      </w:divBdr>
    </w:div>
    <w:div w:id="174225495">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http://www.horizon.nilfisk.com/" TargetMode="External"/><Relationship Id="rId20" Type="http://schemas.openxmlformats.org/officeDocument/2006/relationships/theme" Target="theme/theme1.xml"/><Relationship Id="rId10" Type="http://schemas.openxmlformats.org/officeDocument/2006/relationships/hyperlink" Target="http://carnegierobotics.com/" TargetMode="External"/><Relationship Id="rId11" Type="http://schemas.openxmlformats.org/officeDocument/2006/relationships/hyperlink" Target="http://www.nilfisk.com" TargetMode="External"/><Relationship Id="rId12" Type="http://schemas.openxmlformats.org/officeDocument/2006/relationships/hyperlink" Target="http://www.carnegierobotics.com" TargetMode="External"/><Relationship Id="rId13" Type="http://schemas.openxmlformats.org/officeDocument/2006/relationships/image" Target="media/image1.jpeg"/><Relationship Id="rId14" Type="http://schemas.openxmlformats.org/officeDocument/2006/relationships/image" Target="media/image2.png"/><Relationship Id="rId15" Type="http://schemas.openxmlformats.org/officeDocument/2006/relationships/image" Target="media/image3.jpeg"/><Relationship Id="rId16" Type="http://schemas.openxmlformats.org/officeDocument/2006/relationships/image" Target="media/image4.jpeg"/><Relationship Id="rId17" Type="http://schemas.openxmlformats.org/officeDocument/2006/relationships/hyperlink" Target="http://www.press-n-relations.de" TargetMode="External"/><Relationship Id="rId18" Type="http://schemas.openxmlformats.org/officeDocument/2006/relationships/header" Target="header1.xml"/><Relationship Id="rId19" Type="http://schemas.openxmlformats.org/officeDocument/2006/relationships/fontTable" Target="fontTable.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5369CC8-74F0-4A43-9170-C343A2B4B0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928</Words>
  <Characters>5850</Characters>
  <Application>Microsoft Macintosh Word</Application>
  <DocSecurity>0</DocSecurity>
  <Lines>48</Lines>
  <Paragraphs>13</Paragraphs>
  <ScaleCrop>false</ScaleCrop>
  <HeadingPairs>
    <vt:vector size="2" baseType="variant">
      <vt:variant>
        <vt:lpstr>Titel</vt:lpstr>
      </vt:variant>
      <vt:variant>
        <vt:i4>1</vt:i4>
      </vt:variant>
    </vt:vector>
  </HeadingPairs>
  <TitlesOfParts>
    <vt:vector size="1" baseType="lpstr">
      <vt:lpstr>Corporate Backgrounder</vt:lpstr>
    </vt:vector>
  </TitlesOfParts>
  <Company>Press-n-Relations GmbH</Company>
  <LinksUpToDate>false</LinksUpToDate>
  <CharactersWithSpaces>6765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Corporate Backgrounder</dc:title>
  <dc:creator>Monika Nyendick</dc:creator>
  <cp:lastModifiedBy>Vanessa Klein</cp:lastModifiedBy>
  <cp:revision>25</cp:revision>
  <cp:lastPrinted>2016-10-05T08:04:00Z</cp:lastPrinted>
  <dcterms:created xsi:type="dcterms:W3CDTF">2016-05-18T17:11:00Z</dcterms:created>
  <dcterms:modified xsi:type="dcterms:W3CDTF">2016-10-05T09:28:00Z</dcterms:modified>
</cp:coreProperties>
</file>