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A958DC9" w14:textId="72913F1E" w:rsidR="00943850" w:rsidRPr="00D85331" w:rsidRDefault="00943850" w:rsidP="009E3F3C">
      <w:pPr>
        <w:spacing w:line="288" w:lineRule="auto"/>
        <w:rPr>
          <w:rFonts w:ascii="Helvetica Neue" w:hAnsi="Helvetica Neue"/>
          <w:color w:val="FF0000"/>
        </w:rPr>
      </w:pPr>
      <w:r w:rsidRPr="00D85331">
        <w:rPr>
          <w:rFonts w:ascii="Helvetica Neue" w:hAnsi="Helvetica Neue"/>
        </w:rPr>
        <w:t>Presseinformation</w:t>
      </w:r>
    </w:p>
    <w:p w14:paraId="566D451D" w14:textId="77777777" w:rsidR="00943850" w:rsidRPr="00D85331" w:rsidRDefault="00943850" w:rsidP="009E3F3C">
      <w:pPr>
        <w:spacing w:line="288" w:lineRule="auto"/>
        <w:rPr>
          <w:rFonts w:ascii="Helvetica Neue" w:hAnsi="Helvetica Neue"/>
          <w:sz w:val="20"/>
          <w:szCs w:val="20"/>
        </w:rPr>
      </w:pPr>
      <w:r w:rsidRPr="00D85331">
        <w:rPr>
          <w:rFonts w:ascii="Helvetica Neue" w:hAnsi="Helvetica Neue"/>
          <w:sz w:val="20"/>
          <w:szCs w:val="20"/>
        </w:rPr>
        <w:tab/>
      </w:r>
    </w:p>
    <w:p w14:paraId="3901555C" w14:textId="6420AC2C" w:rsidR="00943850" w:rsidRPr="00D85331" w:rsidRDefault="00943850" w:rsidP="009E3F3C">
      <w:pPr>
        <w:spacing w:line="288" w:lineRule="auto"/>
        <w:rPr>
          <w:rFonts w:ascii="Helvetica Neue" w:hAnsi="Helvetica Neue"/>
          <w:sz w:val="20"/>
          <w:szCs w:val="20"/>
        </w:rPr>
      </w:pPr>
      <w:proofErr w:type="spellStart"/>
      <w:r w:rsidRPr="00D85331">
        <w:rPr>
          <w:rFonts w:ascii="Helvetica Neue" w:hAnsi="Helvetica Neue"/>
          <w:sz w:val="20"/>
          <w:szCs w:val="20"/>
        </w:rPr>
        <w:t>Rellingen</w:t>
      </w:r>
      <w:proofErr w:type="spellEnd"/>
      <w:r w:rsidRPr="00D85331">
        <w:rPr>
          <w:rFonts w:ascii="Helvetica Neue" w:hAnsi="Helvetica Neue"/>
          <w:sz w:val="20"/>
          <w:szCs w:val="20"/>
        </w:rPr>
        <w:t xml:space="preserve">, </w:t>
      </w:r>
      <w:r w:rsidR="00886C8E">
        <w:rPr>
          <w:rFonts w:ascii="Helvetica Neue" w:hAnsi="Helvetica Neue"/>
          <w:sz w:val="20"/>
          <w:szCs w:val="20"/>
        </w:rPr>
        <w:t>8</w:t>
      </w:r>
      <w:r w:rsidRPr="00D85331">
        <w:rPr>
          <w:rFonts w:ascii="Helvetica Neue" w:hAnsi="Helvetica Neue"/>
          <w:sz w:val="20"/>
          <w:szCs w:val="20"/>
        </w:rPr>
        <w:t xml:space="preserve">. </w:t>
      </w:r>
      <w:r w:rsidR="00886C8E">
        <w:rPr>
          <w:rFonts w:ascii="Helvetica Neue" w:hAnsi="Helvetica Neue"/>
          <w:sz w:val="20"/>
          <w:szCs w:val="20"/>
        </w:rPr>
        <w:t>Juni</w:t>
      </w:r>
      <w:r w:rsidR="00D6394A">
        <w:rPr>
          <w:rFonts w:ascii="Helvetica Neue" w:hAnsi="Helvetica Neue"/>
          <w:sz w:val="20"/>
          <w:szCs w:val="20"/>
        </w:rPr>
        <w:t xml:space="preserve"> </w:t>
      </w:r>
      <w:r w:rsidR="00745236" w:rsidRPr="00D85331">
        <w:rPr>
          <w:rFonts w:ascii="Helvetica Neue" w:hAnsi="Helvetica Neue"/>
          <w:sz w:val="20"/>
          <w:szCs w:val="20"/>
        </w:rPr>
        <w:t>2016</w:t>
      </w:r>
      <w:r w:rsidRPr="00D85331">
        <w:rPr>
          <w:rFonts w:ascii="Helvetica Neue" w:hAnsi="Helvetica Neue"/>
          <w:sz w:val="20"/>
          <w:szCs w:val="20"/>
        </w:rPr>
        <w:t xml:space="preserve"> </w:t>
      </w:r>
    </w:p>
    <w:p w14:paraId="03346C83" w14:textId="77777777" w:rsidR="00943850" w:rsidRPr="00D85331" w:rsidRDefault="00943850" w:rsidP="009E3F3C">
      <w:pPr>
        <w:spacing w:line="288" w:lineRule="auto"/>
        <w:rPr>
          <w:rFonts w:ascii="Helvetica Neue" w:hAnsi="Helvetica Neue" w:cs="Arial"/>
          <w:b/>
          <w:sz w:val="20"/>
          <w:szCs w:val="20"/>
        </w:rPr>
      </w:pPr>
    </w:p>
    <w:p w14:paraId="76ECB765" w14:textId="63EAF6CE" w:rsidR="00D85331" w:rsidRPr="00D85331" w:rsidRDefault="00E46723" w:rsidP="009E3F3C">
      <w:pPr>
        <w:spacing w:line="288" w:lineRule="auto"/>
        <w:rPr>
          <w:rFonts w:ascii="Helvetica Neue" w:hAnsi="Helvetica Neue"/>
          <w:b/>
          <w:sz w:val="26"/>
          <w:szCs w:val="26"/>
        </w:rPr>
      </w:pPr>
      <w:bookmarkStart w:id="0" w:name="OLE_LINK3"/>
      <w:bookmarkStart w:id="1" w:name="OLE_LINK4"/>
      <w:bookmarkStart w:id="2" w:name="OLE_LINK8"/>
      <w:bookmarkStart w:id="3" w:name="OLE_LINK5"/>
      <w:bookmarkStart w:id="4" w:name="OLE_LINK1"/>
      <w:r>
        <w:rPr>
          <w:rFonts w:ascii="Helvetica Neue" w:hAnsi="Helvetica Neue"/>
          <w:b/>
          <w:sz w:val="26"/>
          <w:szCs w:val="26"/>
        </w:rPr>
        <w:t>Wenn Sicherheit auf Reinigungskraft trifft</w:t>
      </w:r>
    </w:p>
    <w:p w14:paraId="7244858A" w14:textId="288C0209" w:rsidR="00D85331" w:rsidRPr="00D85331" w:rsidRDefault="00D85331" w:rsidP="009E3F3C">
      <w:pPr>
        <w:spacing w:line="288" w:lineRule="auto"/>
        <w:ind w:right="423"/>
        <w:rPr>
          <w:rFonts w:ascii="Helvetica Neue" w:hAnsi="Helvetica Neue"/>
          <w:sz w:val="20"/>
          <w:szCs w:val="20"/>
        </w:rPr>
      </w:pPr>
      <w:proofErr w:type="spellStart"/>
      <w:r w:rsidRPr="00D85331">
        <w:rPr>
          <w:rFonts w:ascii="Helvetica Neue" w:hAnsi="Helvetica Neue"/>
          <w:sz w:val="20"/>
          <w:szCs w:val="20"/>
        </w:rPr>
        <w:t>Nilfisk</w:t>
      </w:r>
      <w:proofErr w:type="spellEnd"/>
      <w:r w:rsidRPr="00D85331">
        <w:rPr>
          <w:rFonts w:ascii="Helvetica Neue" w:hAnsi="Helvetica Neue"/>
          <w:sz w:val="20"/>
          <w:szCs w:val="20"/>
        </w:rPr>
        <w:t xml:space="preserve"> </w:t>
      </w:r>
      <w:r w:rsidR="00243375">
        <w:rPr>
          <w:rFonts w:ascii="Helvetica Neue" w:hAnsi="Helvetica Neue"/>
          <w:sz w:val="20"/>
          <w:szCs w:val="20"/>
        </w:rPr>
        <w:t xml:space="preserve">stellt neue Industriesauger-Generation für Reinräume und </w:t>
      </w:r>
      <w:r w:rsidR="00243375">
        <w:rPr>
          <w:rFonts w:ascii="Helvetica Neue" w:hAnsi="Helvetica Neue"/>
          <w:sz w:val="20"/>
          <w:szCs w:val="20"/>
        </w:rPr>
        <w:br/>
        <w:t>explosionsgefährdete Bereiche vor</w:t>
      </w:r>
    </w:p>
    <w:p w14:paraId="49C3F60B" w14:textId="77777777" w:rsidR="00D85331" w:rsidRPr="00D85331" w:rsidRDefault="00D85331" w:rsidP="009E3F3C">
      <w:pPr>
        <w:spacing w:line="288" w:lineRule="auto"/>
        <w:ind w:right="-285"/>
        <w:rPr>
          <w:rFonts w:ascii="Helvetica Neue" w:hAnsi="Helvetica Neue"/>
          <w:sz w:val="20"/>
          <w:szCs w:val="20"/>
        </w:rPr>
      </w:pPr>
    </w:p>
    <w:p w14:paraId="195D753C" w14:textId="03A1E6D1" w:rsidR="00243375" w:rsidRPr="00D6394A" w:rsidRDefault="00243375" w:rsidP="009E3F3C">
      <w:pPr>
        <w:widowControl w:val="0"/>
        <w:autoSpaceDE w:val="0"/>
        <w:autoSpaceDN w:val="0"/>
        <w:adjustRightInd w:val="0"/>
        <w:spacing w:line="288" w:lineRule="auto"/>
        <w:rPr>
          <w:rFonts w:ascii="Helvetica Neue" w:hAnsi="Helvetica Neue" w:cs="Verdana"/>
          <w:b/>
          <w:sz w:val="20"/>
          <w:szCs w:val="20"/>
        </w:rPr>
      </w:pPr>
      <w:bookmarkStart w:id="5" w:name="OLE_LINK2"/>
      <w:bookmarkEnd w:id="0"/>
      <w:bookmarkEnd w:id="1"/>
      <w:bookmarkEnd w:id="2"/>
      <w:bookmarkEnd w:id="3"/>
      <w:r>
        <w:rPr>
          <w:rFonts w:ascii="Helvetica Neue" w:hAnsi="Helvetica Neue" w:cs="Verdana"/>
          <w:b/>
          <w:sz w:val="20"/>
          <w:szCs w:val="20"/>
        </w:rPr>
        <w:t>Mit der neuen Wechselstrom-Industriesauger-Serie VHS110 ergänzt der Rein</w:t>
      </w:r>
      <w:r>
        <w:rPr>
          <w:rFonts w:ascii="Helvetica Neue" w:hAnsi="Helvetica Neue" w:cs="Verdana"/>
          <w:b/>
          <w:sz w:val="20"/>
          <w:szCs w:val="20"/>
        </w:rPr>
        <w:t>i</w:t>
      </w:r>
      <w:r>
        <w:rPr>
          <w:rFonts w:ascii="Helvetica Neue" w:hAnsi="Helvetica Neue" w:cs="Verdana"/>
          <w:b/>
          <w:sz w:val="20"/>
          <w:szCs w:val="20"/>
        </w:rPr>
        <w:t xml:space="preserve">gungsgerätespezialist </w:t>
      </w:r>
      <w:proofErr w:type="spellStart"/>
      <w:r>
        <w:rPr>
          <w:rFonts w:ascii="Helvetica Neue" w:hAnsi="Helvetica Neue" w:cs="Verdana"/>
          <w:b/>
          <w:sz w:val="20"/>
          <w:szCs w:val="20"/>
        </w:rPr>
        <w:t>Nilfisk</w:t>
      </w:r>
      <w:proofErr w:type="spellEnd"/>
      <w:r>
        <w:rPr>
          <w:rFonts w:ascii="Helvetica Neue" w:hAnsi="Helvetica Neue" w:cs="Verdana"/>
          <w:b/>
          <w:sz w:val="20"/>
          <w:szCs w:val="20"/>
        </w:rPr>
        <w:t xml:space="preserve"> </w:t>
      </w:r>
      <w:r w:rsidR="00086013">
        <w:rPr>
          <w:rFonts w:ascii="Helvetica Neue" w:hAnsi="Helvetica Neue" w:cs="Verdana"/>
          <w:b/>
          <w:sz w:val="20"/>
          <w:szCs w:val="20"/>
        </w:rPr>
        <w:t>seine</w:t>
      </w:r>
      <w:r>
        <w:rPr>
          <w:rFonts w:ascii="Helvetica Neue" w:hAnsi="Helvetica Neue" w:cs="Verdana"/>
          <w:b/>
          <w:sz w:val="20"/>
          <w:szCs w:val="20"/>
        </w:rPr>
        <w:t xml:space="preserve"> </w:t>
      </w:r>
      <w:r w:rsidR="00086013">
        <w:rPr>
          <w:rFonts w:ascii="Helvetica Neue" w:hAnsi="Helvetica Neue" w:cs="Verdana"/>
          <w:b/>
          <w:sz w:val="20"/>
          <w:szCs w:val="20"/>
        </w:rPr>
        <w:t>Produktpalette</w:t>
      </w:r>
      <w:r>
        <w:rPr>
          <w:rFonts w:ascii="Helvetica Neue" w:hAnsi="Helvetica Neue" w:cs="Verdana"/>
          <w:b/>
          <w:sz w:val="20"/>
          <w:szCs w:val="20"/>
        </w:rPr>
        <w:t xml:space="preserve"> „</w:t>
      </w:r>
      <w:proofErr w:type="spellStart"/>
      <w:r>
        <w:rPr>
          <w:rFonts w:ascii="Helvetica Neue" w:hAnsi="Helvetica Neue" w:cs="Verdana"/>
          <w:b/>
          <w:sz w:val="20"/>
          <w:szCs w:val="20"/>
        </w:rPr>
        <w:t>Nilfisk</w:t>
      </w:r>
      <w:proofErr w:type="spellEnd"/>
      <w:r>
        <w:rPr>
          <w:rFonts w:ascii="Helvetica Neue" w:hAnsi="Helvetica Neue" w:cs="Verdana"/>
          <w:b/>
          <w:sz w:val="20"/>
          <w:szCs w:val="20"/>
        </w:rPr>
        <w:t xml:space="preserve"> </w:t>
      </w:r>
      <w:proofErr w:type="spellStart"/>
      <w:r>
        <w:rPr>
          <w:rFonts w:ascii="Helvetica Neue" w:hAnsi="Helvetica Neue" w:cs="Verdana"/>
          <w:b/>
          <w:sz w:val="20"/>
          <w:szCs w:val="20"/>
        </w:rPr>
        <w:t>grey</w:t>
      </w:r>
      <w:proofErr w:type="spellEnd"/>
      <w:r>
        <w:rPr>
          <w:rFonts w:ascii="Helvetica Neue" w:hAnsi="Helvetica Neue" w:cs="Verdana"/>
          <w:b/>
          <w:sz w:val="20"/>
          <w:szCs w:val="20"/>
        </w:rPr>
        <w:t xml:space="preserve"> </w:t>
      </w:r>
      <w:proofErr w:type="spellStart"/>
      <w:r>
        <w:rPr>
          <w:rFonts w:ascii="Helvetica Neue" w:hAnsi="Helvetica Neue" w:cs="Verdana"/>
          <w:b/>
          <w:sz w:val="20"/>
          <w:szCs w:val="20"/>
        </w:rPr>
        <w:t>line</w:t>
      </w:r>
      <w:proofErr w:type="spellEnd"/>
      <w:r>
        <w:rPr>
          <w:rFonts w:ascii="Helvetica Neue" w:hAnsi="Helvetica Neue" w:cs="Verdana"/>
          <w:b/>
          <w:sz w:val="20"/>
          <w:szCs w:val="20"/>
        </w:rPr>
        <w:t>“ um zwei weitere Kraftpakete</w:t>
      </w:r>
      <w:r w:rsidR="00882B95">
        <w:rPr>
          <w:rFonts w:ascii="Helvetica Neue" w:hAnsi="Helvetica Neue" w:cs="Verdana"/>
          <w:b/>
          <w:sz w:val="20"/>
          <w:szCs w:val="20"/>
        </w:rPr>
        <w:t xml:space="preserve"> – die </w:t>
      </w:r>
      <w:r w:rsidR="00163158">
        <w:rPr>
          <w:rFonts w:ascii="Helvetica Neue" w:hAnsi="Helvetica Neue" w:cs="Verdana"/>
          <w:b/>
          <w:sz w:val="20"/>
          <w:szCs w:val="20"/>
        </w:rPr>
        <w:t xml:space="preserve">Modelle </w:t>
      </w:r>
      <w:r w:rsidR="00882B95" w:rsidRPr="00712A62">
        <w:rPr>
          <w:rFonts w:ascii="Helvetica Neue" w:hAnsi="Helvetica Neue"/>
          <w:b/>
          <w:sz w:val="20"/>
          <w:szCs w:val="20"/>
        </w:rPr>
        <w:t>VHS110 CR</w:t>
      </w:r>
      <w:r w:rsidR="00882B95">
        <w:rPr>
          <w:rFonts w:ascii="Helvetica Neue" w:hAnsi="Helvetica Neue"/>
          <w:b/>
          <w:sz w:val="20"/>
          <w:szCs w:val="20"/>
        </w:rPr>
        <w:t xml:space="preserve"> und</w:t>
      </w:r>
      <w:r w:rsidR="00882B95" w:rsidRPr="00033185">
        <w:rPr>
          <w:rFonts w:ascii="Helvetica Neue" w:hAnsi="Helvetica Neue"/>
          <w:b/>
          <w:sz w:val="20"/>
          <w:szCs w:val="20"/>
        </w:rPr>
        <w:t xml:space="preserve"> VHS110 </w:t>
      </w:r>
      <w:r w:rsidR="006807AE">
        <w:rPr>
          <w:rFonts w:ascii="Helvetica Neue" w:hAnsi="Helvetica Neue"/>
          <w:b/>
          <w:sz w:val="20"/>
          <w:szCs w:val="20"/>
        </w:rPr>
        <w:t>ATEX</w:t>
      </w:r>
      <w:r>
        <w:rPr>
          <w:rFonts w:ascii="Helvetica Neue" w:hAnsi="Helvetica Neue" w:cs="Verdana"/>
          <w:b/>
          <w:sz w:val="20"/>
          <w:szCs w:val="20"/>
        </w:rPr>
        <w:t xml:space="preserve">. Ausgestattet mit </w:t>
      </w:r>
      <w:r w:rsidR="00477471">
        <w:rPr>
          <w:rFonts w:ascii="Helvetica Neue" w:hAnsi="Helvetica Neue" w:cs="Verdana"/>
          <w:b/>
          <w:sz w:val="20"/>
          <w:szCs w:val="20"/>
        </w:rPr>
        <w:t xml:space="preserve">leistungsstarker </w:t>
      </w:r>
      <w:r>
        <w:rPr>
          <w:rFonts w:ascii="Helvetica Neue" w:hAnsi="Helvetica Neue" w:cs="Verdana"/>
          <w:b/>
          <w:sz w:val="20"/>
          <w:szCs w:val="20"/>
        </w:rPr>
        <w:t>Filtrationstechnik und Reinigungspower sowie einem inte</w:t>
      </w:r>
      <w:r>
        <w:rPr>
          <w:rFonts w:ascii="Helvetica Neue" w:hAnsi="Helvetica Neue" w:cs="Verdana"/>
          <w:b/>
          <w:sz w:val="20"/>
          <w:szCs w:val="20"/>
        </w:rPr>
        <w:t>l</w:t>
      </w:r>
      <w:r>
        <w:rPr>
          <w:rFonts w:ascii="Helvetica Neue" w:hAnsi="Helvetica Neue" w:cs="Verdana"/>
          <w:b/>
          <w:sz w:val="20"/>
          <w:szCs w:val="20"/>
        </w:rPr>
        <w:t>ligenten Maschinende</w:t>
      </w:r>
      <w:r w:rsidR="00086013">
        <w:rPr>
          <w:rFonts w:ascii="Helvetica Neue" w:hAnsi="Helvetica Neue" w:cs="Verdana"/>
          <w:b/>
          <w:sz w:val="20"/>
          <w:szCs w:val="20"/>
        </w:rPr>
        <w:t>sign erfüllen die beiden Neuzugänge jedes</w:t>
      </w:r>
      <w:r>
        <w:rPr>
          <w:rFonts w:ascii="Helvetica Neue" w:hAnsi="Helvetica Neue" w:cs="Verdana"/>
          <w:b/>
          <w:sz w:val="20"/>
          <w:szCs w:val="20"/>
        </w:rPr>
        <w:t xml:space="preserve"> </w:t>
      </w:r>
      <w:r w:rsidRPr="00D85331">
        <w:rPr>
          <w:rFonts w:ascii="Helvetica Neue" w:hAnsi="Helvetica Neue" w:cs="Verdana"/>
          <w:b/>
          <w:sz w:val="20"/>
          <w:szCs w:val="20"/>
        </w:rPr>
        <w:t>Sic</w:t>
      </w:r>
      <w:r>
        <w:rPr>
          <w:rFonts w:ascii="Helvetica Neue" w:hAnsi="Helvetica Neue" w:cs="Verdana"/>
          <w:b/>
          <w:sz w:val="20"/>
          <w:szCs w:val="20"/>
        </w:rPr>
        <w:t>herheits- und Hygienebedürfnis</w:t>
      </w:r>
      <w:r w:rsidRPr="00D85331">
        <w:rPr>
          <w:rFonts w:ascii="Helvetica Neue" w:hAnsi="Helvetica Neue" w:cs="Verdana"/>
          <w:b/>
          <w:sz w:val="20"/>
          <w:szCs w:val="20"/>
        </w:rPr>
        <w:t xml:space="preserve"> im Umfeld der industriellen </w:t>
      </w:r>
      <w:r w:rsidR="00086013">
        <w:rPr>
          <w:rFonts w:ascii="Helvetica Neue" w:hAnsi="Helvetica Neue" w:cs="Verdana"/>
          <w:b/>
          <w:sz w:val="20"/>
          <w:szCs w:val="20"/>
        </w:rPr>
        <w:t>Fertigungs- und Reinrau</w:t>
      </w:r>
      <w:r w:rsidR="00086013">
        <w:rPr>
          <w:rFonts w:ascii="Helvetica Neue" w:hAnsi="Helvetica Neue" w:cs="Verdana"/>
          <w:b/>
          <w:sz w:val="20"/>
          <w:szCs w:val="20"/>
        </w:rPr>
        <w:t>m</w:t>
      </w:r>
      <w:r w:rsidR="00086013">
        <w:rPr>
          <w:rFonts w:ascii="Helvetica Neue" w:hAnsi="Helvetica Neue" w:cs="Verdana"/>
          <w:b/>
          <w:sz w:val="20"/>
          <w:szCs w:val="20"/>
        </w:rPr>
        <w:t>technik</w:t>
      </w:r>
      <w:r>
        <w:rPr>
          <w:rFonts w:ascii="Helvetica Neue" w:hAnsi="Helvetica Neue" w:cs="Verdana"/>
          <w:b/>
          <w:sz w:val="20"/>
          <w:szCs w:val="20"/>
        </w:rPr>
        <w:t>.</w:t>
      </w:r>
    </w:p>
    <w:p w14:paraId="1E36D522" w14:textId="16D7DDB2" w:rsidR="00243375" w:rsidRDefault="00243375" w:rsidP="009E3F3C">
      <w:pPr>
        <w:widowControl w:val="0"/>
        <w:autoSpaceDE w:val="0"/>
        <w:autoSpaceDN w:val="0"/>
        <w:adjustRightInd w:val="0"/>
        <w:spacing w:line="288" w:lineRule="auto"/>
        <w:rPr>
          <w:rFonts w:ascii="Helvetica Neue" w:hAnsi="Helvetica Neue" w:cs="Verdana"/>
          <w:b/>
          <w:sz w:val="20"/>
          <w:szCs w:val="20"/>
        </w:rPr>
      </w:pPr>
    </w:p>
    <w:p w14:paraId="467B2DA9" w14:textId="18327024" w:rsidR="00982571" w:rsidRPr="008326E2" w:rsidRDefault="008326E2" w:rsidP="009E3F3C">
      <w:pPr>
        <w:spacing w:line="288" w:lineRule="auto"/>
        <w:rPr>
          <w:rFonts w:ascii="Helvetica Neue" w:hAnsi="Helvetica Neue"/>
          <w:sz w:val="20"/>
          <w:szCs w:val="20"/>
        </w:rPr>
      </w:pPr>
      <w:r>
        <w:rPr>
          <w:rFonts w:ascii="Helvetica Neue" w:hAnsi="Helvetica Neue"/>
          <w:sz w:val="20"/>
          <w:szCs w:val="20"/>
        </w:rPr>
        <w:t xml:space="preserve">Der GMP-konforme </w:t>
      </w:r>
      <w:r w:rsidRPr="00712A62">
        <w:rPr>
          <w:rFonts w:ascii="Helvetica Neue" w:hAnsi="Helvetica Neue"/>
          <w:b/>
          <w:sz w:val="20"/>
          <w:szCs w:val="20"/>
        </w:rPr>
        <w:t>Wechselstrom-Industriesauger</w:t>
      </w:r>
      <w:r w:rsidR="00E04D15" w:rsidRPr="00712A62">
        <w:rPr>
          <w:rFonts w:ascii="Helvetica Neue" w:hAnsi="Helvetica Neue"/>
          <w:b/>
          <w:sz w:val="20"/>
          <w:szCs w:val="20"/>
        </w:rPr>
        <w:t xml:space="preserve"> VHS</w:t>
      </w:r>
      <w:r w:rsidRPr="00712A62">
        <w:rPr>
          <w:rFonts w:ascii="Helvetica Neue" w:hAnsi="Helvetica Neue"/>
          <w:b/>
          <w:sz w:val="20"/>
          <w:szCs w:val="20"/>
        </w:rPr>
        <w:t xml:space="preserve">110 CR </w:t>
      </w:r>
      <w:r>
        <w:rPr>
          <w:rFonts w:ascii="Helvetica Neue" w:hAnsi="Helvetica Neue"/>
          <w:sz w:val="20"/>
          <w:szCs w:val="20"/>
        </w:rPr>
        <w:t>wird selbst höch</w:t>
      </w:r>
      <w:r>
        <w:rPr>
          <w:rFonts w:ascii="Helvetica Neue" w:hAnsi="Helvetica Neue"/>
          <w:sz w:val="20"/>
          <w:szCs w:val="20"/>
        </w:rPr>
        <w:t>s</w:t>
      </w:r>
      <w:r>
        <w:rPr>
          <w:rFonts w:ascii="Helvetica Neue" w:hAnsi="Helvetica Neue"/>
          <w:sz w:val="20"/>
          <w:szCs w:val="20"/>
        </w:rPr>
        <w:t>ten Hygieneansprüchen – etwa in der Lebensmittelindustrie – gerecht. Als Reinrau</w:t>
      </w:r>
      <w:r>
        <w:rPr>
          <w:rFonts w:ascii="Helvetica Neue" w:hAnsi="Helvetica Neue"/>
          <w:sz w:val="20"/>
          <w:szCs w:val="20"/>
        </w:rPr>
        <w:t>m</w:t>
      </w:r>
      <w:r>
        <w:rPr>
          <w:rFonts w:ascii="Helvetica Neue" w:hAnsi="Helvetica Neue"/>
          <w:sz w:val="20"/>
          <w:szCs w:val="20"/>
        </w:rPr>
        <w:t xml:space="preserve">sauger entwickelt, </w:t>
      </w:r>
      <w:r w:rsidR="00BB7973">
        <w:rPr>
          <w:rFonts w:ascii="Helvetica Neue" w:hAnsi="Helvetica Neue"/>
          <w:sz w:val="20"/>
          <w:szCs w:val="20"/>
        </w:rPr>
        <w:t xml:space="preserve">ist </w:t>
      </w:r>
      <w:r>
        <w:rPr>
          <w:rFonts w:ascii="Helvetica Neue" w:hAnsi="Helvetica Neue"/>
          <w:sz w:val="20"/>
          <w:szCs w:val="20"/>
        </w:rPr>
        <w:t>das Gerät</w:t>
      </w:r>
      <w:bookmarkEnd w:id="5"/>
      <w:r w:rsidR="00D85331" w:rsidRPr="005942E3">
        <w:rPr>
          <w:rFonts w:ascii="Helvetica Neue" w:hAnsi="Helvetica Neue"/>
          <w:sz w:val="20"/>
          <w:szCs w:val="20"/>
        </w:rPr>
        <w:t xml:space="preserve"> </w:t>
      </w:r>
      <w:r>
        <w:rPr>
          <w:rFonts w:ascii="Helvetica Neue" w:hAnsi="Helvetica Neue"/>
          <w:sz w:val="20"/>
          <w:szCs w:val="20"/>
        </w:rPr>
        <w:t xml:space="preserve">dank seiner kompakten Formen </w:t>
      </w:r>
      <w:r w:rsidR="00BB7973">
        <w:rPr>
          <w:rFonts w:ascii="Helvetica Neue" w:hAnsi="Helvetica Neue"/>
          <w:sz w:val="20"/>
          <w:szCs w:val="20"/>
        </w:rPr>
        <w:t xml:space="preserve">äußerst agil und damit ideal </w:t>
      </w:r>
      <w:r w:rsidR="00D85331" w:rsidRPr="005942E3">
        <w:rPr>
          <w:rFonts w:ascii="Helvetica Neue" w:hAnsi="Helvetica Neue"/>
          <w:sz w:val="20"/>
          <w:szCs w:val="20"/>
        </w:rPr>
        <w:t xml:space="preserve">für </w:t>
      </w:r>
      <w:r w:rsidR="00B54B8E">
        <w:rPr>
          <w:rFonts w:ascii="Helvetica Neue" w:hAnsi="Helvetica Neue"/>
          <w:sz w:val="20"/>
          <w:szCs w:val="20"/>
        </w:rPr>
        <w:t xml:space="preserve">alle </w:t>
      </w:r>
      <w:r>
        <w:rPr>
          <w:rFonts w:ascii="Helvetica Neue" w:hAnsi="Helvetica Neue"/>
          <w:sz w:val="20"/>
          <w:szCs w:val="20"/>
        </w:rPr>
        <w:t>mobilen Eins</w:t>
      </w:r>
      <w:r w:rsidR="00B54B8E">
        <w:rPr>
          <w:rFonts w:ascii="Helvetica Neue" w:hAnsi="Helvetica Neue"/>
          <w:sz w:val="20"/>
          <w:szCs w:val="20"/>
        </w:rPr>
        <w:t>ä</w:t>
      </w:r>
      <w:r>
        <w:rPr>
          <w:rFonts w:ascii="Helvetica Neue" w:hAnsi="Helvetica Neue"/>
          <w:sz w:val="20"/>
          <w:szCs w:val="20"/>
        </w:rPr>
        <w:t>tz</w:t>
      </w:r>
      <w:r w:rsidR="00B54B8E">
        <w:rPr>
          <w:rFonts w:ascii="Helvetica Neue" w:hAnsi="Helvetica Neue"/>
          <w:sz w:val="20"/>
          <w:szCs w:val="20"/>
        </w:rPr>
        <w:t>e</w:t>
      </w:r>
      <w:r w:rsidR="00BB7973">
        <w:rPr>
          <w:rFonts w:ascii="Helvetica Neue" w:hAnsi="Helvetica Neue"/>
          <w:sz w:val="20"/>
          <w:szCs w:val="20"/>
        </w:rPr>
        <w:t xml:space="preserve"> geeignet</w:t>
      </w:r>
      <w:r>
        <w:rPr>
          <w:rFonts w:ascii="Helvetica Neue" w:hAnsi="Helvetica Neue"/>
          <w:sz w:val="20"/>
          <w:szCs w:val="20"/>
        </w:rPr>
        <w:t xml:space="preserve">. </w:t>
      </w:r>
      <w:r w:rsidR="005A2ADC" w:rsidRPr="005942E3">
        <w:rPr>
          <w:rFonts w:ascii="Helvetica Neue" w:hAnsi="Helvetica Neue"/>
          <w:sz w:val="20"/>
          <w:szCs w:val="20"/>
        </w:rPr>
        <w:t>Zur effizienten</w:t>
      </w:r>
      <w:r w:rsidR="00116029" w:rsidRPr="005942E3">
        <w:rPr>
          <w:rFonts w:ascii="Helvetica Neue" w:hAnsi="Helvetica Neue"/>
          <w:sz w:val="20"/>
          <w:szCs w:val="20"/>
        </w:rPr>
        <w:t xml:space="preserve"> und zugleich sicheren </w:t>
      </w:r>
      <w:r w:rsidR="00D85331" w:rsidRPr="005942E3">
        <w:rPr>
          <w:rFonts w:ascii="Helvetica Neue" w:hAnsi="Helvetica Neue"/>
          <w:sz w:val="20"/>
          <w:szCs w:val="20"/>
        </w:rPr>
        <w:t xml:space="preserve">Aufnahme von nassen </w:t>
      </w:r>
      <w:r w:rsidR="00477471">
        <w:rPr>
          <w:rFonts w:ascii="Helvetica Neue" w:hAnsi="Helvetica Neue"/>
          <w:sz w:val="20"/>
          <w:szCs w:val="20"/>
        </w:rPr>
        <w:t>sowie</w:t>
      </w:r>
      <w:r w:rsidR="00477471" w:rsidRPr="005942E3">
        <w:rPr>
          <w:rFonts w:ascii="Helvetica Neue" w:hAnsi="Helvetica Neue"/>
          <w:sz w:val="20"/>
          <w:szCs w:val="20"/>
        </w:rPr>
        <w:t xml:space="preserve"> </w:t>
      </w:r>
      <w:r w:rsidR="00D85331" w:rsidRPr="005942E3">
        <w:rPr>
          <w:rFonts w:ascii="Helvetica Neue" w:hAnsi="Helvetica Neue"/>
          <w:sz w:val="20"/>
          <w:szCs w:val="20"/>
        </w:rPr>
        <w:t>trocken</w:t>
      </w:r>
      <w:r>
        <w:rPr>
          <w:rFonts w:ascii="Helvetica Neue" w:hAnsi="Helvetica Neue"/>
          <w:sz w:val="20"/>
          <w:szCs w:val="20"/>
        </w:rPr>
        <w:t xml:space="preserve">en Substanzen oder ätzenden Flüssigkeiten </w:t>
      </w:r>
      <w:r w:rsidR="00E92BE2">
        <w:rPr>
          <w:rFonts w:ascii="Helvetica Neue" w:hAnsi="Helvetica Neue"/>
          <w:sz w:val="20"/>
          <w:szCs w:val="20"/>
        </w:rPr>
        <w:t>sind sowohl die Filterkammer als auch der 37 Liter fassende Edelstahlbehälter vollständig autoklavierbar. Darüber hinaus verhindert das intelligente</w:t>
      </w:r>
      <w:r w:rsidR="00982571">
        <w:rPr>
          <w:rFonts w:ascii="Helvetica Neue" w:hAnsi="Helvetica Neue"/>
          <w:sz w:val="20"/>
          <w:szCs w:val="20"/>
        </w:rPr>
        <w:t>, glatte</w:t>
      </w:r>
      <w:r w:rsidR="00E92BE2">
        <w:rPr>
          <w:rFonts w:ascii="Helvetica Neue" w:hAnsi="Helvetica Neue"/>
          <w:sz w:val="20"/>
          <w:szCs w:val="20"/>
        </w:rPr>
        <w:t xml:space="preserve"> Maschinendesign ein Ablagern von Staub und</w:t>
      </w:r>
      <w:r w:rsidR="00982571">
        <w:rPr>
          <w:rFonts w:ascii="Helvetica Neue" w:hAnsi="Helvetica Neue"/>
          <w:sz w:val="20"/>
          <w:szCs w:val="20"/>
        </w:rPr>
        <w:t xml:space="preserve"> Fertigungsresten. </w:t>
      </w:r>
      <w:r w:rsidR="00982571" w:rsidRPr="005942E3">
        <w:rPr>
          <w:rFonts w:ascii="Helvetica Neue" w:hAnsi="Helvetica Neue"/>
          <w:color w:val="000000" w:themeColor="text1"/>
          <w:sz w:val="20"/>
          <w:szCs w:val="20"/>
        </w:rPr>
        <w:t xml:space="preserve">Während der Arbeit </w:t>
      </w:r>
      <w:r w:rsidR="00982571" w:rsidRPr="005942E3">
        <w:rPr>
          <w:rFonts w:ascii="Helvetica Neue" w:hAnsi="Helvetica Neue" w:cs="Arial"/>
          <w:color w:val="000000" w:themeColor="text1"/>
          <w:sz w:val="20"/>
          <w:szCs w:val="20"/>
        </w:rPr>
        <w:t xml:space="preserve">garantiert </w:t>
      </w:r>
      <w:r w:rsidR="00E04D15">
        <w:rPr>
          <w:rFonts w:ascii="Helvetica Neue" w:hAnsi="Helvetica Neue" w:cs="Arial"/>
          <w:color w:val="000000" w:themeColor="text1"/>
          <w:sz w:val="20"/>
          <w:szCs w:val="20"/>
        </w:rPr>
        <w:t>der VHS110 CR</w:t>
      </w:r>
      <w:r w:rsidR="00982571" w:rsidRPr="005942E3">
        <w:rPr>
          <w:rFonts w:ascii="Helvetica Neue" w:hAnsi="Helvetica Neue" w:cs="Arial"/>
          <w:color w:val="000000" w:themeColor="text1"/>
          <w:sz w:val="20"/>
          <w:szCs w:val="20"/>
        </w:rPr>
        <w:t xml:space="preserve"> </w:t>
      </w:r>
      <w:r w:rsidR="00E04D15">
        <w:rPr>
          <w:rFonts w:ascii="Helvetica Neue" w:hAnsi="Helvetica Neue" w:cs="Arial"/>
          <w:color w:val="000000" w:themeColor="text1"/>
          <w:sz w:val="20"/>
          <w:szCs w:val="20"/>
        </w:rPr>
        <w:t xml:space="preserve">zuverlässige Leistung. Dafür sorgen </w:t>
      </w:r>
      <w:r w:rsidR="00B54B8E">
        <w:rPr>
          <w:rFonts w:ascii="Helvetica Neue" w:hAnsi="Helvetica Neue" w:cs="Arial"/>
          <w:color w:val="000000" w:themeColor="text1"/>
          <w:sz w:val="20"/>
          <w:szCs w:val="20"/>
        </w:rPr>
        <w:t xml:space="preserve">die </w:t>
      </w:r>
      <w:r w:rsidR="00E04D15">
        <w:rPr>
          <w:rFonts w:ascii="Helvetica Neue" w:hAnsi="Helvetica Neue" w:cs="Arial"/>
          <w:color w:val="000000" w:themeColor="text1"/>
          <w:sz w:val="20"/>
          <w:szCs w:val="20"/>
        </w:rPr>
        <w:t>Aufnahmeleistung von einem Kilowatt, ein</w:t>
      </w:r>
      <w:r w:rsidR="00982571" w:rsidRPr="005942E3">
        <w:rPr>
          <w:rFonts w:ascii="Helvetica Neue" w:hAnsi="Helvetica Neue" w:cs="Arial"/>
          <w:color w:val="000000" w:themeColor="text1"/>
          <w:sz w:val="20"/>
          <w:szCs w:val="20"/>
        </w:rPr>
        <w:t xml:space="preserve"> Unterdruck von 22 </w:t>
      </w:r>
      <w:proofErr w:type="spellStart"/>
      <w:r w:rsidR="00982571" w:rsidRPr="005942E3">
        <w:rPr>
          <w:rFonts w:ascii="Helvetica Neue" w:hAnsi="Helvetica Neue" w:cs="Arial"/>
          <w:color w:val="000000" w:themeColor="text1"/>
          <w:sz w:val="20"/>
          <w:szCs w:val="20"/>
        </w:rPr>
        <w:t>Kilopascal</w:t>
      </w:r>
      <w:proofErr w:type="spellEnd"/>
      <w:r w:rsidR="00B54B8E">
        <w:rPr>
          <w:rFonts w:ascii="Helvetica Neue" w:hAnsi="Helvetica Neue" w:cs="Arial"/>
          <w:color w:val="000000" w:themeColor="text1"/>
          <w:sz w:val="20"/>
          <w:szCs w:val="20"/>
        </w:rPr>
        <w:t xml:space="preserve"> und die</w:t>
      </w:r>
      <w:r w:rsidR="00982571" w:rsidRPr="005942E3">
        <w:rPr>
          <w:rFonts w:ascii="Helvetica Neue" w:hAnsi="Helvetica Neue" w:cs="Arial"/>
          <w:color w:val="000000" w:themeColor="text1"/>
          <w:sz w:val="20"/>
          <w:szCs w:val="20"/>
        </w:rPr>
        <w:t xml:space="preserve"> Luftförderleistung von bis zu 45 Litern in der Sekunde</w:t>
      </w:r>
      <w:r w:rsidR="00B32C11">
        <w:rPr>
          <w:rFonts w:ascii="Helvetica Neue" w:hAnsi="Helvetica Neue" w:cs="Arial"/>
          <w:color w:val="000000" w:themeColor="text1"/>
          <w:sz w:val="20"/>
          <w:szCs w:val="20"/>
        </w:rPr>
        <w:t>.</w:t>
      </w:r>
    </w:p>
    <w:p w14:paraId="16988A89" w14:textId="2B46641B" w:rsidR="00E92BE2" w:rsidRDefault="00E92BE2" w:rsidP="009E3F3C">
      <w:pPr>
        <w:spacing w:line="288" w:lineRule="auto"/>
        <w:rPr>
          <w:rFonts w:ascii="Helvetica Neue" w:hAnsi="Helvetica Neue"/>
          <w:sz w:val="20"/>
          <w:szCs w:val="20"/>
        </w:rPr>
      </w:pPr>
    </w:p>
    <w:p w14:paraId="44E1279C" w14:textId="194B106F" w:rsidR="00D6394A" w:rsidRPr="00831723" w:rsidRDefault="00831723" w:rsidP="009E3F3C">
      <w:pPr>
        <w:spacing w:line="288" w:lineRule="auto"/>
        <w:rPr>
          <w:rFonts w:ascii="Helvetica Neue" w:hAnsi="Helvetica Neue"/>
          <w:sz w:val="20"/>
          <w:szCs w:val="20"/>
        </w:rPr>
      </w:pPr>
      <w:r>
        <w:rPr>
          <w:rFonts w:ascii="Helvetica Neue" w:hAnsi="Helvetica Neue"/>
          <w:sz w:val="20"/>
          <w:szCs w:val="20"/>
        </w:rPr>
        <w:t xml:space="preserve">Für maximale Filtrationskontrolle </w:t>
      </w:r>
      <w:r w:rsidR="00116029" w:rsidRPr="005942E3">
        <w:rPr>
          <w:rFonts w:ascii="Helvetica Neue" w:hAnsi="Helvetica Neue"/>
          <w:sz w:val="20"/>
          <w:szCs w:val="20"/>
        </w:rPr>
        <w:t xml:space="preserve">verfügt die Maschine über einen antistatischen M-Klasse Sternfilter mit einer Oberfläche von einem Quadratmeter sowie einen HEPA 14 Filter für sehr feine Stäube. Für zusätzliche Filtration kann ein ULPA 15 </w:t>
      </w:r>
      <w:proofErr w:type="spellStart"/>
      <w:r w:rsidR="00116029" w:rsidRPr="005942E3">
        <w:rPr>
          <w:rFonts w:ascii="Helvetica Neue" w:hAnsi="Helvetica Neue"/>
          <w:sz w:val="20"/>
          <w:szCs w:val="20"/>
        </w:rPr>
        <w:t>Upstream</w:t>
      </w:r>
      <w:proofErr w:type="spellEnd"/>
      <w:r w:rsidR="00116029" w:rsidRPr="005942E3">
        <w:rPr>
          <w:rFonts w:ascii="Helvetica Neue" w:hAnsi="Helvetica Neue"/>
          <w:sz w:val="20"/>
          <w:szCs w:val="20"/>
        </w:rPr>
        <w:t xml:space="preserve">-Filter optional nachgerüstet werden. Auch die </w:t>
      </w:r>
      <w:proofErr w:type="spellStart"/>
      <w:r w:rsidR="00116029" w:rsidRPr="005942E3">
        <w:rPr>
          <w:rFonts w:ascii="Helvetica Neue" w:hAnsi="Helvetica Neue"/>
          <w:sz w:val="20"/>
          <w:szCs w:val="20"/>
        </w:rPr>
        <w:t>Kühlluft</w:t>
      </w:r>
      <w:proofErr w:type="spellEnd"/>
      <w:r w:rsidR="00116029" w:rsidRPr="005942E3">
        <w:rPr>
          <w:rFonts w:ascii="Helvetica Neue" w:hAnsi="Helvetica Neue"/>
          <w:sz w:val="20"/>
          <w:szCs w:val="20"/>
        </w:rPr>
        <w:t xml:space="preserve"> wird mithilfe </w:t>
      </w:r>
      <w:r w:rsidR="00116029" w:rsidRPr="005942E3">
        <w:rPr>
          <w:rFonts w:ascii="Helvetica Neue" w:hAnsi="Helvetica Neue"/>
          <w:color w:val="000000" w:themeColor="text1"/>
          <w:sz w:val="20"/>
          <w:szCs w:val="20"/>
        </w:rPr>
        <w:t xml:space="preserve">eines HEPA13- und eines ULPA15-Filters </w:t>
      </w:r>
      <w:r w:rsidR="00F403B0">
        <w:rPr>
          <w:rFonts w:ascii="Helvetica Neue" w:hAnsi="Helvetica Neue"/>
          <w:color w:val="000000" w:themeColor="text1"/>
          <w:sz w:val="20"/>
          <w:szCs w:val="20"/>
        </w:rPr>
        <w:t>in höchstem Maße gefiltert</w:t>
      </w:r>
      <w:r w:rsidR="00116029" w:rsidRPr="005942E3">
        <w:rPr>
          <w:rFonts w:ascii="Helvetica Neue" w:hAnsi="Helvetica Neue"/>
          <w:color w:val="000000" w:themeColor="text1"/>
          <w:sz w:val="20"/>
          <w:szCs w:val="20"/>
        </w:rPr>
        <w:t xml:space="preserve">. </w:t>
      </w:r>
      <w:r w:rsidR="005A2ADC" w:rsidRPr="005942E3">
        <w:rPr>
          <w:rFonts w:ascii="Helvetica Neue" w:hAnsi="Helvetica Neue"/>
          <w:color w:val="000000" w:themeColor="text1"/>
          <w:sz w:val="20"/>
          <w:szCs w:val="20"/>
        </w:rPr>
        <w:t xml:space="preserve">Die </w:t>
      </w:r>
      <w:r w:rsidR="00D85331" w:rsidRPr="005942E3">
        <w:rPr>
          <w:rFonts w:ascii="Helvetica Neue" w:hAnsi="Helvetica Neue"/>
          <w:color w:val="000000" w:themeColor="text1"/>
          <w:sz w:val="20"/>
          <w:szCs w:val="20"/>
        </w:rPr>
        <w:t xml:space="preserve">effiziente </w:t>
      </w:r>
      <w:proofErr w:type="spellStart"/>
      <w:r w:rsidR="00D85331" w:rsidRPr="005942E3">
        <w:rPr>
          <w:rFonts w:ascii="Helvetica Neue" w:hAnsi="Helvetica Neue"/>
          <w:color w:val="000000" w:themeColor="text1"/>
          <w:sz w:val="20"/>
          <w:szCs w:val="20"/>
        </w:rPr>
        <w:t>Abreinigung</w:t>
      </w:r>
      <w:proofErr w:type="spellEnd"/>
      <w:r w:rsidR="00D85331" w:rsidRPr="005942E3">
        <w:rPr>
          <w:rFonts w:ascii="Helvetica Neue" w:hAnsi="Helvetica Neue"/>
          <w:color w:val="000000" w:themeColor="text1"/>
          <w:sz w:val="20"/>
          <w:szCs w:val="20"/>
        </w:rPr>
        <w:t xml:space="preserve"> der M-Klasse Sternfilteranlage im laufenden Betrieb </w:t>
      </w:r>
      <w:r w:rsidR="005A2ADC" w:rsidRPr="005942E3">
        <w:rPr>
          <w:rFonts w:ascii="Helvetica Neue" w:hAnsi="Helvetica Neue"/>
          <w:color w:val="000000" w:themeColor="text1"/>
          <w:sz w:val="20"/>
          <w:szCs w:val="20"/>
        </w:rPr>
        <w:t>garantiert</w:t>
      </w:r>
      <w:r w:rsidR="00D85331" w:rsidRPr="005942E3">
        <w:rPr>
          <w:rFonts w:ascii="Helvetica Neue" w:hAnsi="Helvetica Neue"/>
          <w:color w:val="000000" w:themeColor="text1"/>
          <w:sz w:val="20"/>
          <w:szCs w:val="20"/>
        </w:rPr>
        <w:t xml:space="preserve"> </w:t>
      </w:r>
      <w:r w:rsidR="005A2ADC" w:rsidRPr="005942E3">
        <w:rPr>
          <w:rFonts w:ascii="Helvetica Neue" w:hAnsi="Helvetica Neue"/>
          <w:color w:val="000000" w:themeColor="text1"/>
          <w:sz w:val="20"/>
          <w:szCs w:val="20"/>
        </w:rPr>
        <w:t xml:space="preserve">das </w:t>
      </w:r>
      <w:r w:rsidR="00D85331" w:rsidRPr="005942E3">
        <w:rPr>
          <w:rFonts w:ascii="Helvetica Neue" w:hAnsi="Helvetica Neue"/>
          <w:color w:val="000000" w:themeColor="text1"/>
          <w:sz w:val="20"/>
          <w:szCs w:val="20"/>
        </w:rPr>
        <w:t xml:space="preserve">sogenannte </w:t>
      </w:r>
      <w:proofErr w:type="spellStart"/>
      <w:r w:rsidR="00D85331" w:rsidRPr="005942E3">
        <w:rPr>
          <w:rFonts w:ascii="Helvetica Neue" w:hAnsi="Helvetica Neue"/>
          <w:color w:val="000000" w:themeColor="text1"/>
          <w:sz w:val="20"/>
          <w:szCs w:val="20"/>
        </w:rPr>
        <w:t>PullClean</w:t>
      </w:r>
      <w:proofErr w:type="spellEnd"/>
      <w:r w:rsidR="00D85331" w:rsidRPr="005942E3">
        <w:rPr>
          <w:rFonts w:ascii="Helvetica Neue" w:hAnsi="Helvetica Neue"/>
          <w:color w:val="000000" w:themeColor="text1"/>
          <w:sz w:val="20"/>
          <w:szCs w:val="20"/>
        </w:rPr>
        <w:t>-System. Dieses Verfahren erfordert keine externe Druckluftversorgung und erfolgt durch Ausnutzung des Differenzdrucks zwischen Umgebung und Filterkammer wä</w:t>
      </w:r>
      <w:r w:rsidR="00D85331" w:rsidRPr="005942E3">
        <w:rPr>
          <w:rFonts w:ascii="Helvetica Neue" w:hAnsi="Helvetica Neue"/>
          <w:color w:val="000000" w:themeColor="text1"/>
          <w:sz w:val="20"/>
          <w:szCs w:val="20"/>
        </w:rPr>
        <w:t>h</w:t>
      </w:r>
      <w:r w:rsidR="00D85331" w:rsidRPr="005942E3">
        <w:rPr>
          <w:rFonts w:ascii="Helvetica Neue" w:hAnsi="Helvetica Neue"/>
          <w:color w:val="000000" w:themeColor="text1"/>
          <w:sz w:val="20"/>
          <w:szCs w:val="20"/>
        </w:rPr>
        <w:t xml:space="preserve">rend des Einsatzes. </w:t>
      </w:r>
    </w:p>
    <w:p w14:paraId="3CFFC0B7" w14:textId="7CCC0262" w:rsidR="00D6394A" w:rsidRDefault="00D6394A" w:rsidP="009E3F3C">
      <w:pPr>
        <w:spacing w:line="288" w:lineRule="auto"/>
        <w:rPr>
          <w:rFonts w:ascii="Helvetica Neue" w:hAnsi="Helvetica Neue"/>
          <w:color w:val="000000" w:themeColor="text1"/>
          <w:sz w:val="20"/>
          <w:szCs w:val="20"/>
        </w:rPr>
      </w:pPr>
    </w:p>
    <w:p w14:paraId="077DD0A4" w14:textId="7F8F9365" w:rsidR="001502DE" w:rsidRDefault="00C15D44" w:rsidP="009E3F3C">
      <w:pPr>
        <w:spacing w:line="288" w:lineRule="auto"/>
        <w:rPr>
          <w:rFonts w:ascii="Helvetica Neue" w:hAnsi="Helvetica Neue" w:cs="Arial"/>
          <w:sz w:val="20"/>
          <w:szCs w:val="20"/>
        </w:rPr>
      </w:pPr>
      <w:r>
        <w:rPr>
          <w:rFonts w:ascii="Helvetica Neue" w:hAnsi="Helvetica Neue"/>
          <w:sz w:val="20"/>
          <w:szCs w:val="20"/>
        </w:rPr>
        <w:t>Das</w:t>
      </w:r>
      <w:r w:rsidR="00D85331" w:rsidRPr="005942E3">
        <w:rPr>
          <w:rFonts w:ascii="Helvetica Neue" w:hAnsi="Helvetica Neue"/>
          <w:sz w:val="20"/>
          <w:szCs w:val="20"/>
        </w:rPr>
        <w:t xml:space="preserve"> ebenfalls neue </w:t>
      </w:r>
      <w:r w:rsidR="006807AE" w:rsidRPr="00676B39">
        <w:rPr>
          <w:rFonts w:ascii="Helvetica Neue" w:hAnsi="Helvetica Neue"/>
          <w:b/>
          <w:sz w:val="20"/>
          <w:szCs w:val="20"/>
        </w:rPr>
        <w:t>ATEX-</w:t>
      </w:r>
      <w:r w:rsidR="00680B3A" w:rsidRPr="00033185">
        <w:rPr>
          <w:rFonts w:ascii="Helvetica Neue" w:hAnsi="Helvetica Neue"/>
          <w:b/>
          <w:sz w:val="20"/>
          <w:szCs w:val="20"/>
        </w:rPr>
        <w:t>Modell</w:t>
      </w:r>
      <w:r w:rsidR="00D85331" w:rsidRPr="00033185">
        <w:rPr>
          <w:rFonts w:ascii="Helvetica Neue" w:hAnsi="Helvetica Neue"/>
          <w:b/>
          <w:sz w:val="20"/>
          <w:szCs w:val="20"/>
        </w:rPr>
        <w:t xml:space="preserve"> VHS110 Z22 </w:t>
      </w:r>
      <w:r w:rsidR="001D30C6">
        <w:rPr>
          <w:rFonts w:ascii="Helvetica Neue" w:hAnsi="Helvetica Neue"/>
          <w:sz w:val="20"/>
          <w:szCs w:val="20"/>
        </w:rPr>
        <w:t xml:space="preserve">eignet sich nicht nur ideal für </w:t>
      </w:r>
      <w:r w:rsidR="006807AE">
        <w:rPr>
          <w:rFonts w:ascii="Helvetica Neue" w:hAnsi="Helvetica Neue"/>
          <w:sz w:val="20"/>
          <w:szCs w:val="20"/>
        </w:rPr>
        <w:t xml:space="preserve">die </w:t>
      </w:r>
      <w:r w:rsidR="001D30C6">
        <w:rPr>
          <w:rFonts w:ascii="Helvetica Neue" w:hAnsi="Helvetica Neue"/>
          <w:sz w:val="20"/>
          <w:szCs w:val="20"/>
        </w:rPr>
        <w:t>R</w:t>
      </w:r>
      <w:r w:rsidR="00052A3A" w:rsidRPr="00052A3A">
        <w:rPr>
          <w:rFonts w:ascii="Helvetica Neue" w:hAnsi="Helvetica Neue"/>
          <w:sz w:val="20"/>
          <w:szCs w:val="20"/>
        </w:rPr>
        <w:t>e</w:t>
      </w:r>
      <w:r w:rsidR="00052A3A" w:rsidRPr="00052A3A">
        <w:rPr>
          <w:rFonts w:ascii="Helvetica Neue" w:hAnsi="Helvetica Neue"/>
          <w:sz w:val="20"/>
          <w:szCs w:val="20"/>
        </w:rPr>
        <w:t>i</w:t>
      </w:r>
      <w:bookmarkStart w:id="6" w:name="_GoBack"/>
      <w:bookmarkEnd w:id="6"/>
      <w:r w:rsidR="00052A3A" w:rsidRPr="00052A3A">
        <w:rPr>
          <w:rFonts w:ascii="Helvetica Neue" w:hAnsi="Helvetica Neue"/>
          <w:sz w:val="20"/>
          <w:szCs w:val="20"/>
        </w:rPr>
        <w:t>nigung von Produktions</w:t>
      </w:r>
      <w:r w:rsidR="001D30C6">
        <w:rPr>
          <w:rFonts w:ascii="Helvetica Neue" w:hAnsi="Helvetica Neue"/>
          <w:sz w:val="20"/>
          <w:szCs w:val="20"/>
        </w:rPr>
        <w:t>flächen und Fertigungsanlagen, sondern</w:t>
      </w:r>
      <w:r w:rsidR="00052A3A" w:rsidRPr="00052A3A">
        <w:rPr>
          <w:rFonts w:ascii="Helvetica Neue" w:hAnsi="Helvetica Neue"/>
          <w:sz w:val="20"/>
          <w:szCs w:val="20"/>
        </w:rPr>
        <w:t xml:space="preserve"> </w:t>
      </w:r>
      <w:r w:rsidR="00D85331" w:rsidRPr="00052A3A">
        <w:rPr>
          <w:rFonts w:ascii="Helvetica Neue" w:hAnsi="Helvetica Neue"/>
          <w:sz w:val="20"/>
          <w:szCs w:val="20"/>
        </w:rPr>
        <w:t>überzeugt</w:t>
      </w:r>
      <w:r w:rsidR="001D30C6">
        <w:rPr>
          <w:rFonts w:ascii="Helvetica Neue" w:hAnsi="Helvetica Neue"/>
          <w:sz w:val="20"/>
          <w:szCs w:val="20"/>
        </w:rPr>
        <w:t xml:space="preserve"> </w:t>
      </w:r>
      <w:r w:rsidR="00D664F4">
        <w:rPr>
          <w:rFonts w:ascii="Helvetica Neue" w:hAnsi="Helvetica Neue"/>
          <w:sz w:val="20"/>
          <w:szCs w:val="20"/>
        </w:rPr>
        <w:t xml:space="preserve">darüber hinaus </w:t>
      </w:r>
      <w:r w:rsidR="00D85331" w:rsidRPr="00052A3A">
        <w:rPr>
          <w:rFonts w:ascii="Helvetica Neue" w:hAnsi="Helvetica Neue"/>
          <w:sz w:val="20"/>
          <w:szCs w:val="20"/>
        </w:rPr>
        <w:t>bei der Anwendung in explosionsgefährlichen Bereichen</w:t>
      </w:r>
      <w:r w:rsidR="00052A3A" w:rsidRPr="00052A3A">
        <w:rPr>
          <w:rFonts w:ascii="Helvetica Neue" w:hAnsi="Helvetica Neue"/>
          <w:sz w:val="20"/>
          <w:szCs w:val="20"/>
        </w:rPr>
        <w:t>.</w:t>
      </w:r>
      <w:r w:rsidR="00680B3A">
        <w:rPr>
          <w:rFonts w:ascii="Helvetica Neue" w:hAnsi="Helvetica Neue"/>
          <w:sz w:val="20"/>
          <w:szCs w:val="20"/>
        </w:rPr>
        <w:t xml:space="preserve"> Neben </w:t>
      </w:r>
      <w:r w:rsidR="00D664F4">
        <w:rPr>
          <w:rFonts w:ascii="Helvetica Neue" w:hAnsi="Helvetica Neue"/>
          <w:sz w:val="20"/>
          <w:szCs w:val="20"/>
        </w:rPr>
        <w:t xml:space="preserve">der </w:t>
      </w:r>
      <w:r w:rsidR="00680B3A">
        <w:rPr>
          <w:rFonts w:ascii="Helvetica Neue" w:hAnsi="Helvetica Neue"/>
          <w:sz w:val="20"/>
          <w:szCs w:val="20"/>
        </w:rPr>
        <w:t>hohen Filtrationsleistung des antistatischen L-Klasse Sternfilters sowie optionalen HEPA</w:t>
      </w:r>
      <w:r w:rsidR="007252A9">
        <w:rPr>
          <w:rFonts w:ascii="Helvetica Neue" w:hAnsi="Helvetica Neue"/>
          <w:sz w:val="20"/>
          <w:szCs w:val="20"/>
        </w:rPr>
        <w:t xml:space="preserve"> </w:t>
      </w:r>
      <w:r w:rsidR="00680B3A">
        <w:rPr>
          <w:rFonts w:ascii="Helvetica Neue" w:hAnsi="Helvetica Neue"/>
          <w:sz w:val="20"/>
          <w:szCs w:val="20"/>
        </w:rPr>
        <w:t>14, HEPA</w:t>
      </w:r>
      <w:r w:rsidR="007252A9">
        <w:rPr>
          <w:rFonts w:ascii="Helvetica Neue" w:hAnsi="Helvetica Neue"/>
          <w:sz w:val="20"/>
          <w:szCs w:val="20"/>
        </w:rPr>
        <w:t xml:space="preserve"> </w:t>
      </w:r>
      <w:r w:rsidR="00680B3A">
        <w:rPr>
          <w:rFonts w:ascii="Helvetica Neue" w:hAnsi="Helvetica Neue"/>
          <w:sz w:val="20"/>
          <w:szCs w:val="20"/>
        </w:rPr>
        <w:t>15 und ULPA15 Filtern wird der bürstenlose Antriebsmotor höchsten Siche</w:t>
      </w:r>
      <w:r w:rsidR="00680B3A">
        <w:rPr>
          <w:rFonts w:ascii="Helvetica Neue" w:hAnsi="Helvetica Neue"/>
          <w:sz w:val="20"/>
          <w:szCs w:val="20"/>
        </w:rPr>
        <w:t>r</w:t>
      </w:r>
      <w:r w:rsidR="00680B3A">
        <w:rPr>
          <w:rFonts w:ascii="Helvetica Neue" w:hAnsi="Helvetica Neue"/>
          <w:sz w:val="20"/>
          <w:szCs w:val="20"/>
        </w:rPr>
        <w:t>heitsanforderungen gerecht.</w:t>
      </w:r>
      <w:r w:rsidR="001453D9">
        <w:rPr>
          <w:rFonts w:ascii="Helvetica Neue" w:hAnsi="Helvetica Neue"/>
          <w:sz w:val="20"/>
          <w:szCs w:val="20"/>
        </w:rPr>
        <w:t xml:space="preserve"> Ein breites Spektrum an antistatischem, leitfähigem Z</w:t>
      </w:r>
      <w:r w:rsidR="001453D9">
        <w:rPr>
          <w:rFonts w:ascii="Helvetica Neue" w:hAnsi="Helvetica Neue"/>
          <w:sz w:val="20"/>
          <w:szCs w:val="20"/>
        </w:rPr>
        <w:t>u</w:t>
      </w:r>
      <w:r w:rsidR="001453D9">
        <w:rPr>
          <w:rFonts w:ascii="Helvetica Neue" w:hAnsi="Helvetica Neue"/>
          <w:sz w:val="20"/>
          <w:szCs w:val="20"/>
        </w:rPr>
        <w:t xml:space="preserve">behör </w:t>
      </w:r>
      <w:r w:rsidR="00273817">
        <w:rPr>
          <w:rFonts w:ascii="Helvetica Neue" w:hAnsi="Helvetica Neue"/>
          <w:sz w:val="20"/>
          <w:szCs w:val="20"/>
        </w:rPr>
        <w:t xml:space="preserve">sowie das integrierte </w:t>
      </w:r>
      <w:proofErr w:type="spellStart"/>
      <w:r w:rsidR="00273817">
        <w:rPr>
          <w:rFonts w:ascii="Helvetica Neue" w:hAnsi="Helvetica Neue"/>
          <w:sz w:val="20"/>
          <w:szCs w:val="20"/>
        </w:rPr>
        <w:t>PullClean</w:t>
      </w:r>
      <w:r w:rsidR="00D55B3A">
        <w:rPr>
          <w:rFonts w:ascii="Helvetica Neue" w:hAnsi="Helvetica Neue"/>
          <w:sz w:val="20"/>
          <w:szCs w:val="20"/>
        </w:rPr>
        <w:t>-</w:t>
      </w:r>
      <w:r w:rsidR="00273817">
        <w:rPr>
          <w:rFonts w:ascii="Helvetica Neue" w:hAnsi="Helvetica Neue"/>
          <w:sz w:val="20"/>
          <w:szCs w:val="20"/>
        </w:rPr>
        <w:t>Filterabreinigungssystem</w:t>
      </w:r>
      <w:proofErr w:type="spellEnd"/>
      <w:r w:rsidR="00273817">
        <w:rPr>
          <w:rFonts w:ascii="Helvetica Neue" w:hAnsi="Helvetica Neue"/>
          <w:sz w:val="20"/>
          <w:szCs w:val="20"/>
        </w:rPr>
        <w:t xml:space="preserve"> ergänzen die Masch</w:t>
      </w:r>
      <w:r w:rsidR="00273817">
        <w:rPr>
          <w:rFonts w:ascii="Helvetica Neue" w:hAnsi="Helvetica Neue"/>
          <w:sz w:val="20"/>
          <w:szCs w:val="20"/>
        </w:rPr>
        <w:t>i</w:t>
      </w:r>
      <w:r w:rsidR="00273817">
        <w:rPr>
          <w:rFonts w:ascii="Helvetica Neue" w:hAnsi="Helvetica Neue"/>
          <w:sz w:val="20"/>
          <w:szCs w:val="20"/>
        </w:rPr>
        <w:t>nenausstattung zusätzlich.</w:t>
      </w:r>
      <w:r w:rsidR="00A6200D">
        <w:rPr>
          <w:rFonts w:ascii="Helvetica Neue" w:hAnsi="Helvetica Neue"/>
          <w:sz w:val="20"/>
          <w:szCs w:val="20"/>
        </w:rPr>
        <w:t xml:space="preserve"> Mit </w:t>
      </w:r>
      <w:r w:rsidR="00D55B3A">
        <w:rPr>
          <w:rFonts w:ascii="Helvetica Neue" w:hAnsi="Helvetica Neue"/>
          <w:sz w:val="20"/>
          <w:szCs w:val="20"/>
        </w:rPr>
        <w:t xml:space="preserve">der </w:t>
      </w:r>
      <w:r w:rsidR="00A6200D">
        <w:rPr>
          <w:rFonts w:ascii="Helvetica Neue" w:hAnsi="Helvetica Neue"/>
          <w:sz w:val="20"/>
          <w:szCs w:val="20"/>
        </w:rPr>
        <w:t xml:space="preserve">Aufnahmeleistung von 1,1 Kilowatt, einem </w:t>
      </w:r>
      <w:r w:rsidR="00D85331" w:rsidRPr="00D85331">
        <w:rPr>
          <w:rFonts w:ascii="Helvetica Neue" w:hAnsi="Helvetica Neue" w:cs="Arial"/>
          <w:sz w:val="20"/>
          <w:szCs w:val="20"/>
        </w:rPr>
        <w:t>Unte</w:t>
      </w:r>
      <w:r w:rsidR="00D85331" w:rsidRPr="00D85331">
        <w:rPr>
          <w:rFonts w:ascii="Helvetica Neue" w:hAnsi="Helvetica Neue" w:cs="Arial"/>
          <w:sz w:val="20"/>
          <w:szCs w:val="20"/>
        </w:rPr>
        <w:t>r</w:t>
      </w:r>
      <w:r w:rsidR="00D85331" w:rsidRPr="00D85331">
        <w:rPr>
          <w:rFonts w:ascii="Helvetica Neue" w:hAnsi="Helvetica Neue" w:cs="Arial"/>
          <w:sz w:val="20"/>
          <w:szCs w:val="20"/>
        </w:rPr>
        <w:lastRenderedPageBreak/>
        <w:t xml:space="preserve">druck von 22 </w:t>
      </w:r>
      <w:proofErr w:type="spellStart"/>
      <w:r w:rsidR="00D85331" w:rsidRPr="00D85331">
        <w:rPr>
          <w:rFonts w:ascii="Helvetica Neue" w:hAnsi="Helvetica Neue" w:cs="Arial"/>
          <w:sz w:val="20"/>
          <w:szCs w:val="20"/>
        </w:rPr>
        <w:t>Kilopascal</w:t>
      </w:r>
      <w:proofErr w:type="spellEnd"/>
      <w:r w:rsidR="00D85331" w:rsidRPr="00D85331">
        <w:rPr>
          <w:rFonts w:ascii="Helvetica Neue" w:hAnsi="Helvetica Neue" w:cs="Arial"/>
          <w:sz w:val="20"/>
          <w:szCs w:val="20"/>
        </w:rPr>
        <w:t xml:space="preserve"> sowie </w:t>
      </w:r>
      <w:r w:rsidR="00D55B3A">
        <w:rPr>
          <w:rFonts w:ascii="Helvetica Neue" w:hAnsi="Helvetica Neue" w:cs="Arial"/>
          <w:sz w:val="20"/>
          <w:szCs w:val="20"/>
        </w:rPr>
        <w:t>seiner</w:t>
      </w:r>
      <w:r w:rsidR="00D55B3A" w:rsidRPr="00D85331">
        <w:rPr>
          <w:rFonts w:ascii="Helvetica Neue" w:hAnsi="Helvetica Neue" w:cs="Arial"/>
          <w:sz w:val="20"/>
          <w:szCs w:val="20"/>
        </w:rPr>
        <w:t xml:space="preserve"> </w:t>
      </w:r>
      <w:r w:rsidR="00D85331" w:rsidRPr="00D85331">
        <w:rPr>
          <w:rFonts w:ascii="Helvetica Neue" w:hAnsi="Helvetica Neue" w:cs="Arial"/>
          <w:sz w:val="20"/>
          <w:szCs w:val="20"/>
        </w:rPr>
        <w:t xml:space="preserve">Luftförderleistung von bis zu 60 Litern </w:t>
      </w:r>
      <w:r w:rsidR="00A6200D">
        <w:rPr>
          <w:rFonts w:ascii="Helvetica Neue" w:hAnsi="Helvetica Neue" w:cs="Arial"/>
          <w:sz w:val="20"/>
          <w:szCs w:val="20"/>
        </w:rPr>
        <w:t xml:space="preserve">in der Sekunde ist der VHS110 Z22 in jeder Reinigungssituation ein zuverlässiger Helfer. </w:t>
      </w:r>
      <w:r w:rsidR="001502DE">
        <w:rPr>
          <w:rFonts w:ascii="Helvetica Neue" w:hAnsi="Helvetica Neue" w:cs="Arial"/>
          <w:sz w:val="20"/>
          <w:szCs w:val="20"/>
        </w:rPr>
        <w:t>Auch nach getaner Arbeit punktet der Industriesauger mit cleveren Eigenschaften. Sein modularer Aufbau reduziert den Zeitaufwand für Reinigung, Desinfizierung und Wartung auf ein Minimum.</w:t>
      </w:r>
    </w:p>
    <w:p w14:paraId="4AB58B50" w14:textId="77777777" w:rsidR="00F14160" w:rsidRDefault="00F14160" w:rsidP="009E3F3C">
      <w:pPr>
        <w:spacing w:line="288" w:lineRule="auto"/>
        <w:rPr>
          <w:rFonts w:ascii="Helvetica Neue" w:hAnsi="Helvetica Neue" w:cs="Verdana"/>
          <w:sz w:val="20"/>
          <w:szCs w:val="20"/>
        </w:rPr>
      </w:pPr>
    </w:p>
    <w:p w14:paraId="4C2C4D49" w14:textId="77777777" w:rsidR="006204C5" w:rsidRPr="006204C5" w:rsidRDefault="006204C5" w:rsidP="009E3F3C">
      <w:pPr>
        <w:spacing w:line="288" w:lineRule="auto"/>
        <w:rPr>
          <w:rFonts w:ascii="Helvetica Neue" w:eastAsia="MS Mincho" w:hAnsi="Helvetica Neue" w:cs="Arial"/>
          <w:b/>
          <w:noProof/>
          <w:sz w:val="20"/>
          <w:szCs w:val="20"/>
        </w:rPr>
      </w:pPr>
      <w:r w:rsidRPr="006204C5">
        <w:rPr>
          <w:rFonts w:ascii="Helvetica Neue" w:eastAsia="MS Mincho" w:hAnsi="Helvetica Neue" w:cs="Arial"/>
          <w:b/>
          <w:noProof/>
          <w:sz w:val="20"/>
          <w:szCs w:val="20"/>
        </w:rPr>
        <w:t>Bildanforderung</w:t>
      </w:r>
    </w:p>
    <w:p w14:paraId="5A9DBAE4" w14:textId="46093C01" w:rsidR="006204C5" w:rsidRDefault="006204C5" w:rsidP="009E3F3C">
      <w:pPr>
        <w:spacing w:line="288" w:lineRule="auto"/>
        <w:rPr>
          <w:rFonts w:ascii="Helvetica Neue" w:eastAsia="MS Mincho" w:hAnsi="Helvetica Neue" w:cs="Arial"/>
          <w:noProof/>
          <w:sz w:val="20"/>
          <w:szCs w:val="20"/>
        </w:rPr>
      </w:pPr>
      <w:r w:rsidRPr="006204C5">
        <w:rPr>
          <w:rFonts w:ascii="Helvetica Neue" w:eastAsia="MS Mincho" w:hAnsi="Helvetica Neue" w:cs="Arial"/>
          <w:noProof/>
          <w:sz w:val="20"/>
          <w:szCs w:val="20"/>
        </w:rPr>
        <w:t>Bildmaterial finden Sie in unserem Medienportal http://press-n-relations.amid-pr.com (Suchbegriff „Nilfisk-</w:t>
      </w:r>
      <w:r w:rsidR="00D6394A">
        <w:rPr>
          <w:rFonts w:ascii="Helvetica Neue" w:eastAsia="MS Mincho" w:hAnsi="Helvetica Neue" w:cs="Arial"/>
          <w:noProof/>
          <w:sz w:val="20"/>
          <w:szCs w:val="20"/>
        </w:rPr>
        <w:t>VHS-110</w:t>
      </w:r>
      <w:r w:rsidRPr="006204C5">
        <w:rPr>
          <w:rFonts w:ascii="Helvetica Neue" w:eastAsia="MS Mincho" w:hAnsi="Helvetica Neue" w:cs="Arial"/>
          <w:noProof/>
          <w:sz w:val="20"/>
          <w:szCs w:val="20"/>
        </w:rPr>
        <w:t xml:space="preserve">“). Selbstverständlich schicken wir Ihnen die Dateien auch gerne per E-Mail zu. </w:t>
      </w:r>
    </w:p>
    <w:p w14:paraId="705672B7" w14:textId="77777777" w:rsidR="00C76E56" w:rsidRDefault="00C76E56" w:rsidP="009E3F3C">
      <w:pPr>
        <w:spacing w:line="288" w:lineRule="auto"/>
        <w:rPr>
          <w:rFonts w:ascii="Helvetica Neue" w:eastAsia="MS Mincho" w:hAnsi="Helvetica Neue" w:cs="Arial"/>
          <w:noProof/>
          <w:sz w:val="20"/>
          <w:szCs w:val="20"/>
        </w:rPr>
      </w:pPr>
    </w:p>
    <w:p w14:paraId="3F7BC227" w14:textId="720A2974" w:rsidR="00C76E56" w:rsidRPr="006204C5" w:rsidRDefault="00D42BC5" w:rsidP="009E3F3C">
      <w:pPr>
        <w:spacing w:line="288" w:lineRule="auto"/>
        <w:rPr>
          <w:rFonts w:ascii="Helvetica Neue" w:eastAsia="MS Mincho" w:hAnsi="Helvetica Neue" w:cs="Arial"/>
          <w:noProof/>
          <w:sz w:val="20"/>
          <w:szCs w:val="20"/>
        </w:rPr>
      </w:pPr>
      <w:r>
        <w:rPr>
          <w:rFonts w:ascii="Helvetica Neue" w:eastAsia="MS Mincho" w:hAnsi="Helvetica Neue" w:cs="Arial"/>
          <w:noProof/>
          <w:sz w:val="20"/>
          <w:szCs w:val="20"/>
        </w:rPr>
        <w:drawing>
          <wp:inline distT="0" distB="0" distL="0" distR="0" wp14:anchorId="4854C9AB" wp14:editId="45374A68">
            <wp:extent cx="720368" cy="1080000"/>
            <wp:effectExtent l="0" t="0" r="0" b="12700"/>
            <wp:docPr id="1" name="Bild 1" descr="PNR Kunden:Kunden L-S:NIA.KDaten:NIF.KDaten:NIF.PR:NIF-2016:Produkte:VHS 110:Bilder:VHS110 Atex Kopie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NR Kunden:Kunden L-S:NIA.KDaten:NIF.KDaten:NIF.PR:NIF-2016:Produkte:VHS 110:Bilder:VHS110 Atex Kopie.jpe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0368" cy="10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Helvetica Neue" w:eastAsia="MS Mincho" w:hAnsi="Helvetica Neue" w:cs="Arial"/>
          <w:noProof/>
          <w:sz w:val="20"/>
          <w:szCs w:val="20"/>
        </w:rPr>
        <w:t xml:space="preserve"> </w:t>
      </w:r>
      <w:r>
        <w:rPr>
          <w:rFonts w:ascii="Helvetica Neue" w:eastAsia="MS Mincho" w:hAnsi="Helvetica Neue" w:cs="Arial"/>
          <w:noProof/>
          <w:sz w:val="20"/>
          <w:szCs w:val="20"/>
        </w:rPr>
        <w:drawing>
          <wp:inline distT="0" distB="0" distL="0" distR="0" wp14:anchorId="61A0B7B7" wp14:editId="4ACB3DAE">
            <wp:extent cx="721632" cy="1080000"/>
            <wp:effectExtent l="0" t="0" r="0" b="12700"/>
            <wp:docPr id="2" name="Bild 2" descr="PNR Kunden:Kunden L-S:NIA.KDaten:NIF.KDaten:NIF.PR:NIF-2016:Produkte:VHS 110:Bilder:VHS110 CR _MD Kopi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PNR Kunden:Kunden L-S:NIA.KDaten:NIF.KDaten:NIF.PR:NIF-2016:Produkte:VHS 110:Bilder:VHS110 CR _MD Kopie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1632" cy="10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FDC778" w14:textId="77777777" w:rsidR="006204C5" w:rsidRPr="00D85331" w:rsidRDefault="006204C5" w:rsidP="009E3F3C">
      <w:pPr>
        <w:tabs>
          <w:tab w:val="left" w:pos="2038"/>
        </w:tabs>
        <w:spacing w:line="288" w:lineRule="auto"/>
        <w:rPr>
          <w:rFonts w:ascii="Helvetica Neue" w:hAnsi="Helvetica Neue"/>
          <w:b/>
          <w:sz w:val="20"/>
          <w:szCs w:val="20"/>
        </w:rPr>
      </w:pPr>
    </w:p>
    <w:tbl>
      <w:tblPr>
        <w:tblW w:w="9670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756"/>
        <w:gridCol w:w="5914"/>
      </w:tblGrid>
      <w:tr w:rsidR="002A67F1" w:rsidRPr="00D85331" w14:paraId="449C0E8F" w14:textId="77777777" w:rsidTr="00635DC2">
        <w:trPr>
          <w:trHeight w:val="1094"/>
        </w:trPr>
        <w:tc>
          <w:tcPr>
            <w:tcW w:w="3756" w:type="dxa"/>
            <w:tcBorders>
              <w:top w:val="nil"/>
              <w:left w:val="nil"/>
              <w:bottom w:val="nil"/>
              <w:right w:val="nil"/>
            </w:tcBorders>
          </w:tcPr>
          <w:bookmarkEnd w:id="4"/>
          <w:p w14:paraId="06FEEBEB" w14:textId="7CAD4CB1" w:rsidR="002A67F1" w:rsidRPr="00D85331" w:rsidRDefault="002A67F1" w:rsidP="009E3F3C">
            <w:pPr>
              <w:spacing w:line="288" w:lineRule="auto"/>
              <w:rPr>
                <w:rFonts w:ascii="Helvetica Neue" w:eastAsia="MS Mincho" w:hAnsi="Helvetica Neue"/>
                <w:b/>
                <w:sz w:val="18"/>
                <w:szCs w:val="18"/>
              </w:rPr>
            </w:pPr>
            <w:r w:rsidRPr="00D85331">
              <w:rPr>
                <w:rFonts w:ascii="Helvetica Neue" w:eastAsia="MS Mincho" w:hAnsi="Helvetica Neue"/>
                <w:b/>
                <w:sz w:val="18"/>
                <w:szCs w:val="18"/>
              </w:rPr>
              <w:t>Weitere Informationen</w:t>
            </w:r>
          </w:p>
          <w:p w14:paraId="16BAD57D" w14:textId="77777777" w:rsidR="002A67F1" w:rsidRPr="00D85331" w:rsidRDefault="002A67F1" w:rsidP="009E3F3C">
            <w:pPr>
              <w:spacing w:line="288" w:lineRule="auto"/>
              <w:rPr>
                <w:rFonts w:ascii="Helvetica Neue" w:eastAsia="MS Mincho" w:hAnsi="Helvetica Neue"/>
                <w:sz w:val="18"/>
                <w:szCs w:val="18"/>
              </w:rPr>
            </w:pPr>
            <w:proofErr w:type="spellStart"/>
            <w:r w:rsidRPr="00D85331">
              <w:rPr>
                <w:rFonts w:ascii="Helvetica Neue" w:eastAsia="MS Mincho" w:hAnsi="Helvetica Neue"/>
                <w:sz w:val="18"/>
                <w:szCs w:val="18"/>
              </w:rPr>
              <w:t>Nilfisk</w:t>
            </w:r>
            <w:proofErr w:type="spellEnd"/>
            <w:r w:rsidRPr="00D85331">
              <w:rPr>
                <w:rFonts w:ascii="Helvetica Neue" w:eastAsia="MS Mincho" w:hAnsi="Helvetica Neue"/>
                <w:sz w:val="18"/>
                <w:szCs w:val="18"/>
              </w:rPr>
              <w:t xml:space="preserve"> GmbH</w:t>
            </w:r>
          </w:p>
          <w:p w14:paraId="189CD296" w14:textId="77777777" w:rsidR="002A67F1" w:rsidRPr="00D85331" w:rsidRDefault="002A67F1" w:rsidP="009E3F3C">
            <w:pPr>
              <w:spacing w:line="288" w:lineRule="auto"/>
              <w:rPr>
                <w:rFonts w:ascii="Helvetica Neue" w:eastAsia="MS Mincho" w:hAnsi="Helvetica Neue"/>
                <w:sz w:val="18"/>
                <w:szCs w:val="18"/>
              </w:rPr>
            </w:pPr>
            <w:r w:rsidRPr="00D85331">
              <w:rPr>
                <w:rFonts w:ascii="Helvetica Neue" w:eastAsia="MS Mincho" w:hAnsi="Helvetica Neue"/>
                <w:sz w:val="18"/>
                <w:szCs w:val="18"/>
              </w:rPr>
              <w:t xml:space="preserve">Siemensstraße 25-27 – D-25462 </w:t>
            </w:r>
            <w:proofErr w:type="spellStart"/>
            <w:r w:rsidRPr="00D85331">
              <w:rPr>
                <w:rFonts w:ascii="Helvetica Neue" w:eastAsia="MS Mincho" w:hAnsi="Helvetica Neue"/>
                <w:sz w:val="18"/>
                <w:szCs w:val="18"/>
              </w:rPr>
              <w:t>Rellingen</w:t>
            </w:r>
            <w:proofErr w:type="spellEnd"/>
          </w:p>
          <w:p w14:paraId="5347847B" w14:textId="77777777" w:rsidR="002A67F1" w:rsidRPr="00D85331" w:rsidRDefault="002A67F1" w:rsidP="009E3F3C">
            <w:pPr>
              <w:spacing w:line="288" w:lineRule="auto"/>
              <w:rPr>
                <w:rFonts w:ascii="Helvetica Neue" w:eastAsia="MS Mincho" w:hAnsi="Helvetica Neue"/>
                <w:sz w:val="18"/>
                <w:szCs w:val="18"/>
              </w:rPr>
            </w:pPr>
            <w:r w:rsidRPr="00D85331">
              <w:rPr>
                <w:rFonts w:ascii="Helvetica Neue" w:eastAsia="MS Mincho" w:hAnsi="Helvetica Neue"/>
                <w:sz w:val="18"/>
                <w:szCs w:val="18"/>
              </w:rPr>
              <w:t>Tel.: +49 (0)4101 399 0</w:t>
            </w:r>
          </w:p>
          <w:p w14:paraId="79B2412A" w14:textId="77777777" w:rsidR="002A67F1" w:rsidRPr="00D85331" w:rsidRDefault="00676B39" w:rsidP="009E3F3C">
            <w:pPr>
              <w:pStyle w:val="berschrift8"/>
              <w:tabs>
                <w:tab w:val="left" w:pos="5040"/>
                <w:tab w:val="left" w:pos="5954"/>
              </w:tabs>
              <w:ind w:right="567"/>
              <w:rPr>
                <w:rFonts w:ascii="Helvetica Neue" w:hAnsi="Helvetica Neue"/>
                <w:b w:val="0"/>
                <w:sz w:val="18"/>
                <w:szCs w:val="18"/>
              </w:rPr>
            </w:pPr>
            <w:hyperlink r:id="rId10" w:history="1">
              <w:r w:rsidR="002A67F1" w:rsidRPr="00D85331">
                <w:rPr>
                  <w:rFonts w:ascii="Helvetica Neue" w:hAnsi="Helvetica Neue"/>
                  <w:b w:val="0"/>
                  <w:sz w:val="18"/>
                  <w:szCs w:val="18"/>
                </w:rPr>
                <w:t>info.de@nilfisk.com</w:t>
              </w:r>
            </w:hyperlink>
            <w:r w:rsidR="002A67F1" w:rsidRPr="00D85331">
              <w:rPr>
                <w:rFonts w:ascii="Helvetica Neue" w:hAnsi="Helvetica Neue"/>
                <w:b w:val="0"/>
                <w:sz w:val="18"/>
                <w:szCs w:val="18"/>
              </w:rPr>
              <w:t xml:space="preserve"> – </w:t>
            </w:r>
            <w:hyperlink r:id="rId11" w:history="1">
              <w:r w:rsidR="002A67F1" w:rsidRPr="00D85331">
                <w:rPr>
                  <w:rFonts w:ascii="Helvetica Neue" w:hAnsi="Helvetica Neue"/>
                  <w:b w:val="0"/>
                  <w:sz w:val="18"/>
                  <w:szCs w:val="18"/>
                </w:rPr>
                <w:t>www.nilfisk.de</w:t>
              </w:r>
            </w:hyperlink>
          </w:p>
        </w:tc>
        <w:tc>
          <w:tcPr>
            <w:tcW w:w="5914" w:type="dxa"/>
            <w:tcBorders>
              <w:top w:val="nil"/>
              <w:left w:val="nil"/>
              <w:bottom w:val="nil"/>
              <w:right w:val="nil"/>
            </w:tcBorders>
          </w:tcPr>
          <w:p w14:paraId="467AEA55" w14:textId="77777777" w:rsidR="002A67F1" w:rsidRPr="00D85331" w:rsidRDefault="002A67F1" w:rsidP="009E3F3C">
            <w:pPr>
              <w:pStyle w:val="berschrift6"/>
              <w:spacing w:line="288" w:lineRule="auto"/>
              <w:ind w:right="567"/>
              <w:rPr>
                <w:rFonts w:ascii="Helvetica Neue" w:hAnsi="Helvetica Neue"/>
                <w:szCs w:val="18"/>
              </w:rPr>
            </w:pPr>
            <w:r w:rsidRPr="00D85331">
              <w:rPr>
                <w:rFonts w:ascii="Helvetica Neue" w:hAnsi="Helvetica Neue"/>
                <w:szCs w:val="18"/>
              </w:rPr>
              <w:t>Presse- und Öffentlichkeitsarbeit:</w:t>
            </w:r>
          </w:p>
          <w:p w14:paraId="747CA54E" w14:textId="77777777" w:rsidR="002A67F1" w:rsidRPr="00D85331" w:rsidRDefault="002A67F1" w:rsidP="009E3F3C">
            <w:pPr>
              <w:pStyle w:val="berschrift6"/>
              <w:spacing w:line="288" w:lineRule="auto"/>
              <w:ind w:right="567"/>
              <w:rPr>
                <w:rFonts w:ascii="Helvetica Neue" w:hAnsi="Helvetica Neue"/>
                <w:b w:val="0"/>
                <w:szCs w:val="18"/>
              </w:rPr>
            </w:pPr>
            <w:r w:rsidRPr="00D85331">
              <w:rPr>
                <w:rFonts w:ascii="Helvetica Neue" w:hAnsi="Helvetica Neue"/>
                <w:b w:val="0"/>
                <w:szCs w:val="18"/>
              </w:rPr>
              <w:t xml:space="preserve">Press’n’Relations GmbH – Monika </w:t>
            </w:r>
            <w:proofErr w:type="spellStart"/>
            <w:r w:rsidRPr="00D85331">
              <w:rPr>
                <w:rFonts w:ascii="Helvetica Neue" w:hAnsi="Helvetica Neue"/>
                <w:b w:val="0"/>
                <w:szCs w:val="18"/>
              </w:rPr>
              <w:t>Nyendick</w:t>
            </w:r>
            <w:proofErr w:type="spellEnd"/>
          </w:p>
          <w:p w14:paraId="6CDE86C9" w14:textId="77777777" w:rsidR="002A67F1" w:rsidRPr="00D85331" w:rsidRDefault="002A67F1" w:rsidP="009E3F3C">
            <w:pPr>
              <w:pStyle w:val="berschrift6"/>
              <w:spacing w:line="288" w:lineRule="auto"/>
              <w:ind w:right="567"/>
              <w:rPr>
                <w:rFonts w:ascii="Helvetica Neue" w:hAnsi="Helvetica Neue"/>
                <w:b w:val="0"/>
                <w:szCs w:val="18"/>
              </w:rPr>
            </w:pPr>
            <w:r w:rsidRPr="00D85331">
              <w:rPr>
                <w:rFonts w:ascii="Helvetica Neue" w:hAnsi="Helvetica Neue"/>
                <w:b w:val="0"/>
                <w:szCs w:val="18"/>
              </w:rPr>
              <w:t xml:space="preserve">Magirusstraße 33 – D-89077 Ulm </w:t>
            </w:r>
          </w:p>
          <w:p w14:paraId="2FE5CB20" w14:textId="77777777" w:rsidR="002A67F1" w:rsidRPr="00D85331" w:rsidRDefault="002A67F1" w:rsidP="009E3F3C">
            <w:pPr>
              <w:pStyle w:val="berschrift6"/>
              <w:spacing w:line="288" w:lineRule="auto"/>
              <w:ind w:right="567"/>
              <w:rPr>
                <w:rFonts w:ascii="Helvetica Neue" w:hAnsi="Helvetica Neue"/>
                <w:b w:val="0"/>
                <w:szCs w:val="18"/>
              </w:rPr>
            </w:pPr>
            <w:r w:rsidRPr="00D85331">
              <w:rPr>
                <w:rFonts w:ascii="Helvetica Neue" w:hAnsi="Helvetica Neue"/>
                <w:b w:val="0"/>
                <w:szCs w:val="18"/>
              </w:rPr>
              <w:t xml:space="preserve">Tel.: 0731 96287-30 – Fax: 0731 96287-97 </w:t>
            </w:r>
          </w:p>
          <w:p w14:paraId="1DAE5914" w14:textId="77777777" w:rsidR="002A67F1" w:rsidRPr="00D85331" w:rsidRDefault="002A67F1" w:rsidP="009E3F3C">
            <w:pPr>
              <w:pStyle w:val="Kopfzeile"/>
              <w:tabs>
                <w:tab w:val="clear" w:pos="9072"/>
                <w:tab w:val="left" w:pos="5040"/>
                <w:tab w:val="right" w:pos="9360"/>
              </w:tabs>
              <w:ind w:right="567"/>
              <w:rPr>
                <w:rFonts w:ascii="Helvetica Neue" w:hAnsi="Helvetica Neue"/>
                <w:sz w:val="18"/>
                <w:szCs w:val="18"/>
              </w:rPr>
            </w:pPr>
            <w:r w:rsidRPr="00D85331">
              <w:rPr>
                <w:rFonts w:ascii="Helvetica Neue" w:hAnsi="Helvetica Neue"/>
                <w:sz w:val="18"/>
                <w:szCs w:val="18"/>
              </w:rPr>
              <w:t xml:space="preserve">mny@press-n-relations.de - </w:t>
            </w:r>
            <w:hyperlink r:id="rId12" w:history="1">
              <w:r w:rsidRPr="00D85331">
                <w:rPr>
                  <w:rFonts w:ascii="Helvetica Neue" w:hAnsi="Helvetica Neue"/>
                  <w:sz w:val="18"/>
                  <w:szCs w:val="18"/>
                </w:rPr>
                <w:t>www.press-n-relations.de</w:t>
              </w:r>
            </w:hyperlink>
          </w:p>
        </w:tc>
      </w:tr>
    </w:tbl>
    <w:p w14:paraId="31E769EE" w14:textId="77777777" w:rsidR="002A67F1" w:rsidRPr="00D85331" w:rsidRDefault="002A67F1" w:rsidP="009E3F3C">
      <w:pPr>
        <w:tabs>
          <w:tab w:val="left" w:pos="5954"/>
        </w:tabs>
        <w:spacing w:line="288" w:lineRule="auto"/>
        <w:ind w:right="567"/>
        <w:rPr>
          <w:rFonts w:ascii="Helvetica Neue" w:eastAsia="MS Mincho" w:hAnsi="Helvetica Neue"/>
          <w:sz w:val="20"/>
          <w:szCs w:val="20"/>
        </w:rPr>
      </w:pPr>
    </w:p>
    <w:p w14:paraId="15D78B1B" w14:textId="459FEBE6" w:rsidR="002A67F1" w:rsidRPr="00D85331" w:rsidRDefault="002A67F1" w:rsidP="009E3F3C">
      <w:pPr>
        <w:spacing w:line="288" w:lineRule="auto"/>
        <w:ind w:right="567"/>
        <w:rPr>
          <w:rFonts w:ascii="Helvetica Neue" w:eastAsia="MS Mincho" w:hAnsi="Helvetica Neue"/>
          <w:sz w:val="18"/>
          <w:szCs w:val="18"/>
        </w:rPr>
      </w:pPr>
      <w:proofErr w:type="spellStart"/>
      <w:r w:rsidRPr="00D85331">
        <w:rPr>
          <w:rFonts w:ascii="Helvetica Neue" w:eastAsia="MS Mincho" w:hAnsi="Helvetica Neue"/>
          <w:sz w:val="18"/>
          <w:szCs w:val="18"/>
        </w:rPr>
        <w:t>Nilfisk</w:t>
      </w:r>
      <w:proofErr w:type="spellEnd"/>
      <w:r w:rsidRPr="00D85331">
        <w:rPr>
          <w:rFonts w:ascii="Helvetica Neue" w:eastAsia="MS Mincho" w:hAnsi="Helvetica Neue"/>
          <w:sz w:val="18"/>
          <w:szCs w:val="18"/>
        </w:rPr>
        <w:t xml:space="preserve"> GmbH in </w:t>
      </w:r>
      <w:proofErr w:type="spellStart"/>
      <w:r w:rsidRPr="00D85331">
        <w:rPr>
          <w:rFonts w:ascii="Helvetica Neue" w:eastAsia="MS Mincho" w:hAnsi="Helvetica Neue"/>
          <w:sz w:val="18"/>
          <w:szCs w:val="18"/>
        </w:rPr>
        <w:t>Rellingen</w:t>
      </w:r>
      <w:proofErr w:type="spellEnd"/>
      <w:r w:rsidRPr="00D85331">
        <w:rPr>
          <w:rFonts w:ascii="Helvetica Neue" w:eastAsia="MS Mincho" w:hAnsi="Helvetica Neue"/>
          <w:sz w:val="18"/>
          <w:szCs w:val="18"/>
        </w:rPr>
        <w:t xml:space="preserve"> bei Hamburg gehört zur </w:t>
      </w:r>
      <w:proofErr w:type="spellStart"/>
      <w:r w:rsidRPr="00D85331">
        <w:rPr>
          <w:rFonts w:ascii="Helvetica Neue" w:eastAsia="MS Mincho" w:hAnsi="Helvetica Neue"/>
          <w:sz w:val="18"/>
          <w:szCs w:val="18"/>
        </w:rPr>
        <w:t>Nilfisk</w:t>
      </w:r>
      <w:proofErr w:type="spellEnd"/>
      <w:r w:rsidRPr="00D85331">
        <w:rPr>
          <w:rFonts w:ascii="Helvetica Neue" w:eastAsia="MS Mincho" w:hAnsi="Helvetica Neue"/>
          <w:sz w:val="18"/>
          <w:szCs w:val="18"/>
        </w:rPr>
        <w:t xml:space="preserve"> A/S. </w:t>
      </w:r>
      <w:proofErr w:type="spellStart"/>
      <w:r w:rsidRPr="00D85331">
        <w:rPr>
          <w:rFonts w:ascii="Helvetica Neue" w:eastAsia="MS Mincho" w:hAnsi="Helvetica Neue"/>
          <w:sz w:val="18"/>
          <w:szCs w:val="18"/>
        </w:rPr>
        <w:t>Nilfisk</w:t>
      </w:r>
      <w:proofErr w:type="spellEnd"/>
      <w:r w:rsidRPr="00D85331">
        <w:rPr>
          <w:rFonts w:ascii="Helvetica Neue" w:eastAsia="MS Mincho" w:hAnsi="Helvetica Neue"/>
          <w:sz w:val="18"/>
          <w:szCs w:val="18"/>
        </w:rPr>
        <w:t xml:space="preserve"> blickt auf eine 110-jährige Tradition zurück und zählt zu den weltweit größten Anbietern professioneller Reinigungstechnik mit einem Umsatz von 9</w:t>
      </w:r>
      <w:r w:rsidR="00BE75FC">
        <w:rPr>
          <w:rFonts w:ascii="Helvetica Neue" w:eastAsia="MS Mincho" w:hAnsi="Helvetica Neue"/>
          <w:sz w:val="18"/>
          <w:szCs w:val="18"/>
        </w:rPr>
        <w:t>72</w:t>
      </w:r>
      <w:r w:rsidRPr="00D85331">
        <w:rPr>
          <w:rFonts w:ascii="Helvetica Neue" w:eastAsia="MS Mincho" w:hAnsi="Helvetica Neue"/>
          <w:sz w:val="18"/>
          <w:szCs w:val="18"/>
        </w:rPr>
        <w:t xml:space="preserve"> Millionen Euro im Geschäftsjahr 201</w:t>
      </w:r>
      <w:r w:rsidR="00BE75FC">
        <w:rPr>
          <w:rFonts w:ascii="Helvetica Neue" w:eastAsia="MS Mincho" w:hAnsi="Helvetica Neue"/>
          <w:sz w:val="18"/>
          <w:szCs w:val="18"/>
        </w:rPr>
        <w:t>5</w:t>
      </w:r>
      <w:r w:rsidRPr="00D85331">
        <w:rPr>
          <w:rFonts w:ascii="Helvetica Neue" w:eastAsia="MS Mincho" w:hAnsi="Helvetica Neue"/>
          <w:sz w:val="18"/>
          <w:szCs w:val="18"/>
        </w:rPr>
        <w:t xml:space="preserve"> und rund 5.</w:t>
      </w:r>
      <w:r w:rsidR="00BE75FC">
        <w:rPr>
          <w:rFonts w:ascii="Helvetica Neue" w:eastAsia="MS Mincho" w:hAnsi="Helvetica Neue"/>
          <w:sz w:val="18"/>
          <w:szCs w:val="18"/>
        </w:rPr>
        <w:t>545</w:t>
      </w:r>
      <w:r w:rsidRPr="00D85331">
        <w:rPr>
          <w:rFonts w:ascii="Helvetica Neue" w:eastAsia="MS Mincho" w:hAnsi="Helvetica Neue"/>
          <w:sz w:val="18"/>
          <w:szCs w:val="18"/>
        </w:rPr>
        <w:t xml:space="preserve"> Mitarbeitern. Es bestehen Produktionsstätten in Dänemark, Deutschland, Ungarn, Singapur, China, Italien, Mexiko und den USA. Über eigene Vertriebsniederla</w:t>
      </w:r>
      <w:r w:rsidRPr="00D85331">
        <w:rPr>
          <w:rFonts w:ascii="Helvetica Neue" w:eastAsia="MS Mincho" w:hAnsi="Helvetica Neue"/>
          <w:sz w:val="18"/>
          <w:szCs w:val="18"/>
        </w:rPr>
        <w:t>s</w:t>
      </w:r>
      <w:r w:rsidRPr="00D85331">
        <w:rPr>
          <w:rFonts w:ascii="Helvetica Neue" w:eastAsia="MS Mincho" w:hAnsi="Helvetica Neue"/>
          <w:sz w:val="18"/>
          <w:szCs w:val="18"/>
        </w:rPr>
        <w:t>sungen und ein flächendeckendes Händlernetz ist das Unternehmen in über 100 Lä</w:t>
      </w:r>
      <w:r w:rsidRPr="00D85331">
        <w:rPr>
          <w:rFonts w:ascii="Helvetica Neue" w:eastAsia="MS Mincho" w:hAnsi="Helvetica Neue"/>
          <w:sz w:val="18"/>
          <w:szCs w:val="18"/>
        </w:rPr>
        <w:t>n</w:t>
      </w:r>
      <w:r w:rsidRPr="00D85331">
        <w:rPr>
          <w:rFonts w:ascii="Helvetica Neue" w:eastAsia="MS Mincho" w:hAnsi="Helvetica Neue"/>
          <w:sz w:val="18"/>
          <w:szCs w:val="18"/>
        </w:rPr>
        <w:t>dern der Welt und auf allen fünf Kontinenten vertreten.</w:t>
      </w:r>
    </w:p>
    <w:p w14:paraId="090054C4" w14:textId="77777777" w:rsidR="002A67F1" w:rsidRPr="00D85331" w:rsidRDefault="002A67F1" w:rsidP="009E3F3C">
      <w:pPr>
        <w:tabs>
          <w:tab w:val="left" w:pos="5954"/>
        </w:tabs>
        <w:spacing w:line="288" w:lineRule="auto"/>
        <w:ind w:right="567"/>
        <w:rPr>
          <w:rFonts w:ascii="Helvetica Neue" w:eastAsia="MS Mincho" w:hAnsi="Helvetica Neue"/>
          <w:sz w:val="18"/>
          <w:szCs w:val="18"/>
        </w:rPr>
      </w:pPr>
    </w:p>
    <w:p w14:paraId="335F2F67" w14:textId="2A401C8A" w:rsidR="002D2C42" w:rsidRPr="00D85331" w:rsidRDefault="002A67F1" w:rsidP="009E3F3C">
      <w:pPr>
        <w:spacing w:line="288" w:lineRule="auto"/>
        <w:rPr>
          <w:rFonts w:ascii="Helvetica Neue" w:hAnsi="Helvetica Neue" w:cs="Arial"/>
          <w:sz w:val="18"/>
          <w:szCs w:val="18"/>
        </w:rPr>
      </w:pPr>
      <w:r w:rsidRPr="00D85331">
        <w:rPr>
          <w:rFonts w:ascii="Helvetica Neue" w:eastAsia="MS Mincho" w:hAnsi="Helvetica Neue"/>
          <w:sz w:val="18"/>
          <w:szCs w:val="18"/>
        </w:rPr>
        <w:t xml:space="preserve">Mit der </w:t>
      </w:r>
      <w:proofErr w:type="spellStart"/>
      <w:r w:rsidRPr="00D85331">
        <w:rPr>
          <w:rFonts w:ascii="Helvetica Neue" w:eastAsia="MS Mincho" w:hAnsi="Helvetica Neue"/>
          <w:sz w:val="18"/>
          <w:szCs w:val="18"/>
        </w:rPr>
        <w:t>Nilfisk</w:t>
      </w:r>
      <w:proofErr w:type="spellEnd"/>
      <w:r w:rsidRPr="00D85331">
        <w:rPr>
          <w:rFonts w:ascii="Helvetica Neue" w:eastAsia="MS Mincho" w:hAnsi="Helvetica Neue"/>
          <w:sz w:val="18"/>
          <w:szCs w:val="18"/>
        </w:rPr>
        <w:t xml:space="preserve"> </w:t>
      </w:r>
      <w:proofErr w:type="spellStart"/>
      <w:r w:rsidRPr="00D85331">
        <w:rPr>
          <w:rFonts w:ascii="Helvetica Neue" w:eastAsia="MS Mincho" w:hAnsi="Helvetica Neue"/>
          <w:sz w:val="18"/>
          <w:szCs w:val="18"/>
        </w:rPr>
        <w:t>grey</w:t>
      </w:r>
      <w:proofErr w:type="spellEnd"/>
      <w:r w:rsidRPr="00D85331">
        <w:rPr>
          <w:rFonts w:ascii="Helvetica Neue" w:eastAsia="MS Mincho" w:hAnsi="Helvetica Neue"/>
          <w:sz w:val="18"/>
          <w:szCs w:val="18"/>
        </w:rPr>
        <w:t xml:space="preserve"> </w:t>
      </w:r>
      <w:proofErr w:type="spellStart"/>
      <w:r w:rsidRPr="00D85331">
        <w:rPr>
          <w:rFonts w:ascii="Helvetica Neue" w:eastAsia="MS Mincho" w:hAnsi="Helvetica Neue"/>
          <w:sz w:val="18"/>
          <w:szCs w:val="18"/>
        </w:rPr>
        <w:t>line</w:t>
      </w:r>
      <w:proofErr w:type="spellEnd"/>
      <w:r w:rsidRPr="00D85331">
        <w:rPr>
          <w:rFonts w:ascii="Helvetica Neue" w:eastAsia="MS Mincho" w:hAnsi="Helvetica Neue"/>
          <w:sz w:val="18"/>
          <w:szCs w:val="18"/>
        </w:rPr>
        <w:t xml:space="preserve"> bedient die </w:t>
      </w:r>
      <w:proofErr w:type="spellStart"/>
      <w:r w:rsidRPr="00D85331">
        <w:rPr>
          <w:rFonts w:ascii="Helvetica Neue" w:eastAsia="MS Mincho" w:hAnsi="Helvetica Neue"/>
          <w:sz w:val="18"/>
          <w:szCs w:val="18"/>
        </w:rPr>
        <w:t>Nilfisk</w:t>
      </w:r>
      <w:proofErr w:type="spellEnd"/>
      <w:r w:rsidRPr="00D85331">
        <w:rPr>
          <w:rFonts w:ascii="Helvetica Neue" w:eastAsia="MS Mincho" w:hAnsi="Helvetica Neue"/>
          <w:sz w:val="18"/>
          <w:szCs w:val="18"/>
        </w:rPr>
        <w:t xml:space="preserve"> GmbH Kunden aus den Bereichen Gebäuderein</w:t>
      </w:r>
      <w:r w:rsidRPr="00D85331">
        <w:rPr>
          <w:rFonts w:ascii="Helvetica Neue" w:eastAsia="MS Mincho" w:hAnsi="Helvetica Neue"/>
          <w:sz w:val="18"/>
          <w:szCs w:val="18"/>
        </w:rPr>
        <w:t>i</w:t>
      </w:r>
      <w:r w:rsidRPr="00D85331">
        <w:rPr>
          <w:rFonts w:ascii="Helvetica Neue" w:eastAsia="MS Mincho" w:hAnsi="Helvetica Neue"/>
          <w:sz w:val="18"/>
          <w:szCs w:val="18"/>
        </w:rPr>
        <w:t xml:space="preserve">gung, </w:t>
      </w:r>
      <w:proofErr w:type="spellStart"/>
      <w:r w:rsidRPr="00D85331">
        <w:rPr>
          <w:rFonts w:ascii="Helvetica Neue" w:eastAsia="MS Mincho" w:hAnsi="Helvetica Neue"/>
          <w:sz w:val="18"/>
          <w:szCs w:val="18"/>
        </w:rPr>
        <w:t>Healthcare</w:t>
      </w:r>
      <w:proofErr w:type="spellEnd"/>
      <w:r w:rsidRPr="00D85331">
        <w:rPr>
          <w:rFonts w:ascii="Helvetica Neue" w:eastAsia="MS Mincho" w:hAnsi="Helvetica Neue"/>
          <w:sz w:val="18"/>
          <w:szCs w:val="18"/>
        </w:rPr>
        <w:t xml:space="preserve">, Industrie, Institutionen und Kommunen. Die Produktpalette der </w:t>
      </w:r>
      <w:proofErr w:type="spellStart"/>
      <w:r w:rsidRPr="00D85331">
        <w:rPr>
          <w:rFonts w:ascii="Helvetica Neue" w:eastAsia="MS Mincho" w:hAnsi="Helvetica Neue"/>
          <w:sz w:val="18"/>
          <w:szCs w:val="18"/>
        </w:rPr>
        <w:t>Nilfisk</w:t>
      </w:r>
      <w:proofErr w:type="spellEnd"/>
      <w:r w:rsidRPr="00D85331">
        <w:rPr>
          <w:rFonts w:ascii="Helvetica Neue" w:eastAsia="MS Mincho" w:hAnsi="Helvetica Neue"/>
          <w:sz w:val="18"/>
          <w:szCs w:val="18"/>
        </w:rPr>
        <w:t xml:space="preserve"> </w:t>
      </w:r>
      <w:proofErr w:type="spellStart"/>
      <w:r w:rsidRPr="00D85331">
        <w:rPr>
          <w:rFonts w:ascii="Helvetica Neue" w:eastAsia="MS Mincho" w:hAnsi="Helvetica Neue"/>
          <w:sz w:val="18"/>
          <w:szCs w:val="18"/>
        </w:rPr>
        <w:t>grey</w:t>
      </w:r>
      <w:proofErr w:type="spellEnd"/>
      <w:r w:rsidRPr="00D85331">
        <w:rPr>
          <w:rFonts w:ascii="Helvetica Neue" w:eastAsia="MS Mincho" w:hAnsi="Helvetica Neue"/>
          <w:sz w:val="18"/>
          <w:szCs w:val="18"/>
        </w:rPr>
        <w:t xml:space="preserve"> </w:t>
      </w:r>
      <w:proofErr w:type="spellStart"/>
      <w:r w:rsidRPr="00D85331">
        <w:rPr>
          <w:rFonts w:ascii="Helvetica Neue" w:eastAsia="MS Mincho" w:hAnsi="Helvetica Neue"/>
          <w:sz w:val="18"/>
          <w:szCs w:val="18"/>
        </w:rPr>
        <w:t>line</w:t>
      </w:r>
      <w:proofErr w:type="spellEnd"/>
      <w:r w:rsidRPr="00D85331">
        <w:rPr>
          <w:rFonts w:ascii="Helvetica Neue" w:eastAsia="MS Mincho" w:hAnsi="Helvetica Neue"/>
          <w:sz w:val="18"/>
          <w:szCs w:val="18"/>
        </w:rPr>
        <w:t xml:space="preserve"> beinhaltet Scheuersaugmaschinen, Kombinationsmaschinen (Kehren, Scheuern, Saugen), Kehrmaschinen, Einscheiben- und Poliermaschinen, Gewerbesauger, Sicherheits- und Indus</w:t>
      </w:r>
      <w:r w:rsidRPr="00D85331">
        <w:rPr>
          <w:rFonts w:ascii="Helvetica Neue" w:eastAsia="MS Mincho" w:hAnsi="Helvetica Neue"/>
          <w:sz w:val="18"/>
          <w:szCs w:val="18"/>
        </w:rPr>
        <w:t>t</w:t>
      </w:r>
      <w:r w:rsidRPr="00D85331">
        <w:rPr>
          <w:rFonts w:ascii="Helvetica Neue" w:eastAsia="MS Mincho" w:hAnsi="Helvetica Neue"/>
          <w:sz w:val="18"/>
          <w:szCs w:val="18"/>
        </w:rPr>
        <w:t xml:space="preserve">riesauger. Mit den innovativen industriellen Mobil- und Zentralabsauganlagen bedient </w:t>
      </w:r>
      <w:proofErr w:type="spellStart"/>
      <w:r w:rsidRPr="00D85331">
        <w:rPr>
          <w:rFonts w:ascii="Helvetica Neue" w:eastAsia="MS Mincho" w:hAnsi="Helvetica Neue"/>
          <w:sz w:val="18"/>
          <w:szCs w:val="18"/>
        </w:rPr>
        <w:t>Nilfisk</w:t>
      </w:r>
      <w:proofErr w:type="spellEnd"/>
      <w:r w:rsidRPr="00D85331">
        <w:rPr>
          <w:rFonts w:ascii="Helvetica Neue" w:eastAsia="MS Mincho" w:hAnsi="Helvetica Neue"/>
          <w:sz w:val="18"/>
          <w:szCs w:val="18"/>
        </w:rPr>
        <w:t xml:space="preserve"> anspruchsvollste Branchen. Dazu gehören die Metall-, Elektronik- und Verpackungsindustrie, der Maschinenbau sowie die Bereiche Pharma-, Chemie- und Nahrungsmittelindustrie.</w:t>
      </w:r>
    </w:p>
    <w:sectPr w:rsidR="002D2C42" w:rsidRPr="00D85331" w:rsidSect="005A7D98">
      <w:headerReference w:type="default" r:id="rId13"/>
      <w:pgSz w:w="11906" w:h="16838"/>
      <w:pgMar w:top="1985" w:right="2835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917263F" w14:textId="77777777" w:rsidR="00C76E56" w:rsidRDefault="00C76E56">
      <w:r>
        <w:separator/>
      </w:r>
    </w:p>
  </w:endnote>
  <w:endnote w:type="continuationSeparator" w:id="0">
    <w:p w14:paraId="05392C17" w14:textId="77777777" w:rsidR="00C76E56" w:rsidRDefault="00C76E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MS Mincho">
    <w:altName w:val="ＭＳ 明朝"/>
    <w:charset w:val="80"/>
    <w:family w:val="modern"/>
    <w:pitch w:val="fixed"/>
    <w:sig w:usb0="E00002FF" w:usb1="6AC7FDFB" w:usb2="00000012" w:usb3="00000000" w:csb0="000200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Verdana">
    <w:panose1 w:val="020B0604030504040204"/>
    <w:charset w:val="4D"/>
    <w:family w:val="roman"/>
    <w:notTrueType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BF51C26" w14:textId="77777777" w:rsidR="00C76E56" w:rsidRDefault="00C76E56">
      <w:r>
        <w:separator/>
      </w:r>
    </w:p>
  </w:footnote>
  <w:footnote w:type="continuationSeparator" w:id="0">
    <w:p w14:paraId="683C9054" w14:textId="77777777" w:rsidR="00C76E56" w:rsidRDefault="00C76E56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049BFCB" w14:textId="17ABC45F" w:rsidR="00C76E56" w:rsidRDefault="00C76E56">
    <w:pPr>
      <w:pStyle w:val="Kopfzeile"/>
    </w:pPr>
    <w:r>
      <w:rPr>
        <w:noProof/>
        <w:sz w:val="20"/>
      </w:rPr>
      <w:drawing>
        <wp:anchor distT="0" distB="0" distL="114300" distR="114300" simplePos="0" relativeHeight="251658752" behindDoc="0" locked="0" layoutInCell="1" allowOverlap="1" wp14:anchorId="16D604D0" wp14:editId="55C5932B">
          <wp:simplePos x="0" y="0"/>
          <wp:positionH relativeFrom="column">
            <wp:posOffset>4592955</wp:posOffset>
          </wp:positionH>
          <wp:positionV relativeFrom="paragraph">
            <wp:posOffset>45085</wp:posOffset>
          </wp:positionV>
          <wp:extent cx="1561465" cy="316230"/>
          <wp:effectExtent l="0" t="0" r="0" b="0"/>
          <wp:wrapTight wrapText="bothSides">
            <wp:wrapPolygon edited="0">
              <wp:start x="0" y="0"/>
              <wp:lineTo x="0" y="19084"/>
              <wp:lineTo x="21082" y="19084"/>
              <wp:lineTo x="21082" y="0"/>
              <wp:lineTo x="0" y="0"/>
            </wp:wrapPolygon>
          </wp:wrapTight>
          <wp:docPr id="5" name="Bild 5" descr="Nilfisk_CMYK_2015-klei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Nilfisk_CMYK_2015-klein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61465" cy="31623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FAA26D3D-D897-4be2-8F04-BA451C77F1D7}">
                      <ma14:placeholderFlag xmlns:ma14="http://schemas.microsoft.com/office/mac/drawingml/2011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EE4691C2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49E10C61"/>
    <w:multiLevelType w:val="hybridMultilevel"/>
    <w:tmpl w:val="026C4D06"/>
    <w:lvl w:ilvl="0" w:tplc="040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>
    <w:nsid w:val="74A6684B"/>
    <w:multiLevelType w:val="hybridMultilevel"/>
    <w:tmpl w:val="B10CC074"/>
    <w:lvl w:ilvl="0" w:tplc="078AAA82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6"/>
  <w:proofState w:spelling="clean"/>
  <w:stylePaneFormatFilter w:val="3701" w:allStyles="1" w:customStyles="0" w:latentStyles="0" w:stylesInUse="0" w:headingStyles="0" w:numberingStyles="0" w:tableStyles="0" w:directFormattingOnRuns="1" w:directFormattingOnParagraphs="1" w:directFormattingOnNumbering="1" w:directFormattingOnTables="0" w:clearFormatting="1" w:top3HeadingStyles="1" w:visibleStyles="0" w:alternateStyleNames="0"/>
  <w:stylePaneSortMethod w:val="0000"/>
  <w:defaultTabStop w:val="709"/>
  <w:autoHyphenation/>
  <w:hyphenationZone w:val="425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335E"/>
    <w:rsid w:val="00000FB9"/>
    <w:rsid w:val="00002844"/>
    <w:rsid w:val="0000447C"/>
    <w:rsid w:val="00004A36"/>
    <w:rsid w:val="00012F6B"/>
    <w:rsid w:val="00013E52"/>
    <w:rsid w:val="00016B15"/>
    <w:rsid w:val="00017464"/>
    <w:rsid w:val="000228C7"/>
    <w:rsid w:val="00024FD4"/>
    <w:rsid w:val="00033185"/>
    <w:rsid w:val="000401DA"/>
    <w:rsid w:val="00052A3A"/>
    <w:rsid w:val="00054B43"/>
    <w:rsid w:val="000566EB"/>
    <w:rsid w:val="00063B38"/>
    <w:rsid w:val="000743F0"/>
    <w:rsid w:val="0008296A"/>
    <w:rsid w:val="0008561D"/>
    <w:rsid w:val="00086013"/>
    <w:rsid w:val="0009070A"/>
    <w:rsid w:val="00093311"/>
    <w:rsid w:val="000A0A28"/>
    <w:rsid w:val="000A3EB3"/>
    <w:rsid w:val="000C79FA"/>
    <w:rsid w:val="000D35B7"/>
    <w:rsid w:val="000D41C2"/>
    <w:rsid w:val="000D445F"/>
    <w:rsid w:val="000E1EA7"/>
    <w:rsid w:val="000E4449"/>
    <w:rsid w:val="000F69B1"/>
    <w:rsid w:val="000F7D7C"/>
    <w:rsid w:val="001108E9"/>
    <w:rsid w:val="00116029"/>
    <w:rsid w:val="0011770D"/>
    <w:rsid w:val="00130A92"/>
    <w:rsid w:val="001453D9"/>
    <w:rsid w:val="00146AE5"/>
    <w:rsid w:val="001502DE"/>
    <w:rsid w:val="00151882"/>
    <w:rsid w:val="00163158"/>
    <w:rsid w:val="001655E2"/>
    <w:rsid w:val="00165ED7"/>
    <w:rsid w:val="001703D0"/>
    <w:rsid w:val="00171074"/>
    <w:rsid w:val="0017335E"/>
    <w:rsid w:val="0017587D"/>
    <w:rsid w:val="0017599B"/>
    <w:rsid w:val="0019042E"/>
    <w:rsid w:val="00191365"/>
    <w:rsid w:val="00194000"/>
    <w:rsid w:val="001A388E"/>
    <w:rsid w:val="001B21E5"/>
    <w:rsid w:val="001B247F"/>
    <w:rsid w:val="001B30E9"/>
    <w:rsid w:val="001B4DC2"/>
    <w:rsid w:val="001B757C"/>
    <w:rsid w:val="001D0E17"/>
    <w:rsid w:val="001D182B"/>
    <w:rsid w:val="001D30C6"/>
    <w:rsid w:val="002119DC"/>
    <w:rsid w:val="0021311D"/>
    <w:rsid w:val="00213352"/>
    <w:rsid w:val="00214B72"/>
    <w:rsid w:val="00216AA5"/>
    <w:rsid w:val="00217752"/>
    <w:rsid w:val="0022378A"/>
    <w:rsid w:val="0023503E"/>
    <w:rsid w:val="00243375"/>
    <w:rsid w:val="002453B9"/>
    <w:rsid w:val="00246304"/>
    <w:rsid w:val="00247380"/>
    <w:rsid w:val="00253163"/>
    <w:rsid w:val="00256492"/>
    <w:rsid w:val="0026432B"/>
    <w:rsid w:val="00273817"/>
    <w:rsid w:val="00275246"/>
    <w:rsid w:val="0027690D"/>
    <w:rsid w:val="00285C4A"/>
    <w:rsid w:val="002920F6"/>
    <w:rsid w:val="002A325F"/>
    <w:rsid w:val="002A67F1"/>
    <w:rsid w:val="002A70BB"/>
    <w:rsid w:val="002A7147"/>
    <w:rsid w:val="002B2DC8"/>
    <w:rsid w:val="002B332E"/>
    <w:rsid w:val="002B66E9"/>
    <w:rsid w:val="002C4078"/>
    <w:rsid w:val="002C4C98"/>
    <w:rsid w:val="002C4CBD"/>
    <w:rsid w:val="002D1B59"/>
    <w:rsid w:val="002D2C42"/>
    <w:rsid w:val="002D653B"/>
    <w:rsid w:val="002D79B2"/>
    <w:rsid w:val="002E22FD"/>
    <w:rsid w:val="002F0D62"/>
    <w:rsid w:val="002F27E4"/>
    <w:rsid w:val="002F410A"/>
    <w:rsid w:val="0031216D"/>
    <w:rsid w:val="00332641"/>
    <w:rsid w:val="0033554A"/>
    <w:rsid w:val="00336872"/>
    <w:rsid w:val="00340C6C"/>
    <w:rsid w:val="00346B0E"/>
    <w:rsid w:val="003538ED"/>
    <w:rsid w:val="003718E3"/>
    <w:rsid w:val="0038100F"/>
    <w:rsid w:val="00391E3A"/>
    <w:rsid w:val="003A507E"/>
    <w:rsid w:val="003C0D79"/>
    <w:rsid w:val="003C4C87"/>
    <w:rsid w:val="003C7023"/>
    <w:rsid w:val="003D35D6"/>
    <w:rsid w:val="003D42C9"/>
    <w:rsid w:val="003D4372"/>
    <w:rsid w:val="003F3859"/>
    <w:rsid w:val="004116EC"/>
    <w:rsid w:val="00415327"/>
    <w:rsid w:val="00430E1F"/>
    <w:rsid w:val="00441E04"/>
    <w:rsid w:val="004451AE"/>
    <w:rsid w:val="0045230E"/>
    <w:rsid w:val="00452360"/>
    <w:rsid w:val="00454985"/>
    <w:rsid w:val="00460ED5"/>
    <w:rsid w:val="00465E94"/>
    <w:rsid w:val="00467428"/>
    <w:rsid w:val="0047385D"/>
    <w:rsid w:val="00477471"/>
    <w:rsid w:val="00481169"/>
    <w:rsid w:val="00483431"/>
    <w:rsid w:val="00483F12"/>
    <w:rsid w:val="00484595"/>
    <w:rsid w:val="00495177"/>
    <w:rsid w:val="004969F0"/>
    <w:rsid w:val="004B74E3"/>
    <w:rsid w:val="004C2E46"/>
    <w:rsid w:val="004C2F15"/>
    <w:rsid w:val="004D0020"/>
    <w:rsid w:val="004D4DDC"/>
    <w:rsid w:val="004F6496"/>
    <w:rsid w:val="004F6A33"/>
    <w:rsid w:val="004F6F71"/>
    <w:rsid w:val="00500FD4"/>
    <w:rsid w:val="00501FB5"/>
    <w:rsid w:val="00503864"/>
    <w:rsid w:val="00512BB2"/>
    <w:rsid w:val="00516987"/>
    <w:rsid w:val="00516CCB"/>
    <w:rsid w:val="00521DA8"/>
    <w:rsid w:val="00527EE1"/>
    <w:rsid w:val="00530472"/>
    <w:rsid w:val="00543996"/>
    <w:rsid w:val="00544474"/>
    <w:rsid w:val="00552837"/>
    <w:rsid w:val="0055685E"/>
    <w:rsid w:val="00561CEC"/>
    <w:rsid w:val="00562782"/>
    <w:rsid w:val="00576097"/>
    <w:rsid w:val="00580561"/>
    <w:rsid w:val="00581D70"/>
    <w:rsid w:val="005833A9"/>
    <w:rsid w:val="005916E1"/>
    <w:rsid w:val="005942E3"/>
    <w:rsid w:val="005A2ADC"/>
    <w:rsid w:val="005A7D98"/>
    <w:rsid w:val="005B58E9"/>
    <w:rsid w:val="005C3754"/>
    <w:rsid w:val="005D42B3"/>
    <w:rsid w:val="005D54A4"/>
    <w:rsid w:val="005E5A35"/>
    <w:rsid w:val="005E717F"/>
    <w:rsid w:val="005F17C3"/>
    <w:rsid w:val="005F26DF"/>
    <w:rsid w:val="005F2811"/>
    <w:rsid w:val="00602B8A"/>
    <w:rsid w:val="006038E2"/>
    <w:rsid w:val="00604756"/>
    <w:rsid w:val="00611041"/>
    <w:rsid w:val="0061713D"/>
    <w:rsid w:val="006204C5"/>
    <w:rsid w:val="0062495D"/>
    <w:rsid w:val="006249D7"/>
    <w:rsid w:val="00635DC2"/>
    <w:rsid w:val="00637C66"/>
    <w:rsid w:val="00637F88"/>
    <w:rsid w:val="00673CD5"/>
    <w:rsid w:val="00676B39"/>
    <w:rsid w:val="006807AE"/>
    <w:rsid w:val="00680B3A"/>
    <w:rsid w:val="00681BCF"/>
    <w:rsid w:val="00691233"/>
    <w:rsid w:val="0069333F"/>
    <w:rsid w:val="00697A42"/>
    <w:rsid w:val="006A3946"/>
    <w:rsid w:val="006B269A"/>
    <w:rsid w:val="006B7F01"/>
    <w:rsid w:val="006D2EA4"/>
    <w:rsid w:val="006D51A7"/>
    <w:rsid w:val="006D5530"/>
    <w:rsid w:val="006E1FDC"/>
    <w:rsid w:val="006F0C76"/>
    <w:rsid w:val="006F3395"/>
    <w:rsid w:val="007009F9"/>
    <w:rsid w:val="00701739"/>
    <w:rsid w:val="00711B19"/>
    <w:rsid w:val="00712A62"/>
    <w:rsid w:val="007142F2"/>
    <w:rsid w:val="00722934"/>
    <w:rsid w:val="007252A9"/>
    <w:rsid w:val="00732DBB"/>
    <w:rsid w:val="00733E6A"/>
    <w:rsid w:val="0074145B"/>
    <w:rsid w:val="00745236"/>
    <w:rsid w:val="00747A8B"/>
    <w:rsid w:val="00750A7F"/>
    <w:rsid w:val="00763032"/>
    <w:rsid w:val="00767E02"/>
    <w:rsid w:val="007703CD"/>
    <w:rsid w:val="00776D53"/>
    <w:rsid w:val="00777270"/>
    <w:rsid w:val="0079263F"/>
    <w:rsid w:val="00792E55"/>
    <w:rsid w:val="00794985"/>
    <w:rsid w:val="007A0756"/>
    <w:rsid w:val="007B0100"/>
    <w:rsid w:val="007B034D"/>
    <w:rsid w:val="007B7D1B"/>
    <w:rsid w:val="007E0627"/>
    <w:rsid w:val="007E1662"/>
    <w:rsid w:val="007E18C8"/>
    <w:rsid w:val="007F2ED1"/>
    <w:rsid w:val="007F4A1F"/>
    <w:rsid w:val="007F5020"/>
    <w:rsid w:val="00813344"/>
    <w:rsid w:val="00813452"/>
    <w:rsid w:val="00816B45"/>
    <w:rsid w:val="00825F7A"/>
    <w:rsid w:val="00826F06"/>
    <w:rsid w:val="00831723"/>
    <w:rsid w:val="00832342"/>
    <w:rsid w:val="008326E2"/>
    <w:rsid w:val="00835107"/>
    <w:rsid w:val="00841267"/>
    <w:rsid w:val="008417EC"/>
    <w:rsid w:val="0084231F"/>
    <w:rsid w:val="0084765F"/>
    <w:rsid w:val="008508E8"/>
    <w:rsid w:val="008567B7"/>
    <w:rsid w:val="00860D33"/>
    <w:rsid w:val="008641ED"/>
    <w:rsid w:val="008642B5"/>
    <w:rsid w:val="00877330"/>
    <w:rsid w:val="008774C7"/>
    <w:rsid w:val="00882B95"/>
    <w:rsid w:val="00886C8E"/>
    <w:rsid w:val="0089234E"/>
    <w:rsid w:val="00895434"/>
    <w:rsid w:val="008967EA"/>
    <w:rsid w:val="008A2384"/>
    <w:rsid w:val="008A2B21"/>
    <w:rsid w:val="008B05BD"/>
    <w:rsid w:val="008B1926"/>
    <w:rsid w:val="008B4417"/>
    <w:rsid w:val="008B4D77"/>
    <w:rsid w:val="008C04D0"/>
    <w:rsid w:val="008C32DA"/>
    <w:rsid w:val="008F13B9"/>
    <w:rsid w:val="00907DCE"/>
    <w:rsid w:val="00910652"/>
    <w:rsid w:val="00915DF3"/>
    <w:rsid w:val="009165A6"/>
    <w:rsid w:val="00922BCB"/>
    <w:rsid w:val="00926B4B"/>
    <w:rsid w:val="009304D7"/>
    <w:rsid w:val="00937EDD"/>
    <w:rsid w:val="009404D6"/>
    <w:rsid w:val="00943850"/>
    <w:rsid w:val="00946BAE"/>
    <w:rsid w:val="00952211"/>
    <w:rsid w:val="00975DD9"/>
    <w:rsid w:val="00976896"/>
    <w:rsid w:val="00977084"/>
    <w:rsid w:val="00982571"/>
    <w:rsid w:val="009853CD"/>
    <w:rsid w:val="00986989"/>
    <w:rsid w:val="00987037"/>
    <w:rsid w:val="00987EAD"/>
    <w:rsid w:val="00992878"/>
    <w:rsid w:val="00994D08"/>
    <w:rsid w:val="0099766D"/>
    <w:rsid w:val="009A1407"/>
    <w:rsid w:val="009A4118"/>
    <w:rsid w:val="009B1ED5"/>
    <w:rsid w:val="009C0E41"/>
    <w:rsid w:val="009C1542"/>
    <w:rsid w:val="009C367E"/>
    <w:rsid w:val="009E045F"/>
    <w:rsid w:val="009E3F3C"/>
    <w:rsid w:val="009E5AE8"/>
    <w:rsid w:val="009E6F00"/>
    <w:rsid w:val="009F1BA3"/>
    <w:rsid w:val="009F30DA"/>
    <w:rsid w:val="009F3CC6"/>
    <w:rsid w:val="00A13E37"/>
    <w:rsid w:val="00A1501B"/>
    <w:rsid w:val="00A3150C"/>
    <w:rsid w:val="00A357AC"/>
    <w:rsid w:val="00A35B90"/>
    <w:rsid w:val="00A458EA"/>
    <w:rsid w:val="00A531F4"/>
    <w:rsid w:val="00A6200D"/>
    <w:rsid w:val="00A646C1"/>
    <w:rsid w:val="00A74DB8"/>
    <w:rsid w:val="00A7581F"/>
    <w:rsid w:val="00A95029"/>
    <w:rsid w:val="00AA5FA8"/>
    <w:rsid w:val="00AB6811"/>
    <w:rsid w:val="00AB6E1A"/>
    <w:rsid w:val="00AC3F5D"/>
    <w:rsid w:val="00AC5180"/>
    <w:rsid w:val="00AD333A"/>
    <w:rsid w:val="00AD6949"/>
    <w:rsid w:val="00AD7ED0"/>
    <w:rsid w:val="00AE1E92"/>
    <w:rsid w:val="00B027C8"/>
    <w:rsid w:val="00B077C8"/>
    <w:rsid w:val="00B22F8E"/>
    <w:rsid w:val="00B2338A"/>
    <w:rsid w:val="00B25E5F"/>
    <w:rsid w:val="00B26640"/>
    <w:rsid w:val="00B32C11"/>
    <w:rsid w:val="00B37D39"/>
    <w:rsid w:val="00B42333"/>
    <w:rsid w:val="00B5161F"/>
    <w:rsid w:val="00B54B8E"/>
    <w:rsid w:val="00B55D15"/>
    <w:rsid w:val="00B66546"/>
    <w:rsid w:val="00B77F6B"/>
    <w:rsid w:val="00B868D4"/>
    <w:rsid w:val="00BA2A7B"/>
    <w:rsid w:val="00BB202B"/>
    <w:rsid w:val="00BB5CFE"/>
    <w:rsid w:val="00BB7973"/>
    <w:rsid w:val="00BC2B8D"/>
    <w:rsid w:val="00BC71DE"/>
    <w:rsid w:val="00BD1CEE"/>
    <w:rsid w:val="00BD38D4"/>
    <w:rsid w:val="00BE75FC"/>
    <w:rsid w:val="00BF281E"/>
    <w:rsid w:val="00C00E13"/>
    <w:rsid w:val="00C045A0"/>
    <w:rsid w:val="00C0625A"/>
    <w:rsid w:val="00C1589C"/>
    <w:rsid w:val="00C15D44"/>
    <w:rsid w:val="00C169F2"/>
    <w:rsid w:val="00C23474"/>
    <w:rsid w:val="00C23B14"/>
    <w:rsid w:val="00C250C0"/>
    <w:rsid w:val="00C320F7"/>
    <w:rsid w:val="00C436A2"/>
    <w:rsid w:val="00C446EE"/>
    <w:rsid w:val="00C53CB6"/>
    <w:rsid w:val="00C6062F"/>
    <w:rsid w:val="00C63422"/>
    <w:rsid w:val="00C67245"/>
    <w:rsid w:val="00C740AD"/>
    <w:rsid w:val="00C76E56"/>
    <w:rsid w:val="00C909D6"/>
    <w:rsid w:val="00C9376D"/>
    <w:rsid w:val="00CA0F37"/>
    <w:rsid w:val="00CA2C67"/>
    <w:rsid w:val="00CA5D20"/>
    <w:rsid w:val="00CC463C"/>
    <w:rsid w:val="00CC6F2F"/>
    <w:rsid w:val="00CC7571"/>
    <w:rsid w:val="00CD1759"/>
    <w:rsid w:val="00CD1DD6"/>
    <w:rsid w:val="00CD5639"/>
    <w:rsid w:val="00CD6DFD"/>
    <w:rsid w:val="00CF5C7B"/>
    <w:rsid w:val="00CF5FE3"/>
    <w:rsid w:val="00CF7279"/>
    <w:rsid w:val="00D00E2C"/>
    <w:rsid w:val="00D02189"/>
    <w:rsid w:val="00D02397"/>
    <w:rsid w:val="00D027CA"/>
    <w:rsid w:val="00D05D70"/>
    <w:rsid w:val="00D13F31"/>
    <w:rsid w:val="00D2172F"/>
    <w:rsid w:val="00D3113F"/>
    <w:rsid w:val="00D31F46"/>
    <w:rsid w:val="00D32862"/>
    <w:rsid w:val="00D42BC5"/>
    <w:rsid w:val="00D42BE3"/>
    <w:rsid w:val="00D43D2C"/>
    <w:rsid w:val="00D523F2"/>
    <w:rsid w:val="00D55B3A"/>
    <w:rsid w:val="00D55F6C"/>
    <w:rsid w:val="00D56BA2"/>
    <w:rsid w:val="00D603C9"/>
    <w:rsid w:val="00D61BDA"/>
    <w:rsid w:val="00D626CB"/>
    <w:rsid w:val="00D6394A"/>
    <w:rsid w:val="00D664F4"/>
    <w:rsid w:val="00D669D3"/>
    <w:rsid w:val="00D73CD4"/>
    <w:rsid w:val="00D77066"/>
    <w:rsid w:val="00D85331"/>
    <w:rsid w:val="00D86B36"/>
    <w:rsid w:val="00DA3563"/>
    <w:rsid w:val="00DB2D73"/>
    <w:rsid w:val="00DB3957"/>
    <w:rsid w:val="00DD2BC9"/>
    <w:rsid w:val="00DE0088"/>
    <w:rsid w:val="00DE6691"/>
    <w:rsid w:val="00E04D15"/>
    <w:rsid w:val="00E07E36"/>
    <w:rsid w:val="00E17158"/>
    <w:rsid w:val="00E22DA7"/>
    <w:rsid w:val="00E27E51"/>
    <w:rsid w:val="00E32699"/>
    <w:rsid w:val="00E42458"/>
    <w:rsid w:val="00E46723"/>
    <w:rsid w:val="00E611E3"/>
    <w:rsid w:val="00E63D75"/>
    <w:rsid w:val="00E72981"/>
    <w:rsid w:val="00E751A8"/>
    <w:rsid w:val="00E92BE2"/>
    <w:rsid w:val="00E93AF1"/>
    <w:rsid w:val="00E9441A"/>
    <w:rsid w:val="00E973C6"/>
    <w:rsid w:val="00EA1E3F"/>
    <w:rsid w:val="00EA6BCA"/>
    <w:rsid w:val="00EB2A44"/>
    <w:rsid w:val="00EB36D8"/>
    <w:rsid w:val="00EB7976"/>
    <w:rsid w:val="00EC7C70"/>
    <w:rsid w:val="00ED016B"/>
    <w:rsid w:val="00ED06C7"/>
    <w:rsid w:val="00ED5B75"/>
    <w:rsid w:val="00EE0220"/>
    <w:rsid w:val="00EE1A67"/>
    <w:rsid w:val="00EE71E2"/>
    <w:rsid w:val="00EF2E41"/>
    <w:rsid w:val="00F02246"/>
    <w:rsid w:val="00F14160"/>
    <w:rsid w:val="00F1571E"/>
    <w:rsid w:val="00F2074F"/>
    <w:rsid w:val="00F21139"/>
    <w:rsid w:val="00F23C1C"/>
    <w:rsid w:val="00F24132"/>
    <w:rsid w:val="00F2528A"/>
    <w:rsid w:val="00F336E8"/>
    <w:rsid w:val="00F352F2"/>
    <w:rsid w:val="00F403B0"/>
    <w:rsid w:val="00F42A07"/>
    <w:rsid w:val="00F47807"/>
    <w:rsid w:val="00F63BCE"/>
    <w:rsid w:val="00F64B89"/>
    <w:rsid w:val="00F67ADF"/>
    <w:rsid w:val="00F850F4"/>
    <w:rsid w:val="00FA00EA"/>
    <w:rsid w:val="00FA4287"/>
    <w:rsid w:val="00FB04A9"/>
    <w:rsid w:val="00FB3A6C"/>
    <w:rsid w:val="00FB3A9E"/>
    <w:rsid w:val="00FB67FD"/>
    <w:rsid w:val="00FC3B38"/>
    <w:rsid w:val="00FD24A4"/>
    <w:rsid w:val="00FE5798"/>
    <w:rsid w:val="00FE79C8"/>
    <w:rsid w:val="00FF3EB6"/>
    <w:rsid w:val="00FF52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  <w14:docId w14:val="23D90D7F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1" w:defUnhideWhenUsed="1" w:defQFormat="0" w:count="276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semiHidden="0" w:uiPriority="0" w:unhideWhenUsed="0" w:qFormat="1"/>
    <w:lsdException w:name="heading 7" w:locked="1" w:uiPriority="0" w:qFormat="1"/>
    <w:lsdException w:name="heading 8" w:locked="1" w:semiHidden="0" w:unhideWhenUsed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Body Text Indent" w:uiPriority="0"/>
    <w:lsdException w:name="Subtitle" w:locked="1" w:semiHidden="0" w:uiPriority="0" w:unhideWhenUsed="0" w:qFormat="1"/>
    <w:lsdException w:name="Strong" w:locked="1" w:semiHidden="0" w:uiPriority="22" w:unhideWhenUsed="0" w:qFormat="1"/>
    <w:lsdException w:name="Emphasis" w:locked="1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 w:qFormat="1"/>
    <w:lsdException w:name="Colorful Grid" w:semiHidden="0" w:uiPriority="73" w:unhideWhenUsed="0" w:qFormat="1"/>
    <w:lsdException w:name="Light Shading Accent 1" w:semiHidden="0" w:uiPriority="60" w:unhideWhenUsed="0" w:qFormat="1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 w:qFormat="1"/>
    <w:lsdException w:name="Medium List 2 Accent 6" w:semiHidden="0" w:uiPriority="66" w:unhideWhenUsed="0" w:qFormat="1"/>
    <w:lsdException w:name="Medium Grid 1 Accent 6" w:semiHidden="0" w:uiPriority="67" w:unhideWhenUsed="0" w:qFormat="1"/>
    <w:lsdException w:name="Medium Grid 2 Accent 6" w:semiHidden="0" w:uiPriority="68" w:unhideWhenUsed="0" w:qFormat="1"/>
    <w:lsdException w:name="Medium Grid 3 Accent 6" w:semiHidden="0" w:uiPriority="69" w:unhideWhenUsed="0" w:qFormat="1"/>
    <w:lsdException w:name="Dark List Accent 6" w:semiHidden="0" w:uiPriority="70" w:unhideWhenUsed="0"/>
    <w:lsdException w:name="Colorful Shading Accent 6" w:semiHidden="0" w:uiPriority="71" w:unhideWhenUsed="0" w:qFormat="1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F14D2D"/>
    <w:rPr>
      <w:sz w:val="24"/>
      <w:szCs w:val="24"/>
    </w:rPr>
  </w:style>
  <w:style w:type="paragraph" w:styleId="berschrift6">
    <w:name w:val="heading 6"/>
    <w:basedOn w:val="Standard"/>
    <w:next w:val="Standard"/>
    <w:link w:val="berschrift6Zeichen"/>
    <w:qFormat/>
    <w:rsid w:val="00F14D2D"/>
    <w:pPr>
      <w:keepNext/>
      <w:autoSpaceDE w:val="0"/>
      <w:autoSpaceDN w:val="0"/>
      <w:ind w:right="2783"/>
      <w:outlineLvl w:val="5"/>
    </w:pPr>
    <w:rPr>
      <w:rFonts w:ascii="Helvetica" w:eastAsia="MS Mincho" w:hAnsi="Helvetica"/>
      <w:b/>
      <w:sz w:val="18"/>
      <w:szCs w:val="20"/>
    </w:rPr>
  </w:style>
  <w:style w:type="paragraph" w:styleId="berschrift8">
    <w:name w:val="heading 8"/>
    <w:basedOn w:val="Standard"/>
    <w:next w:val="Standard"/>
    <w:link w:val="berschrift8Zeichen"/>
    <w:uiPriority w:val="99"/>
    <w:qFormat/>
    <w:rsid w:val="00F14D2D"/>
    <w:pPr>
      <w:keepNext/>
      <w:autoSpaceDE w:val="0"/>
      <w:autoSpaceDN w:val="0"/>
      <w:spacing w:line="288" w:lineRule="auto"/>
      <w:ind w:right="85"/>
      <w:outlineLvl w:val="7"/>
    </w:pPr>
    <w:rPr>
      <w:rFonts w:ascii="Helvetica" w:eastAsia="MS Mincho" w:hAnsi="Helvetica"/>
      <w:b/>
      <w:sz w:val="20"/>
      <w:szCs w:val="20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6Zeichen">
    <w:name w:val="Überschrift 6 Zeichen"/>
    <w:link w:val="berschrift6"/>
    <w:locked/>
    <w:rsid w:val="00F14D2D"/>
    <w:rPr>
      <w:rFonts w:ascii="Helvetica" w:eastAsia="MS Mincho" w:hAnsi="Helvetica" w:cs="Times New Roman"/>
      <w:b/>
      <w:sz w:val="18"/>
    </w:rPr>
  </w:style>
  <w:style w:type="character" w:customStyle="1" w:styleId="berschrift8Zeichen">
    <w:name w:val="Überschrift 8 Zeichen"/>
    <w:link w:val="berschrift8"/>
    <w:uiPriority w:val="99"/>
    <w:locked/>
    <w:rsid w:val="00F14D2D"/>
    <w:rPr>
      <w:rFonts w:ascii="Helvetica" w:eastAsia="MS Mincho" w:hAnsi="Helvetica" w:cs="Times New Roman"/>
      <w:b/>
    </w:rPr>
  </w:style>
  <w:style w:type="paragraph" w:styleId="Sprechblasentext">
    <w:name w:val="Balloon Text"/>
    <w:basedOn w:val="Standard"/>
    <w:link w:val="SprechblasentextZeichen"/>
    <w:uiPriority w:val="99"/>
    <w:semiHidden/>
    <w:rsid w:val="00F14D2D"/>
    <w:rPr>
      <w:rFonts w:ascii="Lucida Grande" w:hAnsi="Lucida Grande"/>
      <w:sz w:val="18"/>
      <w:szCs w:val="18"/>
    </w:rPr>
  </w:style>
  <w:style w:type="character" w:customStyle="1" w:styleId="SprechblasentextZeichen">
    <w:name w:val="Sprechblasentext Zeichen"/>
    <w:link w:val="Sprechblasentext"/>
    <w:uiPriority w:val="99"/>
    <w:semiHidden/>
    <w:locked/>
    <w:rsid w:val="00F14D2D"/>
    <w:rPr>
      <w:rFonts w:ascii="Lucida Grande" w:hAnsi="Lucida Grande" w:cs="Times New Roman"/>
      <w:sz w:val="18"/>
      <w:szCs w:val="18"/>
    </w:rPr>
  </w:style>
  <w:style w:type="paragraph" w:styleId="Kopfzeile">
    <w:name w:val="header"/>
    <w:basedOn w:val="Standard"/>
    <w:link w:val="KopfzeileZeichen"/>
    <w:rsid w:val="00F14D2D"/>
    <w:pPr>
      <w:tabs>
        <w:tab w:val="center" w:pos="4536"/>
        <w:tab w:val="right" w:pos="9072"/>
      </w:tabs>
      <w:autoSpaceDE w:val="0"/>
      <w:autoSpaceDN w:val="0"/>
      <w:spacing w:line="288" w:lineRule="auto"/>
    </w:pPr>
    <w:rPr>
      <w:rFonts w:ascii="Helvetica" w:eastAsia="MS Mincho" w:hAnsi="Helvetica"/>
      <w:sz w:val="22"/>
      <w:szCs w:val="20"/>
    </w:rPr>
  </w:style>
  <w:style w:type="character" w:customStyle="1" w:styleId="KopfzeileZeichen">
    <w:name w:val="Kopfzeile Zeichen"/>
    <w:link w:val="Kopfzeile"/>
    <w:locked/>
    <w:rsid w:val="00F14D2D"/>
    <w:rPr>
      <w:rFonts w:ascii="Helvetica" w:eastAsia="MS Mincho" w:hAnsi="Helvetica" w:cs="Times New Roman"/>
      <w:sz w:val="22"/>
    </w:rPr>
  </w:style>
  <w:style w:type="paragraph" w:styleId="Fuzeile">
    <w:name w:val="footer"/>
    <w:basedOn w:val="Standard"/>
    <w:link w:val="FuzeileZeichen"/>
    <w:uiPriority w:val="99"/>
    <w:rsid w:val="00F14D2D"/>
    <w:pPr>
      <w:tabs>
        <w:tab w:val="center" w:pos="4536"/>
        <w:tab w:val="right" w:pos="9072"/>
      </w:tabs>
    </w:pPr>
  </w:style>
  <w:style w:type="character" w:customStyle="1" w:styleId="FuzeileZeichen">
    <w:name w:val="Fußzeile Zeichen"/>
    <w:link w:val="Fuzeile"/>
    <w:uiPriority w:val="99"/>
    <w:locked/>
    <w:rsid w:val="00F14D2D"/>
    <w:rPr>
      <w:rFonts w:cs="Times New Roman"/>
      <w:sz w:val="24"/>
      <w:szCs w:val="24"/>
    </w:rPr>
  </w:style>
  <w:style w:type="character" w:styleId="Link">
    <w:name w:val="Hyperlink"/>
    <w:uiPriority w:val="99"/>
    <w:rsid w:val="00F14D2D"/>
    <w:rPr>
      <w:rFonts w:cs="Times New Roman"/>
      <w:color w:val="0000FF"/>
      <w:u w:val="single"/>
    </w:rPr>
  </w:style>
  <w:style w:type="character" w:styleId="Kommentarzeichen">
    <w:name w:val="annotation reference"/>
    <w:uiPriority w:val="99"/>
    <w:semiHidden/>
    <w:rsid w:val="00F14D2D"/>
    <w:rPr>
      <w:rFonts w:cs="Times New Roman"/>
      <w:sz w:val="16"/>
      <w:szCs w:val="16"/>
    </w:rPr>
  </w:style>
  <w:style w:type="paragraph" w:styleId="Kommentartext">
    <w:name w:val="annotation text"/>
    <w:basedOn w:val="Standard"/>
    <w:link w:val="KommentartextZeichen"/>
    <w:uiPriority w:val="99"/>
    <w:semiHidden/>
    <w:rsid w:val="00F14D2D"/>
    <w:rPr>
      <w:sz w:val="20"/>
      <w:szCs w:val="20"/>
    </w:rPr>
  </w:style>
  <w:style w:type="character" w:customStyle="1" w:styleId="KommentartextZeichen">
    <w:name w:val="Kommentartext Zeichen"/>
    <w:link w:val="Kommentartext"/>
    <w:uiPriority w:val="99"/>
    <w:semiHidden/>
    <w:rsid w:val="004C5E9A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eichen"/>
    <w:uiPriority w:val="99"/>
    <w:semiHidden/>
    <w:rsid w:val="00F14D2D"/>
    <w:rPr>
      <w:b/>
      <w:bCs/>
    </w:rPr>
  </w:style>
  <w:style w:type="character" w:customStyle="1" w:styleId="KommentarthemaZeichen">
    <w:name w:val="Kommentarthema Zeichen"/>
    <w:link w:val="Kommentarthema"/>
    <w:uiPriority w:val="99"/>
    <w:semiHidden/>
    <w:rsid w:val="004C5E9A"/>
    <w:rPr>
      <w:b/>
      <w:bCs/>
      <w:sz w:val="20"/>
      <w:szCs w:val="20"/>
    </w:rPr>
  </w:style>
  <w:style w:type="paragraph" w:styleId="Textkrpereinzug">
    <w:name w:val="Body Text Indent"/>
    <w:basedOn w:val="Standard"/>
    <w:link w:val="TextkrpereinzugZeichen"/>
    <w:rsid w:val="00244FD8"/>
    <w:pPr>
      <w:tabs>
        <w:tab w:val="left" w:pos="5040"/>
      </w:tabs>
      <w:autoSpaceDE w:val="0"/>
      <w:autoSpaceDN w:val="0"/>
      <w:spacing w:line="288" w:lineRule="auto"/>
    </w:pPr>
    <w:rPr>
      <w:rFonts w:ascii="Helvetica" w:eastAsia="MS Mincho" w:hAnsi="Helvetica"/>
      <w:sz w:val="20"/>
      <w:szCs w:val="20"/>
    </w:rPr>
  </w:style>
  <w:style w:type="character" w:customStyle="1" w:styleId="TextkrpereinzugZeichen">
    <w:name w:val="Textkörpereinzug Zeichen"/>
    <w:link w:val="Textkrpereinzug"/>
    <w:rsid w:val="00244FD8"/>
    <w:rPr>
      <w:rFonts w:ascii="Helvetica" w:eastAsia="MS Mincho" w:hAnsi="Helvetica"/>
    </w:rPr>
  </w:style>
  <w:style w:type="paragraph" w:styleId="StandardWeb">
    <w:name w:val="Normal (Web)"/>
    <w:basedOn w:val="Standard"/>
    <w:uiPriority w:val="99"/>
    <w:unhideWhenUsed/>
    <w:rsid w:val="00E611E3"/>
    <w:pPr>
      <w:spacing w:before="100" w:beforeAutospacing="1" w:after="100" w:afterAutospacing="1"/>
    </w:pPr>
  </w:style>
  <w:style w:type="character" w:styleId="Betont">
    <w:name w:val="Strong"/>
    <w:uiPriority w:val="22"/>
    <w:qFormat/>
    <w:locked/>
    <w:rsid w:val="00E611E3"/>
    <w:rPr>
      <w:b/>
      <w:bCs/>
    </w:rPr>
  </w:style>
  <w:style w:type="character" w:customStyle="1" w:styleId="berschrift6Zchn">
    <w:name w:val="Überschrift 6 Zchn"/>
    <w:rsid w:val="002A67F1"/>
    <w:rPr>
      <w:rFonts w:ascii="Helvetica" w:eastAsia="MS Mincho" w:hAnsi="Helvetica" w:cs="Times New Roman"/>
      <w:b/>
      <w:sz w:val="18"/>
      <w:szCs w:val="20"/>
      <w:lang w:eastAsia="de-DE"/>
    </w:rPr>
  </w:style>
  <w:style w:type="character" w:customStyle="1" w:styleId="berschrift8Zchn">
    <w:name w:val="Überschrift 8 Zchn"/>
    <w:uiPriority w:val="99"/>
    <w:rsid w:val="002A67F1"/>
    <w:rPr>
      <w:rFonts w:ascii="Helvetica" w:eastAsia="MS Mincho" w:hAnsi="Helvetica" w:cs="Times New Roman"/>
      <w:b/>
      <w:sz w:val="20"/>
      <w:szCs w:val="20"/>
      <w:lang w:eastAsia="de-DE"/>
    </w:rPr>
  </w:style>
  <w:style w:type="character" w:customStyle="1" w:styleId="KopfzeileZchn">
    <w:name w:val="Kopfzeile Zchn"/>
    <w:rsid w:val="002A67F1"/>
    <w:rPr>
      <w:rFonts w:ascii="Helvetica" w:eastAsia="MS Mincho" w:hAnsi="Helvetica" w:cs="Times New Roman"/>
      <w:szCs w:val="20"/>
      <w:lang w:eastAsia="de-D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1" w:defUnhideWhenUsed="1" w:defQFormat="0" w:count="276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semiHidden="0" w:uiPriority="0" w:unhideWhenUsed="0" w:qFormat="1"/>
    <w:lsdException w:name="heading 7" w:locked="1" w:uiPriority="0" w:qFormat="1"/>
    <w:lsdException w:name="heading 8" w:locked="1" w:semiHidden="0" w:unhideWhenUsed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Body Text Indent" w:uiPriority="0"/>
    <w:lsdException w:name="Subtitle" w:locked="1" w:semiHidden="0" w:uiPriority="0" w:unhideWhenUsed="0" w:qFormat="1"/>
    <w:lsdException w:name="Strong" w:locked="1" w:semiHidden="0" w:uiPriority="22" w:unhideWhenUsed="0" w:qFormat="1"/>
    <w:lsdException w:name="Emphasis" w:locked="1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 w:qFormat="1"/>
    <w:lsdException w:name="Colorful Grid" w:semiHidden="0" w:uiPriority="73" w:unhideWhenUsed="0" w:qFormat="1"/>
    <w:lsdException w:name="Light Shading Accent 1" w:semiHidden="0" w:uiPriority="60" w:unhideWhenUsed="0" w:qFormat="1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 w:qFormat="1"/>
    <w:lsdException w:name="Medium List 2 Accent 6" w:semiHidden="0" w:uiPriority="66" w:unhideWhenUsed="0" w:qFormat="1"/>
    <w:lsdException w:name="Medium Grid 1 Accent 6" w:semiHidden="0" w:uiPriority="67" w:unhideWhenUsed="0" w:qFormat="1"/>
    <w:lsdException w:name="Medium Grid 2 Accent 6" w:semiHidden="0" w:uiPriority="68" w:unhideWhenUsed="0" w:qFormat="1"/>
    <w:lsdException w:name="Medium Grid 3 Accent 6" w:semiHidden="0" w:uiPriority="69" w:unhideWhenUsed="0" w:qFormat="1"/>
    <w:lsdException w:name="Dark List Accent 6" w:semiHidden="0" w:uiPriority="70" w:unhideWhenUsed="0"/>
    <w:lsdException w:name="Colorful Shading Accent 6" w:semiHidden="0" w:uiPriority="71" w:unhideWhenUsed="0" w:qFormat="1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F14D2D"/>
    <w:rPr>
      <w:sz w:val="24"/>
      <w:szCs w:val="24"/>
    </w:rPr>
  </w:style>
  <w:style w:type="paragraph" w:styleId="berschrift6">
    <w:name w:val="heading 6"/>
    <w:basedOn w:val="Standard"/>
    <w:next w:val="Standard"/>
    <w:link w:val="berschrift6Zeichen"/>
    <w:qFormat/>
    <w:rsid w:val="00F14D2D"/>
    <w:pPr>
      <w:keepNext/>
      <w:autoSpaceDE w:val="0"/>
      <w:autoSpaceDN w:val="0"/>
      <w:ind w:right="2783"/>
      <w:outlineLvl w:val="5"/>
    </w:pPr>
    <w:rPr>
      <w:rFonts w:ascii="Helvetica" w:eastAsia="MS Mincho" w:hAnsi="Helvetica"/>
      <w:b/>
      <w:sz w:val="18"/>
      <w:szCs w:val="20"/>
    </w:rPr>
  </w:style>
  <w:style w:type="paragraph" w:styleId="berschrift8">
    <w:name w:val="heading 8"/>
    <w:basedOn w:val="Standard"/>
    <w:next w:val="Standard"/>
    <w:link w:val="berschrift8Zeichen"/>
    <w:uiPriority w:val="99"/>
    <w:qFormat/>
    <w:rsid w:val="00F14D2D"/>
    <w:pPr>
      <w:keepNext/>
      <w:autoSpaceDE w:val="0"/>
      <w:autoSpaceDN w:val="0"/>
      <w:spacing w:line="288" w:lineRule="auto"/>
      <w:ind w:right="85"/>
      <w:outlineLvl w:val="7"/>
    </w:pPr>
    <w:rPr>
      <w:rFonts w:ascii="Helvetica" w:eastAsia="MS Mincho" w:hAnsi="Helvetica"/>
      <w:b/>
      <w:sz w:val="20"/>
      <w:szCs w:val="20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6Zeichen">
    <w:name w:val="Überschrift 6 Zeichen"/>
    <w:link w:val="berschrift6"/>
    <w:locked/>
    <w:rsid w:val="00F14D2D"/>
    <w:rPr>
      <w:rFonts w:ascii="Helvetica" w:eastAsia="MS Mincho" w:hAnsi="Helvetica" w:cs="Times New Roman"/>
      <w:b/>
      <w:sz w:val="18"/>
    </w:rPr>
  </w:style>
  <w:style w:type="character" w:customStyle="1" w:styleId="berschrift8Zeichen">
    <w:name w:val="Überschrift 8 Zeichen"/>
    <w:link w:val="berschrift8"/>
    <w:uiPriority w:val="99"/>
    <w:locked/>
    <w:rsid w:val="00F14D2D"/>
    <w:rPr>
      <w:rFonts w:ascii="Helvetica" w:eastAsia="MS Mincho" w:hAnsi="Helvetica" w:cs="Times New Roman"/>
      <w:b/>
    </w:rPr>
  </w:style>
  <w:style w:type="paragraph" w:styleId="Sprechblasentext">
    <w:name w:val="Balloon Text"/>
    <w:basedOn w:val="Standard"/>
    <w:link w:val="SprechblasentextZeichen"/>
    <w:uiPriority w:val="99"/>
    <w:semiHidden/>
    <w:rsid w:val="00F14D2D"/>
    <w:rPr>
      <w:rFonts w:ascii="Lucida Grande" w:hAnsi="Lucida Grande"/>
      <w:sz w:val="18"/>
      <w:szCs w:val="18"/>
    </w:rPr>
  </w:style>
  <w:style w:type="character" w:customStyle="1" w:styleId="SprechblasentextZeichen">
    <w:name w:val="Sprechblasentext Zeichen"/>
    <w:link w:val="Sprechblasentext"/>
    <w:uiPriority w:val="99"/>
    <w:semiHidden/>
    <w:locked/>
    <w:rsid w:val="00F14D2D"/>
    <w:rPr>
      <w:rFonts w:ascii="Lucida Grande" w:hAnsi="Lucida Grande" w:cs="Times New Roman"/>
      <w:sz w:val="18"/>
      <w:szCs w:val="18"/>
    </w:rPr>
  </w:style>
  <w:style w:type="paragraph" w:styleId="Kopfzeile">
    <w:name w:val="header"/>
    <w:basedOn w:val="Standard"/>
    <w:link w:val="KopfzeileZeichen"/>
    <w:rsid w:val="00F14D2D"/>
    <w:pPr>
      <w:tabs>
        <w:tab w:val="center" w:pos="4536"/>
        <w:tab w:val="right" w:pos="9072"/>
      </w:tabs>
      <w:autoSpaceDE w:val="0"/>
      <w:autoSpaceDN w:val="0"/>
      <w:spacing w:line="288" w:lineRule="auto"/>
    </w:pPr>
    <w:rPr>
      <w:rFonts w:ascii="Helvetica" w:eastAsia="MS Mincho" w:hAnsi="Helvetica"/>
      <w:sz w:val="22"/>
      <w:szCs w:val="20"/>
    </w:rPr>
  </w:style>
  <w:style w:type="character" w:customStyle="1" w:styleId="KopfzeileZeichen">
    <w:name w:val="Kopfzeile Zeichen"/>
    <w:link w:val="Kopfzeile"/>
    <w:locked/>
    <w:rsid w:val="00F14D2D"/>
    <w:rPr>
      <w:rFonts w:ascii="Helvetica" w:eastAsia="MS Mincho" w:hAnsi="Helvetica" w:cs="Times New Roman"/>
      <w:sz w:val="22"/>
    </w:rPr>
  </w:style>
  <w:style w:type="paragraph" w:styleId="Fuzeile">
    <w:name w:val="footer"/>
    <w:basedOn w:val="Standard"/>
    <w:link w:val="FuzeileZeichen"/>
    <w:uiPriority w:val="99"/>
    <w:rsid w:val="00F14D2D"/>
    <w:pPr>
      <w:tabs>
        <w:tab w:val="center" w:pos="4536"/>
        <w:tab w:val="right" w:pos="9072"/>
      </w:tabs>
    </w:pPr>
  </w:style>
  <w:style w:type="character" w:customStyle="1" w:styleId="FuzeileZeichen">
    <w:name w:val="Fußzeile Zeichen"/>
    <w:link w:val="Fuzeile"/>
    <w:uiPriority w:val="99"/>
    <w:locked/>
    <w:rsid w:val="00F14D2D"/>
    <w:rPr>
      <w:rFonts w:cs="Times New Roman"/>
      <w:sz w:val="24"/>
      <w:szCs w:val="24"/>
    </w:rPr>
  </w:style>
  <w:style w:type="character" w:styleId="Link">
    <w:name w:val="Hyperlink"/>
    <w:uiPriority w:val="99"/>
    <w:rsid w:val="00F14D2D"/>
    <w:rPr>
      <w:rFonts w:cs="Times New Roman"/>
      <w:color w:val="0000FF"/>
      <w:u w:val="single"/>
    </w:rPr>
  </w:style>
  <w:style w:type="character" w:styleId="Kommentarzeichen">
    <w:name w:val="annotation reference"/>
    <w:uiPriority w:val="99"/>
    <w:semiHidden/>
    <w:rsid w:val="00F14D2D"/>
    <w:rPr>
      <w:rFonts w:cs="Times New Roman"/>
      <w:sz w:val="16"/>
      <w:szCs w:val="16"/>
    </w:rPr>
  </w:style>
  <w:style w:type="paragraph" w:styleId="Kommentartext">
    <w:name w:val="annotation text"/>
    <w:basedOn w:val="Standard"/>
    <w:link w:val="KommentartextZeichen"/>
    <w:uiPriority w:val="99"/>
    <w:semiHidden/>
    <w:rsid w:val="00F14D2D"/>
    <w:rPr>
      <w:sz w:val="20"/>
      <w:szCs w:val="20"/>
    </w:rPr>
  </w:style>
  <w:style w:type="character" w:customStyle="1" w:styleId="KommentartextZeichen">
    <w:name w:val="Kommentartext Zeichen"/>
    <w:link w:val="Kommentartext"/>
    <w:uiPriority w:val="99"/>
    <w:semiHidden/>
    <w:rsid w:val="004C5E9A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eichen"/>
    <w:uiPriority w:val="99"/>
    <w:semiHidden/>
    <w:rsid w:val="00F14D2D"/>
    <w:rPr>
      <w:b/>
      <w:bCs/>
    </w:rPr>
  </w:style>
  <w:style w:type="character" w:customStyle="1" w:styleId="KommentarthemaZeichen">
    <w:name w:val="Kommentarthema Zeichen"/>
    <w:link w:val="Kommentarthema"/>
    <w:uiPriority w:val="99"/>
    <w:semiHidden/>
    <w:rsid w:val="004C5E9A"/>
    <w:rPr>
      <w:b/>
      <w:bCs/>
      <w:sz w:val="20"/>
      <w:szCs w:val="20"/>
    </w:rPr>
  </w:style>
  <w:style w:type="paragraph" w:styleId="Textkrpereinzug">
    <w:name w:val="Body Text Indent"/>
    <w:basedOn w:val="Standard"/>
    <w:link w:val="TextkrpereinzugZeichen"/>
    <w:rsid w:val="00244FD8"/>
    <w:pPr>
      <w:tabs>
        <w:tab w:val="left" w:pos="5040"/>
      </w:tabs>
      <w:autoSpaceDE w:val="0"/>
      <w:autoSpaceDN w:val="0"/>
      <w:spacing w:line="288" w:lineRule="auto"/>
    </w:pPr>
    <w:rPr>
      <w:rFonts w:ascii="Helvetica" w:eastAsia="MS Mincho" w:hAnsi="Helvetica"/>
      <w:sz w:val="20"/>
      <w:szCs w:val="20"/>
    </w:rPr>
  </w:style>
  <w:style w:type="character" w:customStyle="1" w:styleId="TextkrpereinzugZeichen">
    <w:name w:val="Textkörpereinzug Zeichen"/>
    <w:link w:val="Textkrpereinzug"/>
    <w:rsid w:val="00244FD8"/>
    <w:rPr>
      <w:rFonts w:ascii="Helvetica" w:eastAsia="MS Mincho" w:hAnsi="Helvetica"/>
    </w:rPr>
  </w:style>
  <w:style w:type="paragraph" w:styleId="StandardWeb">
    <w:name w:val="Normal (Web)"/>
    <w:basedOn w:val="Standard"/>
    <w:uiPriority w:val="99"/>
    <w:unhideWhenUsed/>
    <w:rsid w:val="00E611E3"/>
    <w:pPr>
      <w:spacing w:before="100" w:beforeAutospacing="1" w:after="100" w:afterAutospacing="1"/>
    </w:pPr>
  </w:style>
  <w:style w:type="character" w:styleId="Betont">
    <w:name w:val="Strong"/>
    <w:uiPriority w:val="22"/>
    <w:qFormat/>
    <w:locked/>
    <w:rsid w:val="00E611E3"/>
    <w:rPr>
      <w:b/>
      <w:bCs/>
    </w:rPr>
  </w:style>
  <w:style w:type="character" w:customStyle="1" w:styleId="berschrift6Zchn">
    <w:name w:val="Überschrift 6 Zchn"/>
    <w:rsid w:val="002A67F1"/>
    <w:rPr>
      <w:rFonts w:ascii="Helvetica" w:eastAsia="MS Mincho" w:hAnsi="Helvetica" w:cs="Times New Roman"/>
      <w:b/>
      <w:sz w:val="18"/>
      <w:szCs w:val="20"/>
      <w:lang w:eastAsia="de-DE"/>
    </w:rPr>
  </w:style>
  <w:style w:type="character" w:customStyle="1" w:styleId="berschrift8Zchn">
    <w:name w:val="Überschrift 8 Zchn"/>
    <w:uiPriority w:val="99"/>
    <w:rsid w:val="002A67F1"/>
    <w:rPr>
      <w:rFonts w:ascii="Helvetica" w:eastAsia="MS Mincho" w:hAnsi="Helvetica" w:cs="Times New Roman"/>
      <w:b/>
      <w:sz w:val="20"/>
      <w:szCs w:val="20"/>
      <w:lang w:eastAsia="de-DE"/>
    </w:rPr>
  </w:style>
  <w:style w:type="character" w:customStyle="1" w:styleId="KopfzeileZchn">
    <w:name w:val="Kopfzeile Zchn"/>
    <w:rsid w:val="002A67F1"/>
    <w:rPr>
      <w:rFonts w:ascii="Helvetica" w:eastAsia="MS Mincho" w:hAnsi="Helvetica" w:cs="Times New Roman"/>
      <w:szCs w:val="20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yperlink" Target="http://www.nilfisk.de" TargetMode="External"/><Relationship Id="rId12" Type="http://schemas.openxmlformats.org/officeDocument/2006/relationships/hyperlink" Target="http://www.press-n-relations.de" TargetMode="External"/><Relationship Id="rId13" Type="http://schemas.openxmlformats.org/officeDocument/2006/relationships/header" Target="header1.xml"/><Relationship Id="rId14" Type="http://schemas.openxmlformats.org/officeDocument/2006/relationships/fontTable" Target="fontTable.xml"/><Relationship Id="rId15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image" Target="media/image1.jpeg"/><Relationship Id="rId9" Type="http://schemas.openxmlformats.org/officeDocument/2006/relationships/image" Target="media/image2.jpeg"/><Relationship Id="rId10" Type="http://schemas.openxmlformats.org/officeDocument/2006/relationships/hyperlink" Target="mailto:info.de@nilfisk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689</Words>
  <Characters>4342</Characters>
  <Application>Microsoft Macintosh Word</Application>
  <DocSecurity>0</DocSecurity>
  <Lines>36</Lines>
  <Paragraphs>10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Einfach saubere Umgebungsluft, ohne störende Gerüche</vt:lpstr>
    </vt:vector>
  </TitlesOfParts>
  <Company>Nilfisk-Advance AG</Company>
  <LinksUpToDate>false</LinksUpToDate>
  <CharactersWithSpaces>5021</CharactersWithSpaces>
  <SharedDoc>false</SharedDoc>
  <HLinks>
    <vt:vector size="48" baseType="variant">
      <vt:variant>
        <vt:i4>3211289</vt:i4>
      </vt:variant>
      <vt:variant>
        <vt:i4>6</vt:i4>
      </vt:variant>
      <vt:variant>
        <vt:i4>0</vt:i4>
      </vt:variant>
      <vt:variant>
        <vt:i4>5</vt:i4>
      </vt:variant>
      <vt:variant>
        <vt:lpwstr>http://www.press-n-relations.de</vt:lpwstr>
      </vt:variant>
      <vt:variant>
        <vt:lpwstr/>
      </vt:variant>
      <vt:variant>
        <vt:i4>5177447</vt:i4>
      </vt:variant>
      <vt:variant>
        <vt:i4>3</vt:i4>
      </vt:variant>
      <vt:variant>
        <vt:i4>0</vt:i4>
      </vt:variant>
      <vt:variant>
        <vt:i4>5</vt:i4>
      </vt:variant>
      <vt:variant>
        <vt:lpwstr>http://www.nilfisk.de</vt:lpwstr>
      </vt:variant>
      <vt:variant>
        <vt:lpwstr/>
      </vt:variant>
      <vt:variant>
        <vt:i4>2621522</vt:i4>
      </vt:variant>
      <vt:variant>
        <vt:i4>0</vt:i4>
      </vt:variant>
      <vt:variant>
        <vt:i4>0</vt:i4>
      </vt:variant>
      <vt:variant>
        <vt:i4>5</vt:i4>
      </vt:variant>
      <vt:variant>
        <vt:lpwstr>mailto:info.de@nilfisk.com</vt:lpwstr>
      </vt:variant>
      <vt:variant>
        <vt:lpwstr/>
      </vt:variant>
      <vt:variant>
        <vt:i4>1835128</vt:i4>
      </vt:variant>
      <vt:variant>
        <vt:i4>5560</vt:i4>
      </vt:variant>
      <vt:variant>
        <vt:i4>1025</vt:i4>
      </vt:variant>
      <vt:variant>
        <vt:i4>1</vt:i4>
      </vt:variant>
      <vt:variant>
        <vt:lpwstr>NIF-VL200 Serie-klein</vt:lpwstr>
      </vt:variant>
      <vt:variant>
        <vt:lpwstr/>
      </vt:variant>
      <vt:variant>
        <vt:i4>8126571</vt:i4>
      </vt:variant>
      <vt:variant>
        <vt:i4>5563</vt:i4>
      </vt:variant>
      <vt:variant>
        <vt:i4>1026</vt:i4>
      </vt:variant>
      <vt:variant>
        <vt:i4>1</vt:i4>
      </vt:variant>
      <vt:variant>
        <vt:lpwstr>NIF-VL200_Nassanwendung-klein</vt:lpwstr>
      </vt:variant>
      <vt:variant>
        <vt:lpwstr/>
      </vt:variant>
      <vt:variant>
        <vt:i4>7405665</vt:i4>
      </vt:variant>
      <vt:variant>
        <vt:i4>5566</vt:i4>
      </vt:variant>
      <vt:variant>
        <vt:i4>1027</vt:i4>
      </vt:variant>
      <vt:variant>
        <vt:i4>1</vt:i4>
      </vt:variant>
      <vt:variant>
        <vt:lpwstr>NIF-VL200_Transport-klein</vt:lpwstr>
      </vt:variant>
      <vt:variant>
        <vt:lpwstr/>
      </vt:variant>
      <vt:variant>
        <vt:i4>4390950</vt:i4>
      </vt:variant>
      <vt:variant>
        <vt:i4>5569</vt:i4>
      </vt:variant>
      <vt:variant>
        <vt:i4>1028</vt:i4>
      </vt:variant>
      <vt:variant>
        <vt:i4>1</vt:i4>
      </vt:variant>
      <vt:variant>
        <vt:lpwstr>NIF-VL200_Tierarztpraxis-klein</vt:lpwstr>
      </vt:variant>
      <vt:variant>
        <vt:lpwstr/>
      </vt:variant>
      <vt:variant>
        <vt:i4>7471134</vt:i4>
      </vt:variant>
      <vt:variant>
        <vt:i4>-1</vt:i4>
      </vt:variant>
      <vt:variant>
        <vt:i4>2049</vt:i4>
      </vt:variant>
      <vt:variant>
        <vt:i4>1</vt:i4>
      </vt:variant>
      <vt:variant>
        <vt:lpwstr>Nilfisk-klein Kopie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Einfach saubere Umgebungsluft, ohne störende Gerüche</dc:title>
  <dc:creator>Joerg Wolf</dc:creator>
  <cp:lastModifiedBy>Vanessa Klein</cp:lastModifiedBy>
  <cp:revision>6</cp:revision>
  <cp:lastPrinted>2016-05-11T07:16:00Z</cp:lastPrinted>
  <dcterms:created xsi:type="dcterms:W3CDTF">2016-05-25T07:47:00Z</dcterms:created>
  <dcterms:modified xsi:type="dcterms:W3CDTF">2016-06-08T06:24:00Z</dcterms:modified>
</cp:coreProperties>
</file>