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037A7" w14:textId="293CAF11" w:rsidR="00943850" w:rsidRPr="002D383F" w:rsidRDefault="00943850" w:rsidP="00DF1632">
      <w:pPr>
        <w:spacing w:line="288" w:lineRule="auto"/>
        <w:ind w:right="-2"/>
        <w:rPr>
          <w:rFonts w:ascii="Helvetica" w:hAnsi="Helvetica"/>
          <w:sz w:val="20"/>
          <w:szCs w:val="20"/>
        </w:rPr>
      </w:pPr>
      <w:r w:rsidRPr="002D383F">
        <w:rPr>
          <w:rFonts w:ascii="Helvetica" w:hAnsi="Helvetica"/>
          <w:sz w:val="20"/>
          <w:szCs w:val="20"/>
        </w:rPr>
        <w:t>Presseinformation</w:t>
      </w:r>
    </w:p>
    <w:p w14:paraId="5673CEFE" w14:textId="68E0ED35" w:rsidR="00943850" w:rsidRPr="002D383F" w:rsidRDefault="00943850" w:rsidP="00DF1632">
      <w:pPr>
        <w:spacing w:line="288" w:lineRule="auto"/>
        <w:ind w:right="-2"/>
        <w:rPr>
          <w:rFonts w:ascii="Helvetica" w:hAnsi="Helvetica"/>
          <w:sz w:val="20"/>
          <w:szCs w:val="20"/>
        </w:rPr>
      </w:pPr>
      <w:r w:rsidRPr="002D383F">
        <w:rPr>
          <w:rFonts w:ascii="Helvetica" w:hAnsi="Helvetica"/>
          <w:sz w:val="20"/>
          <w:szCs w:val="20"/>
        </w:rPr>
        <w:tab/>
      </w:r>
    </w:p>
    <w:p w14:paraId="33D8D17F" w14:textId="41A1B61E" w:rsidR="00943850" w:rsidRPr="002D383F" w:rsidRDefault="00034AE2" w:rsidP="00DF1632">
      <w:pPr>
        <w:spacing w:line="288" w:lineRule="auto"/>
        <w:ind w:right="-2"/>
        <w:rPr>
          <w:rFonts w:ascii="Helvetica" w:hAnsi="Helvetica"/>
          <w:sz w:val="20"/>
          <w:szCs w:val="20"/>
        </w:rPr>
      </w:pPr>
      <w:r w:rsidRPr="002D383F">
        <w:rPr>
          <w:rFonts w:ascii="Helvetica" w:hAnsi="Helvetica"/>
          <w:sz w:val="20"/>
          <w:szCs w:val="20"/>
        </w:rPr>
        <w:t>Pinneberg</w:t>
      </w:r>
      <w:r w:rsidR="00943850" w:rsidRPr="002D383F">
        <w:rPr>
          <w:rFonts w:ascii="Helvetica" w:hAnsi="Helvetica"/>
          <w:sz w:val="20"/>
          <w:szCs w:val="20"/>
        </w:rPr>
        <w:t xml:space="preserve">, </w:t>
      </w:r>
      <w:r w:rsidR="00714E65">
        <w:rPr>
          <w:rFonts w:ascii="Helvetica" w:hAnsi="Helvetica"/>
          <w:sz w:val="20"/>
          <w:szCs w:val="20"/>
        </w:rPr>
        <w:t>11</w:t>
      </w:r>
      <w:r w:rsidR="00A37A7F" w:rsidRPr="002D383F">
        <w:rPr>
          <w:rFonts w:ascii="Helvetica" w:hAnsi="Helvetica"/>
          <w:sz w:val="20"/>
          <w:szCs w:val="20"/>
        </w:rPr>
        <w:t xml:space="preserve">. </w:t>
      </w:r>
      <w:r w:rsidR="00BC5498">
        <w:rPr>
          <w:rFonts w:ascii="Helvetica" w:hAnsi="Helvetica"/>
          <w:sz w:val="20"/>
          <w:szCs w:val="20"/>
        </w:rPr>
        <w:t>Jul</w:t>
      </w:r>
      <w:r w:rsidR="008E63FE" w:rsidRPr="002D383F">
        <w:rPr>
          <w:rFonts w:ascii="Helvetica" w:hAnsi="Helvetica"/>
          <w:sz w:val="20"/>
          <w:szCs w:val="20"/>
        </w:rPr>
        <w:t>i</w:t>
      </w:r>
      <w:r w:rsidR="00A37A7F" w:rsidRPr="002D383F">
        <w:rPr>
          <w:rFonts w:ascii="Helvetica" w:hAnsi="Helvetica"/>
          <w:sz w:val="20"/>
          <w:szCs w:val="20"/>
        </w:rPr>
        <w:t xml:space="preserve"> 2017</w:t>
      </w:r>
    </w:p>
    <w:p w14:paraId="1FE9CC35" w14:textId="7F431F88" w:rsidR="00943850" w:rsidRPr="002D383F" w:rsidRDefault="00943850" w:rsidP="00DF1632">
      <w:pPr>
        <w:spacing w:line="288" w:lineRule="auto"/>
        <w:ind w:right="-2"/>
        <w:rPr>
          <w:rFonts w:ascii="Helvetica" w:hAnsi="Helvetica"/>
          <w:sz w:val="20"/>
          <w:szCs w:val="20"/>
        </w:rPr>
      </w:pPr>
    </w:p>
    <w:p w14:paraId="496E055D" w14:textId="66AABEC9" w:rsidR="00D8232C" w:rsidRPr="002D383F" w:rsidRDefault="00BC5498" w:rsidP="00DF1632">
      <w:pPr>
        <w:spacing w:line="288" w:lineRule="auto"/>
        <w:ind w:right="-2"/>
        <w:rPr>
          <w:rFonts w:ascii="Helvetica" w:hAnsi="Helvetica"/>
          <w:sz w:val="20"/>
          <w:szCs w:val="20"/>
        </w:rPr>
      </w:pPr>
      <w:bookmarkStart w:id="0" w:name="OLE_LINK1"/>
      <w:proofErr w:type="spellStart"/>
      <w:r>
        <w:rPr>
          <w:rFonts w:ascii="Helvetica" w:hAnsi="Helvetica"/>
          <w:sz w:val="20"/>
          <w:szCs w:val="20"/>
        </w:rPr>
        <w:t>Südback</w:t>
      </w:r>
      <w:proofErr w:type="spellEnd"/>
      <w:r>
        <w:rPr>
          <w:rFonts w:ascii="Helvetica" w:hAnsi="Helvetica"/>
          <w:sz w:val="20"/>
          <w:szCs w:val="20"/>
        </w:rPr>
        <w:t xml:space="preserve"> – 23. bis 26</w:t>
      </w:r>
      <w:r w:rsidR="00D8232C" w:rsidRPr="002D383F">
        <w:rPr>
          <w:rFonts w:ascii="Helvetica" w:hAnsi="Helvetica"/>
          <w:sz w:val="20"/>
          <w:szCs w:val="20"/>
        </w:rPr>
        <w:t xml:space="preserve">. </w:t>
      </w:r>
      <w:r w:rsidR="008E63FE" w:rsidRPr="002D383F">
        <w:rPr>
          <w:rFonts w:ascii="Helvetica" w:hAnsi="Helvetica"/>
          <w:sz w:val="20"/>
          <w:szCs w:val="20"/>
        </w:rPr>
        <w:t>September</w:t>
      </w:r>
      <w:r>
        <w:rPr>
          <w:rFonts w:ascii="Helvetica" w:hAnsi="Helvetica"/>
          <w:sz w:val="20"/>
          <w:szCs w:val="20"/>
        </w:rPr>
        <w:t xml:space="preserve"> 2017, Stuttgart, Halle 7</w:t>
      </w:r>
      <w:r w:rsidR="00D8232C" w:rsidRPr="002D383F">
        <w:rPr>
          <w:rFonts w:ascii="Helvetica" w:hAnsi="Helvetica"/>
          <w:sz w:val="20"/>
          <w:szCs w:val="20"/>
        </w:rPr>
        <w:t xml:space="preserve"> – Stand </w:t>
      </w:r>
      <w:r>
        <w:rPr>
          <w:rFonts w:ascii="Helvetica" w:hAnsi="Helvetica"/>
          <w:sz w:val="20"/>
          <w:szCs w:val="20"/>
        </w:rPr>
        <w:t>7B21</w:t>
      </w:r>
    </w:p>
    <w:p w14:paraId="1CD0A32B" w14:textId="20B7BF1B" w:rsidR="00D8232C" w:rsidRPr="002D383F" w:rsidRDefault="00D8232C" w:rsidP="00DF1632">
      <w:pPr>
        <w:spacing w:line="288" w:lineRule="auto"/>
        <w:ind w:right="-2"/>
        <w:rPr>
          <w:rFonts w:ascii="Helvetica" w:hAnsi="Helvetica"/>
          <w:sz w:val="20"/>
          <w:szCs w:val="20"/>
        </w:rPr>
      </w:pPr>
    </w:p>
    <w:p w14:paraId="3D0CA743" w14:textId="681CEDE4" w:rsidR="00727EE0" w:rsidRPr="00366D64" w:rsidRDefault="002E781B" w:rsidP="00DF1632">
      <w:pPr>
        <w:spacing w:line="288" w:lineRule="auto"/>
        <w:ind w:right="-2"/>
        <w:rPr>
          <w:rFonts w:ascii="Helvetica" w:hAnsi="Helvetica"/>
          <w:b/>
          <w:sz w:val="26"/>
          <w:szCs w:val="26"/>
        </w:rPr>
      </w:pPr>
      <w:r>
        <w:rPr>
          <w:rFonts w:ascii="Helvetica" w:hAnsi="Helvetica"/>
          <w:b/>
          <w:sz w:val="26"/>
          <w:szCs w:val="26"/>
        </w:rPr>
        <w:t xml:space="preserve">Sichere und saubere Produktionsbedingungen für das </w:t>
      </w:r>
      <w:r>
        <w:rPr>
          <w:rFonts w:ascii="Helvetica" w:hAnsi="Helvetica"/>
          <w:b/>
          <w:sz w:val="26"/>
          <w:szCs w:val="26"/>
        </w:rPr>
        <w:br/>
        <w:t>Bäckerhandwerk</w:t>
      </w:r>
    </w:p>
    <w:p w14:paraId="659B13E4" w14:textId="50831E7E" w:rsidR="00D41A4E" w:rsidRPr="00366D64" w:rsidRDefault="00D41A4E" w:rsidP="00DF1632">
      <w:pPr>
        <w:spacing w:line="288" w:lineRule="auto"/>
        <w:ind w:right="-2"/>
        <w:rPr>
          <w:rFonts w:ascii="Helvetica" w:hAnsi="Helvetica" w:cs="Arial"/>
          <w:sz w:val="22"/>
          <w:szCs w:val="22"/>
        </w:rPr>
      </w:pPr>
      <w:r w:rsidRPr="00366D64">
        <w:rPr>
          <w:rFonts w:ascii="Helvetica" w:hAnsi="Helvetica" w:cs="Arial"/>
          <w:sz w:val="22"/>
          <w:szCs w:val="22"/>
        </w:rPr>
        <w:t xml:space="preserve">Nilfisk </w:t>
      </w:r>
      <w:r w:rsidR="00366D64" w:rsidRPr="00366D64">
        <w:rPr>
          <w:rFonts w:ascii="Helvetica" w:hAnsi="Helvetica" w:cs="Arial"/>
          <w:sz w:val="22"/>
          <w:szCs w:val="22"/>
        </w:rPr>
        <w:t xml:space="preserve">auf der </w:t>
      </w:r>
      <w:proofErr w:type="spellStart"/>
      <w:r w:rsidR="001657D9">
        <w:rPr>
          <w:rFonts w:ascii="Helvetica" w:hAnsi="Helvetica" w:cs="Arial"/>
          <w:sz w:val="22"/>
          <w:szCs w:val="22"/>
        </w:rPr>
        <w:t>Südback</w:t>
      </w:r>
      <w:proofErr w:type="spellEnd"/>
      <w:r w:rsidR="00693760" w:rsidRPr="00366D64">
        <w:rPr>
          <w:rFonts w:ascii="Helvetica" w:hAnsi="Helvetica" w:cs="Arial"/>
          <w:sz w:val="22"/>
          <w:szCs w:val="22"/>
        </w:rPr>
        <w:t xml:space="preserve"> </w:t>
      </w:r>
    </w:p>
    <w:p w14:paraId="2C78D364" w14:textId="7DF374A4" w:rsidR="00D8232C" w:rsidRPr="002D383F" w:rsidRDefault="00D8232C" w:rsidP="00DF1632">
      <w:pPr>
        <w:spacing w:line="288" w:lineRule="auto"/>
        <w:ind w:right="-2"/>
        <w:rPr>
          <w:rFonts w:ascii="Helvetica" w:hAnsi="Helvetica"/>
          <w:sz w:val="20"/>
          <w:szCs w:val="20"/>
        </w:rPr>
      </w:pPr>
    </w:p>
    <w:p w14:paraId="5AECFA12" w14:textId="03A1528A" w:rsidR="00510062" w:rsidRDefault="00366D64" w:rsidP="00DF1632">
      <w:pPr>
        <w:spacing w:line="288" w:lineRule="auto"/>
        <w:ind w:right="-2"/>
        <w:rPr>
          <w:rFonts w:ascii="Helvetica" w:hAnsi="Helvetica"/>
          <w:b/>
          <w:sz w:val="20"/>
          <w:szCs w:val="20"/>
        </w:rPr>
      </w:pPr>
      <w:r>
        <w:rPr>
          <w:rFonts w:ascii="Helvetica" w:hAnsi="Helvetica"/>
          <w:b/>
          <w:sz w:val="20"/>
          <w:szCs w:val="20"/>
        </w:rPr>
        <w:t xml:space="preserve">Die </w:t>
      </w:r>
      <w:r w:rsidR="00510062">
        <w:rPr>
          <w:rFonts w:ascii="Helvetica" w:hAnsi="Helvetica"/>
          <w:b/>
          <w:sz w:val="20"/>
          <w:szCs w:val="20"/>
        </w:rPr>
        <w:t xml:space="preserve">Trendmesse </w:t>
      </w:r>
      <w:proofErr w:type="spellStart"/>
      <w:r w:rsidR="00510062">
        <w:rPr>
          <w:rFonts w:ascii="Helvetica" w:hAnsi="Helvetica"/>
          <w:b/>
          <w:sz w:val="20"/>
          <w:szCs w:val="20"/>
        </w:rPr>
        <w:t>Südback</w:t>
      </w:r>
      <w:proofErr w:type="spellEnd"/>
      <w:r w:rsidR="00510062">
        <w:rPr>
          <w:rFonts w:ascii="Helvetica" w:hAnsi="Helvetica"/>
          <w:b/>
          <w:sz w:val="20"/>
          <w:szCs w:val="20"/>
        </w:rPr>
        <w:t xml:space="preserve"> gehört für das Bäcker- und </w:t>
      </w:r>
      <w:proofErr w:type="spellStart"/>
      <w:r w:rsidR="00510062">
        <w:rPr>
          <w:rFonts w:ascii="Helvetica" w:hAnsi="Helvetica"/>
          <w:b/>
          <w:sz w:val="20"/>
          <w:szCs w:val="20"/>
        </w:rPr>
        <w:t>Konditorenhandwerk</w:t>
      </w:r>
      <w:proofErr w:type="spellEnd"/>
      <w:r w:rsidR="00510062">
        <w:rPr>
          <w:rFonts w:ascii="Helvetica" w:hAnsi="Helvetica"/>
          <w:b/>
          <w:sz w:val="20"/>
          <w:szCs w:val="20"/>
        </w:rPr>
        <w:t xml:space="preserve"> zu den w</w:t>
      </w:r>
      <w:r w:rsidR="00074160">
        <w:rPr>
          <w:rFonts w:ascii="Helvetica" w:hAnsi="Helvetica"/>
          <w:b/>
          <w:sz w:val="20"/>
          <w:szCs w:val="20"/>
        </w:rPr>
        <w:t>ichtigsten Branchenplattformen. Deshalb präsentiert der Reinigungsgerätehersteller Nilfisk im Bereich technische Innovationen maßgeschneiderte Lösungen für sichere, effiziente un</w:t>
      </w:r>
      <w:r w:rsidR="00B06D9D">
        <w:rPr>
          <w:rFonts w:ascii="Helvetica" w:hAnsi="Helvetica"/>
          <w:b/>
          <w:sz w:val="20"/>
          <w:szCs w:val="20"/>
        </w:rPr>
        <w:t>d wirtschaftliche Reinigungsablä</w:t>
      </w:r>
      <w:r w:rsidR="00074160">
        <w:rPr>
          <w:rFonts w:ascii="Helvetica" w:hAnsi="Helvetica"/>
          <w:b/>
          <w:sz w:val="20"/>
          <w:szCs w:val="20"/>
        </w:rPr>
        <w:t>ufe. Im Vordergrund stehen Industrie- und Sicherheitssauger, die den Umgang mit gefährlichen Stäuben wie etwa hochexplosivem Mehlstaub prozesssicher gestalten.</w:t>
      </w:r>
    </w:p>
    <w:p w14:paraId="38E1FD15" w14:textId="2833D53D" w:rsidR="002D383F" w:rsidRDefault="002D383F" w:rsidP="00DF1632">
      <w:pPr>
        <w:spacing w:line="288" w:lineRule="auto"/>
        <w:ind w:right="-2"/>
        <w:rPr>
          <w:rFonts w:ascii="Helvetica" w:hAnsi="Helvetica"/>
          <w:sz w:val="20"/>
          <w:szCs w:val="20"/>
        </w:rPr>
      </w:pPr>
    </w:p>
    <w:p w14:paraId="169D7DF0" w14:textId="5F88DC0A" w:rsidR="00792BA1" w:rsidRPr="00B93376" w:rsidRDefault="001732A7" w:rsidP="00DF1632">
      <w:pPr>
        <w:autoSpaceDE w:val="0"/>
        <w:autoSpaceDN w:val="0"/>
        <w:adjustRightInd w:val="0"/>
        <w:spacing w:line="288" w:lineRule="auto"/>
        <w:ind w:right="-2"/>
        <w:rPr>
          <w:rFonts w:ascii="Helvetica" w:hAnsi="Helvetica" w:cs="Arial"/>
          <w:sz w:val="20"/>
          <w:szCs w:val="40"/>
        </w:rPr>
      </w:pPr>
      <w:r>
        <w:rPr>
          <w:rFonts w:ascii="Helvetica" w:hAnsi="Helvetica" w:cs="Arial"/>
          <w:noProof/>
          <w:sz w:val="20"/>
          <w:szCs w:val="40"/>
        </w:rPr>
        <w:drawing>
          <wp:anchor distT="0" distB="0" distL="114300" distR="114300" simplePos="0" relativeHeight="251658240" behindDoc="0" locked="0" layoutInCell="1" allowOverlap="1" wp14:anchorId="4D1744A8" wp14:editId="41D65FD8">
            <wp:simplePos x="0" y="0"/>
            <wp:positionH relativeFrom="column">
              <wp:posOffset>5212504</wp:posOffset>
            </wp:positionH>
            <wp:positionV relativeFrom="paragraph">
              <wp:posOffset>406251</wp:posOffset>
            </wp:positionV>
            <wp:extent cx="758402" cy="867981"/>
            <wp:effectExtent l="0" t="0" r="3810" b="0"/>
            <wp:wrapNone/>
            <wp:docPr id="1" name="Bild 1" descr="Bilder%20Südback/NIF-VHS%2042%20L30%20MC%20PC-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20Südback/NIF-VHS%2042%20L30%20MC%20PC-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5933" cy="87660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61A6" w:rsidRPr="00DF1632">
        <w:rPr>
          <w:rFonts w:ascii="Helvetica" w:hAnsi="Helvetica" w:cs="Arial"/>
          <w:sz w:val="20"/>
          <w:szCs w:val="40"/>
        </w:rPr>
        <w:t>Der</w:t>
      </w:r>
      <w:r w:rsidR="002A61A6" w:rsidRPr="00DF1632">
        <w:rPr>
          <w:rFonts w:ascii="Helvetica" w:hAnsi="Helvetica" w:cs="Arial"/>
          <w:b/>
          <w:sz w:val="20"/>
          <w:szCs w:val="40"/>
        </w:rPr>
        <w:t xml:space="preserve"> </w:t>
      </w:r>
      <w:r w:rsidR="00B93376" w:rsidRPr="00DF1632">
        <w:rPr>
          <w:rFonts w:ascii="Helvetica" w:hAnsi="Helvetica" w:cs="Arial"/>
          <w:b/>
          <w:sz w:val="20"/>
          <w:szCs w:val="40"/>
        </w:rPr>
        <w:t>Wechselstrom-</w:t>
      </w:r>
      <w:r w:rsidR="002A61A6" w:rsidRPr="00DF1632">
        <w:rPr>
          <w:rFonts w:ascii="Helvetica" w:hAnsi="Helvetica" w:cs="Arial"/>
          <w:b/>
          <w:sz w:val="20"/>
          <w:szCs w:val="40"/>
        </w:rPr>
        <w:t>Sicherheitssauger</w:t>
      </w:r>
      <w:r w:rsidR="002A61A6" w:rsidRPr="002A61A6">
        <w:rPr>
          <w:rFonts w:ascii="Helvetica" w:hAnsi="Helvetica" w:cs="Arial"/>
          <w:b/>
          <w:sz w:val="20"/>
          <w:szCs w:val="40"/>
        </w:rPr>
        <w:t xml:space="preserve"> </w:t>
      </w:r>
      <w:r w:rsidR="00657C6A" w:rsidRPr="002A61A6">
        <w:rPr>
          <w:rFonts w:ascii="Helvetica" w:hAnsi="Helvetica" w:cs="Arial"/>
          <w:b/>
          <w:sz w:val="20"/>
          <w:szCs w:val="40"/>
        </w:rPr>
        <w:t>VHS 42</w:t>
      </w:r>
      <w:r w:rsidR="002A61A6" w:rsidRPr="002A61A6">
        <w:rPr>
          <w:rFonts w:ascii="Helvetica" w:hAnsi="Helvetica" w:cs="Arial"/>
          <w:b/>
          <w:sz w:val="20"/>
          <w:szCs w:val="40"/>
        </w:rPr>
        <w:t xml:space="preserve"> L30 MC PC</w:t>
      </w:r>
      <w:r w:rsidR="00657C6A" w:rsidRPr="005466A6">
        <w:rPr>
          <w:rFonts w:ascii="Helvetica" w:hAnsi="Helvetica" w:cs="Arial"/>
          <w:sz w:val="20"/>
          <w:szCs w:val="40"/>
        </w:rPr>
        <w:t xml:space="preserve"> </w:t>
      </w:r>
      <w:r w:rsidR="002A61A6">
        <w:rPr>
          <w:rFonts w:ascii="Helvetica" w:hAnsi="Helvetica" w:cs="Arial"/>
          <w:sz w:val="20"/>
          <w:szCs w:val="40"/>
        </w:rPr>
        <w:t xml:space="preserve">verbindet Produktivität und Sicherheit auf intelligente Weise. </w:t>
      </w:r>
      <w:r w:rsidR="00792BA1">
        <w:rPr>
          <w:rFonts w:ascii="Helvetica" w:hAnsi="Helvetica" w:cs="Arial"/>
          <w:sz w:val="20"/>
          <w:szCs w:val="40"/>
        </w:rPr>
        <w:t xml:space="preserve">Neben </w:t>
      </w:r>
      <w:r w:rsidR="002A61A6">
        <w:rPr>
          <w:rFonts w:ascii="Helvetica" w:hAnsi="Helvetica" w:cs="Arial"/>
          <w:sz w:val="20"/>
          <w:szCs w:val="40"/>
        </w:rPr>
        <w:t>einer Saugleistung von 1</w:t>
      </w:r>
      <w:r w:rsidR="00792BA1">
        <w:rPr>
          <w:rFonts w:ascii="Helvetica" w:hAnsi="Helvetica" w:cs="Arial"/>
          <w:sz w:val="20"/>
          <w:szCs w:val="40"/>
        </w:rPr>
        <w:t>.</w:t>
      </w:r>
      <w:r w:rsidR="002A61A6">
        <w:rPr>
          <w:rFonts w:ascii="Helvetica" w:hAnsi="Helvetica" w:cs="Arial"/>
          <w:sz w:val="20"/>
          <w:szCs w:val="40"/>
        </w:rPr>
        <w:t xml:space="preserve">200 Watt, einer Luftförderung von 75 Litern pro Sekunde </w:t>
      </w:r>
      <w:r w:rsidR="00792BA1">
        <w:rPr>
          <w:rFonts w:ascii="Helvetica" w:hAnsi="Helvetica" w:cs="Arial"/>
          <w:sz w:val="20"/>
          <w:szCs w:val="40"/>
        </w:rPr>
        <w:t>und einem großzügigen 30-Liter-B</w:t>
      </w:r>
      <w:r w:rsidR="002A61A6">
        <w:rPr>
          <w:rFonts w:ascii="Helvetica" w:hAnsi="Helvetica" w:cs="Arial"/>
          <w:sz w:val="20"/>
          <w:szCs w:val="40"/>
        </w:rPr>
        <w:t>ehälter</w:t>
      </w:r>
      <w:r w:rsidR="00792BA1">
        <w:rPr>
          <w:rFonts w:ascii="Helvetica" w:hAnsi="Helvetica" w:cs="Arial"/>
          <w:sz w:val="20"/>
          <w:szCs w:val="40"/>
        </w:rPr>
        <w:t xml:space="preserve"> </w:t>
      </w:r>
      <w:r w:rsidR="00043EDC">
        <w:rPr>
          <w:rFonts w:ascii="Helvetica" w:hAnsi="Helvetica" w:cs="Arial"/>
          <w:sz w:val="20"/>
          <w:szCs w:val="40"/>
        </w:rPr>
        <w:t>garantiert</w:t>
      </w:r>
      <w:r w:rsidR="00792BA1">
        <w:rPr>
          <w:rFonts w:ascii="Helvetica" w:hAnsi="Helvetica" w:cs="Arial"/>
          <w:sz w:val="20"/>
          <w:szCs w:val="40"/>
        </w:rPr>
        <w:t xml:space="preserve"> der </w:t>
      </w:r>
      <w:r w:rsidR="00792BA1" w:rsidRPr="00792BA1">
        <w:rPr>
          <w:rFonts w:ascii="Helvetica" w:hAnsi="Helvetica" w:cs="Arial"/>
          <w:sz w:val="20"/>
          <w:szCs w:val="40"/>
        </w:rPr>
        <w:t xml:space="preserve">M-Klasse Flachfaltenfilter </w:t>
      </w:r>
      <w:r w:rsidR="00792BA1">
        <w:rPr>
          <w:rFonts w:ascii="Helvetica" w:hAnsi="Helvetica" w:cs="Arial"/>
          <w:sz w:val="20"/>
          <w:szCs w:val="40"/>
        </w:rPr>
        <w:t>einen Abscheidegrad von</w:t>
      </w:r>
      <w:r w:rsidR="00792BA1" w:rsidRPr="00792BA1">
        <w:rPr>
          <w:rFonts w:ascii="Helvetica" w:hAnsi="Helvetica" w:cs="Arial"/>
          <w:sz w:val="20"/>
          <w:szCs w:val="40"/>
        </w:rPr>
        <w:t xml:space="preserve"> 99,9 Prozent</w:t>
      </w:r>
      <w:r w:rsidR="00DF1632">
        <w:rPr>
          <w:rFonts w:ascii="Helvetica" w:hAnsi="Helvetica" w:cs="Arial"/>
          <w:sz w:val="20"/>
          <w:szCs w:val="40"/>
        </w:rPr>
        <w:t xml:space="preserve">. Die verwendete </w:t>
      </w:r>
      <w:r w:rsidR="00792BA1" w:rsidRPr="00792BA1">
        <w:rPr>
          <w:rFonts w:ascii="Helvetica" w:hAnsi="Helvetica" w:cs="Arial"/>
          <w:sz w:val="20"/>
          <w:szCs w:val="40"/>
        </w:rPr>
        <w:t xml:space="preserve">PTFE Anti-Haft-Membran </w:t>
      </w:r>
      <w:r w:rsidR="00DF1632">
        <w:rPr>
          <w:rFonts w:ascii="Helvetica" w:hAnsi="Helvetica" w:cs="Arial"/>
          <w:sz w:val="20"/>
          <w:szCs w:val="40"/>
        </w:rPr>
        <w:t xml:space="preserve">stellt dabei sicher, dass sich der Filter </w:t>
      </w:r>
      <w:r w:rsidR="00792BA1" w:rsidRPr="00792BA1">
        <w:rPr>
          <w:rFonts w:ascii="Helvetica" w:hAnsi="Helvetica" w:cs="Arial"/>
          <w:sz w:val="20"/>
          <w:szCs w:val="40"/>
        </w:rPr>
        <w:t xml:space="preserve">nach dem Arbeitsvorgang unkompliziert mit Wasser reinigen lässt. </w:t>
      </w:r>
      <w:r w:rsidR="00B93376">
        <w:rPr>
          <w:rFonts w:ascii="Helvetica" w:hAnsi="Helvetica" w:cs="Arial"/>
          <w:sz w:val="20"/>
          <w:szCs w:val="40"/>
        </w:rPr>
        <w:t xml:space="preserve">Zu den </w:t>
      </w:r>
      <w:r w:rsidR="00657C6A" w:rsidRPr="005466A6">
        <w:rPr>
          <w:rFonts w:ascii="Helvetica" w:hAnsi="Helvetica" w:cs="Arial"/>
          <w:sz w:val="20"/>
          <w:szCs w:val="40"/>
        </w:rPr>
        <w:t>Ausstattungsmerkmale</w:t>
      </w:r>
      <w:r w:rsidR="00B93376">
        <w:rPr>
          <w:rFonts w:ascii="Helvetica" w:hAnsi="Helvetica" w:cs="Arial"/>
          <w:sz w:val="20"/>
          <w:szCs w:val="40"/>
        </w:rPr>
        <w:t>n gehört zudem</w:t>
      </w:r>
      <w:r w:rsidR="00657C6A" w:rsidRPr="005466A6">
        <w:rPr>
          <w:rFonts w:ascii="Helvetica" w:hAnsi="Helvetica" w:cs="Arial"/>
          <w:sz w:val="20"/>
          <w:szCs w:val="40"/>
        </w:rPr>
        <w:t xml:space="preserve"> </w:t>
      </w:r>
      <w:r w:rsidR="00B93376">
        <w:rPr>
          <w:rFonts w:ascii="Helvetica" w:hAnsi="Helvetica" w:cs="Arial"/>
          <w:sz w:val="20"/>
          <w:szCs w:val="40"/>
        </w:rPr>
        <w:t xml:space="preserve">das </w:t>
      </w:r>
      <w:r w:rsidR="00DF1632">
        <w:rPr>
          <w:rFonts w:ascii="Helvetica" w:hAnsi="Helvetica" w:cs="Arial"/>
          <w:sz w:val="20"/>
          <w:szCs w:val="40"/>
        </w:rPr>
        <w:t xml:space="preserve">effiziente, </w:t>
      </w:r>
      <w:r w:rsidR="00B93376">
        <w:rPr>
          <w:rFonts w:ascii="Helvetica" w:hAnsi="Helvetica" w:cs="Arial"/>
          <w:sz w:val="20"/>
          <w:szCs w:val="40"/>
        </w:rPr>
        <w:t xml:space="preserve">halbautomatische </w:t>
      </w:r>
      <w:proofErr w:type="spellStart"/>
      <w:r w:rsidR="00B93376">
        <w:rPr>
          <w:rFonts w:ascii="Helvetica" w:hAnsi="Helvetica" w:cs="Arial"/>
          <w:sz w:val="20"/>
          <w:szCs w:val="40"/>
        </w:rPr>
        <w:t>Filterabreinigungssystem</w:t>
      </w:r>
      <w:proofErr w:type="spellEnd"/>
      <w:r w:rsidR="00657C6A" w:rsidRPr="005466A6">
        <w:rPr>
          <w:rFonts w:ascii="Helvetica" w:hAnsi="Helvetica" w:cs="Arial"/>
          <w:sz w:val="20"/>
          <w:szCs w:val="40"/>
        </w:rPr>
        <w:t xml:space="preserve"> </w:t>
      </w:r>
      <w:proofErr w:type="spellStart"/>
      <w:r w:rsidR="00657C6A" w:rsidRPr="005466A6">
        <w:rPr>
          <w:rFonts w:ascii="Helvetica" w:hAnsi="Helvetica" w:cs="Arial"/>
          <w:sz w:val="20"/>
          <w:szCs w:val="40"/>
        </w:rPr>
        <w:t>Push&amp;Clean</w:t>
      </w:r>
      <w:proofErr w:type="spellEnd"/>
      <w:r w:rsidR="00DF1632">
        <w:rPr>
          <w:rFonts w:ascii="Helvetica" w:hAnsi="Helvetica" w:cs="Arial"/>
          <w:sz w:val="20"/>
          <w:szCs w:val="40"/>
        </w:rPr>
        <w:t>.</w:t>
      </w:r>
      <w:r w:rsidR="00657C6A" w:rsidRPr="005466A6">
        <w:rPr>
          <w:rFonts w:ascii="Helvetica" w:hAnsi="Helvetica" w:cs="Arial"/>
          <w:sz w:val="20"/>
          <w:szCs w:val="40"/>
        </w:rPr>
        <w:t xml:space="preserve"> </w:t>
      </w:r>
      <w:r w:rsidR="00544071">
        <w:rPr>
          <w:rFonts w:ascii="Helvetica" w:hAnsi="Helvetica" w:cs="Arial"/>
          <w:sz w:val="20"/>
          <w:szCs w:val="40"/>
        </w:rPr>
        <w:t>Ein w</w:t>
      </w:r>
      <w:r w:rsidR="00DF1632">
        <w:rPr>
          <w:rFonts w:ascii="Helvetica" w:hAnsi="Helvetica" w:cs="Arial"/>
          <w:sz w:val="20"/>
          <w:szCs w:val="40"/>
        </w:rPr>
        <w:t>eitere</w:t>
      </w:r>
      <w:r w:rsidR="005063EA">
        <w:rPr>
          <w:rFonts w:ascii="Helvetica" w:hAnsi="Helvetica" w:cs="Arial"/>
          <w:sz w:val="20"/>
          <w:szCs w:val="40"/>
        </w:rPr>
        <w:t xml:space="preserve">s Produktivitätsplus findet der Anwender in der </w:t>
      </w:r>
      <w:r w:rsidR="00DF1632">
        <w:rPr>
          <w:rFonts w:ascii="Helvetica" w:hAnsi="Helvetica" w:cs="Arial"/>
          <w:sz w:val="20"/>
          <w:szCs w:val="40"/>
        </w:rPr>
        <w:t>Gerätesteckdose mit Einschaltautomatik</w:t>
      </w:r>
      <w:r w:rsidR="005063EA">
        <w:rPr>
          <w:rFonts w:ascii="Helvetica" w:hAnsi="Helvetica" w:cs="Arial"/>
          <w:sz w:val="20"/>
          <w:szCs w:val="40"/>
        </w:rPr>
        <w:t>. Sie</w:t>
      </w:r>
      <w:r w:rsidR="00DF1632">
        <w:rPr>
          <w:rFonts w:ascii="Helvetica" w:hAnsi="Helvetica" w:cs="Arial"/>
          <w:sz w:val="20"/>
          <w:szCs w:val="40"/>
        </w:rPr>
        <w:t xml:space="preserve"> </w:t>
      </w:r>
      <w:r w:rsidR="00DF1632" w:rsidRPr="00DF1632">
        <w:rPr>
          <w:rFonts w:ascii="Helvetica" w:hAnsi="Helvetica" w:cs="Arial"/>
          <w:sz w:val="20"/>
          <w:szCs w:val="40"/>
        </w:rPr>
        <w:t>sorgt dafür, dass Schmutz direkt an der Entstehungsstelle beseitigt werden kann</w:t>
      </w:r>
      <w:r w:rsidR="00DF1632">
        <w:rPr>
          <w:rFonts w:ascii="Helvetica" w:hAnsi="Helvetica" w:cs="Arial"/>
          <w:sz w:val="20"/>
          <w:szCs w:val="40"/>
        </w:rPr>
        <w:t xml:space="preserve">, während ein flacher Motorkopf vielfältige Möglichkeiten zur Ablage von Werkzeugen und Zubehör </w:t>
      </w:r>
      <w:r w:rsidR="00043EDC">
        <w:rPr>
          <w:rFonts w:ascii="Helvetica" w:hAnsi="Helvetica" w:cs="Arial"/>
          <w:sz w:val="20"/>
          <w:szCs w:val="40"/>
        </w:rPr>
        <w:t>bietet</w:t>
      </w:r>
      <w:r w:rsidR="00DF1632">
        <w:rPr>
          <w:rFonts w:ascii="Helvetica" w:hAnsi="Helvetica" w:cs="Arial"/>
          <w:sz w:val="20"/>
          <w:szCs w:val="40"/>
        </w:rPr>
        <w:t>.</w:t>
      </w:r>
    </w:p>
    <w:p w14:paraId="32F523A0" w14:textId="77777777" w:rsidR="00792BA1" w:rsidRDefault="00792BA1" w:rsidP="00DF1632">
      <w:pPr>
        <w:spacing w:line="288" w:lineRule="auto"/>
        <w:ind w:right="-2"/>
        <w:rPr>
          <w:rFonts w:ascii="Helvetica" w:hAnsi="Helvetica"/>
          <w:sz w:val="20"/>
          <w:szCs w:val="20"/>
        </w:rPr>
      </w:pPr>
    </w:p>
    <w:p w14:paraId="065CD930" w14:textId="6D9F835F" w:rsidR="00554C61" w:rsidRPr="00657C6A" w:rsidRDefault="007002FA" w:rsidP="00DF1632">
      <w:pPr>
        <w:autoSpaceDE w:val="0"/>
        <w:autoSpaceDN w:val="0"/>
        <w:adjustRightInd w:val="0"/>
        <w:spacing w:line="288" w:lineRule="auto"/>
        <w:ind w:right="-2"/>
        <w:rPr>
          <w:rFonts w:ascii="Helvetica" w:hAnsi="Helvetica" w:cs="Arial"/>
          <w:sz w:val="20"/>
          <w:szCs w:val="40"/>
        </w:rPr>
      </w:pPr>
      <w:r>
        <w:rPr>
          <w:rFonts w:ascii="Helvetica" w:hAnsi="Helvetica" w:cs="Arial"/>
          <w:noProof/>
          <w:sz w:val="20"/>
          <w:szCs w:val="40"/>
        </w:rPr>
        <w:drawing>
          <wp:anchor distT="0" distB="0" distL="114300" distR="114300" simplePos="0" relativeHeight="251665408" behindDoc="0" locked="0" layoutInCell="1" allowOverlap="1" wp14:anchorId="1553A30D" wp14:editId="1B4D491E">
            <wp:simplePos x="0" y="0"/>
            <wp:positionH relativeFrom="column">
              <wp:posOffset>5136303</wp:posOffset>
            </wp:positionH>
            <wp:positionV relativeFrom="paragraph">
              <wp:posOffset>506552</wp:posOffset>
            </wp:positionV>
            <wp:extent cx="758402" cy="930665"/>
            <wp:effectExtent l="0" t="0" r="3810" b="9525"/>
            <wp:wrapNone/>
            <wp:docPr id="9" name="Bild 9" descr="/Users/mny/Desktop/NIF-ATTIX 995-0HM_Type 2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NIF-ATTIX 995-0HM_Type 22-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3163" cy="9365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66E4B">
        <w:rPr>
          <w:rFonts w:ascii="Helvetica" w:hAnsi="Helvetica" w:cs="Arial"/>
          <w:sz w:val="20"/>
          <w:szCs w:val="40"/>
        </w:rPr>
        <w:t xml:space="preserve">Ganz oben auf der Leistungsskala rangiert der </w:t>
      </w:r>
      <w:r w:rsidR="00766E4B" w:rsidRPr="00554C61">
        <w:rPr>
          <w:rFonts w:ascii="Helvetica" w:hAnsi="Helvetica" w:cs="Arial"/>
          <w:b/>
          <w:sz w:val="20"/>
          <w:szCs w:val="40"/>
        </w:rPr>
        <w:t>Hochleistungs-</w:t>
      </w:r>
      <w:r w:rsidR="000A7FA6" w:rsidRPr="00554C61">
        <w:rPr>
          <w:rFonts w:ascii="Helvetica" w:hAnsi="Helvetica" w:cs="Arial"/>
          <w:b/>
          <w:sz w:val="20"/>
          <w:szCs w:val="40"/>
        </w:rPr>
        <w:t>Sicherheitssauger IVB 995-0H/M SD XC TYPE 22</w:t>
      </w:r>
      <w:r w:rsidR="00766E4B">
        <w:rPr>
          <w:rFonts w:ascii="Helvetica" w:hAnsi="Helvetica" w:cs="Arial"/>
          <w:sz w:val="20"/>
          <w:szCs w:val="40"/>
        </w:rPr>
        <w:t>.</w:t>
      </w:r>
      <w:r w:rsidR="00554C61">
        <w:rPr>
          <w:rFonts w:ascii="Helvetica" w:hAnsi="Helvetica" w:cs="Arial"/>
          <w:sz w:val="20"/>
          <w:szCs w:val="40"/>
        </w:rPr>
        <w:t xml:space="preserve"> Dank seiner High-End-Ausstattung bietet das Gerät Zuverlässigkeit und Arbeitsschutz sowohl in explosionsgefährdeten Bereichen der Zone 22 als auch bei</w:t>
      </w:r>
      <w:r w:rsidR="00F933D1">
        <w:rPr>
          <w:rFonts w:ascii="Helvetica" w:hAnsi="Helvetica" w:cs="Arial"/>
          <w:sz w:val="20"/>
          <w:szCs w:val="40"/>
        </w:rPr>
        <w:t>m</w:t>
      </w:r>
      <w:r w:rsidR="00554C61">
        <w:rPr>
          <w:rFonts w:ascii="Helvetica" w:hAnsi="Helvetica" w:cs="Arial"/>
          <w:sz w:val="20"/>
          <w:szCs w:val="40"/>
        </w:rPr>
        <w:t xml:space="preserve"> Umgang mit gesundheitsgefährdenden Stäuben der Klasse M und H. </w:t>
      </w:r>
      <w:r w:rsidR="003228EC">
        <w:rPr>
          <w:rFonts w:ascii="Helvetica" w:hAnsi="Helvetica" w:cs="Arial"/>
          <w:sz w:val="20"/>
          <w:szCs w:val="40"/>
        </w:rPr>
        <w:t>Zu seinen Merkmalen gehören</w:t>
      </w:r>
      <w:r w:rsidR="00E25372">
        <w:rPr>
          <w:rFonts w:ascii="Helvetica" w:hAnsi="Helvetica" w:cs="Arial"/>
          <w:sz w:val="20"/>
          <w:szCs w:val="40"/>
        </w:rPr>
        <w:t xml:space="preserve"> unter anderem</w:t>
      </w:r>
      <w:r w:rsidR="003228EC">
        <w:rPr>
          <w:rFonts w:ascii="Helvetica" w:hAnsi="Helvetica" w:cs="Arial"/>
          <w:sz w:val="20"/>
          <w:szCs w:val="40"/>
        </w:rPr>
        <w:t xml:space="preserve"> ein bürstenfreier </w:t>
      </w:r>
      <w:proofErr w:type="spellStart"/>
      <w:r w:rsidR="003228EC">
        <w:rPr>
          <w:rFonts w:ascii="Helvetica" w:hAnsi="Helvetica" w:cs="Arial"/>
          <w:sz w:val="20"/>
          <w:szCs w:val="40"/>
        </w:rPr>
        <w:t>longlife</w:t>
      </w:r>
      <w:proofErr w:type="spellEnd"/>
      <w:r w:rsidR="003228EC">
        <w:rPr>
          <w:rFonts w:ascii="Helvetica" w:hAnsi="Helvetica" w:cs="Arial"/>
          <w:sz w:val="20"/>
          <w:szCs w:val="40"/>
        </w:rPr>
        <w:t xml:space="preserve"> EC-Wechselstrommotor mit s</w:t>
      </w:r>
      <w:r w:rsidR="00E21CB7">
        <w:rPr>
          <w:rFonts w:ascii="Helvetica" w:hAnsi="Helvetica" w:cs="Arial"/>
          <w:sz w:val="20"/>
          <w:szCs w:val="40"/>
        </w:rPr>
        <w:t>t</w:t>
      </w:r>
      <w:r w:rsidR="00E25372">
        <w:rPr>
          <w:rFonts w:ascii="Helvetica" w:hAnsi="Helvetica" w:cs="Arial"/>
          <w:sz w:val="20"/>
          <w:szCs w:val="40"/>
        </w:rPr>
        <w:t xml:space="preserve">ufenloser Leistungsregulierung sowie </w:t>
      </w:r>
      <w:r w:rsidR="003616E0">
        <w:rPr>
          <w:rFonts w:ascii="Helvetica" w:hAnsi="Helvetica" w:cs="Arial"/>
          <w:sz w:val="20"/>
          <w:szCs w:val="40"/>
        </w:rPr>
        <w:t>ein</w:t>
      </w:r>
      <w:r w:rsidR="0004072C">
        <w:rPr>
          <w:rFonts w:ascii="Helvetica" w:hAnsi="Helvetica" w:cs="Arial"/>
          <w:sz w:val="20"/>
          <w:szCs w:val="40"/>
        </w:rPr>
        <w:t>e</w:t>
      </w:r>
      <w:r w:rsidR="00E21CB7">
        <w:rPr>
          <w:rFonts w:ascii="Helvetica" w:hAnsi="Helvetica" w:cs="Arial"/>
          <w:sz w:val="20"/>
          <w:szCs w:val="40"/>
        </w:rPr>
        <w:t xml:space="preserve"> konseque</w:t>
      </w:r>
      <w:r w:rsidR="0004072C">
        <w:rPr>
          <w:rFonts w:ascii="Helvetica" w:hAnsi="Helvetica" w:cs="Arial"/>
          <w:sz w:val="20"/>
          <w:szCs w:val="40"/>
        </w:rPr>
        <w:t>nte</w:t>
      </w:r>
      <w:r w:rsidR="00E21CB7">
        <w:rPr>
          <w:rFonts w:ascii="Helvetica" w:hAnsi="Helvetica" w:cs="Arial"/>
          <w:sz w:val="20"/>
          <w:szCs w:val="40"/>
        </w:rPr>
        <w:t xml:space="preserve"> Luftstromüberwachung</w:t>
      </w:r>
      <w:r w:rsidR="00E25372">
        <w:rPr>
          <w:rFonts w:ascii="Helvetica" w:hAnsi="Helvetica" w:cs="Arial"/>
          <w:sz w:val="20"/>
          <w:szCs w:val="40"/>
        </w:rPr>
        <w:t xml:space="preserve">. Hinzu kommt </w:t>
      </w:r>
      <w:r w:rsidR="003228EC">
        <w:rPr>
          <w:rFonts w:ascii="Helvetica" w:hAnsi="Helvetica" w:cs="Arial"/>
          <w:sz w:val="20"/>
          <w:szCs w:val="40"/>
        </w:rPr>
        <w:t xml:space="preserve">das automatische </w:t>
      </w:r>
      <w:proofErr w:type="spellStart"/>
      <w:r w:rsidR="003228EC">
        <w:rPr>
          <w:rFonts w:ascii="Helvetica" w:hAnsi="Helvetica" w:cs="Arial"/>
          <w:sz w:val="20"/>
          <w:szCs w:val="40"/>
        </w:rPr>
        <w:t>Filterabreinigungssystem</w:t>
      </w:r>
      <w:proofErr w:type="spellEnd"/>
      <w:r w:rsidR="003228EC">
        <w:rPr>
          <w:rFonts w:ascii="Helvetica" w:hAnsi="Helvetica" w:cs="Arial"/>
          <w:sz w:val="20"/>
          <w:szCs w:val="40"/>
        </w:rPr>
        <w:t xml:space="preserve"> </w:t>
      </w:r>
      <w:proofErr w:type="spellStart"/>
      <w:r w:rsidR="003228EC">
        <w:rPr>
          <w:rFonts w:ascii="Helvetica" w:hAnsi="Helvetica" w:cs="Arial"/>
          <w:sz w:val="20"/>
          <w:szCs w:val="40"/>
        </w:rPr>
        <w:t>XtremeClean</w:t>
      </w:r>
      <w:proofErr w:type="spellEnd"/>
      <w:r w:rsidR="00E21CB7">
        <w:rPr>
          <w:rFonts w:ascii="Helvetica" w:hAnsi="Helvetica" w:cs="Arial"/>
          <w:sz w:val="20"/>
          <w:szCs w:val="40"/>
        </w:rPr>
        <w:t>, welches</w:t>
      </w:r>
      <w:r w:rsidR="003228EC">
        <w:rPr>
          <w:rFonts w:ascii="Helvetica" w:hAnsi="Helvetica" w:cs="Arial"/>
          <w:sz w:val="20"/>
          <w:szCs w:val="40"/>
        </w:rPr>
        <w:t xml:space="preserve"> eine kontinuierliche Säuberung des </w:t>
      </w:r>
      <w:r w:rsidR="00E25372">
        <w:rPr>
          <w:rFonts w:ascii="Helvetica" w:hAnsi="Helvetica" w:cs="Arial"/>
          <w:sz w:val="20"/>
          <w:szCs w:val="40"/>
        </w:rPr>
        <w:t>7.800 Quadratzentimeter großen Hauptf</w:t>
      </w:r>
      <w:r w:rsidR="003228EC">
        <w:rPr>
          <w:rFonts w:ascii="Helvetica" w:hAnsi="Helvetica" w:cs="Arial"/>
          <w:sz w:val="20"/>
          <w:szCs w:val="40"/>
        </w:rPr>
        <w:t xml:space="preserve">ilters während der Arbeit gewährleistet. </w:t>
      </w:r>
      <w:r w:rsidR="00E25372">
        <w:rPr>
          <w:rFonts w:ascii="Helvetica" w:hAnsi="Helvetica" w:cs="Arial"/>
          <w:sz w:val="20"/>
          <w:szCs w:val="40"/>
        </w:rPr>
        <w:t xml:space="preserve">Der zweimotorige Antrieb garantiert mit jeweils 1.100 Watt eine sehr hohe Saugleistung, die Luftförderung beträgt 120 Liter in der Sekunde bei einem Unterdruck von 23 </w:t>
      </w:r>
      <w:proofErr w:type="spellStart"/>
      <w:r w:rsidR="00E25372">
        <w:rPr>
          <w:rFonts w:ascii="Helvetica" w:hAnsi="Helvetica" w:cs="Arial"/>
          <w:sz w:val="20"/>
          <w:szCs w:val="40"/>
        </w:rPr>
        <w:t>Kilopascal</w:t>
      </w:r>
      <w:proofErr w:type="spellEnd"/>
      <w:r w:rsidR="00E25372">
        <w:rPr>
          <w:rFonts w:ascii="Helvetica" w:hAnsi="Helvetica" w:cs="Arial"/>
          <w:sz w:val="20"/>
          <w:szCs w:val="40"/>
        </w:rPr>
        <w:t>. Der 50 Liter fassende Edelstahlbehälter eignet sich für den Einsatz von Sicherheitsfiltersäcken</w:t>
      </w:r>
      <w:r w:rsidR="0004072C">
        <w:rPr>
          <w:rFonts w:ascii="Helvetica" w:hAnsi="Helvetica" w:cs="Arial"/>
          <w:sz w:val="20"/>
          <w:szCs w:val="40"/>
        </w:rPr>
        <w:t xml:space="preserve"> für eine s</w:t>
      </w:r>
      <w:r w:rsidR="00E25372">
        <w:rPr>
          <w:rFonts w:ascii="Helvetica" w:hAnsi="Helvetica" w:cs="Arial"/>
          <w:sz w:val="20"/>
          <w:szCs w:val="40"/>
        </w:rPr>
        <w:t xml:space="preserve">taubfreie Entleerung. </w:t>
      </w:r>
    </w:p>
    <w:p w14:paraId="62DF13C0" w14:textId="40BDA7E6" w:rsidR="000A7FA6" w:rsidRDefault="000A7FA6" w:rsidP="00DF1632">
      <w:pPr>
        <w:spacing w:line="288" w:lineRule="auto"/>
        <w:ind w:right="-2"/>
        <w:rPr>
          <w:rFonts w:ascii="Helvetica" w:hAnsi="Helvetica"/>
          <w:sz w:val="20"/>
          <w:szCs w:val="20"/>
        </w:rPr>
      </w:pPr>
    </w:p>
    <w:p w14:paraId="0D4D1727" w14:textId="6CC754BD" w:rsidR="000A7FA6" w:rsidRDefault="000A7FA6" w:rsidP="00DF1632">
      <w:pPr>
        <w:spacing w:line="288" w:lineRule="auto"/>
        <w:ind w:right="-2"/>
        <w:rPr>
          <w:rFonts w:ascii="Helvetica Neue" w:hAnsi="Helvetica Neue" w:cs="Arial"/>
          <w:sz w:val="20"/>
        </w:rPr>
      </w:pPr>
      <w:r>
        <w:rPr>
          <w:rFonts w:ascii="Helvetica Neue" w:hAnsi="Helvetica Neue"/>
          <w:sz w:val="20"/>
        </w:rPr>
        <w:t xml:space="preserve">Der </w:t>
      </w:r>
      <w:r w:rsidRPr="005942E3">
        <w:rPr>
          <w:rFonts w:ascii="Helvetica Neue" w:hAnsi="Helvetica Neue"/>
          <w:sz w:val="20"/>
        </w:rPr>
        <w:t xml:space="preserve">neue </w:t>
      </w:r>
      <w:r w:rsidRPr="005942E3">
        <w:rPr>
          <w:rFonts w:ascii="Helvetica Neue" w:hAnsi="Helvetica Neue"/>
          <w:b/>
          <w:sz w:val="20"/>
        </w:rPr>
        <w:t xml:space="preserve">Wechselstrom-Industriesauger VHS110 Z22 </w:t>
      </w:r>
      <w:r>
        <w:rPr>
          <w:rFonts w:ascii="Helvetica Neue" w:hAnsi="Helvetica Neue"/>
          <w:sz w:val="20"/>
        </w:rPr>
        <w:t xml:space="preserve">eignet sich nicht nur ideal für </w:t>
      </w:r>
      <w:r w:rsidRPr="0004072C">
        <w:rPr>
          <w:rFonts w:ascii="Helvetica Neue" w:hAnsi="Helvetica Neue"/>
          <w:sz w:val="20"/>
        </w:rPr>
        <w:t>die Reinigung von Produktions</w:t>
      </w:r>
      <w:r w:rsidR="0004072C" w:rsidRPr="0004072C">
        <w:rPr>
          <w:rFonts w:ascii="Helvetica Neue" w:hAnsi="Helvetica Neue"/>
          <w:sz w:val="20"/>
        </w:rPr>
        <w:t>bereichen</w:t>
      </w:r>
      <w:r w:rsidRPr="0004072C">
        <w:rPr>
          <w:rFonts w:ascii="Helvetica Neue" w:hAnsi="Helvetica Neue"/>
          <w:sz w:val="20"/>
        </w:rPr>
        <w:t xml:space="preserve"> und </w:t>
      </w:r>
      <w:r w:rsidR="003616E0" w:rsidRPr="0004072C">
        <w:rPr>
          <w:rFonts w:ascii="Helvetica Neue" w:hAnsi="Helvetica Neue"/>
          <w:sz w:val="20"/>
        </w:rPr>
        <w:t>Maschinen</w:t>
      </w:r>
      <w:r w:rsidRPr="0004072C">
        <w:rPr>
          <w:rFonts w:ascii="Helvetica Neue" w:hAnsi="Helvetica Neue"/>
          <w:sz w:val="20"/>
        </w:rPr>
        <w:t>, sondern überzeugt darüber</w:t>
      </w:r>
      <w:r>
        <w:rPr>
          <w:rFonts w:ascii="Helvetica Neue" w:hAnsi="Helvetica Neue"/>
          <w:sz w:val="20"/>
        </w:rPr>
        <w:t xml:space="preserve"> hinaus </w:t>
      </w:r>
      <w:r w:rsidRPr="00052A3A">
        <w:rPr>
          <w:rFonts w:ascii="Helvetica Neue" w:hAnsi="Helvetica Neue"/>
          <w:sz w:val="20"/>
        </w:rPr>
        <w:t xml:space="preserve">bei der Anwendung in </w:t>
      </w:r>
      <w:r w:rsidRPr="00C652C2">
        <w:rPr>
          <w:rFonts w:ascii="Helvetica Neue" w:hAnsi="Helvetica Neue"/>
          <w:sz w:val="20"/>
        </w:rPr>
        <w:t>explosionsgefährdeten</w:t>
      </w:r>
      <w:r w:rsidRPr="00052A3A">
        <w:rPr>
          <w:rFonts w:ascii="Helvetica Neue" w:hAnsi="Helvetica Neue"/>
          <w:sz w:val="20"/>
        </w:rPr>
        <w:t xml:space="preserve"> Bereichen.</w:t>
      </w:r>
      <w:r>
        <w:rPr>
          <w:rFonts w:ascii="Helvetica Neue" w:hAnsi="Helvetica Neue"/>
          <w:sz w:val="20"/>
        </w:rPr>
        <w:t xml:space="preserve"> Neben der hohen Filtrationsleistung des antistatischen L-Klasse Sternfilters sowie optionalen HEPA 14, HEPA 15 und ULPA15 Filtern wird der bürstenlose Antriebsmotor höchsten Sicherheitsanfor</w:t>
      </w:r>
      <w:r>
        <w:rPr>
          <w:rFonts w:ascii="Helvetica Neue" w:hAnsi="Helvetica Neue"/>
          <w:sz w:val="20"/>
        </w:rPr>
        <w:lastRenderedPageBreak/>
        <w:t>de</w:t>
      </w:r>
      <w:r w:rsidR="007002FA">
        <w:rPr>
          <w:rFonts w:ascii="Helvetica Neue" w:hAnsi="Helvetica Neue"/>
          <w:noProof/>
          <w:sz w:val="20"/>
        </w:rPr>
        <w:drawing>
          <wp:anchor distT="0" distB="0" distL="114300" distR="114300" simplePos="0" relativeHeight="251666432" behindDoc="0" locked="0" layoutInCell="1" allowOverlap="1" wp14:anchorId="66CC2663" wp14:editId="72BCD3CF">
            <wp:simplePos x="0" y="0"/>
            <wp:positionH relativeFrom="column">
              <wp:posOffset>5285528</wp:posOffset>
            </wp:positionH>
            <wp:positionV relativeFrom="paragraph">
              <wp:posOffset>-113030</wp:posOffset>
            </wp:positionV>
            <wp:extent cx="753977" cy="1131887"/>
            <wp:effectExtent l="0" t="0" r="8255" b="11430"/>
            <wp:wrapNone/>
            <wp:docPr id="10" name="Bild 10" descr="/Users/mny/Desktop/NIF-VHS110 Atex-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NIF-VHS110 Atex-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3977" cy="113188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elvetica Neue" w:hAnsi="Helvetica Neue"/>
          <w:sz w:val="20"/>
        </w:rPr>
        <w:t>rungen gerecht. Ein breites Spektrum an antistati</w:t>
      </w:r>
      <w:r w:rsidR="00AF7DFC">
        <w:rPr>
          <w:rFonts w:ascii="Helvetica Neue" w:hAnsi="Helvetica Neue"/>
          <w:sz w:val="20"/>
        </w:rPr>
        <w:t>schem, leitfähigem Zubehör aber auch</w:t>
      </w:r>
      <w:r>
        <w:rPr>
          <w:rFonts w:ascii="Helvetica Neue" w:hAnsi="Helvetica Neue"/>
          <w:sz w:val="20"/>
        </w:rPr>
        <w:t xml:space="preserve"> das integrierte </w:t>
      </w:r>
      <w:proofErr w:type="spellStart"/>
      <w:r>
        <w:rPr>
          <w:rFonts w:ascii="Helvetica Neue" w:hAnsi="Helvetica Neue"/>
          <w:sz w:val="20"/>
        </w:rPr>
        <w:t>PullClean-Filterabreinigungssystem</w:t>
      </w:r>
      <w:proofErr w:type="spellEnd"/>
      <w:r>
        <w:rPr>
          <w:rFonts w:ascii="Helvetica Neue" w:hAnsi="Helvetica Neue"/>
          <w:sz w:val="20"/>
        </w:rPr>
        <w:t xml:space="preserve"> ergänzen die Maschinenausstattung zusätzlich. Mit der Aufnahmeleistung von 1,1 Kilowatt, einem </w:t>
      </w:r>
      <w:r w:rsidRPr="00D85331">
        <w:rPr>
          <w:rFonts w:ascii="Helvetica Neue" w:hAnsi="Helvetica Neue" w:cs="Arial"/>
          <w:sz w:val="20"/>
        </w:rPr>
        <w:t>Un</w:t>
      </w:r>
      <w:r w:rsidR="00AF7DFC">
        <w:rPr>
          <w:rFonts w:ascii="Helvetica Neue" w:hAnsi="Helvetica Neue" w:cs="Arial"/>
          <w:sz w:val="20"/>
        </w:rPr>
        <w:t xml:space="preserve">terdruck von 22 </w:t>
      </w:r>
      <w:proofErr w:type="spellStart"/>
      <w:r w:rsidR="00AF7DFC">
        <w:rPr>
          <w:rFonts w:ascii="Helvetica Neue" w:hAnsi="Helvetica Neue" w:cs="Arial"/>
          <w:sz w:val="20"/>
        </w:rPr>
        <w:t>Kilopascal</w:t>
      </w:r>
      <w:proofErr w:type="spellEnd"/>
      <w:r w:rsidR="00AF7DFC">
        <w:rPr>
          <w:rFonts w:ascii="Helvetica Neue" w:hAnsi="Helvetica Neue" w:cs="Arial"/>
          <w:sz w:val="20"/>
        </w:rPr>
        <w:t xml:space="preserve"> und</w:t>
      </w:r>
      <w:r w:rsidRPr="00D85331">
        <w:rPr>
          <w:rFonts w:ascii="Helvetica Neue" w:hAnsi="Helvetica Neue" w:cs="Arial"/>
          <w:sz w:val="20"/>
        </w:rPr>
        <w:t xml:space="preserve"> </w:t>
      </w:r>
      <w:r>
        <w:rPr>
          <w:rFonts w:ascii="Helvetica Neue" w:hAnsi="Helvetica Neue" w:cs="Arial"/>
          <w:sz w:val="20"/>
        </w:rPr>
        <w:t>seiner</w:t>
      </w:r>
      <w:r w:rsidRPr="00D85331">
        <w:rPr>
          <w:rFonts w:ascii="Helvetica Neue" w:hAnsi="Helvetica Neue" w:cs="Arial"/>
          <w:sz w:val="20"/>
        </w:rPr>
        <w:t xml:space="preserve"> Luftförderleistung von bis zu 60 Litern </w:t>
      </w:r>
      <w:r>
        <w:rPr>
          <w:rFonts w:ascii="Helvetica Neue" w:hAnsi="Helvetica Neue" w:cs="Arial"/>
          <w:sz w:val="20"/>
        </w:rPr>
        <w:t xml:space="preserve">in der Sekunde ist der VHS110 Z22 in jeder Reinigungssituation </w:t>
      </w:r>
      <w:r w:rsidR="00AF7DFC">
        <w:rPr>
          <w:rFonts w:ascii="Helvetica Neue" w:hAnsi="Helvetica Neue" w:cs="Arial"/>
          <w:sz w:val="20"/>
        </w:rPr>
        <w:t>ein zuverlässiger Helfer. N</w:t>
      </w:r>
      <w:r w:rsidR="0004072C">
        <w:rPr>
          <w:rFonts w:ascii="Helvetica Neue" w:hAnsi="Helvetica Neue" w:cs="Arial"/>
          <w:sz w:val="20"/>
        </w:rPr>
        <w:t>ach getaner Arbeit punktet der S</w:t>
      </w:r>
      <w:r>
        <w:rPr>
          <w:rFonts w:ascii="Helvetica Neue" w:hAnsi="Helvetica Neue" w:cs="Arial"/>
          <w:sz w:val="20"/>
        </w:rPr>
        <w:t xml:space="preserve">auger </w:t>
      </w:r>
      <w:r w:rsidR="00AF7DFC">
        <w:rPr>
          <w:rFonts w:ascii="Helvetica Neue" w:hAnsi="Helvetica Neue" w:cs="Arial"/>
          <w:sz w:val="20"/>
        </w:rPr>
        <w:t xml:space="preserve">ebenso </w:t>
      </w:r>
      <w:r>
        <w:rPr>
          <w:rFonts w:ascii="Helvetica Neue" w:hAnsi="Helvetica Neue" w:cs="Arial"/>
          <w:sz w:val="20"/>
        </w:rPr>
        <w:t>mit cleveren Eigenschaften. Sein modularer Aufbau reduziert den Zeitaufwand für Reinigung, Desinfizierung und Wartung auf ein Minimum.</w:t>
      </w:r>
    </w:p>
    <w:p w14:paraId="3DA56629" w14:textId="1F91A53F" w:rsidR="000A7FA6" w:rsidRDefault="000A7FA6" w:rsidP="00DF1632">
      <w:pPr>
        <w:spacing w:line="288" w:lineRule="auto"/>
        <w:ind w:right="-2"/>
        <w:rPr>
          <w:rFonts w:ascii="Helvetica" w:hAnsi="Helvetica"/>
          <w:sz w:val="20"/>
          <w:szCs w:val="20"/>
        </w:rPr>
      </w:pPr>
    </w:p>
    <w:p w14:paraId="33E6A1C8" w14:textId="4388EEF7" w:rsidR="002D383F" w:rsidRPr="002D383F" w:rsidRDefault="00AD72F7" w:rsidP="00DF1632">
      <w:pPr>
        <w:spacing w:line="288" w:lineRule="auto"/>
        <w:ind w:right="-2"/>
        <w:rPr>
          <w:rFonts w:ascii="Helvetica" w:hAnsi="Helvetica"/>
          <w:sz w:val="20"/>
          <w:szCs w:val="20"/>
        </w:rPr>
      </w:pPr>
      <w:r>
        <w:rPr>
          <w:rFonts w:ascii="Helvetica Neue" w:hAnsi="Helvetica Neue"/>
          <w:noProof/>
          <w:sz w:val="20"/>
        </w:rPr>
        <w:drawing>
          <wp:anchor distT="0" distB="0" distL="114300" distR="114300" simplePos="0" relativeHeight="251661312" behindDoc="0" locked="0" layoutInCell="1" allowOverlap="1" wp14:anchorId="72FFDEC7" wp14:editId="1294A1BB">
            <wp:simplePos x="0" y="0"/>
            <wp:positionH relativeFrom="column">
              <wp:posOffset>5209328</wp:posOffset>
            </wp:positionH>
            <wp:positionV relativeFrom="paragraph">
              <wp:posOffset>256117</wp:posOffset>
            </wp:positionV>
            <wp:extent cx="887559" cy="1128143"/>
            <wp:effectExtent l="0" t="0" r="1905" b="0"/>
            <wp:wrapNone/>
            <wp:docPr id="4" name="Bild 4" descr="Bilder%20Südback/NIF-CTS2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20Südback/NIF-CTS22-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7559" cy="11281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383F" w:rsidRPr="002D383F">
        <w:rPr>
          <w:rFonts w:ascii="Helvetica" w:hAnsi="Helvetica"/>
          <w:sz w:val="20"/>
          <w:szCs w:val="20"/>
        </w:rPr>
        <w:t xml:space="preserve">Der für den Dauerbetrieb konzipierte, ultrakompakte </w:t>
      </w:r>
      <w:r w:rsidR="00DF1632" w:rsidRPr="0004072C">
        <w:rPr>
          <w:rFonts w:ascii="Helvetica" w:hAnsi="Helvetica"/>
          <w:b/>
          <w:sz w:val="20"/>
          <w:szCs w:val="20"/>
        </w:rPr>
        <w:t>Drehstrom-</w:t>
      </w:r>
      <w:r w:rsidR="002D383F" w:rsidRPr="002D383F">
        <w:rPr>
          <w:rFonts w:ascii="Helvetica" w:hAnsi="Helvetica"/>
          <w:b/>
          <w:sz w:val="20"/>
          <w:szCs w:val="20"/>
        </w:rPr>
        <w:t>Industriesauger CTS 22 MC Z22</w:t>
      </w:r>
      <w:r w:rsidR="002D383F" w:rsidRPr="002D383F">
        <w:rPr>
          <w:rFonts w:ascii="Helvetica" w:hAnsi="Helvetica"/>
          <w:sz w:val="20"/>
          <w:szCs w:val="20"/>
        </w:rPr>
        <w:t xml:space="preserve"> schöpft seine Saugleistung aus einem verschleiß- und wartungsfreien 2,2 Kilowatt starken Seitenkanalverdichter. Dank geringer Abmessungen von 105 Zentimetern Länge, 60 Zentimetern Breite und 125 Zentimetern Höhe eignet sich das Gerät nicht nur zum Einsatz an Einzelplätzen oder Rohranlagen. Mithilfe einer Bodenabsaugvorrichtung kann der CTS 22 darüber hinaus als mobile Einheit für die Reinigung von</w:t>
      </w:r>
      <w:r w:rsidR="0004072C">
        <w:rPr>
          <w:rFonts w:ascii="Helvetica" w:hAnsi="Helvetica"/>
          <w:sz w:val="20"/>
          <w:szCs w:val="20"/>
        </w:rPr>
        <w:t xml:space="preserve"> Produktionsbereichen</w:t>
      </w:r>
      <w:r w:rsidR="002D383F" w:rsidRPr="002D383F">
        <w:rPr>
          <w:rFonts w:ascii="Helvetica" w:hAnsi="Helvetica"/>
          <w:sz w:val="20"/>
          <w:szCs w:val="20"/>
        </w:rPr>
        <w:t xml:space="preserve">, Lagern und Regalen verwendet werden. Aufgrund seiner Luftförderung von 88 Litern pro Sekunde und des 50 Liter fassenden Schmutzbehälters nimmt der CTS 22 nahezu alles auf, was durch den 70 Millimeter breiten Maschineneinlass passt. </w:t>
      </w:r>
    </w:p>
    <w:p w14:paraId="31D94861" w14:textId="5FCD5CA1" w:rsidR="002D383F" w:rsidRPr="002D383F" w:rsidRDefault="002D383F" w:rsidP="00DF1632">
      <w:pPr>
        <w:spacing w:line="288" w:lineRule="auto"/>
        <w:ind w:right="-2"/>
        <w:rPr>
          <w:rFonts w:ascii="Helvetica" w:hAnsi="Helvetica"/>
          <w:sz w:val="20"/>
          <w:szCs w:val="20"/>
        </w:rPr>
      </w:pPr>
      <w:bookmarkStart w:id="1" w:name="_GoBack"/>
      <w:bookmarkEnd w:id="1"/>
    </w:p>
    <w:p w14:paraId="63702211" w14:textId="6F444093" w:rsidR="002D383F" w:rsidRPr="002D383F" w:rsidRDefault="002D383F" w:rsidP="00DF1632">
      <w:pPr>
        <w:spacing w:line="288" w:lineRule="auto"/>
        <w:ind w:right="-2"/>
        <w:rPr>
          <w:rFonts w:ascii="Helvetica" w:hAnsi="Helvetica"/>
          <w:sz w:val="20"/>
          <w:szCs w:val="20"/>
          <w:u w:val="single"/>
        </w:rPr>
      </w:pPr>
      <w:r w:rsidRPr="00DF1632">
        <w:rPr>
          <w:rFonts w:ascii="Helvetica" w:hAnsi="Helvetica"/>
          <w:sz w:val="20"/>
          <w:szCs w:val="20"/>
          <w:u w:val="single"/>
        </w:rPr>
        <w:t>Hochdruckreinigung</w:t>
      </w:r>
    </w:p>
    <w:p w14:paraId="5FD7D13F" w14:textId="286E2A62" w:rsidR="002D383F" w:rsidRPr="002D383F" w:rsidRDefault="007002FA" w:rsidP="00DF1632">
      <w:pPr>
        <w:spacing w:line="288" w:lineRule="auto"/>
        <w:ind w:right="-2"/>
        <w:rPr>
          <w:rFonts w:ascii="Helvetica" w:hAnsi="Helvetica"/>
          <w:sz w:val="20"/>
          <w:szCs w:val="20"/>
        </w:rPr>
      </w:pPr>
      <w:r>
        <w:rPr>
          <w:rFonts w:ascii="Helvetica" w:hAnsi="Helvetica"/>
          <w:noProof/>
          <w:sz w:val="20"/>
          <w:szCs w:val="20"/>
        </w:rPr>
        <w:drawing>
          <wp:anchor distT="0" distB="0" distL="114300" distR="114300" simplePos="0" relativeHeight="251667456" behindDoc="0" locked="0" layoutInCell="1" allowOverlap="1" wp14:anchorId="5C30A1E8" wp14:editId="1529406A">
            <wp:simplePos x="0" y="0"/>
            <wp:positionH relativeFrom="column">
              <wp:posOffset>5285528</wp:posOffset>
            </wp:positionH>
            <wp:positionV relativeFrom="paragraph">
              <wp:posOffset>306282</wp:posOffset>
            </wp:positionV>
            <wp:extent cx="716068" cy="1080479"/>
            <wp:effectExtent l="0" t="0" r="0" b="12065"/>
            <wp:wrapNone/>
            <wp:docPr id="12" name="Bild 12" descr="/Users/mny/Desktop/NIF-MC7P F-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mny/Desktop/NIF-MC7P F-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6068" cy="108047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383F" w:rsidRPr="002D383F">
        <w:rPr>
          <w:rFonts w:ascii="Helvetica" w:hAnsi="Helvetica"/>
          <w:sz w:val="20"/>
          <w:szCs w:val="20"/>
        </w:rPr>
        <w:t xml:space="preserve">Der </w:t>
      </w:r>
      <w:r w:rsidR="002D383F" w:rsidRPr="002D383F">
        <w:rPr>
          <w:rFonts w:ascii="Helvetica" w:hAnsi="Helvetica"/>
          <w:b/>
          <w:sz w:val="20"/>
          <w:szCs w:val="20"/>
        </w:rPr>
        <w:t>Kaltwasser-Hochdruckreiniger MC 7P-195</w:t>
      </w:r>
      <w:r w:rsidR="002D383F" w:rsidRPr="002D383F">
        <w:rPr>
          <w:rFonts w:ascii="Helvetica" w:hAnsi="Helvetica"/>
          <w:sz w:val="20"/>
          <w:szCs w:val="20"/>
        </w:rPr>
        <w:t xml:space="preserve"> ist mit Marathoneigenschaften ausgestattet, die sich in der Laufleistung der Maschine bemerkbar machen. Verantwortlich dafür sind die flussgesteuerte C3-Taumelscheibenpumpe mit vier Keramikkolben und der geräuscharme und </w:t>
      </w:r>
      <w:proofErr w:type="spellStart"/>
      <w:r w:rsidR="002D383F" w:rsidRPr="002D383F">
        <w:rPr>
          <w:rFonts w:ascii="Helvetica" w:hAnsi="Helvetica"/>
          <w:sz w:val="20"/>
          <w:szCs w:val="20"/>
        </w:rPr>
        <w:t>langsamlaufende</w:t>
      </w:r>
      <w:proofErr w:type="spellEnd"/>
      <w:r w:rsidR="002D383F" w:rsidRPr="002D383F">
        <w:rPr>
          <w:rFonts w:ascii="Helvetica" w:hAnsi="Helvetica"/>
          <w:sz w:val="20"/>
          <w:szCs w:val="20"/>
        </w:rPr>
        <w:t xml:space="preserve"> Motor (1.450 Umdrehungen pro Minute) sowie der Messingzylinderkopf. Die Kombination von 195 bar Arbeitsdruck und 1280 l/h Wasserleistung machen Schmutz und Dreck in jeder Reinigungsanwendung den Garaus. Gespeist wird die Maschine mit </w:t>
      </w:r>
      <w:r w:rsidR="00E45E5B">
        <w:rPr>
          <w:rFonts w:ascii="Helvetica" w:hAnsi="Helvetica"/>
          <w:sz w:val="20"/>
          <w:szCs w:val="20"/>
        </w:rPr>
        <w:t xml:space="preserve">bis zu </w:t>
      </w:r>
      <w:r w:rsidR="002D383F" w:rsidRPr="002D383F">
        <w:rPr>
          <w:rFonts w:ascii="Helvetica" w:hAnsi="Helvetica"/>
          <w:sz w:val="20"/>
          <w:szCs w:val="20"/>
        </w:rPr>
        <w:t>85 Grad</w:t>
      </w:r>
      <w:r w:rsidR="002C7CA6">
        <w:rPr>
          <w:rFonts w:ascii="Helvetica" w:hAnsi="Helvetica"/>
          <w:sz w:val="20"/>
          <w:szCs w:val="20"/>
        </w:rPr>
        <w:t xml:space="preserve"> Celsius</w:t>
      </w:r>
      <w:r w:rsidR="002D383F" w:rsidRPr="002D383F">
        <w:rPr>
          <w:rFonts w:ascii="Helvetica" w:hAnsi="Helvetica"/>
          <w:sz w:val="20"/>
          <w:szCs w:val="20"/>
        </w:rPr>
        <w:t xml:space="preserve"> heißem Wasser</w:t>
      </w:r>
      <w:r w:rsidR="003E7D6B">
        <w:rPr>
          <w:rFonts w:ascii="Helvetica" w:hAnsi="Helvetica"/>
          <w:sz w:val="20"/>
          <w:szCs w:val="20"/>
        </w:rPr>
        <w:t xml:space="preserve"> (maximale Zulauftemperatur).</w:t>
      </w:r>
      <w:r w:rsidR="002D383F" w:rsidRPr="002D383F">
        <w:rPr>
          <w:rFonts w:ascii="Helvetica" w:hAnsi="Helvetica"/>
          <w:sz w:val="20"/>
          <w:szCs w:val="20"/>
        </w:rPr>
        <w:t xml:space="preserve"> Das Entfernen von </w:t>
      </w:r>
      <w:r w:rsidR="003E7D6B">
        <w:rPr>
          <w:rFonts w:ascii="Helvetica" w:hAnsi="Helvetica"/>
          <w:sz w:val="20"/>
          <w:szCs w:val="20"/>
        </w:rPr>
        <w:t xml:space="preserve">hartnäckigem Schmutz </w:t>
      </w:r>
      <w:r w:rsidR="002D383F" w:rsidRPr="002D383F">
        <w:rPr>
          <w:rFonts w:ascii="Helvetica" w:hAnsi="Helvetica"/>
          <w:sz w:val="20"/>
          <w:szCs w:val="20"/>
        </w:rPr>
        <w:t>gelingt so im Handumdrehen. Neben einem Edelstahlrahmen, nicht</w:t>
      </w:r>
      <w:r w:rsidR="002C7CA6">
        <w:rPr>
          <w:rFonts w:ascii="Helvetica" w:hAnsi="Helvetica"/>
          <w:sz w:val="20"/>
          <w:szCs w:val="20"/>
        </w:rPr>
        <w:t>-färbenden Rädern sowie einem zehn</w:t>
      </w:r>
      <w:r w:rsidR="002D383F" w:rsidRPr="002D383F">
        <w:rPr>
          <w:rFonts w:ascii="Helvetica" w:hAnsi="Helvetica"/>
          <w:sz w:val="20"/>
          <w:szCs w:val="20"/>
        </w:rPr>
        <w:t xml:space="preserve"> Meter langen, abriebfesten HD-Schlauch überzeugt die FB-Version zusätzlich mit Wasserkasten und Schauminjektor.</w:t>
      </w:r>
    </w:p>
    <w:p w14:paraId="41E33D75" w14:textId="1A5664A0" w:rsidR="005466A6" w:rsidRDefault="005466A6" w:rsidP="00DF1632">
      <w:pPr>
        <w:spacing w:line="288" w:lineRule="auto"/>
        <w:ind w:right="-2"/>
        <w:rPr>
          <w:rFonts w:ascii="Helvetica" w:hAnsi="Helvetica" w:cs="Arial"/>
          <w:sz w:val="20"/>
          <w:szCs w:val="40"/>
        </w:rPr>
      </w:pPr>
    </w:p>
    <w:p w14:paraId="737288CC" w14:textId="40BC9359" w:rsidR="005466A6" w:rsidRPr="00DF1632" w:rsidRDefault="000A7FA6" w:rsidP="00DF1632">
      <w:pPr>
        <w:spacing w:line="288" w:lineRule="auto"/>
        <w:ind w:right="-2"/>
        <w:rPr>
          <w:rFonts w:ascii="Helvetica" w:hAnsi="Helvetica" w:cs="Arial"/>
          <w:sz w:val="20"/>
          <w:szCs w:val="40"/>
          <w:u w:val="single"/>
        </w:rPr>
      </w:pPr>
      <w:r w:rsidRPr="00DF1632">
        <w:rPr>
          <w:rFonts w:ascii="Helvetica" w:hAnsi="Helvetica" w:cs="Arial"/>
          <w:sz w:val="20"/>
          <w:szCs w:val="40"/>
          <w:u w:val="single"/>
        </w:rPr>
        <w:t>Bodenreinigung</w:t>
      </w:r>
    </w:p>
    <w:p w14:paraId="703F9BE5" w14:textId="5C421DA9" w:rsidR="005466A6" w:rsidRDefault="00AD72F7" w:rsidP="007A531A">
      <w:pPr>
        <w:pStyle w:val="StandardWeb"/>
        <w:spacing w:before="0" w:beforeAutospacing="0" w:after="0" w:afterAutospacing="0" w:line="288" w:lineRule="auto"/>
        <w:ind w:right="-2"/>
        <w:rPr>
          <w:rFonts w:ascii="Helvetica Neue" w:hAnsi="Helvetica Neue"/>
          <w:sz w:val="20"/>
        </w:rPr>
      </w:pPr>
      <w:r>
        <w:rPr>
          <w:rFonts w:ascii="Arial" w:hAnsi="Arial"/>
          <w:noProof/>
          <w:sz w:val="20"/>
          <w:szCs w:val="20"/>
        </w:rPr>
        <w:drawing>
          <wp:anchor distT="0" distB="0" distL="114300" distR="114300" simplePos="0" relativeHeight="251663360" behindDoc="0" locked="0" layoutInCell="1" allowOverlap="1" wp14:anchorId="1D773795" wp14:editId="0EBC4C06">
            <wp:simplePos x="0" y="0"/>
            <wp:positionH relativeFrom="column">
              <wp:posOffset>5128472</wp:posOffset>
            </wp:positionH>
            <wp:positionV relativeFrom="paragraph">
              <wp:posOffset>1468332</wp:posOffset>
            </wp:positionV>
            <wp:extent cx="848510" cy="995468"/>
            <wp:effectExtent l="0" t="0" r="0" b="0"/>
            <wp:wrapNone/>
            <wp:docPr id="7" name="Bild 7" descr="Bilder%20Südback/NIF-SC25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r%20Südback/NIF-SC250-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8510" cy="995468"/>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noProof/>
          <w:sz w:val="20"/>
          <w:szCs w:val="20"/>
        </w:rPr>
        <w:drawing>
          <wp:anchor distT="0" distB="0" distL="114300" distR="114300" simplePos="0" relativeHeight="251664384" behindDoc="0" locked="0" layoutInCell="1" allowOverlap="1" wp14:anchorId="63534916" wp14:editId="6F78CB83">
            <wp:simplePos x="0" y="0"/>
            <wp:positionH relativeFrom="column">
              <wp:posOffset>5212504</wp:posOffset>
            </wp:positionH>
            <wp:positionV relativeFrom="paragraph">
              <wp:posOffset>210184</wp:posOffset>
            </wp:positionV>
            <wp:extent cx="585912" cy="945091"/>
            <wp:effectExtent l="0" t="0" r="0" b="0"/>
            <wp:wrapNone/>
            <wp:docPr id="6" name="Bild 6" descr="Bilder%20Südback/NIF-SC1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20Südback/NIF-SC100-kle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0800" cy="95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466A6" w:rsidRPr="005E6F8A">
        <w:rPr>
          <w:rFonts w:ascii="Arial" w:hAnsi="Arial"/>
          <w:sz w:val="20"/>
          <w:szCs w:val="20"/>
        </w:rPr>
        <w:t>Die kompak</w:t>
      </w:r>
      <w:r w:rsidR="005466A6">
        <w:rPr>
          <w:rFonts w:ascii="Arial" w:hAnsi="Arial"/>
          <w:sz w:val="20"/>
          <w:szCs w:val="20"/>
        </w:rPr>
        <w:t>te</w:t>
      </w:r>
      <w:r w:rsidR="00DF1632">
        <w:rPr>
          <w:rFonts w:ascii="Arial" w:hAnsi="Arial"/>
          <w:sz w:val="20"/>
          <w:szCs w:val="20"/>
        </w:rPr>
        <w:t xml:space="preserve"> </w:t>
      </w:r>
      <w:r w:rsidR="00DF1632" w:rsidRPr="007A531A">
        <w:rPr>
          <w:rFonts w:ascii="Arial" w:hAnsi="Arial"/>
          <w:b/>
          <w:sz w:val="20"/>
          <w:szCs w:val="20"/>
        </w:rPr>
        <w:t>Scheuersaugmaschine</w:t>
      </w:r>
      <w:r w:rsidR="005466A6" w:rsidRPr="007A531A">
        <w:rPr>
          <w:rFonts w:ascii="Arial" w:hAnsi="Arial"/>
          <w:b/>
          <w:sz w:val="20"/>
          <w:szCs w:val="20"/>
        </w:rPr>
        <w:t xml:space="preserve"> SC100</w:t>
      </w:r>
      <w:r w:rsidR="005466A6">
        <w:rPr>
          <w:rFonts w:ascii="Arial" w:hAnsi="Arial"/>
          <w:sz w:val="20"/>
          <w:szCs w:val="20"/>
        </w:rPr>
        <w:t xml:space="preserve"> ermöglicht durch ein zehn</w:t>
      </w:r>
      <w:r w:rsidR="005466A6" w:rsidRPr="005E6F8A">
        <w:rPr>
          <w:rFonts w:ascii="Arial" w:hAnsi="Arial"/>
          <w:sz w:val="20"/>
          <w:szCs w:val="20"/>
        </w:rPr>
        <w:t xml:space="preserve"> Meter langes Netz</w:t>
      </w:r>
      <w:r w:rsidR="005466A6">
        <w:rPr>
          <w:rFonts w:ascii="Arial" w:hAnsi="Arial"/>
          <w:sz w:val="20"/>
          <w:szCs w:val="20"/>
        </w:rPr>
        <w:t>kabel und ein Gewicht von nur zwölf</w:t>
      </w:r>
      <w:r w:rsidR="005466A6" w:rsidRPr="005E6F8A">
        <w:rPr>
          <w:rFonts w:ascii="Arial" w:hAnsi="Arial"/>
          <w:sz w:val="20"/>
          <w:szCs w:val="20"/>
        </w:rPr>
        <w:t xml:space="preserve"> Kilogramm ermüdungsfreies Arbeiten in einem großen Bewegungsradius. Ergonomisch designt sind auch die Wassertanks der aufrecht gebauten </w:t>
      </w:r>
      <w:r w:rsidR="005466A6">
        <w:rPr>
          <w:rFonts w:ascii="Arial" w:hAnsi="Arial"/>
          <w:sz w:val="20"/>
          <w:szCs w:val="20"/>
        </w:rPr>
        <w:t>Hands</w:t>
      </w:r>
      <w:r w:rsidR="009B6136">
        <w:rPr>
          <w:rFonts w:ascii="Arial" w:hAnsi="Arial"/>
          <w:sz w:val="20"/>
          <w:szCs w:val="20"/>
        </w:rPr>
        <w:t>cheuersaugmaschine: D</w:t>
      </w:r>
      <w:r w:rsidR="005466A6" w:rsidRPr="005E6F8A">
        <w:rPr>
          <w:rFonts w:ascii="Arial" w:hAnsi="Arial"/>
          <w:sz w:val="20"/>
          <w:szCs w:val="20"/>
        </w:rPr>
        <w:t xml:space="preserve">ie flachen Behälter </w:t>
      </w:r>
      <w:r w:rsidR="005466A6">
        <w:rPr>
          <w:rFonts w:ascii="Arial" w:hAnsi="Arial"/>
          <w:sz w:val="20"/>
          <w:szCs w:val="20"/>
        </w:rPr>
        <w:t xml:space="preserve">des Tank-in-Tank-Systems </w:t>
      </w:r>
      <w:r w:rsidR="005466A6" w:rsidRPr="005E6F8A">
        <w:rPr>
          <w:rFonts w:ascii="Arial" w:hAnsi="Arial"/>
          <w:sz w:val="20"/>
          <w:szCs w:val="20"/>
        </w:rPr>
        <w:t xml:space="preserve">lassen sich bequem an jedem Waschbecken befüllen und entleeren. </w:t>
      </w:r>
      <w:r w:rsidR="005466A6" w:rsidRPr="006B6CF1">
        <w:rPr>
          <w:rFonts w:ascii="Arial" w:hAnsi="Arial"/>
          <w:sz w:val="20"/>
          <w:szCs w:val="20"/>
        </w:rPr>
        <w:t xml:space="preserve">Kombiniert mit einem vollständig kippbaren Maschinendesign sowie einem niedrigen Bürstendeck erreicht die SC100 im Vorwärts- oder Rückwärtsgang jede Stelle. </w:t>
      </w:r>
      <w:r w:rsidR="005466A6" w:rsidRPr="005E6F8A">
        <w:rPr>
          <w:rFonts w:ascii="Arial" w:hAnsi="Arial"/>
          <w:sz w:val="20"/>
          <w:szCs w:val="20"/>
        </w:rPr>
        <w:t xml:space="preserve">Bei einer Aufnahmeleistung von 800 Watt und 2.100 Umdrehungen in der Minute verursacht die Maschine einen Geräuschpegel von leisen 72 Dezibel. Ebenso geräuscharm reinigt die </w:t>
      </w:r>
      <w:r w:rsidR="00DF1632" w:rsidRPr="007A531A">
        <w:rPr>
          <w:rFonts w:ascii="Arial" w:hAnsi="Arial"/>
          <w:b/>
          <w:sz w:val="20"/>
          <w:szCs w:val="20"/>
        </w:rPr>
        <w:t xml:space="preserve">Scheuersaugmaschine </w:t>
      </w:r>
      <w:r w:rsidR="005466A6" w:rsidRPr="007A531A">
        <w:rPr>
          <w:rFonts w:ascii="Arial" w:hAnsi="Arial"/>
          <w:b/>
          <w:sz w:val="20"/>
          <w:szCs w:val="20"/>
        </w:rPr>
        <w:t>SC250</w:t>
      </w:r>
      <w:r w:rsidR="00EB15B1">
        <w:rPr>
          <w:rFonts w:ascii="Arial" w:hAnsi="Arial"/>
          <w:sz w:val="20"/>
          <w:szCs w:val="20"/>
        </w:rPr>
        <w:t xml:space="preserve"> (</w:t>
      </w:r>
      <w:r w:rsidR="009B6136">
        <w:rPr>
          <w:rFonts w:ascii="Arial" w:hAnsi="Arial"/>
          <w:sz w:val="20"/>
          <w:szCs w:val="20"/>
        </w:rPr>
        <w:t>66 Dezibel</w:t>
      </w:r>
      <w:r w:rsidR="00EB15B1">
        <w:rPr>
          <w:rFonts w:ascii="Arial" w:hAnsi="Arial"/>
          <w:sz w:val="20"/>
          <w:szCs w:val="20"/>
        </w:rPr>
        <w:t>)</w:t>
      </w:r>
      <w:r w:rsidR="009B6136">
        <w:rPr>
          <w:rFonts w:ascii="Arial" w:hAnsi="Arial"/>
          <w:sz w:val="20"/>
          <w:szCs w:val="20"/>
        </w:rPr>
        <w:t xml:space="preserve"> und </w:t>
      </w:r>
      <w:r w:rsidR="007A531A">
        <w:rPr>
          <w:rFonts w:ascii="Arial" w:hAnsi="Arial"/>
          <w:sz w:val="20"/>
          <w:szCs w:val="20"/>
        </w:rPr>
        <w:t xml:space="preserve">überzeugt </w:t>
      </w:r>
      <w:r w:rsidR="009B6136">
        <w:rPr>
          <w:rFonts w:ascii="Arial" w:hAnsi="Arial"/>
          <w:sz w:val="20"/>
          <w:szCs w:val="20"/>
        </w:rPr>
        <w:t xml:space="preserve">dabei </w:t>
      </w:r>
      <w:r w:rsidR="005466A6">
        <w:rPr>
          <w:rFonts w:ascii="Arial" w:hAnsi="Arial"/>
          <w:sz w:val="20"/>
          <w:szCs w:val="20"/>
        </w:rPr>
        <w:t xml:space="preserve">mit maximaler </w:t>
      </w:r>
      <w:r w:rsidR="005466A6" w:rsidRPr="005E6F8A">
        <w:rPr>
          <w:rFonts w:ascii="Arial" w:hAnsi="Arial"/>
          <w:sz w:val="20"/>
          <w:szCs w:val="20"/>
        </w:rPr>
        <w:t xml:space="preserve">Nutzerfreundlichkeit: Die </w:t>
      </w:r>
      <w:r w:rsidR="005466A6">
        <w:rPr>
          <w:rFonts w:ascii="Arial" w:hAnsi="Arial"/>
          <w:sz w:val="20"/>
          <w:szCs w:val="20"/>
        </w:rPr>
        <w:t xml:space="preserve">Scheuersaugmaschine </w:t>
      </w:r>
      <w:r w:rsidR="005466A6" w:rsidRPr="005E6F8A">
        <w:rPr>
          <w:rFonts w:ascii="Arial" w:hAnsi="Arial"/>
          <w:sz w:val="20"/>
          <w:szCs w:val="20"/>
        </w:rPr>
        <w:t xml:space="preserve">macht durch einen verstellbaren Schubbügel belastungsfreies Arbeiten sogar an schwer zugänglichen Stellen </w:t>
      </w:r>
      <w:r w:rsidR="005466A6">
        <w:rPr>
          <w:rFonts w:ascii="Arial" w:hAnsi="Arial"/>
          <w:sz w:val="20"/>
          <w:szCs w:val="20"/>
        </w:rPr>
        <w:t>möglich. Zudem garantiert e</w:t>
      </w:r>
      <w:r w:rsidR="005466A6" w:rsidRPr="005E6F8A">
        <w:rPr>
          <w:rFonts w:ascii="Arial" w:hAnsi="Arial"/>
          <w:sz w:val="20"/>
          <w:szCs w:val="20"/>
        </w:rPr>
        <w:t xml:space="preserve">in im Griff integriertes Display </w:t>
      </w:r>
      <w:r w:rsidR="005466A6">
        <w:rPr>
          <w:rFonts w:ascii="Arial" w:hAnsi="Arial"/>
          <w:sz w:val="20"/>
          <w:szCs w:val="20"/>
        </w:rPr>
        <w:t>die intuitive Bedienung des Geräts</w:t>
      </w:r>
      <w:r w:rsidR="005466A6" w:rsidRPr="005E6F8A">
        <w:rPr>
          <w:rFonts w:ascii="Arial" w:hAnsi="Arial"/>
          <w:sz w:val="20"/>
          <w:szCs w:val="20"/>
        </w:rPr>
        <w:t xml:space="preserve">. </w:t>
      </w:r>
      <w:r w:rsidR="005466A6">
        <w:rPr>
          <w:rFonts w:ascii="Arial" w:hAnsi="Arial"/>
          <w:sz w:val="20"/>
          <w:szCs w:val="20"/>
        </w:rPr>
        <w:t xml:space="preserve">In Kombination mit einer </w:t>
      </w:r>
      <w:r w:rsidR="005466A6" w:rsidRPr="005E6F8A">
        <w:rPr>
          <w:rFonts w:ascii="Arial" w:hAnsi="Arial"/>
          <w:sz w:val="20"/>
          <w:szCs w:val="20"/>
        </w:rPr>
        <w:t>leistungsfähige</w:t>
      </w:r>
      <w:r w:rsidR="005466A6">
        <w:rPr>
          <w:rFonts w:ascii="Arial" w:hAnsi="Arial"/>
          <w:sz w:val="20"/>
          <w:szCs w:val="20"/>
        </w:rPr>
        <w:t>n</w:t>
      </w:r>
      <w:r w:rsidR="005466A6" w:rsidRPr="005E6F8A">
        <w:rPr>
          <w:rFonts w:ascii="Arial" w:hAnsi="Arial"/>
          <w:sz w:val="20"/>
          <w:szCs w:val="20"/>
        </w:rPr>
        <w:t xml:space="preserve"> Lithiumbatterie </w:t>
      </w:r>
      <w:r w:rsidR="005466A6">
        <w:rPr>
          <w:rFonts w:ascii="Arial" w:hAnsi="Arial"/>
          <w:sz w:val="20"/>
          <w:szCs w:val="20"/>
        </w:rPr>
        <w:t xml:space="preserve">bietet die SC250 unterbrechungsfreie Reinigungsprozesse von bis zu 40 Minuten. Im Zuge dessen beseitigen </w:t>
      </w:r>
      <w:r w:rsidR="005466A6">
        <w:rPr>
          <w:rFonts w:ascii="Helvetica Neue" w:hAnsi="Helvetica Neue"/>
          <w:sz w:val="20"/>
        </w:rPr>
        <w:t>d</w:t>
      </w:r>
      <w:r w:rsidR="005466A6" w:rsidRPr="0067583A">
        <w:rPr>
          <w:rFonts w:ascii="Helvetica Neue" w:hAnsi="Helvetica Neue"/>
          <w:sz w:val="20"/>
        </w:rPr>
        <w:t>ie zylindrische</w:t>
      </w:r>
      <w:r w:rsidR="005466A6">
        <w:rPr>
          <w:rFonts w:ascii="Helvetica Neue" w:hAnsi="Helvetica Neue"/>
          <w:sz w:val="20"/>
        </w:rPr>
        <w:t>n</w:t>
      </w:r>
      <w:r w:rsidR="005466A6" w:rsidRPr="0067583A">
        <w:rPr>
          <w:rFonts w:ascii="Helvetica Neue" w:hAnsi="Helvetica Neue"/>
          <w:sz w:val="20"/>
        </w:rPr>
        <w:t xml:space="preserve"> </w:t>
      </w:r>
      <w:r w:rsidR="005466A6">
        <w:rPr>
          <w:rFonts w:ascii="Helvetica Neue" w:hAnsi="Helvetica Neue"/>
          <w:sz w:val="20"/>
        </w:rPr>
        <w:t xml:space="preserve">Bürsten </w:t>
      </w:r>
      <w:r w:rsidR="005466A6" w:rsidRPr="0067583A">
        <w:rPr>
          <w:rFonts w:ascii="Helvetica Neue" w:hAnsi="Helvetica Neue"/>
          <w:sz w:val="20"/>
        </w:rPr>
        <w:t xml:space="preserve">nicht nur feinen Staub, sondern auch grobe Verschmutzungen. </w:t>
      </w:r>
    </w:p>
    <w:p w14:paraId="2C4A8487" w14:textId="77777777" w:rsidR="007A531A" w:rsidRPr="00550A71" w:rsidRDefault="007A531A" w:rsidP="007A531A">
      <w:pPr>
        <w:pStyle w:val="StandardWeb"/>
        <w:spacing w:before="0" w:beforeAutospacing="0" w:after="0" w:afterAutospacing="0" w:line="288" w:lineRule="auto"/>
        <w:ind w:right="-2"/>
        <w:rPr>
          <w:rFonts w:ascii="Arial" w:hAnsi="Arial"/>
          <w:sz w:val="20"/>
          <w:szCs w:val="20"/>
        </w:rPr>
      </w:pPr>
    </w:p>
    <w:p w14:paraId="2E998465" w14:textId="77777777" w:rsidR="006204C5" w:rsidRPr="002D383F" w:rsidRDefault="006204C5" w:rsidP="003616E0">
      <w:pPr>
        <w:rPr>
          <w:rFonts w:ascii="Helvetica" w:eastAsia="MS Mincho" w:hAnsi="Helvetica"/>
          <w:b/>
          <w:sz w:val="20"/>
          <w:szCs w:val="20"/>
        </w:rPr>
      </w:pPr>
      <w:r w:rsidRPr="002D383F">
        <w:rPr>
          <w:rFonts w:ascii="Helvetica" w:eastAsia="MS Mincho" w:hAnsi="Helvetica"/>
          <w:b/>
          <w:sz w:val="20"/>
          <w:szCs w:val="20"/>
        </w:rPr>
        <w:t>Bildanforderung</w:t>
      </w:r>
    </w:p>
    <w:p w14:paraId="5278E5BD" w14:textId="66CD73FF" w:rsidR="00C76E56" w:rsidRPr="002D383F" w:rsidRDefault="006204C5" w:rsidP="003616E0">
      <w:pPr>
        <w:rPr>
          <w:rFonts w:ascii="Helvetica" w:eastAsia="MS Mincho" w:hAnsi="Helvetica"/>
          <w:sz w:val="20"/>
          <w:szCs w:val="20"/>
        </w:rPr>
      </w:pPr>
      <w:r w:rsidRPr="002D383F">
        <w:rPr>
          <w:rFonts w:ascii="Helvetica" w:eastAsia="MS Mincho" w:hAnsi="Helvetica"/>
          <w:sz w:val="20"/>
          <w:szCs w:val="20"/>
        </w:rPr>
        <w:t>Bildmaterial finden Sie in unserem Medienportal http://press-n-relations.am</w:t>
      </w:r>
      <w:r w:rsidR="00D8232C" w:rsidRPr="002D383F">
        <w:rPr>
          <w:rFonts w:ascii="Helvetica" w:eastAsia="MS Mincho" w:hAnsi="Helvetica"/>
          <w:sz w:val="20"/>
          <w:szCs w:val="20"/>
        </w:rPr>
        <w:t>id-pr.com (Suchbegriff „Nilfisk-</w:t>
      </w:r>
      <w:r w:rsidR="00BC5498">
        <w:rPr>
          <w:rFonts w:ascii="Helvetica" w:eastAsia="MS Mincho" w:hAnsi="Helvetica"/>
          <w:sz w:val="20"/>
          <w:szCs w:val="20"/>
        </w:rPr>
        <w:t>Südback</w:t>
      </w:r>
      <w:r w:rsidR="00D8232C" w:rsidRPr="002D383F">
        <w:rPr>
          <w:rFonts w:ascii="Helvetica" w:eastAsia="MS Mincho" w:hAnsi="Helvetica"/>
          <w:sz w:val="20"/>
          <w:szCs w:val="20"/>
        </w:rPr>
        <w:t>-2017</w:t>
      </w:r>
      <w:r w:rsidRPr="002D383F">
        <w:rPr>
          <w:rFonts w:ascii="Helvetica" w:eastAsia="MS Mincho" w:hAnsi="Helvetica"/>
          <w:sz w:val="20"/>
          <w:szCs w:val="20"/>
        </w:rPr>
        <w:t xml:space="preserve">“). </w:t>
      </w:r>
    </w:p>
    <w:p w14:paraId="339F1110" w14:textId="77777777" w:rsidR="005F0639" w:rsidRPr="002D383F" w:rsidRDefault="005F0639" w:rsidP="003616E0">
      <w:pPr>
        <w:rPr>
          <w:rFonts w:ascii="Helvetica" w:eastAsia="MS Mincho" w:hAnsi="Helvetica"/>
          <w:sz w:val="20"/>
          <w:szCs w:val="20"/>
        </w:rPr>
      </w:pPr>
    </w:p>
    <w:tbl>
      <w:tblPr>
        <w:tblW w:w="9670" w:type="dxa"/>
        <w:tblCellMar>
          <w:left w:w="70" w:type="dxa"/>
          <w:right w:w="70" w:type="dxa"/>
        </w:tblCellMar>
        <w:tblLook w:val="0000" w:firstRow="0" w:lastRow="0" w:firstColumn="0" w:lastColumn="0" w:noHBand="0" w:noVBand="0"/>
      </w:tblPr>
      <w:tblGrid>
        <w:gridCol w:w="4326"/>
        <w:gridCol w:w="5344"/>
      </w:tblGrid>
      <w:tr w:rsidR="000C4586" w:rsidRPr="002D383F" w14:paraId="39E13EF3" w14:textId="77777777" w:rsidTr="000C4586">
        <w:trPr>
          <w:trHeight w:val="1094"/>
        </w:trPr>
        <w:tc>
          <w:tcPr>
            <w:tcW w:w="4326" w:type="dxa"/>
            <w:tcBorders>
              <w:top w:val="nil"/>
              <w:left w:val="nil"/>
              <w:bottom w:val="nil"/>
              <w:right w:val="nil"/>
            </w:tcBorders>
          </w:tcPr>
          <w:bookmarkEnd w:id="0"/>
          <w:p w14:paraId="785E57AB" w14:textId="77777777" w:rsidR="003436B4" w:rsidRPr="002D383F" w:rsidRDefault="003436B4" w:rsidP="003616E0">
            <w:pPr>
              <w:rPr>
                <w:rFonts w:ascii="Helvetica" w:eastAsia="MS Mincho" w:hAnsi="Helvetica"/>
                <w:b/>
                <w:sz w:val="20"/>
                <w:szCs w:val="20"/>
              </w:rPr>
            </w:pPr>
            <w:r w:rsidRPr="002D383F">
              <w:rPr>
                <w:rFonts w:ascii="Helvetica" w:eastAsia="MS Mincho" w:hAnsi="Helvetica"/>
                <w:b/>
                <w:sz w:val="20"/>
                <w:szCs w:val="20"/>
              </w:rPr>
              <w:t>Nilfisk GmbH</w:t>
            </w:r>
          </w:p>
          <w:p w14:paraId="5656388D" w14:textId="77777777" w:rsidR="003436B4" w:rsidRPr="002D383F" w:rsidRDefault="003436B4" w:rsidP="003616E0">
            <w:pPr>
              <w:rPr>
                <w:rFonts w:ascii="Helvetica" w:eastAsia="MS Mincho" w:hAnsi="Helvetica"/>
                <w:sz w:val="20"/>
                <w:szCs w:val="20"/>
              </w:rPr>
            </w:pPr>
            <w:proofErr w:type="spellStart"/>
            <w:r w:rsidRPr="002D383F">
              <w:rPr>
                <w:rFonts w:ascii="Helvetica" w:eastAsia="MS Mincho" w:hAnsi="Helvetica"/>
                <w:sz w:val="20"/>
                <w:szCs w:val="20"/>
              </w:rPr>
              <w:t>Haderslebener</w:t>
            </w:r>
            <w:proofErr w:type="spellEnd"/>
            <w:r w:rsidRPr="002D383F">
              <w:rPr>
                <w:rFonts w:ascii="Helvetica" w:eastAsia="MS Mincho" w:hAnsi="Helvetica"/>
                <w:sz w:val="20"/>
                <w:szCs w:val="20"/>
              </w:rPr>
              <w:t xml:space="preserve"> Straße 9 – D-25421 Pinneberg</w:t>
            </w:r>
          </w:p>
          <w:p w14:paraId="44C455C2" w14:textId="77777777" w:rsidR="003436B4" w:rsidRPr="002D383F" w:rsidRDefault="003436B4" w:rsidP="003616E0">
            <w:pPr>
              <w:rPr>
                <w:rFonts w:ascii="Helvetica" w:eastAsia="MS Mincho" w:hAnsi="Helvetica"/>
                <w:sz w:val="20"/>
                <w:szCs w:val="20"/>
              </w:rPr>
            </w:pPr>
            <w:r w:rsidRPr="002D383F">
              <w:rPr>
                <w:rFonts w:ascii="Helvetica" w:eastAsia="MS Mincho" w:hAnsi="Helvetica"/>
                <w:sz w:val="20"/>
                <w:szCs w:val="20"/>
              </w:rPr>
              <w:t>Tel.: +49 (0)4101 399 0</w:t>
            </w:r>
          </w:p>
          <w:p w14:paraId="3B1AD9D4" w14:textId="77777777" w:rsidR="003436B4" w:rsidRPr="002D383F" w:rsidRDefault="001C5B45" w:rsidP="003616E0">
            <w:pPr>
              <w:rPr>
                <w:rFonts w:ascii="Helvetica" w:hAnsi="Helvetica"/>
                <w:sz w:val="20"/>
                <w:szCs w:val="20"/>
              </w:rPr>
            </w:pPr>
            <w:hyperlink r:id="rId15" w:history="1">
              <w:r w:rsidR="003436B4" w:rsidRPr="002D383F">
                <w:rPr>
                  <w:rFonts w:ascii="Helvetica" w:hAnsi="Helvetica"/>
                  <w:sz w:val="20"/>
                  <w:szCs w:val="20"/>
                </w:rPr>
                <w:t>info.de@nilfisk.com</w:t>
              </w:r>
            </w:hyperlink>
            <w:r w:rsidR="003436B4" w:rsidRPr="002D383F">
              <w:rPr>
                <w:rFonts w:ascii="Helvetica" w:hAnsi="Helvetica"/>
                <w:sz w:val="20"/>
                <w:szCs w:val="20"/>
              </w:rPr>
              <w:t xml:space="preserve"> – </w:t>
            </w:r>
            <w:hyperlink r:id="rId16" w:history="1">
              <w:r w:rsidR="003436B4" w:rsidRPr="002D383F">
                <w:rPr>
                  <w:rFonts w:ascii="Helvetica" w:hAnsi="Helvetica"/>
                  <w:sz w:val="20"/>
                  <w:szCs w:val="20"/>
                </w:rPr>
                <w:t>www.nilfisk.de</w:t>
              </w:r>
            </w:hyperlink>
          </w:p>
        </w:tc>
        <w:tc>
          <w:tcPr>
            <w:tcW w:w="5344" w:type="dxa"/>
            <w:tcBorders>
              <w:top w:val="nil"/>
              <w:left w:val="nil"/>
              <w:bottom w:val="nil"/>
              <w:right w:val="nil"/>
            </w:tcBorders>
          </w:tcPr>
          <w:p w14:paraId="10237881" w14:textId="77777777" w:rsidR="003436B4" w:rsidRPr="002D383F" w:rsidRDefault="003436B4" w:rsidP="003616E0">
            <w:pPr>
              <w:rPr>
                <w:rFonts w:ascii="Helvetica" w:hAnsi="Helvetica"/>
                <w:b/>
                <w:sz w:val="20"/>
                <w:szCs w:val="20"/>
              </w:rPr>
            </w:pPr>
            <w:r w:rsidRPr="002D383F">
              <w:rPr>
                <w:rFonts w:ascii="Helvetica" w:hAnsi="Helvetica"/>
                <w:b/>
                <w:sz w:val="20"/>
                <w:szCs w:val="20"/>
              </w:rPr>
              <w:t>Presse- und Öffentlichkeitsarbeit:</w:t>
            </w:r>
          </w:p>
          <w:p w14:paraId="3BD2A236" w14:textId="77777777" w:rsidR="003436B4" w:rsidRPr="002D383F" w:rsidRDefault="003436B4" w:rsidP="003616E0">
            <w:pPr>
              <w:rPr>
                <w:rFonts w:ascii="Helvetica" w:hAnsi="Helvetica"/>
                <w:sz w:val="20"/>
                <w:szCs w:val="20"/>
              </w:rPr>
            </w:pPr>
            <w:r w:rsidRPr="002D383F">
              <w:rPr>
                <w:rFonts w:ascii="Helvetica" w:hAnsi="Helvetica"/>
                <w:sz w:val="20"/>
                <w:szCs w:val="20"/>
              </w:rPr>
              <w:t>Press’n’Relations GmbH – Monika Nyendick</w:t>
            </w:r>
          </w:p>
          <w:p w14:paraId="1AA5D80C" w14:textId="77777777" w:rsidR="003436B4" w:rsidRPr="002D383F" w:rsidRDefault="003436B4" w:rsidP="003616E0">
            <w:pPr>
              <w:rPr>
                <w:rFonts w:ascii="Helvetica" w:hAnsi="Helvetica"/>
                <w:sz w:val="20"/>
                <w:szCs w:val="20"/>
              </w:rPr>
            </w:pPr>
            <w:r w:rsidRPr="002D383F">
              <w:rPr>
                <w:rFonts w:ascii="Helvetica" w:hAnsi="Helvetica"/>
                <w:sz w:val="20"/>
                <w:szCs w:val="20"/>
              </w:rPr>
              <w:t xml:space="preserve">Magirusstraße 33 – D-89077 Ulm </w:t>
            </w:r>
          </w:p>
          <w:p w14:paraId="675E0372" w14:textId="77777777" w:rsidR="003436B4" w:rsidRPr="002D383F" w:rsidRDefault="003436B4" w:rsidP="003616E0">
            <w:pPr>
              <w:rPr>
                <w:rFonts w:ascii="Helvetica" w:hAnsi="Helvetica"/>
                <w:sz w:val="20"/>
                <w:szCs w:val="20"/>
              </w:rPr>
            </w:pPr>
            <w:r w:rsidRPr="002D383F">
              <w:rPr>
                <w:rFonts w:ascii="Helvetica" w:hAnsi="Helvetica"/>
                <w:sz w:val="20"/>
                <w:szCs w:val="20"/>
              </w:rPr>
              <w:t xml:space="preserve">Tel.: 0731 96287-30 – Fax: 0731 96287-97 </w:t>
            </w:r>
          </w:p>
          <w:p w14:paraId="1CB72A5F" w14:textId="77777777" w:rsidR="003436B4" w:rsidRPr="002D383F" w:rsidRDefault="003436B4" w:rsidP="003616E0">
            <w:pPr>
              <w:rPr>
                <w:rFonts w:ascii="Helvetica" w:hAnsi="Helvetica"/>
                <w:sz w:val="20"/>
                <w:szCs w:val="20"/>
              </w:rPr>
            </w:pPr>
            <w:r w:rsidRPr="002D383F">
              <w:rPr>
                <w:rFonts w:ascii="Helvetica" w:hAnsi="Helvetica"/>
                <w:sz w:val="20"/>
                <w:szCs w:val="20"/>
              </w:rPr>
              <w:t xml:space="preserve">mny@press-n-relations.de - </w:t>
            </w:r>
            <w:hyperlink r:id="rId17" w:history="1">
              <w:r w:rsidRPr="002D383F">
                <w:rPr>
                  <w:rFonts w:ascii="Helvetica" w:hAnsi="Helvetica"/>
                  <w:sz w:val="20"/>
                  <w:szCs w:val="20"/>
                </w:rPr>
                <w:t>www.press-n-relations.de</w:t>
              </w:r>
            </w:hyperlink>
          </w:p>
        </w:tc>
      </w:tr>
    </w:tbl>
    <w:p w14:paraId="1138D236" w14:textId="77777777" w:rsidR="00AF78FE" w:rsidRPr="002D383F" w:rsidRDefault="00AF78FE" w:rsidP="003616E0">
      <w:pPr>
        <w:rPr>
          <w:rFonts w:ascii="Helvetica" w:eastAsia="MS Mincho" w:hAnsi="Helvetica"/>
          <w:sz w:val="20"/>
          <w:szCs w:val="20"/>
        </w:rPr>
      </w:pPr>
    </w:p>
    <w:p w14:paraId="2FA578E1" w14:textId="4AE7B3DA" w:rsidR="00D06E31" w:rsidRPr="002D383F" w:rsidRDefault="00D06E31" w:rsidP="003616E0">
      <w:pPr>
        <w:rPr>
          <w:rFonts w:ascii="Helvetica" w:eastAsia="MS Mincho" w:hAnsi="Helvetica"/>
          <w:sz w:val="20"/>
          <w:szCs w:val="20"/>
        </w:rPr>
      </w:pPr>
      <w:r w:rsidRPr="002D383F">
        <w:rPr>
          <w:rFonts w:ascii="Helvetica" w:eastAsia="MS Mincho" w:hAnsi="Helvetica"/>
          <w:sz w:val="20"/>
          <w:szCs w:val="20"/>
        </w:rPr>
        <w:t>Nilfisk GmbH in Pinneberg bei Hamburg gehört zur Nilfisk A/S. Nilfisk blickt auf eine 111-jährige Tradition zurück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w:t>
      </w:r>
      <w:r w:rsidR="00897192" w:rsidRPr="002D383F">
        <w:rPr>
          <w:rFonts w:ascii="Helvetica" w:eastAsia="MS Mincho" w:hAnsi="Helvetica"/>
          <w:sz w:val="20"/>
          <w:szCs w:val="20"/>
        </w:rPr>
        <w:t>chendeckendes Hä</w:t>
      </w:r>
      <w:r w:rsidRPr="002D383F">
        <w:rPr>
          <w:rFonts w:ascii="Helvetica" w:eastAsia="MS Mincho" w:hAnsi="Helvetica"/>
          <w:sz w:val="20"/>
          <w:szCs w:val="20"/>
        </w:rPr>
        <w:t>ndl</w:t>
      </w:r>
      <w:r w:rsidR="00897192" w:rsidRPr="002D383F">
        <w:rPr>
          <w:rFonts w:ascii="Helvetica" w:eastAsia="MS Mincho" w:hAnsi="Helvetica"/>
          <w:sz w:val="20"/>
          <w:szCs w:val="20"/>
        </w:rPr>
        <w:t>ernetz ist das Unternehmen in über 100 Ländern der Welt und auf allen fü</w:t>
      </w:r>
      <w:r w:rsidRPr="002D383F">
        <w:rPr>
          <w:rFonts w:ascii="Helvetica" w:eastAsia="MS Mincho" w:hAnsi="Helvetica"/>
          <w:sz w:val="20"/>
          <w:szCs w:val="20"/>
        </w:rPr>
        <w:t>nf Kontinenten vertreten.</w:t>
      </w:r>
    </w:p>
    <w:p w14:paraId="7A1B229B" w14:textId="77777777" w:rsidR="00D06E31" w:rsidRPr="002D383F" w:rsidRDefault="00D06E31" w:rsidP="003616E0">
      <w:pPr>
        <w:rPr>
          <w:rFonts w:ascii="Helvetica" w:eastAsia="MS Mincho" w:hAnsi="Helvetica"/>
          <w:sz w:val="20"/>
          <w:szCs w:val="20"/>
        </w:rPr>
      </w:pPr>
    </w:p>
    <w:p w14:paraId="7E0B9076" w14:textId="77777777" w:rsidR="00D06E31" w:rsidRPr="002D383F" w:rsidRDefault="00D06E31" w:rsidP="003616E0">
      <w:pPr>
        <w:rPr>
          <w:rFonts w:ascii="Helvetica" w:eastAsia="MS Mincho" w:hAnsi="Helvetica"/>
          <w:sz w:val="20"/>
          <w:szCs w:val="20"/>
        </w:rPr>
      </w:pPr>
      <w:r w:rsidRPr="002D383F">
        <w:rPr>
          <w:rFonts w:ascii="Helvetica" w:eastAsia="MS Mincho" w:hAnsi="Helvetica"/>
          <w:sz w:val="20"/>
          <w:szCs w:val="20"/>
        </w:rPr>
        <w:t>Mit innovativen Industrie- und Sicherheitssaugern, pneumatisch betriebenen Förderanlagen, Containment Systemen, zentralen Absauganlagen bis hin zu Hochleistungs-Industriesaugern bedient Nilfisk anspruchsvollste Branchen. Dazu gehören die Metall-, Elektronik- und Verpackungsindustrie, der Maschinenbau sowie die Bereiche Pharma-, Chemie- und Nahrungsmittelindustrie.</w:t>
      </w:r>
    </w:p>
    <w:p w14:paraId="779E3F0A" w14:textId="2FC4E582" w:rsidR="002D2C42" w:rsidRPr="002D383F" w:rsidRDefault="002D2C42" w:rsidP="00DF1632">
      <w:pPr>
        <w:spacing w:line="288" w:lineRule="auto"/>
        <w:ind w:right="-2"/>
        <w:rPr>
          <w:rFonts w:ascii="Helvetica" w:eastAsia="MS Mincho" w:hAnsi="Helvetica"/>
          <w:sz w:val="20"/>
          <w:szCs w:val="20"/>
        </w:rPr>
      </w:pPr>
    </w:p>
    <w:sectPr w:rsidR="002D2C42" w:rsidRPr="002D383F" w:rsidSect="00734584">
      <w:headerReference w:type="default" r:id="rId18"/>
      <w:pgSz w:w="11906" w:h="16838"/>
      <w:pgMar w:top="1985" w:right="2552" w:bottom="113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4225CF" w14:textId="77777777" w:rsidR="001C5B45" w:rsidRDefault="001C5B45">
      <w:r>
        <w:separator/>
      </w:r>
    </w:p>
  </w:endnote>
  <w:endnote w:type="continuationSeparator" w:id="0">
    <w:p w14:paraId="5E35094E" w14:textId="77777777" w:rsidR="001C5B45" w:rsidRDefault="001C5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fixed"/>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23095C" w14:textId="77777777" w:rsidR="001C5B45" w:rsidRDefault="001C5B45">
      <w:r>
        <w:separator/>
      </w:r>
    </w:p>
  </w:footnote>
  <w:footnote w:type="continuationSeparator" w:id="0">
    <w:p w14:paraId="24B8888A" w14:textId="77777777" w:rsidR="001C5B45" w:rsidRDefault="001C5B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2CFE3" w14:textId="0BF4C50D" w:rsidR="00ED05C4" w:rsidRDefault="00ED05C4">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072C"/>
    <w:rsid w:val="00043EDC"/>
    <w:rsid w:val="00052A3A"/>
    <w:rsid w:val="00054B43"/>
    <w:rsid w:val="000566EB"/>
    <w:rsid w:val="00063B38"/>
    <w:rsid w:val="000721AC"/>
    <w:rsid w:val="00074160"/>
    <w:rsid w:val="000743F0"/>
    <w:rsid w:val="00076B74"/>
    <w:rsid w:val="00080D01"/>
    <w:rsid w:val="0008296A"/>
    <w:rsid w:val="0008561D"/>
    <w:rsid w:val="00086013"/>
    <w:rsid w:val="0009070A"/>
    <w:rsid w:val="00093311"/>
    <w:rsid w:val="000A0A28"/>
    <w:rsid w:val="000A3EB3"/>
    <w:rsid w:val="000A7FA6"/>
    <w:rsid w:val="000B196B"/>
    <w:rsid w:val="000B6521"/>
    <w:rsid w:val="000B7195"/>
    <w:rsid w:val="000C4586"/>
    <w:rsid w:val="000C75A6"/>
    <w:rsid w:val="000C79FA"/>
    <w:rsid w:val="000D35B7"/>
    <w:rsid w:val="000D41C2"/>
    <w:rsid w:val="000D445F"/>
    <w:rsid w:val="000E00ED"/>
    <w:rsid w:val="000E18F7"/>
    <w:rsid w:val="000E1EA7"/>
    <w:rsid w:val="000E30FD"/>
    <w:rsid w:val="000E4449"/>
    <w:rsid w:val="000E5F68"/>
    <w:rsid w:val="000F2CA4"/>
    <w:rsid w:val="000F69B1"/>
    <w:rsid w:val="000F7D7C"/>
    <w:rsid w:val="00102C7D"/>
    <w:rsid w:val="00105748"/>
    <w:rsid w:val="001108E9"/>
    <w:rsid w:val="00116029"/>
    <w:rsid w:val="0011770D"/>
    <w:rsid w:val="00126A0D"/>
    <w:rsid w:val="0012741C"/>
    <w:rsid w:val="00130A92"/>
    <w:rsid w:val="00131738"/>
    <w:rsid w:val="00135F1C"/>
    <w:rsid w:val="001431D0"/>
    <w:rsid w:val="001453D9"/>
    <w:rsid w:val="00146AE5"/>
    <w:rsid w:val="001502DE"/>
    <w:rsid w:val="00151882"/>
    <w:rsid w:val="00163158"/>
    <w:rsid w:val="001641AD"/>
    <w:rsid w:val="001655E2"/>
    <w:rsid w:val="001657D9"/>
    <w:rsid w:val="00165ED7"/>
    <w:rsid w:val="001703D0"/>
    <w:rsid w:val="00171074"/>
    <w:rsid w:val="00172672"/>
    <w:rsid w:val="001732A7"/>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C5B45"/>
    <w:rsid w:val="001D0E17"/>
    <w:rsid w:val="001D16C7"/>
    <w:rsid w:val="001D182B"/>
    <w:rsid w:val="001D30C6"/>
    <w:rsid w:val="001E0B4C"/>
    <w:rsid w:val="001E2356"/>
    <w:rsid w:val="001E57F5"/>
    <w:rsid w:val="001F7A85"/>
    <w:rsid w:val="002119DC"/>
    <w:rsid w:val="0021311D"/>
    <w:rsid w:val="00213352"/>
    <w:rsid w:val="00214A99"/>
    <w:rsid w:val="00214B72"/>
    <w:rsid w:val="00216AA5"/>
    <w:rsid w:val="00217752"/>
    <w:rsid w:val="0022314C"/>
    <w:rsid w:val="0022378A"/>
    <w:rsid w:val="0023503E"/>
    <w:rsid w:val="00240ED5"/>
    <w:rsid w:val="00243375"/>
    <w:rsid w:val="002453B9"/>
    <w:rsid w:val="00246304"/>
    <w:rsid w:val="00246A00"/>
    <w:rsid w:val="00247380"/>
    <w:rsid w:val="00247445"/>
    <w:rsid w:val="00253163"/>
    <w:rsid w:val="0025363D"/>
    <w:rsid w:val="002562C9"/>
    <w:rsid w:val="00256444"/>
    <w:rsid w:val="00256492"/>
    <w:rsid w:val="0026432B"/>
    <w:rsid w:val="00271FD5"/>
    <w:rsid w:val="00273817"/>
    <w:rsid w:val="00274200"/>
    <w:rsid w:val="00275246"/>
    <w:rsid w:val="0027690D"/>
    <w:rsid w:val="00280B02"/>
    <w:rsid w:val="00285C4A"/>
    <w:rsid w:val="00287B32"/>
    <w:rsid w:val="0029033E"/>
    <w:rsid w:val="002911D4"/>
    <w:rsid w:val="00291601"/>
    <w:rsid w:val="002920F6"/>
    <w:rsid w:val="002A275B"/>
    <w:rsid w:val="002A325F"/>
    <w:rsid w:val="002A5AFF"/>
    <w:rsid w:val="002A61A6"/>
    <w:rsid w:val="002A67F1"/>
    <w:rsid w:val="002A70BB"/>
    <w:rsid w:val="002A7147"/>
    <w:rsid w:val="002B2DC8"/>
    <w:rsid w:val="002B332E"/>
    <w:rsid w:val="002B66E9"/>
    <w:rsid w:val="002C319F"/>
    <w:rsid w:val="002C4078"/>
    <w:rsid w:val="002C4C98"/>
    <w:rsid w:val="002C4CBD"/>
    <w:rsid w:val="002C7A9A"/>
    <w:rsid w:val="002C7CA6"/>
    <w:rsid w:val="002D1B59"/>
    <w:rsid w:val="002D2C42"/>
    <w:rsid w:val="002D383F"/>
    <w:rsid w:val="002D653B"/>
    <w:rsid w:val="002D6764"/>
    <w:rsid w:val="002D79B2"/>
    <w:rsid w:val="002E22FD"/>
    <w:rsid w:val="002E4686"/>
    <w:rsid w:val="002E781B"/>
    <w:rsid w:val="002E7F87"/>
    <w:rsid w:val="002F0D62"/>
    <w:rsid w:val="002F27E4"/>
    <w:rsid w:val="002F410A"/>
    <w:rsid w:val="00310CA1"/>
    <w:rsid w:val="0031216D"/>
    <w:rsid w:val="0031362D"/>
    <w:rsid w:val="0031797B"/>
    <w:rsid w:val="00321880"/>
    <w:rsid w:val="003228EC"/>
    <w:rsid w:val="003272EC"/>
    <w:rsid w:val="00332641"/>
    <w:rsid w:val="003327BA"/>
    <w:rsid w:val="00333159"/>
    <w:rsid w:val="0033554A"/>
    <w:rsid w:val="00336872"/>
    <w:rsid w:val="00336E6B"/>
    <w:rsid w:val="00340C6C"/>
    <w:rsid w:val="003436B4"/>
    <w:rsid w:val="003467D2"/>
    <w:rsid w:val="00346B0E"/>
    <w:rsid w:val="003538ED"/>
    <w:rsid w:val="00356081"/>
    <w:rsid w:val="00356F62"/>
    <w:rsid w:val="003616E0"/>
    <w:rsid w:val="00362A57"/>
    <w:rsid w:val="00366D64"/>
    <w:rsid w:val="003718E3"/>
    <w:rsid w:val="0038100F"/>
    <w:rsid w:val="00381165"/>
    <w:rsid w:val="003845EF"/>
    <w:rsid w:val="00391E3A"/>
    <w:rsid w:val="00393D8F"/>
    <w:rsid w:val="00396298"/>
    <w:rsid w:val="003A507E"/>
    <w:rsid w:val="003A6F32"/>
    <w:rsid w:val="003B1EFB"/>
    <w:rsid w:val="003B3C93"/>
    <w:rsid w:val="003B5502"/>
    <w:rsid w:val="003C0D79"/>
    <w:rsid w:val="003C4C87"/>
    <w:rsid w:val="003C7023"/>
    <w:rsid w:val="003D35D6"/>
    <w:rsid w:val="003D3C9F"/>
    <w:rsid w:val="003D42C9"/>
    <w:rsid w:val="003D4372"/>
    <w:rsid w:val="003D5974"/>
    <w:rsid w:val="003E0E0A"/>
    <w:rsid w:val="003E7D6B"/>
    <w:rsid w:val="003F3859"/>
    <w:rsid w:val="00401F07"/>
    <w:rsid w:val="00404CA6"/>
    <w:rsid w:val="00406E2B"/>
    <w:rsid w:val="0041123D"/>
    <w:rsid w:val="004116EC"/>
    <w:rsid w:val="00413501"/>
    <w:rsid w:val="00415327"/>
    <w:rsid w:val="004257EE"/>
    <w:rsid w:val="00430E1F"/>
    <w:rsid w:val="0044056F"/>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D0020"/>
    <w:rsid w:val="004D4DDC"/>
    <w:rsid w:val="004F346C"/>
    <w:rsid w:val="004F6496"/>
    <w:rsid w:val="004F6A33"/>
    <w:rsid w:val="004F6F71"/>
    <w:rsid w:val="004F76D2"/>
    <w:rsid w:val="00500FD4"/>
    <w:rsid w:val="00501FB5"/>
    <w:rsid w:val="00503864"/>
    <w:rsid w:val="005063EA"/>
    <w:rsid w:val="00510062"/>
    <w:rsid w:val="00512BB2"/>
    <w:rsid w:val="00515F9D"/>
    <w:rsid w:val="00516987"/>
    <w:rsid w:val="00516CCB"/>
    <w:rsid w:val="00520B9E"/>
    <w:rsid w:val="00521DA8"/>
    <w:rsid w:val="00527EE1"/>
    <w:rsid w:val="00530472"/>
    <w:rsid w:val="005312D4"/>
    <w:rsid w:val="00543996"/>
    <w:rsid w:val="00544071"/>
    <w:rsid w:val="00544474"/>
    <w:rsid w:val="00545394"/>
    <w:rsid w:val="005466A6"/>
    <w:rsid w:val="0054720C"/>
    <w:rsid w:val="00552837"/>
    <w:rsid w:val="00554C61"/>
    <w:rsid w:val="0055685E"/>
    <w:rsid w:val="00561CEC"/>
    <w:rsid w:val="00562782"/>
    <w:rsid w:val="005753BC"/>
    <w:rsid w:val="00576097"/>
    <w:rsid w:val="00580561"/>
    <w:rsid w:val="00581D70"/>
    <w:rsid w:val="005833A9"/>
    <w:rsid w:val="005842B6"/>
    <w:rsid w:val="005843BD"/>
    <w:rsid w:val="00586639"/>
    <w:rsid w:val="00590C35"/>
    <w:rsid w:val="005916E1"/>
    <w:rsid w:val="005942E3"/>
    <w:rsid w:val="005A26D0"/>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123E"/>
    <w:rsid w:val="00652C5D"/>
    <w:rsid w:val="00655968"/>
    <w:rsid w:val="00656C31"/>
    <w:rsid w:val="00657C6A"/>
    <w:rsid w:val="00673CD5"/>
    <w:rsid w:val="00676B39"/>
    <w:rsid w:val="006807AE"/>
    <w:rsid w:val="00680B3A"/>
    <w:rsid w:val="00681BCF"/>
    <w:rsid w:val="00691233"/>
    <w:rsid w:val="0069333F"/>
    <w:rsid w:val="00693760"/>
    <w:rsid w:val="00697A42"/>
    <w:rsid w:val="006A043E"/>
    <w:rsid w:val="006A16A0"/>
    <w:rsid w:val="006A3946"/>
    <w:rsid w:val="006B269A"/>
    <w:rsid w:val="006B3D6A"/>
    <w:rsid w:val="006B4BFF"/>
    <w:rsid w:val="006B6987"/>
    <w:rsid w:val="006B7F01"/>
    <w:rsid w:val="006C143E"/>
    <w:rsid w:val="006D0ED4"/>
    <w:rsid w:val="006D2EA4"/>
    <w:rsid w:val="006D51A7"/>
    <w:rsid w:val="006D5530"/>
    <w:rsid w:val="006D5E29"/>
    <w:rsid w:val="006E1FDC"/>
    <w:rsid w:val="006E4A73"/>
    <w:rsid w:val="006F0C76"/>
    <w:rsid w:val="006F25CC"/>
    <w:rsid w:val="006F3395"/>
    <w:rsid w:val="006F3F77"/>
    <w:rsid w:val="006F65E4"/>
    <w:rsid w:val="007002FA"/>
    <w:rsid w:val="007009F9"/>
    <w:rsid w:val="00701739"/>
    <w:rsid w:val="00706A22"/>
    <w:rsid w:val="00707F35"/>
    <w:rsid w:val="00711B19"/>
    <w:rsid w:val="00712A62"/>
    <w:rsid w:val="007142F2"/>
    <w:rsid w:val="00714E65"/>
    <w:rsid w:val="007152AC"/>
    <w:rsid w:val="00722934"/>
    <w:rsid w:val="007252A9"/>
    <w:rsid w:val="007253A9"/>
    <w:rsid w:val="00727EE0"/>
    <w:rsid w:val="00732DBB"/>
    <w:rsid w:val="00733E6A"/>
    <w:rsid w:val="007341F4"/>
    <w:rsid w:val="00734584"/>
    <w:rsid w:val="0074145B"/>
    <w:rsid w:val="00745236"/>
    <w:rsid w:val="00747A8B"/>
    <w:rsid w:val="00750A7F"/>
    <w:rsid w:val="0075175B"/>
    <w:rsid w:val="007571FD"/>
    <w:rsid w:val="00760C57"/>
    <w:rsid w:val="00763032"/>
    <w:rsid w:val="00766D18"/>
    <w:rsid w:val="00766E4B"/>
    <w:rsid w:val="00767E02"/>
    <w:rsid w:val="007703CD"/>
    <w:rsid w:val="00776D53"/>
    <w:rsid w:val="00777270"/>
    <w:rsid w:val="007800F6"/>
    <w:rsid w:val="00787F8B"/>
    <w:rsid w:val="007914B1"/>
    <w:rsid w:val="0079263F"/>
    <w:rsid w:val="00792BA1"/>
    <w:rsid w:val="00792E55"/>
    <w:rsid w:val="00794985"/>
    <w:rsid w:val="007978BB"/>
    <w:rsid w:val="007A0756"/>
    <w:rsid w:val="007A531A"/>
    <w:rsid w:val="007B0100"/>
    <w:rsid w:val="007B034D"/>
    <w:rsid w:val="007B3116"/>
    <w:rsid w:val="007B4631"/>
    <w:rsid w:val="007B7D1B"/>
    <w:rsid w:val="007D1394"/>
    <w:rsid w:val="007E0627"/>
    <w:rsid w:val="007E1662"/>
    <w:rsid w:val="007E1738"/>
    <w:rsid w:val="007E18C8"/>
    <w:rsid w:val="007F2D65"/>
    <w:rsid w:val="007F2ED1"/>
    <w:rsid w:val="007F4511"/>
    <w:rsid w:val="007F4A1F"/>
    <w:rsid w:val="007F5020"/>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4945"/>
    <w:rsid w:val="00875E86"/>
    <w:rsid w:val="00877330"/>
    <w:rsid w:val="008774C7"/>
    <w:rsid w:val="00881691"/>
    <w:rsid w:val="00882B95"/>
    <w:rsid w:val="00883FF3"/>
    <w:rsid w:val="00884DC1"/>
    <w:rsid w:val="00886C8E"/>
    <w:rsid w:val="0089234E"/>
    <w:rsid w:val="00894C45"/>
    <w:rsid w:val="00895434"/>
    <w:rsid w:val="008967EA"/>
    <w:rsid w:val="008968D4"/>
    <w:rsid w:val="00897192"/>
    <w:rsid w:val="008A2384"/>
    <w:rsid w:val="008A2B21"/>
    <w:rsid w:val="008A5B80"/>
    <w:rsid w:val="008B00A0"/>
    <w:rsid w:val="008B05BD"/>
    <w:rsid w:val="008B11EF"/>
    <w:rsid w:val="008B1926"/>
    <w:rsid w:val="008B4417"/>
    <w:rsid w:val="008B4D77"/>
    <w:rsid w:val="008B73F6"/>
    <w:rsid w:val="008C04D0"/>
    <w:rsid w:val="008C32DA"/>
    <w:rsid w:val="008E0942"/>
    <w:rsid w:val="008E2FC3"/>
    <w:rsid w:val="008E63FE"/>
    <w:rsid w:val="008F13B9"/>
    <w:rsid w:val="008F6D92"/>
    <w:rsid w:val="0090694F"/>
    <w:rsid w:val="00907DCE"/>
    <w:rsid w:val="00910652"/>
    <w:rsid w:val="009124FE"/>
    <w:rsid w:val="00915DF3"/>
    <w:rsid w:val="009165A6"/>
    <w:rsid w:val="00922BCB"/>
    <w:rsid w:val="00926B4B"/>
    <w:rsid w:val="00927F36"/>
    <w:rsid w:val="009304D7"/>
    <w:rsid w:val="00931865"/>
    <w:rsid w:val="009324CA"/>
    <w:rsid w:val="00933721"/>
    <w:rsid w:val="00937EDD"/>
    <w:rsid w:val="009404D6"/>
    <w:rsid w:val="009420EB"/>
    <w:rsid w:val="00943850"/>
    <w:rsid w:val="00943C16"/>
    <w:rsid w:val="009468F6"/>
    <w:rsid w:val="00946BAE"/>
    <w:rsid w:val="00950517"/>
    <w:rsid w:val="009505DA"/>
    <w:rsid w:val="00952211"/>
    <w:rsid w:val="00975DD9"/>
    <w:rsid w:val="00976896"/>
    <w:rsid w:val="00977084"/>
    <w:rsid w:val="00977FAE"/>
    <w:rsid w:val="00982571"/>
    <w:rsid w:val="00983AC8"/>
    <w:rsid w:val="00985249"/>
    <w:rsid w:val="009853CD"/>
    <w:rsid w:val="00986138"/>
    <w:rsid w:val="00986989"/>
    <w:rsid w:val="00987037"/>
    <w:rsid w:val="00987EAD"/>
    <w:rsid w:val="00992878"/>
    <w:rsid w:val="00993BFA"/>
    <w:rsid w:val="00994D08"/>
    <w:rsid w:val="0099664D"/>
    <w:rsid w:val="0099766D"/>
    <w:rsid w:val="009A07D2"/>
    <w:rsid w:val="009A10D9"/>
    <w:rsid w:val="009A1407"/>
    <w:rsid w:val="009A4118"/>
    <w:rsid w:val="009A5F39"/>
    <w:rsid w:val="009B1ED5"/>
    <w:rsid w:val="009B33F2"/>
    <w:rsid w:val="009B6136"/>
    <w:rsid w:val="009C0E41"/>
    <w:rsid w:val="009C1542"/>
    <w:rsid w:val="009C367E"/>
    <w:rsid w:val="009C7A7A"/>
    <w:rsid w:val="009E045F"/>
    <w:rsid w:val="009E3930"/>
    <w:rsid w:val="009E3F3C"/>
    <w:rsid w:val="009E48B4"/>
    <w:rsid w:val="009E5AE8"/>
    <w:rsid w:val="009E613B"/>
    <w:rsid w:val="009E6F00"/>
    <w:rsid w:val="009E771E"/>
    <w:rsid w:val="009F1BA3"/>
    <w:rsid w:val="009F30DA"/>
    <w:rsid w:val="009F3CC6"/>
    <w:rsid w:val="00A11C74"/>
    <w:rsid w:val="00A13E37"/>
    <w:rsid w:val="00A14704"/>
    <w:rsid w:val="00A1501B"/>
    <w:rsid w:val="00A21D1C"/>
    <w:rsid w:val="00A22E87"/>
    <w:rsid w:val="00A26DAE"/>
    <w:rsid w:val="00A27F2A"/>
    <w:rsid w:val="00A3150C"/>
    <w:rsid w:val="00A357AC"/>
    <w:rsid w:val="00A35B90"/>
    <w:rsid w:val="00A37A7F"/>
    <w:rsid w:val="00A452D7"/>
    <w:rsid w:val="00A458EA"/>
    <w:rsid w:val="00A46F12"/>
    <w:rsid w:val="00A52918"/>
    <w:rsid w:val="00A52CEA"/>
    <w:rsid w:val="00A531F4"/>
    <w:rsid w:val="00A557BD"/>
    <w:rsid w:val="00A572FA"/>
    <w:rsid w:val="00A57889"/>
    <w:rsid w:val="00A61394"/>
    <w:rsid w:val="00A6200D"/>
    <w:rsid w:val="00A620C8"/>
    <w:rsid w:val="00A646C1"/>
    <w:rsid w:val="00A675B3"/>
    <w:rsid w:val="00A74DB8"/>
    <w:rsid w:val="00A7581F"/>
    <w:rsid w:val="00A82936"/>
    <w:rsid w:val="00A92393"/>
    <w:rsid w:val="00A95029"/>
    <w:rsid w:val="00AA5FA8"/>
    <w:rsid w:val="00AA6C67"/>
    <w:rsid w:val="00AB28EC"/>
    <w:rsid w:val="00AB6811"/>
    <w:rsid w:val="00AB6E1A"/>
    <w:rsid w:val="00AC3F5D"/>
    <w:rsid w:val="00AC5180"/>
    <w:rsid w:val="00AD333A"/>
    <w:rsid w:val="00AD3FC2"/>
    <w:rsid w:val="00AD6949"/>
    <w:rsid w:val="00AD72F7"/>
    <w:rsid w:val="00AD7ED0"/>
    <w:rsid w:val="00AE1E92"/>
    <w:rsid w:val="00AE53AF"/>
    <w:rsid w:val="00AE6453"/>
    <w:rsid w:val="00AF78FE"/>
    <w:rsid w:val="00AF7DFC"/>
    <w:rsid w:val="00B027C8"/>
    <w:rsid w:val="00B06D9D"/>
    <w:rsid w:val="00B077C8"/>
    <w:rsid w:val="00B1414E"/>
    <w:rsid w:val="00B17C93"/>
    <w:rsid w:val="00B17F4A"/>
    <w:rsid w:val="00B2076A"/>
    <w:rsid w:val="00B22F8E"/>
    <w:rsid w:val="00B2338A"/>
    <w:rsid w:val="00B253A7"/>
    <w:rsid w:val="00B25E5F"/>
    <w:rsid w:val="00B26640"/>
    <w:rsid w:val="00B32C11"/>
    <w:rsid w:val="00B330DD"/>
    <w:rsid w:val="00B37D39"/>
    <w:rsid w:val="00B42333"/>
    <w:rsid w:val="00B5161F"/>
    <w:rsid w:val="00B54B8E"/>
    <w:rsid w:val="00B55D15"/>
    <w:rsid w:val="00B66546"/>
    <w:rsid w:val="00B716B0"/>
    <w:rsid w:val="00B7212D"/>
    <w:rsid w:val="00B75C03"/>
    <w:rsid w:val="00B76F60"/>
    <w:rsid w:val="00B77F6B"/>
    <w:rsid w:val="00B8329B"/>
    <w:rsid w:val="00B85842"/>
    <w:rsid w:val="00B868D4"/>
    <w:rsid w:val="00B93376"/>
    <w:rsid w:val="00BA1CB3"/>
    <w:rsid w:val="00BA2A7B"/>
    <w:rsid w:val="00BA4766"/>
    <w:rsid w:val="00BB202B"/>
    <w:rsid w:val="00BB5CFE"/>
    <w:rsid w:val="00BB64D5"/>
    <w:rsid w:val="00BB7973"/>
    <w:rsid w:val="00BC1870"/>
    <w:rsid w:val="00BC20FB"/>
    <w:rsid w:val="00BC2B8D"/>
    <w:rsid w:val="00BC4667"/>
    <w:rsid w:val="00BC5498"/>
    <w:rsid w:val="00BC63D4"/>
    <w:rsid w:val="00BC71DE"/>
    <w:rsid w:val="00BD1CEE"/>
    <w:rsid w:val="00BD38D4"/>
    <w:rsid w:val="00BD4AF4"/>
    <w:rsid w:val="00BE75FC"/>
    <w:rsid w:val="00BF281E"/>
    <w:rsid w:val="00BF65CA"/>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5145"/>
    <w:rsid w:val="00C867C1"/>
    <w:rsid w:val="00C909D6"/>
    <w:rsid w:val="00C90EAC"/>
    <w:rsid w:val="00C9376D"/>
    <w:rsid w:val="00C97F18"/>
    <w:rsid w:val="00CA0F37"/>
    <w:rsid w:val="00CA1D38"/>
    <w:rsid w:val="00CA2C67"/>
    <w:rsid w:val="00CA5CDF"/>
    <w:rsid w:val="00CA5D20"/>
    <w:rsid w:val="00CB17AA"/>
    <w:rsid w:val="00CC463C"/>
    <w:rsid w:val="00CC6F2F"/>
    <w:rsid w:val="00CC7571"/>
    <w:rsid w:val="00CD16D3"/>
    <w:rsid w:val="00CD1759"/>
    <w:rsid w:val="00CD1DD6"/>
    <w:rsid w:val="00CD5639"/>
    <w:rsid w:val="00CD56BA"/>
    <w:rsid w:val="00CD6DFD"/>
    <w:rsid w:val="00CE3A35"/>
    <w:rsid w:val="00CE56EF"/>
    <w:rsid w:val="00CE6E90"/>
    <w:rsid w:val="00CE78F5"/>
    <w:rsid w:val="00CF5C7B"/>
    <w:rsid w:val="00CF5FE3"/>
    <w:rsid w:val="00CF7279"/>
    <w:rsid w:val="00D00E2C"/>
    <w:rsid w:val="00D02189"/>
    <w:rsid w:val="00D02397"/>
    <w:rsid w:val="00D027CA"/>
    <w:rsid w:val="00D05D70"/>
    <w:rsid w:val="00D06E31"/>
    <w:rsid w:val="00D13F31"/>
    <w:rsid w:val="00D177FF"/>
    <w:rsid w:val="00D2172F"/>
    <w:rsid w:val="00D3113F"/>
    <w:rsid w:val="00D31F46"/>
    <w:rsid w:val="00D32862"/>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5F2A"/>
    <w:rsid w:val="00DA2765"/>
    <w:rsid w:val="00DA3563"/>
    <w:rsid w:val="00DB064A"/>
    <w:rsid w:val="00DB0AE8"/>
    <w:rsid w:val="00DB0D6B"/>
    <w:rsid w:val="00DB2D73"/>
    <w:rsid w:val="00DB3957"/>
    <w:rsid w:val="00DB3B61"/>
    <w:rsid w:val="00DD2B84"/>
    <w:rsid w:val="00DD2BC9"/>
    <w:rsid w:val="00DD2BD2"/>
    <w:rsid w:val="00DD7247"/>
    <w:rsid w:val="00DE0088"/>
    <w:rsid w:val="00DE4916"/>
    <w:rsid w:val="00DE6691"/>
    <w:rsid w:val="00DF1632"/>
    <w:rsid w:val="00DF6184"/>
    <w:rsid w:val="00DF757C"/>
    <w:rsid w:val="00E04D15"/>
    <w:rsid w:val="00E07E36"/>
    <w:rsid w:val="00E12D38"/>
    <w:rsid w:val="00E17158"/>
    <w:rsid w:val="00E21207"/>
    <w:rsid w:val="00E21CB7"/>
    <w:rsid w:val="00E22DA7"/>
    <w:rsid w:val="00E2342C"/>
    <w:rsid w:val="00E23B3D"/>
    <w:rsid w:val="00E25372"/>
    <w:rsid w:val="00E2738E"/>
    <w:rsid w:val="00E27E51"/>
    <w:rsid w:val="00E32699"/>
    <w:rsid w:val="00E402C9"/>
    <w:rsid w:val="00E42458"/>
    <w:rsid w:val="00E42CC2"/>
    <w:rsid w:val="00E45DF6"/>
    <w:rsid w:val="00E45E5B"/>
    <w:rsid w:val="00E46723"/>
    <w:rsid w:val="00E47C97"/>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15B1"/>
    <w:rsid w:val="00EB2A44"/>
    <w:rsid w:val="00EB36D8"/>
    <w:rsid w:val="00EB7976"/>
    <w:rsid w:val="00EC7C70"/>
    <w:rsid w:val="00ED016B"/>
    <w:rsid w:val="00ED05C4"/>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8328C"/>
    <w:rsid w:val="00F850F4"/>
    <w:rsid w:val="00F933D1"/>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3B38"/>
    <w:rsid w:val="00FC5489"/>
    <w:rsid w:val="00FD24A4"/>
    <w:rsid w:val="00FD434B"/>
    <w:rsid w:val="00FD4F2A"/>
    <w:rsid w:val="00FD5D2E"/>
    <w:rsid w:val="00FE4E79"/>
    <w:rsid w:val="00FE5798"/>
    <w:rsid w:val="00FE79C8"/>
    <w:rsid w:val="00FF316D"/>
    <w:rsid w:val="00FF31BC"/>
    <w:rsid w:val="00FF3EB6"/>
    <w:rsid w:val="00FF52B6"/>
    <w:rsid w:val="00FF6C26"/>
  </w:rsids>
  <m:mathPr>
    <m:mathFont m:val="Cambria Math"/>
    <m:brkBin m:val="before"/>
    <m:brkBinSub m:val="--"/>
    <m:smallFrac/>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uiPriority w:val="99"/>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uiPriority w:val="99"/>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paragraph" w:styleId="Textkrper">
    <w:name w:val="Body Text"/>
    <w:basedOn w:val="Standard"/>
    <w:link w:val="TextkrperZchn"/>
    <w:uiPriority w:val="99"/>
    <w:semiHidden/>
    <w:unhideWhenUsed/>
    <w:rsid w:val="00792BA1"/>
    <w:pPr>
      <w:spacing w:after="120"/>
    </w:pPr>
  </w:style>
  <w:style w:type="character" w:customStyle="1" w:styleId="TextkrperZchn">
    <w:name w:val="Textkörper Zchn"/>
    <w:basedOn w:val="Absatz-Standardschriftart"/>
    <w:link w:val="Textkrper"/>
    <w:uiPriority w:val="99"/>
    <w:semiHidden/>
    <w:rsid w:val="00792BA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hyperlink" Target="mailto:info.de@nilfisk.com" TargetMode="External"/><Relationship Id="rId16" Type="http://schemas.openxmlformats.org/officeDocument/2006/relationships/hyperlink" Target="http://www.nilfisk.de" TargetMode="External"/><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765B68-1179-6847-8678-452137E16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1088</Words>
  <Characters>6856</Characters>
  <Application>Microsoft Macintosh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7929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Ein Microsoft Office-Anwender</cp:lastModifiedBy>
  <cp:revision>27</cp:revision>
  <cp:lastPrinted>2017-07-03T14:32:00Z</cp:lastPrinted>
  <dcterms:created xsi:type="dcterms:W3CDTF">2017-07-03T11:39:00Z</dcterms:created>
  <dcterms:modified xsi:type="dcterms:W3CDTF">2017-07-11T12:02:00Z</dcterms:modified>
</cp:coreProperties>
</file>