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B1150" w14:textId="77777777" w:rsidR="00FD77D4" w:rsidRPr="0098110C" w:rsidRDefault="00FD77D4" w:rsidP="00372F2B">
      <w:pPr>
        <w:spacing w:line="264" w:lineRule="auto"/>
        <w:rPr>
          <w:color w:val="FF0000"/>
          <w:sz w:val="26"/>
          <w:szCs w:val="26"/>
        </w:rPr>
      </w:pPr>
      <w:r w:rsidRPr="0098110C">
        <w:rPr>
          <w:sz w:val="26"/>
          <w:szCs w:val="26"/>
        </w:rPr>
        <w:t>Presseinformation</w:t>
      </w:r>
    </w:p>
    <w:p w14:paraId="0EC3DE84" w14:textId="77777777" w:rsidR="00FD77D4" w:rsidRPr="0098110C" w:rsidRDefault="00FD77D4" w:rsidP="00372F2B">
      <w:pPr>
        <w:spacing w:line="264" w:lineRule="auto"/>
        <w:rPr>
          <w:sz w:val="20"/>
        </w:rPr>
      </w:pPr>
      <w:r w:rsidRPr="0098110C">
        <w:rPr>
          <w:sz w:val="20"/>
        </w:rPr>
        <w:tab/>
      </w:r>
    </w:p>
    <w:p w14:paraId="0B3C2721" w14:textId="240D673F" w:rsidR="00FD77D4" w:rsidRPr="0098110C" w:rsidRDefault="002A220E" w:rsidP="00372F2B">
      <w:pPr>
        <w:spacing w:line="264" w:lineRule="auto"/>
        <w:rPr>
          <w:sz w:val="20"/>
        </w:rPr>
      </w:pPr>
      <w:r>
        <w:rPr>
          <w:sz w:val="20"/>
        </w:rPr>
        <w:t>Bellenberg</w:t>
      </w:r>
      <w:r w:rsidR="00FD77D4" w:rsidRPr="0098110C">
        <w:rPr>
          <w:sz w:val="20"/>
        </w:rPr>
        <w:t xml:space="preserve">, </w:t>
      </w:r>
      <w:r w:rsidR="00402F2A">
        <w:rPr>
          <w:sz w:val="20"/>
        </w:rPr>
        <w:t>9</w:t>
      </w:r>
      <w:bookmarkStart w:id="0" w:name="_GoBack"/>
      <w:bookmarkEnd w:id="0"/>
      <w:r w:rsidR="00AC4B07">
        <w:rPr>
          <w:sz w:val="20"/>
        </w:rPr>
        <w:t xml:space="preserve">. </w:t>
      </w:r>
      <w:r w:rsidR="00402F2A">
        <w:rPr>
          <w:sz w:val="20"/>
        </w:rPr>
        <w:t xml:space="preserve">Oktober </w:t>
      </w:r>
      <w:r w:rsidR="00AB7F45" w:rsidRPr="0098110C">
        <w:rPr>
          <w:sz w:val="20"/>
        </w:rPr>
        <w:t>2014</w:t>
      </w:r>
    </w:p>
    <w:p w14:paraId="1DB5C0CE" w14:textId="77777777" w:rsidR="00FD77D4" w:rsidRPr="0098110C" w:rsidRDefault="00FD77D4" w:rsidP="00372F2B">
      <w:pPr>
        <w:spacing w:line="264" w:lineRule="auto"/>
        <w:rPr>
          <w:sz w:val="20"/>
        </w:rPr>
      </w:pPr>
    </w:p>
    <w:p w14:paraId="60B271EE" w14:textId="77777777" w:rsidR="00FD77D4" w:rsidRPr="0098110C" w:rsidRDefault="001219AA" w:rsidP="00372F2B">
      <w:pPr>
        <w:spacing w:line="264" w:lineRule="auto"/>
        <w:rPr>
          <w:b/>
          <w:sz w:val="26"/>
          <w:szCs w:val="26"/>
        </w:rPr>
      </w:pPr>
      <w:bookmarkStart w:id="1" w:name="OLE_LINK1"/>
      <w:r>
        <w:rPr>
          <w:b/>
          <w:sz w:val="26"/>
          <w:szCs w:val="26"/>
        </w:rPr>
        <w:t>Jetzt wird’s sportlich</w:t>
      </w:r>
    </w:p>
    <w:p w14:paraId="38C9A229" w14:textId="5BA1AC51" w:rsidR="00FD77D4" w:rsidRPr="0098110C" w:rsidRDefault="00B129BD" w:rsidP="00372F2B">
      <w:pPr>
        <w:spacing w:line="264" w:lineRule="auto"/>
        <w:rPr>
          <w:szCs w:val="22"/>
        </w:rPr>
      </w:pPr>
      <w:r w:rsidRPr="00B129BD">
        <w:rPr>
          <w:szCs w:val="22"/>
        </w:rPr>
        <w:t xml:space="preserve">Nilfisk-Advance </w:t>
      </w:r>
      <w:r w:rsidR="001219AA">
        <w:rPr>
          <w:szCs w:val="22"/>
        </w:rPr>
        <w:t>engagiert sich als Classic Sponsor bei</w:t>
      </w:r>
      <w:r w:rsidR="0027503A">
        <w:rPr>
          <w:szCs w:val="22"/>
        </w:rPr>
        <w:t>m Basketball-Team</w:t>
      </w:r>
      <w:r w:rsidR="001219AA">
        <w:rPr>
          <w:szCs w:val="22"/>
        </w:rPr>
        <w:t xml:space="preserve"> </w:t>
      </w:r>
      <w:r w:rsidR="00A167F4">
        <w:rPr>
          <w:szCs w:val="22"/>
        </w:rPr>
        <w:br/>
      </w:r>
      <w:r w:rsidR="001219AA">
        <w:rPr>
          <w:szCs w:val="22"/>
        </w:rPr>
        <w:t>ratiopharm ulm</w:t>
      </w:r>
    </w:p>
    <w:p w14:paraId="2A5ECB8C" w14:textId="77777777" w:rsidR="00FD77D4" w:rsidRDefault="00FD77D4" w:rsidP="00372F2B">
      <w:pPr>
        <w:spacing w:line="264" w:lineRule="auto"/>
        <w:rPr>
          <w:sz w:val="20"/>
        </w:rPr>
      </w:pPr>
    </w:p>
    <w:p w14:paraId="11B38CBC" w14:textId="6E422C76" w:rsidR="008D537D" w:rsidRPr="008D537D" w:rsidRDefault="00E135DC" w:rsidP="00372F2B">
      <w:pPr>
        <w:spacing w:line="264" w:lineRule="auto"/>
        <w:rPr>
          <w:b/>
          <w:sz w:val="20"/>
        </w:rPr>
      </w:pPr>
      <w:r w:rsidRPr="008D537D">
        <w:rPr>
          <w:b/>
          <w:sz w:val="20"/>
        </w:rPr>
        <w:t xml:space="preserve">Ab sofort zählt Nilfisk-Advance zu den </w:t>
      </w:r>
      <w:r w:rsidR="006D12E5" w:rsidRPr="008D537D">
        <w:rPr>
          <w:b/>
          <w:sz w:val="20"/>
        </w:rPr>
        <w:t xml:space="preserve">aktiven Förderern </w:t>
      </w:r>
      <w:r w:rsidRPr="008D537D">
        <w:rPr>
          <w:b/>
          <w:sz w:val="20"/>
        </w:rPr>
        <w:t>d</w:t>
      </w:r>
      <w:r w:rsidR="0059310D" w:rsidRPr="008D537D">
        <w:rPr>
          <w:b/>
          <w:sz w:val="20"/>
        </w:rPr>
        <w:t>es erfolgreichen</w:t>
      </w:r>
      <w:r w:rsidRPr="008D537D">
        <w:rPr>
          <w:b/>
          <w:sz w:val="20"/>
        </w:rPr>
        <w:t xml:space="preserve"> </w:t>
      </w:r>
      <w:r w:rsidR="00D77CF6" w:rsidRPr="008D537D">
        <w:rPr>
          <w:b/>
          <w:sz w:val="20"/>
        </w:rPr>
        <w:t>Bu</w:t>
      </w:r>
      <w:r w:rsidR="00D77CF6" w:rsidRPr="008D537D">
        <w:rPr>
          <w:b/>
          <w:sz w:val="20"/>
        </w:rPr>
        <w:t>n</w:t>
      </w:r>
      <w:r w:rsidR="00D77CF6" w:rsidRPr="008D537D">
        <w:rPr>
          <w:b/>
          <w:sz w:val="20"/>
        </w:rPr>
        <w:t>desligisten</w:t>
      </w:r>
      <w:r w:rsidRPr="008D537D">
        <w:rPr>
          <w:b/>
          <w:sz w:val="20"/>
        </w:rPr>
        <w:t xml:space="preserve"> ratiopharm ulm. </w:t>
      </w:r>
      <w:r w:rsidR="00787AA2" w:rsidRPr="008D537D">
        <w:rPr>
          <w:b/>
          <w:sz w:val="20"/>
        </w:rPr>
        <w:t xml:space="preserve">Über das </w:t>
      </w:r>
      <w:r w:rsidR="006D12E5" w:rsidRPr="008D537D">
        <w:rPr>
          <w:b/>
          <w:sz w:val="20"/>
        </w:rPr>
        <w:t xml:space="preserve">vereinbarte „Classic Sponsoring“ </w:t>
      </w:r>
      <w:r w:rsidR="00787AA2" w:rsidRPr="008D537D">
        <w:rPr>
          <w:b/>
          <w:sz w:val="20"/>
        </w:rPr>
        <w:t xml:space="preserve">bringt sich </w:t>
      </w:r>
      <w:r w:rsidR="00A167F4" w:rsidRPr="008D537D">
        <w:rPr>
          <w:b/>
          <w:sz w:val="20"/>
        </w:rPr>
        <w:t xml:space="preserve">der Bellenberger Reinigungsspezialist </w:t>
      </w:r>
      <w:r w:rsidR="00787AA2" w:rsidRPr="008D537D">
        <w:rPr>
          <w:b/>
          <w:sz w:val="20"/>
        </w:rPr>
        <w:t xml:space="preserve">nun </w:t>
      </w:r>
      <w:r w:rsidR="006D12E5" w:rsidRPr="008D537D">
        <w:rPr>
          <w:b/>
          <w:sz w:val="20"/>
        </w:rPr>
        <w:t>vielfältig</w:t>
      </w:r>
      <w:r w:rsidR="00787AA2" w:rsidRPr="008D537D">
        <w:rPr>
          <w:b/>
          <w:sz w:val="20"/>
        </w:rPr>
        <w:t xml:space="preserve"> ins Spiel </w:t>
      </w:r>
      <w:r w:rsidR="006D12E5" w:rsidRPr="008D537D">
        <w:rPr>
          <w:b/>
          <w:sz w:val="20"/>
        </w:rPr>
        <w:t xml:space="preserve">– etwa </w:t>
      </w:r>
      <w:r w:rsidR="00CD178A" w:rsidRPr="008D537D">
        <w:rPr>
          <w:b/>
          <w:sz w:val="20"/>
        </w:rPr>
        <w:t xml:space="preserve">durch </w:t>
      </w:r>
      <w:r w:rsidR="006D12E5" w:rsidRPr="008D537D">
        <w:rPr>
          <w:b/>
          <w:sz w:val="20"/>
        </w:rPr>
        <w:t>die werbliche Begleitung der Cheerleader bei Heim- und Auswärtsspielen, das Präse</w:t>
      </w:r>
      <w:r w:rsidR="006D12E5" w:rsidRPr="008D537D">
        <w:rPr>
          <w:b/>
          <w:sz w:val="20"/>
        </w:rPr>
        <w:t>n</w:t>
      </w:r>
      <w:r w:rsidR="006D12E5" w:rsidRPr="008D537D">
        <w:rPr>
          <w:b/>
          <w:sz w:val="20"/>
        </w:rPr>
        <w:t xml:space="preserve">tieren des Maschinenportfolios rund um die Parkettpflege sowie </w:t>
      </w:r>
      <w:r w:rsidR="00CD178A" w:rsidRPr="008D537D">
        <w:rPr>
          <w:b/>
          <w:sz w:val="20"/>
        </w:rPr>
        <w:t xml:space="preserve">über </w:t>
      </w:r>
      <w:r w:rsidR="006D12E5" w:rsidRPr="008D537D">
        <w:rPr>
          <w:b/>
          <w:sz w:val="20"/>
        </w:rPr>
        <w:t>diverse we</w:t>
      </w:r>
      <w:r w:rsidR="006D12E5" w:rsidRPr="008D537D">
        <w:rPr>
          <w:b/>
          <w:sz w:val="20"/>
        </w:rPr>
        <w:t>i</w:t>
      </w:r>
      <w:r w:rsidR="006D12E5" w:rsidRPr="008D537D">
        <w:rPr>
          <w:b/>
          <w:sz w:val="20"/>
        </w:rPr>
        <w:t xml:space="preserve">tere </w:t>
      </w:r>
      <w:r w:rsidR="00F93C69" w:rsidRPr="008D537D">
        <w:rPr>
          <w:b/>
          <w:sz w:val="20"/>
        </w:rPr>
        <w:t xml:space="preserve">Marketingaktivitäten und </w:t>
      </w:r>
      <w:r w:rsidR="006D12E5" w:rsidRPr="008D537D">
        <w:rPr>
          <w:b/>
          <w:sz w:val="20"/>
        </w:rPr>
        <w:t xml:space="preserve">Logoplatzierungen. </w:t>
      </w:r>
    </w:p>
    <w:p w14:paraId="302AB7BA" w14:textId="77777777" w:rsidR="008D537D" w:rsidRDefault="008D537D" w:rsidP="00372F2B">
      <w:pPr>
        <w:spacing w:line="264" w:lineRule="auto"/>
        <w:rPr>
          <w:sz w:val="20"/>
        </w:rPr>
      </w:pPr>
    </w:p>
    <w:p w14:paraId="71D73395" w14:textId="77777777" w:rsidR="005150D8" w:rsidRDefault="006D12E5" w:rsidP="00372F2B">
      <w:pPr>
        <w:spacing w:line="264" w:lineRule="auto"/>
        <w:rPr>
          <w:sz w:val="20"/>
        </w:rPr>
      </w:pPr>
      <w:r w:rsidRPr="00ED78DF">
        <w:rPr>
          <w:sz w:val="20"/>
        </w:rPr>
        <w:t>„</w:t>
      </w:r>
      <w:r w:rsidR="00E27FD9" w:rsidRPr="00ED78DF">
        <w:rPr>
          <w:sz w:val="20"/>
        </w:rPr>
        <w:t>Wenn es um Ausdauer, Disziplin und den Willen zum Erfolg geht, ist die Leistungsberei</w:t>
      </w:r>
      <w:r w:rsidR="00E27FD9" w:rsidRPr="00ED78DF">
        <w:rPr>
          <w:sz w:val="20"/>
        </w:rPr>
        <w:t>t</w:t>
      </w:r>
      <w:r w:rsidR="00E27FD9" w:rsidRPr="00ED78DF">
        <w:rPr>
          <w:sz w:val="20"/>
        </w:rPr>
        <w:t xml:space="preserve">schaft der </w:t>
      </w:r>
      <w:r w:rsidR="00164EAB" w:rsidRPr="00ED78DF">
        <w:rPr>
          <w:sz w:val="20"/>
        </w:rPr>
        <w:t xml:space="preserve">ratiopharm ulm-Mannschaft </w:t>
      </w:r>
      <w:r w:rsidR="00E27FD9" w:rsidRPr="00ED78DF">
        <w:rPr>
          <w:sz w:val="20"/>
        </w:rPr>
        <w:t xml:space="preserve">eng mit unser Philosophie verknüpft. </w:t>
      </w:r>
      <w:r w:rsidR="00164EAB" w:rsidRPr="00ED78DF">
        <w:rPr>
          <w:sz w:val="20"/>
        </w:rPr>
        <w:t xml:space="preserve">Deshalb </w:t>
      </w:r>
      <w:r w:rsidR="00E27FD9" w:rsidRPr="00ED78DF">
        <w:rPr>
          <w:sz w:val="20"/>
        </w:rPr>
        <w:t>freut es uns sehr, dass wir unsere Stärke</w:t>
      </w:r>
      <w:r w:rsidR="003C4C63">
        <w:rPr>
          <w:sz w:val="20"/>
        </w:rPr>
        <w:t>,</w:t>
      </w:r>
      <w:r w:rsidR="00E27FD9" w:rsidRPr="00ED78DF">
        <w:rPr>
          <w:sz w:val="20"/>
        </w:rPr>
        <w:t xml:space="preserve"> aber auch </w:t>
      </w:r>
      <w:r w:rsidR="003F4C55">
        <w:rPr>
          <w:sz w:val="20"/>
        </w:rPr>
        <w:t>den</w:t>
      </w:r>
      <w:r w:rsidR="00E27FD9" w:rsidRPr="00ED78DF">
        <w:rPr>
          <w:sz w:val="20"/>
        </w:rPr>
        <w:t xml:space="preserve"> </w:t>
      </w:r>
      <w:r w:rsidR="001C5A4B">
        <w:rPr>
          <w:sz w:val="20"/>
        </w:rPr>
        <w:t xml:space="preserve">regionalen </w:t>
      </w:r>
      <w:r w:rsidR="00E27FD9" w:rsidRPr="00ED78DF">
        <w:rPr>
          <w:sz w:val="20"/>
        </w:rPr>
        <w:t>Bekanntheitsgrad durch eine Sponso</w:t>
      </w:r>
      <w:r w:rsidR="00164EAB" w:rsidRPr="00ED78DF">
        <w:rPr>
          <w:sz w:val="20"/>
        </w:rPr>
        <w:t>ring-P</w:t>
      </w:r>
      <w:r w:rsidR="00E27FD9" w:rsidRPr="00ED78DF">
        <w:rPr>
          <w:sz w:val="20"/>
        </w:rPr>
        <w:t xml:space="preserve">artnerschaft </w:t>
      </w:r>
      <w:r w:rsidR="00164EAB" w:rsidRPr="00ED78DF">
        <w:rPr>
          <w:sz w:val="20"/>
        </w:rPr>
        <w:t xml:space="preserve">gemeinsam </w:t>
      </w:r>
      <w:r w:rsidR="003F4C55">
        <w:rPr>
          <w:sz w:val="20"/>
        </w:rPr>
        <w:t xml:space="preserve">weiter </w:t>
      </w:r>
      <w:r w:rsidR="00E27FD9" w:rsidRPr="00ED78DF">
        <w:rPr>
          <w:sz w:val="20"/>
        </w:rPr>
        <w:t xml:space="preserve">nach vorne bringen können“, freut sich </w:t>
      </w:r>
      <w:r w:rsidR="00F4370B">
        <w:rPr>
          <w:sz w:val="20"/>
        </w:rPr>
        <w:t xml:space="preserve">Dr. Reinhard Mann, Geschäftsführer der </w:t>
      </w:r>
      <w:r w:rsidR="00E27FD9" w:rsidRPr="00ED78DF">
        <w:rPr>
          <w:sz w:val="20"/>
        </w:rPr>
        <w:t>Nilfisk-Advance GmbH</w:t>
      </w:r>
      <w:r w:rsidR="00F4370B">
        <w:rPr>
          <w:sz w:val="20"/>
        </w:rPr>
        <w:t xml:space="preserve"> in Deutschland, Öste</w:t>
      </w:r>
      <w:r w:rsidR="00F4370B">
        <w:rPr>
          <w:sz w:val="20"/>
        </w:rPr>
        <w:t>r</w:t>
      </w:r>
      <w:r w:rsidR="00F4370B">
        <w:rPr>
          <w:sz w:val="20"/>
        </w:rPr>
        <w:t>reich und der Schweiz</w:t>
      </w:r>
      <w:r w:rsidR="00E27FD9" w:rsidRPr="00ED78DF">
        <w:rPr>
          <w:sz w:val="20"/>
        </w:rPr>
        <w:t>.</w:t>
      </w:r>
      <w:r w:rsidR="003B1E68">
        <w:rPr>
          <w:sz w:val="20"/>
        </w:rPr>
        <w:t xml:space="preserve"> </w:t>
      </w:r>
    </w:p>
    <w:p w14:paraId="67E2D33D" w14:textId="77777777" w:rsidR="005150D8" w:rsidRDefault="005150D8" w:rsidP="00372F2B">
      <w:pPr>
        <w:spacing w:line="264" w:lineRule="auto"/>
        <w:rPr>
          <w:sz w:val="20"/>
        </w:rPr>
      </w:pPr>
    </w:p>
    <w:p w14:paraId="03CEAB99" w14:textId="0313ED26" w:rsidR="00E27FD9" w:rsidRDefault="001C5A4B" w:rsidP="00372F2B">
      <w:pPr>
        <w:spacing w:line="264" w:lineRule="auto"/>
        <w:rPr>
          <w:sz w:val="20"/>
        </w:rPr>
      </w:pPr>
      <w:r>
        <w:rPr>
          <w:sz w:val="20"/>
        </w:rPr>
        <w:t xml:space="preserve">Im Zuge dessen </w:t>
      </w:r>
      <w:r w:rsidR="003B1E68">
        <w:rPr>
          <w:sz w:val="20"/>
        </w:rPr>
        <w:t>verspricht sich</w:t>
      </w:r>
      <w:r w:rsidR="008641EE">
        <w:rPr>
          <w:sz w:val="20"/>
        </w:rPr>
        <w:t xml:space="preserve"> das Unternehmen </w:t>
      </w:r>
      <w:r>
        <w:rPr>
          <w:sz w:val="20"/>
        </w:rPr>
        <w:t xml:space="preserve">vor allem im Bereich der </w:t>
      </w:r>
      <w:r w:rsidR="003B1E68">
        <w:rPr>
          <w:sz w:val="20"/>
        </w:rPr>
        <w:t>Personalb</w:t>
      </w:r>
      <w:r w:rsidR="003B1E68">
        <w:rPr>
          <w:sz w:val="20"/>
        </w:rPr>
        <w:t>e</w:t>
      </w:r>
      <w:r w:rsidR="008641EE">
        <w:rPr>
          <w:sz w:val="20"/>
        </w:rPr>
        <w:t>schaffung</w:t>
      </w:r>
      <w:r w:rsidRPr="001C5A4B">
        <w:rPr>
          <w:sz w:val="20"/>
        </w:rPr>
        <w:t xml:space="preserve"> </w:t>
      </w:r>
      <w:r>
        <w:rPr>
          <w:sz w:val="20"/>
        </w:rPr>
        <w:t>positive Effekte</w:t>
      </w:r>
      <w:r w:rsidR="003B1E68">
        <w:rPr>
          <w:sz w:val="20"/>
        </w:rPr>
        <w:t>.</w:t>
      </w:r>
      <w:r w:rsidR="008641EE">
        <w:rPr>
          <w:sz w:val="20"/>
        </w:rPr>
        <w:t xml:space="preserve"> „Sowohl im Segment der professionellen Reinigungstechnik </w:t>
      </w:r>
      <w:r w:rsidR="00A167F4">
        <w:rPr>
          <w:sz w:val="20"/>
        </w:rPr>
        <w:t xml:space="preserve">mit der Marke ‚Nilfisk professional’ </w:t>
      </w:r>
      <w:r w:rsidR="008641EE">
        <w:rPr>
          <w:sz w:val="20"/>
        </w:rPr>
        <w:t>als auch im Endverbrauchermarkt</w:t>
      </w:r>
      <w:r w:rsidR="00A167F4">
        <w:rPr>
          <w:sz w:val="20"/>
        </w:rPr>
        <w:t xml:space="preserve"> mit ‚Nilfisk Cons</w:t>
      </w:r>
      <w:r w:rsidR="00A167F4">
        <w:rPr>
          <w:sz w:val="20"/>
        </w:rPr>
        <w:t>u</w:t>
      </w:r>
      <w:r w:rsidR="00A167F4">
        <w:rPr>
          <w:sz w:val="20"/>
        </w:rPr>
        <w:t>mer’</w:t>
      </w:r>
      <w:r w:rsidR="008641EE">
        <w:rPr>
          <w:sz w:val="20"/>
        </w:rPr>
        <w:t xml:space="preserve"> verzeichnen wir kontinuierliches Wachstum. Diese Entwicklung gilt es nun </w:t>
      </w:r>
      <w:r>
        <w:rPr>
          <w:sz w:val="20"/>
        </w:rPr>
        <w:t xml:space="preserve">mit einer leistungsstarken, ebenfalls wachsenden Mannschaft zu untermauern – nur so </w:t>
      </w:r>
      <w:r w:rsidR="008641EE">
        <w:rPr>
          <w:sz w:val="20"/>
        </w:rPr>
        <w:t xml:space="preserve">können wir unserem Anspruch an maximale Kundenbindung gerecht werden“, so </w:t>
      </w:r>
      <w:r w:rsidR="005150D8">
        <w:rPr>
          <w:sz w:val="20"/>
        </w:rPr>
        <w:t>Dr. Mann</w:t>
      </w:r>
      <w:r w:rsidR="008641EE">
        <w:rPr>
          <w:sz w:val="20"/>
        </w:rPr>
        <w:t xml:space="preserve"> weiter. </w:t>
      </w:r>
    </w:p>
    <w:p w14:paraId="2A99B74B" w14:textId="77777777" w:rsidR="008641EE" w:rsidRDefault="008641EE" w:rsidP="00372F2B">
      <w:pPr>
        <w:spacing w:line="264" w:lineRule="auto"/>
        <w:rPr>
          <w:sz w:val="20"/>
        </w:rPr>
      </w:pPr>
    </w:p>
    <w:p w14:paraId="66198040" w14:textId="77777777" w:rsidR="003B1E68" w:rsidRDefault="001C5A4B" w:rsidP="00372F2B">
      <w:pPr>
        <w:spacing w:line="264" w:lineRule="auto"/>
        <w:rPr>
          <w:sz w:val="20"/>
        </w:rPr>
      </w:pPr>
      <w:r>
        <w:rPr>
          <w:sz w:val="20"/>
        </w:rPr>
        <w:t>Dass Nilfisk-Advance in puncto professioneller Reinigungstechnik zur Weltspitze zählt, wird beim Blick auf das Maschinenportfolio überdeutlich. Das Sortiment des Kompletta</w:t>
      </w:r>
      <w:r>
        <w:rPr>
          <w:sz w:val="20"/>
        </w:rPr>
        <w:t>n</w:t>
      </w:r>
      <w:r>
        <w:rPr>
          <w:sz w:val="20"/>
        </w:rPr>
        <w:t xml:space="preserve">bieters deckt buchstäblich jeden Reinigungsbedarf ab. </w:t>
      </w:r>
      <w:r w:rsidR="00FA60B2">
        <w:rPr>
          <w:sz w:val="20"/>
        </w:rPr>
        <w:t>Im Rahmen des Sponsoring-Engagements beim Basketball-Team ratiopharm ulm zeigt sich diese Leistungsfähigkeit besonders in der professionellen Parkettpflege.</w:t>
      </w:r>
      <w:r w:rsidR="00956C23">
        <w:rPr>
          <w:sz w:val="20"/>
        </w:rPr>
        <w:t xml:space="preserve"> Die Maschinen zur Instandhaltung und Aufbereitung des sensiblen Hallenbodens</w:t>
      </w:r>
      <w:r w:rsidR="008D36D8">
        <w:rPr>
          <w:sz w:val="20"/>
        </w:rPr>
        <w:t xml:space="preserve"> der ratiopharm arena</w:t>
      </w:r>
      <w:r w:rsidR="00956C23">
        <w:rPr>
          <w:sz w:val="20"/>
        </w:rPr>
        <w:t xml:space="preserve"> werden während der Heimspiele in den Pausen sowie nach Spielende zum Einsatz kommen</w:t>
      </w:r>
      <w:r w:rsidR="008D537D">
        <w:rPr>
          <w:sz w:val="20"/>
        </w:rPr>
        <w:t>.</w:t>
      </w:r>
    </w:p>
    <w:p w14:paraId="47B60C2B" w14:textId="77777777" w:rsidR="002215E9" w:rsidRPr="002215E9" w:rsidRDefault="002215E9" w:rsidP="00372F2B">
      <w:pPr>
        <w:spacing w:line="264" w:lineRule="auto"/>
        <w:rPr>
          <w:b/>
          <w:sz w:val="20"/>
        </w:rPr>
      </w:pPr>
    </w:p>
    <w:tbl>
      <w:tblPr>
        <w:tblW w:w="96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31"/>
      </w:tblGrid>
      <w:tr w:rsidR="002362ED" w:rsidRPr="00372F2B" w14:paraId="7FE541B4" w14:textId="77777777">
        <w:trPr>
          <w:trHeight w:val="1094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2DFDB5D9" w14:textId="77777777" w:rsidR="002362ED" w:rsidRPr="00372F2B" w:rsidRDefault="002362ED" w:rsidP="00372F2B">
            <w:pPr>
              <w:spacing w:line="240" w:lineRule="auto"/>
              <w:rPr>
                <w:b/>
                <w:sz w:val="18"/>
                <w:szCs w:val="18"/>
              </w:rPr>
            </w:pPr>
            <w:r w:rsidRPr="00372F2B">
              <w:rPr>
                <w:b/>
                <w:sz w:val="18"/>
                <w:szCs w:val="18"/>
              </w:rPr>
              <w:t>Weitere Informationen:</w:t>
            </w:r>
          </w:p>
          <w:p w14:paraId="79D3C5C5" w14:textId="77777777" w:rsidR="00372F2B" w:rsidRPr="00372F2B" w:rsidRDefault="00372F2B" w:rsidP="00372F2B">
            <w:pPr>
              <w:pStyle w:val="berschrift8"/>
              <w:tabs>
                <w:tab w:val="left" w:pos="5040"/>
              </w:tabs>
              <w:spacing w:line="240" w:lineRule="auto"/>
              <w:ind w:right="567"/>
              <w:jc w:val="both"/>
              <w:rPr>
                <w:b w:val="0"/>
                <w:sz w:val="18"/>
                <w:szCs w:val="18"/>
                <w:lang w:val="de-DE" w:eastAsia="de-DE"/>
              </w:rPr>
            </w:pPr>
            <w:r w:rsidRPr="00372F2B">
              <w:rPr>
                <w:b w:val="0"/>
                <w:sz w:val="18"/>
                <w:szCs w:val="18"/>
                <w:lang w:val="de-DE" w:eastAsia="de-DE"/>
              </w:rPr>
              <w:t xml:space="preserve">Nilfisk-Advance GmbH </w:t>
            </w:r>
          </w:p>
          <w:p w14:paraId="4C5721DC" w14:textId="77777777" w:rsidR="00372F2B" w:rsidRPr="00372F2B" w:rsidRDefault="00372F2B" w:rsidP="00372F2B">
            <w:pPr>
              <w:pStyle w:val="berschrift8"/>
              <w:tabs>
                <w:tab w:val="left" w:pos="5040"/>
              </w:tabs>
              <w:spacing w:line="240" w:lineRule="auto"/>
              <w:ind w:right="567"/>
              <w:jc w:val="both"/>
              <w:rPr>
                <w:b w:val="0"/>
                <w:sz w:val="18"/>
                <w:szCs w:val="18"/>
                <w:lang w:val="de-DE" w:eastAsia="de-DE"/>
              </w:rPr>
            </w:pPr>
            <w:r w:rsidRPr="00372F2B">
              <w:rPr>
                <w:b w:val="0"/>
                <w:sz w:val="18"/>
                <w:szCs w:val="18"/>
                <w:lang w:val="de-DE" w:eastAsia="de-DE"/>
              </w:rPr>
              <w:t>Guido-Oberdorfer-Straße 2-10</w:t>
            </w:r>
          </w:p>
          <w:p w14:paraId="45BAC22C" w14:textId="75804800" w:rsidR="00372F2B" w:rsidRPr="00372F2B" w:rsidRDefault="00372F2B" w:rsidP="00372F2B">
            <w:pPr>
              <w:pStyle w:val="berschrift6"/>
              <w:ind w:right="213"/>
              <w:rPr>
                <w:b w:val="0"/>
                <w:szCs w:val="18"/>
                <w:lang w:val="de-DE" w:eastAsia="de-DE"/>
              </w:rPr>
            </w:pPr>
            <w:r w:rsidRPr="00372F2B">
              <w:rPr>
                <w:b w:val="0"/>
                <w:szCs w:val="18"/>
                <w:lang w:val="de-DE" w:eastAsia="de-DE"/>
              </w:rPr>
              <w:t>89287 Bellenberg, Deutschland</w:t>
            </w:r>
          </w:p>
          <w:p w14:paraId="28B7F63D" w14:textId="77777777" w:rsidR="00372F2B" w:rsidRPr="00372F2B" w:rsidRDefault="00372F2B" w:rsidP="00372F2B">
            <w:pPr>
              <w:pStyle w:val="berschrift6"/>
              <w:ind w:right="-2"/>
              <w:rPr>
                <w:b w:val="0"/>
                <w:szCs w:val="18"/>
                <w:lang w:val="de-DE" w:eastAsia="de-DE"/>
              </w:rPr>
            </w:pPr>
            <w:r w:rsidRPr="00372F2B">
              <w:rPr>
                <w:b w:val="0"/>
                <w:szCs w:val="18"/>
                <w:lang w:val="de-DE" w:eastAsia="de-DE"/>
              </w:rPr>
              <w:t>Tel. +49 (0)7306 72-444</w:t>
            </w:r>
          </w:p>
          <w:p w14:paraId="6D2EE6C0" w14:textId="6881929D" w:rsidR="002362ED" w:rsidRPr="00372F2B" w:rsidRDefault="00372F2B" w:rsidP="00372F2B">
            <w:pPr>
              <w:spacing w:line="240" w:lineRule="auto"/>
              <w:rPr>
                <w:sz w:val="18"/>
                <w:szCs w:val="18"/>
              </w:rPr>
            </w:pPr>
            <w:r w:rsidRPr="00372F2B">
              <w:rPr>
                <w:sz w:val="18"/>
                <w:szCs w:val="18"/>
              </w:rPr>
              <w:t>info.de@nilfisk-advance.de</w:t>
            </w:r>
            <w:r w:rsidRPr="00372F2B">
              <w:rPr>
                <w:sz w:val="18"/>
                <w:szCs w:val="18"/>
              </w:rPr>
              <w:br/>
              <w:t>www.nilfisk-advance.de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14:paraId="3B573D2D" w14:textId="77777777" w:rsidR="002362ED" w:rsidRPr="00372F2B" w:rsidRDefault="002362ED" w:rsidP="00372F2B">
            <w:pPr>
              <w:spacing w:line="240" w:lineRule="auto"/>
              <w:rPr>
                <w:b/>
                <w:sz w:val="18"/>
                <w:szCs w:val="18"/>
              </w:rPr>
            </w:pPr>
            <w:r w:rsidRPr="00372F2B">
              <w:rPr>
                <w:b/>
                <w:sz w:val="18"/>
                <w:szCs w:val="18"/>
              </w:rPr>
              <w:t>Presse- und Öffentlichkeitsarbeit:</w:t>
            </w:r>
          </w:p>
          <w:p w14:paraId="1CD2B0B4" w14:textId="77777777" w:rsidR="002362ED" w:rsidRPr="00372F2B" w:rsidRDefault="002362ED" w:rsidP="00372F2B">
            <w:pPr>
              <w:spacing w:line="240" w:lineRule="auto"/>
              <w:rPr>
                <w:sz w:val="18"/>
                <w:szCs w:val="18"/>
              </w:rPr>
            </w:pPr>
            <w:r w:rsidRPr="00372F2B">
              <w:rPr>
                <w:sz w:val="18"/>
                <w:szCs w:val="18"/>
              </w:rPr>
              <w:t>Press’n’Relations GmbH – Monika Nyendick</w:t>
            </w:r>
          </w:p>
          <w:p w14:paraId="59D1BC8F" w14:textId="77777777" w:rsidR="002362ED" w:rsidRPr="00372F2B" w:rsidRDefault="002362ED" w:rsidP="00372F2B">
            <w:pPr>
              <w:spacing w:line="240" w:lineRule="auto"/>
              <w:rPr>
                <w:sz w:val="18"/>
                <w:szCs w:val="18"/>
              </w:rPr>
            </w:pPr>
            <w:r w:rsidRPr="00372F2B">
              <w:rPr>
                <w:sz w:val="18"/>
                <w:szCs w:val="18"/>
              </w:rPr>
              <w:t xml:space="preserve">Magirusstraße 33 – D-89077 Ulm </w:t>
            </w:r>
          </w:p>
          <w:p w14:paraId="5E3BAB9D" w14:textId="77777777" w:rsidR="002362ED" w:rsidRPr="00372F2B" w:rsidRDefault="002362ED" w:rsidP="00372F2B">
            <w:pPr>
              <w:spacing w:line="240" w:lineRule="auto"/>
              <w:rPr>
                <w:sz w:val="18"/>
                <w:szCs w:val="18"/>
              </w:rPr>
            </w:pPr>
            <w:r w:rsidRPr="00372F2B">
              <w:rPr>
                <w:sz w:val="18"/>
                <w:szCs w:val="18"/>
              </w:rPr>
              <w:t xml:space="preserve">Tel.: 0731 96287-30 – Fax: 0731 96287-97 </w:t>
            </w:r>
          </w:p>
          <w:p w14:paraId="304EFDD9" w14:textId="77777777" w:rsidR="00372F2B" w:rsidRPr="00372F2B" w:rsidRDefault="00372F2B" w:rsidP="00372F2B">
            <w:pPr>
              <w:spacing w:line="240" w:lineRule="auto"/>
              <w:rPr>
                <w:sz w:val="18"/>
                <w:szCs w:val="18"/>
              </w:rPr>
            </w:pPr>
            <w:r w:rsidRPr="00372F2B">
              <w:rPr>
                <w:sz w:val="18"/>
                <w:szCs w:val="18"/>
              </w:rPr>
              <w:t xml:space="preserve">mny@press-n-relations.de </w:t>
            </w:r>
          </w:p>
          <w:p w14:paraId="323394EE" w14:textId="616D3FE0" w:rsidR="002362ED" w:rsidRPr="00372F2B" w:rsidRDefault="00402F2A" w:rsidP="00372F2B">
            <w:pPr>
              <w:spacing w:line="240" w:lineRule="auto"/>
              <w:rPr>
                <w:sz w:val="18"/>
                <w:szCs w:val="18"/>
              </w:rPr>
            </w:pPr>
            <w:hyperlink r:id="rId9" w:history="1">
              <w:r w:rsidR="002362ED" w:rsidRPr="00372F2B">
                <w:rPr>
                  <w:sz w:val="18"/>
                  <w:szCs w:val="18"/>
                </w:rPr>
                <w:t>www.press-n-relations.de</w:t>
              </w:r>
            </w:hyperlink>
          </w:p>
        </w:tc>
      </w:tr>
    </w:tbl>
    <w:p w14:paraId="19168F07" w14:textId="77777777" w:rsidR="002362ED" w:rsidRPr="00372F2B" w:rsidRDefault="002362ED" w:rsidP="00372F2B">
      <w:pPr>
        <w:spacing w:line="240" w:lineRule="auto"/>
        <w:rPr>
          <w:sz w:val="18"/>
          <w:szCs w:val="18"/>
        </w:rPr>
      </w:pPr>
    </w:p>
    <w:p w14:paraId="0764FB01" w14:textId="22C4AB9E" w:rsidR="00FD77D4" w:rsidRPr="00372F2B" w:rsidRDefault="002362ED" w:rsidP="00372F2B">
      <w:pPr>
        <w:spacing w:line="240" w:lineRule="auto"/>
        <w:ind w:right="-1136"/>
        <w:rPr>
          <w:sz w:val="18"/>
          <w:szCs w:val="18"/>
        </w:rPr>
      </w:pPr>
      <w:r w:rsidRPr="00372F2B">
        <w:rPr>
          <w:sz w:val="18"/>
          <w:szCs w:val="18"/>
        </w:rPr>
        <w:t>Nilfisk-Advance A/S gehört zu den weltführenden Anbietern von professioneller Reinigungstechnik mit einem Umsatz von 881 Millionen Euro im Geschäftsjahr 2013 und über 5.300 Mitarbeitern weltweit. Der Konzern blickt auf eine über 107-jährige Tradition zurück und ist heute in über 100 Ländern auf allen 5 Kontinenten vertreten. Die Zentrale liegt in Dänemark. Produktionsstandorte sind in Dänemark, Deutschland, Ungarn, Singapur, China, Italien, Brasilien, Mexiko und in den USA. Die Nilfisk-Advance GmbH ist in Deutschland mit sechs Marken vertr</w:t>
      </w:r>
      <w:r w:rsidRPr="00372F2B">
        <w:rPr>
          <w:sz w:val="18"/>
          <w:szCs w:val="18"/>
        </w:rPr>
        <w:t>e</w:t>
      </w:r>
      <w:r w:rsidRPr="00372F2B">
        <w:rPr>
          <w:sz w:val="18"/>
          <w:szCs w:val="18"/>
        </w:rPr>
        <w:t xml:space="preserve">ten: Nilfisk professional, Nilfisk-CFM, Nilfisk-Egholm, Nilfisk-ALTO, Nilfisk Consumer und Nilfisk-ALTO CarWash. Derzeit beschäftigt die Nilfisk-Advance GmbH </w:t>
      </w:r>
      <w:r w:rsidR="00083FDD" w:rsidRPr="00372F2B">
        <w:rPr>
          <w:sz w:val="18"/>
          <w:szCs w:val="18"/>
        </w:rPr>
        <w:t>400</w:t>
      </w:r>
      <w:r w:rsidRPr="00372F2B">
        <w:rPr>
          <w:sz w:val="18"/>
          <w:szCs w:val="18"/>
        </w:rPr>
        <w:t xml:space="preserve"> Mitarbeiter. </w:t>
      </w:r>
    </w:p>
    <w:sectPr w:rsidR="00FD77D4" w:rsidRPr="00372F2B" w:rsidSect="00372F2B">
      <w:headerReference w:type="default" r:id="rId10"/>
      <w:footerReference w:type="default" r:id="rId11"/>
      <w:pgSz w:w="11906" w:h="16838"/>
      <w:pgMar w:top="2126" w:right="2552" w:bottom="1276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FA9E2" w14:textId="77777777" w:rsidR="003C4C63" w:rsidRDefault="003C4C63">
      <w:r>
        <w:separator/>
      </w:r>
    </w:p>
  </w:endnote>
  <w:endnote w:type="continuationSeparator" w:id="0">
    <w:p w14:paraId="1B0EEE92" w14:textId="77777777" w:rsidR="003C4C63" w:rsidRDefault="003C4C63">
      <w:r>
        <w:continuationSeparator/>
      </w:r>
    </w:p>
  </w:endnote>
  <w:endnote w:type="continuationNotice" w:id="1">
    <w:p w14:paraId="6EB6EFF4" w14:textId="77777777" w:rsidR="003C4C63" w:rsidRDefault="003C4C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1F4AA" w14:textId="77777777" w:rsidR="003C4C63" w:rsidRDefault="003C4C63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010ED" w14:textId="77777777" w:rsidR="003C4C63" w:rsidRDefault="003C4C63">
      <w:r>
        <w:separator/>
      </w:r>
    </w:p>
  </w:footnote>
  <w:footnote w:type="continuationSeparator" w:id="0">
    <w:p w14:paraId="57F7F360" w14:textId="77777777" w:rsidR="003C4C63" w:rsidRDefault="003C4C63">
      <w:r>
        <w:continuationSeparator/>
      </w:r>
    </w:p>
  </w:footnote>
  <w:footnote w:type="continuationNotice" w:id="1">
    <w:p w14:paraId="6EE6D42C" w14:textId="77777777" w:rsidR="003C4C63" w:rsidRDefault="003C4C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3116D" w14:textId="77777777" w:rsidR="003C4C63" w:rsidRDefault="003C4C63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 wp14:anchorId="1243B38A" wp14:editId="4A4B7472">
          <wp:simplePos x="0" y="0"/>
          <wp:positionH relativeFrom="column">
            <wp:posOffset>4572000</wp:posOffset>
          </wp:positionH>
          <wp:positionV relativeFrom="paragraph">
            <wp:posOffset>-102235</wp:posOffset>
          </wp:positionV>
          <wp:extent cx="1524000" cy="525145"/>
          <wp:effectExtent l="0" t="0" r="0" b="8255"/>
          <wp:wrapTight wrapText="bothSides">
            <wp:wrapPolygon edited="0">
              <wp:start x="0" y="0"/>
              <wp:lineTo x="0" y="21156"/>
              <wp:lineTo x="21330" y="21156"/>
              <wp:lineTo x="21330" y="0"/>
              <wp:lineTo x="0" y="0"/>
            </wp:wrapPolygon>
          </wp:wrapTight>
          <wp:docPr id="1" name="Bild 1" descr="Nilfisk-Advance-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ilfisk-Advance-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25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E283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C8"/>
    <w:rsid w:val="0000656C"/>
    <w:rsid w:val="0002288F"/>
    <w:rsid w:val="00032BF2"/>
    <w:rsid w:val="00037D47"/>
    <w:rsid w:val="000418F2"/>
    <w:rsid w:val="000446C4"/>
    <w:rsid w:val="00054359"/>
    <w:rsid w:val="00063B65"/>
    <w:rsid w:val="000644FD"/>
    <w:rsid w:val="00083FDD"/>
    <w:rsid w:val="000A120E"/>
    <w:rsid w:val="000A2141"/>
    <w:rsid w:val="000B14C2"/>
    <w:rsid w:val="000C2C76"/>
    <w:rsid w:val="000C4B45"/>
    <w:rsid w:val="000E2B04"/>
    <w:rsid w:val="000F7029"/>
    <w:rsid w:val="00105E38"/>
    <w:rsid w:val="001219AA"/>
    <w:rsid w:val="00124760"/>
    <w:rsid w:val="00134DEE"/>
    <w:rsid w:val="00136511"/>
    <w:rsid w:val="00151094"/>
    <w:rsid w:val="00164EAB"/>
    <w:rsid w:val="00165D01"/>
    <w:rsid w:val="00172901"/>
    <w:rsid w:val="00175E75"/>
    <w:rsid w:val="00180B65"/>
    <w:rsid w:val="00182FA9"/>
    <w:rsid w:val="00194082"/>
    <w:rsid w:val="001B1CD8"/>
    <w:rsid w:val="001B26AC"/>
    <w:rsid w:val="001C333B"/>
    <w:rsid w:val="001C48C3"/>
    <w:rsid w:val="001C59C8"/>
    <w:rsid w:val="001C5A4B"/>
    <w:rsid w:val="001D172A"/>
    <w:rsid w:val="001D3368"/>
    <w:rsid w:val="001D51F5"/>
    <w:rsid w:val="001E542E"/>
    <w:rsid w:val="002215E9"/>
    <w:rsid w:val="0022409C"/>
    <w:rsid w:val="002329BB"/>
    <w:rsid w:val="0023512A"/>
    <w:rsid w:val="002362ED"/>
    <w:rsid w:val="00242B7C"/>
    <w:rsid w:val="00244387"/>
    <w:rsid w:val="00252FC1"/>
    <w:rsid w:val="00267473"/>
    <w:rsid w:val="0027503A"/>
    <w:rsid w:val="0027648C"/>
    <w:rsid w:val="00280705"/>
    <w:rsid w:val="002836C3"/>
    <w:rsid w:val="002A0515"/>
    <w:rsid w:val="002A220E"/>
    <w:rsid w:val="002C3613"/>
    <w:rsid w:val="002E4B97"/>
    <w:rsid w:val="002E5919"/>
    <w:rsid w:val="002F4381"/>
    <w:rsid w:val="00302915"/>
    <w:rsid w:val="00317104"/>
    <w:rsid w:val="00317C02"/>
    <w:rsid w:val="00322DE7"/>
    <w:rsid w:val="003267F3"/>
    <w:rsid w:val="00354D09"/>
    <w:rsid w:val="003674AA"/>
    <w:rsid w:val="0036757B"/>
    <w:rsid w:val="003714BB"/>
    <w:rsid w:val="00372F2B"/>
    <w:rsid w:val="00386A4C"/>
    <w:rsid w:val="0039245A"/>
    <w:rsid w:val="003B1E68"/>
    <w:rsid w:val="003C4C63"/>
    <w:rsid w:val="003F4C55"/>
    <w:rsid w:val="00402F2A"/>
    <w:rsid w:val="00403968"/>
    <w:rsid w:val="0041653B"/>
    <w:rsid w:val="00455D1C"/>
    <w:rsid w:val="004760DE"/>
    <w:rsid w:val="004A0381"/>
    <w:rsid w:val="004B144E"/>
    <w:rsid w:val="004B25B0"/>
    <w:rsid w:val="004C5B00"/>
    <w:rsid w:val="004E7084"/>
    <w:rsid w:val="004F3AC6"/>
    <w:rsid w:val="00510F8B"/>
    <w:rsid w:val="005150D8"/>
    <w:rsid w:val="00545F03"/>
    <w:rsid w:val="0055336E"/>
    <w:rsid w:val="00554895"/>
    <w:rsid w:val="00571525"/>
    <w:rsid w:val="005747D1"/>
    <w:rsid w:val="0059310D"/>
    <w:rsid w:val="005A7002"/>
    <w:rsid w:val="005B1B1E"/>
    <w:rsid w:val="005B770D"/>
    <w:rsid w:val="005C00DB"/>
    <w:rsid w:val="005E78E6"/>
    <w:rsid w:val="005F4ACB"/>
    <w:rsid w:val="0061371B"/>
    <w:rsid w:val="006249D7"/>
    <w:rsid w:val="006411C1"/>
    <w:rsid w:val="00646983"/>
    <w:rsid w:val="006469EC"/>
    <w:rsid w:val="0065136A"/>
    <w:rsid w:val="00653622"/>
    <w:rsid w:val="00654241"/>
    <w:rsid w:val="00677B40"/>
    <w:rsid w:val="006910E3"/>
    <w:rsid w:val="00697BA6"/>
    <w:rsid w:val="006D12E5"/>
    <w:rsid w:val="006D4476"/>
    <w:rsid w:val="006D76AE"/>
    <w:rsid w:val="006E636B"/>
    <w:rsid w:val="00711B7C"/>
    <w:rsid w:val="007345E4"/>
    <w:rsid w:val="00736EAC"/>
    <w:rsid w:val="00746C45"/>
    <w:rsid w:val="00755CFA"/>
    <w:rsid w:val="00760039"/>
    <w:rsid w:val="00767357"/>
    <w:rsid w:val="00787AA2"/>
    <w:rsid w:val="007B2325"/>
    <w:rsid w:val="007C046B"/>
    <w:rsid w:val="007D5AB7"/>
    <w:rsid w:val="007E5051"/>
    <w:rsid w:val="007F1AA1"/>
    <w:rsid w:val="007F44C2"/>
    <w:rsid w:val="007F6005"/>
    <w:rsid w:val="00817447"/>
    <w:rsid w:val="00837484"/>
    <w:rsid w:val="00837F00"/>
    <w:rsid w:val="008400A5"/>
    <w:rsid w:val="008641EE"/>
    <w:rsid w:val="008731D6"/>
    <w:rsid w:val="0087605F"/>
    <w:rsid w:val="0088141E"/>
    <w:rsid w:val="008815FB"/>
    <w:rsid w:val="008860A5"/>
    <w:rsid w:val="00886AD1"/>
    <w:rsid w:val="008964F4"/>
    <w:rsid w:val="008C00D5"/>
    <w:rsid w:val="008C21D0"/>
    <w:rsid w:val="008D36D8"/>
    <w:rsid w:val="008D537D"/>
    <w:rsid w:val="008D5EA8"/>
    <w:rsid w:val="008F7792"/>
    <w:rsid w:val="00901896"/>
    <w:rsid w:val="00903471"/>
    <w:rsid w:val="0091549C"/>
    <w:rsid w:val="009267C8"/>
    <w:rsid w:val="00931486"/>
    <w:rsid w:val="00956C23"/>
    <w:rsid w:val="00963671"/>
    <w:rsid w:val="009727F4"/>
    <w:rsid w:val="00977360"/>
    <w:rsid w:val="0098110C"/>
    <w:rsid w:val="00982257"/>
    <w:rsid w:val="00982EE3"/>
    <w:rsid w:val="00986665"/>
    <w:rsid w:val="00987738"/>
    <w:rsid w:val="00987ACD"/>
    <w:rsid w:val="00990F72"/>
    <w:rsid w:val="009933F7"/>
    <w:rsid w:val="009A2C6D"/>
    <w:rsid w:val="009A6CAA"/>
    <w:rsid w:val="009B3E3C"/>
    <w:rsid w:val="009B4583"/>
    <w:rsid w:val="009D07B0"/>
    <w:rsid w:val="009F397B"/>
    <w:rsid w:val="00A167F4"/>
    <w:rsid w:val="00A3184B"/>
    <w:rsid w:val="00A33C26"/>
    <w:rsid w:val="00A543D8"/>
    <w:rsid w:val="00A57E10"/>
    <w:rsid w:val="00A64240"/>
    <w:rsid w:val="00A736C8"/>
    <w:rsid w:val="00AA22E1"/>
    <w:rsid w:val="00AA2E5A"/>
    <w:rsid w:val="00AB0F46"/>
    <w:rsid w:val="00AB7F45"/>
    <w:rsid w:val="00AC4B07"/>
    <w:rsid w:val="00AD409E"/>
    <w:rsid w:val="00AF406F"/>
    <w:rsid w:val="00AF5B8F"/>
    <w:rsid w:val="00B042E7"/>
    <w:rsid w:val="00B079AF"/>
    <w:rsid w:val="00B1035D"/>
    <w:rsid w:val="00B105CF"/>
    <w:rsid w:val="00B129BD"/>
    <w:rsid w:val="00B12A74"/>
    <w:rsid w:val="00B12AE1"/>
    <w:rsid w:val="00B36831"/>
    <w:rsid w:val="00B403B5"/>
    <w:rsid w:val="00B4113C"/>
    <w:rsid w:val="00B436D5"/>
    <w:rsid w:val="00B7031C"/>
    <w:rsid w:val="00B772FE"/>
    <w:rsid w:val="00BA55EA"/>
    <w:rsid w:val="00BB1238"/>
    <w:rsid w:val="00BC000B"/>
    <w:rsid w:val="00BC0034"/>
    <w:rsid w:val="00BD116D"/>
    <w:rsid w:val="00BD3577"/>
    <w:rsid w:val="00BE5066"/>
    <w:rsid w:val="00BF22D6"/>
    <w:rsid w:val="00BF5ACA"/>
    <w:rsid w:val="00C329DA"/>
    <w:rsid w:val="00C345B9"/>
    <w:rsid w:val="00C421B2"/>
    <w:rsid w:val="00C75730"/>
    <w:rsid w:val="00C875F0"/>
    <w:rsid w:val="00C92F85"/>
    <w:rsid w:val="00C95BE8"/>
    <w:rsid w:val="00CA202D"/>
    <w:rsid w:val="00CA3A84"/>
    <w:rsid w:val="00CA608E"/>
    <w:rsid w:val="00CB59C8"/>
    <w:rsid w:val="00CD178A"/>
    <w:rsid w:val="00CE4189"/>
    <w:rsid w:val="00D0180D"/>
    <w:rsid w:val="00D11DB0"/>
    <w:rsid w:val="00D15319"/>
    <w:rsid w:val="00D2762F"/>
    <w:rsid w:val="00D27D48"/>
    <w:rsid w:val="00D328E9"/>
    <w:rsid w:val="00D37B9A"/>
    <w:rsid w:val="00D42C21"/>
    <w:rsid w:val="00D505B1"/>
    <w:rsid w:val="00D64FAB"/>
    <w:rsid w:val="00D67D3D"/>
    <w:rsid w:val="00D77CF6"/>
    <w:rsid w:val="00D85652"/>
    <w:rsid w:val="00DB49C6"/>
    <w:rsid w:val="00DB50FE"/>
    <w:rsid w:val="00E05AE7"/>
    <w:rsid w:val="00E135DC"/>
    <w:rsid w:val="00E27FD9"/>
    <w:rsid w:val="00E54DBA"/>
    <w:rsid w:val="00E91111"/>
    <w:rsid w:val="00E91584"/>
    <w:rsid w:val="00E91742"/>
    <w:rsid w:val="00EB3AAC"/>
    <w:rsid w:val="00EB5EB9"/>
    <w:rsid w:val="00ED442B"/>
    <w:rsid w:val="00ED78DF"/>
    <w:rsid w:val="00EE5089"/>
    <w:rsid w:val="00F32141"/>
    <w:rsid w:val="00F33C5C"/>
    <w:rsid w:val="00F41B44"/>
    <w:rsid w:val="00F4370B"/>
    <w:rsid w:val="00F64AD6"/>
    <w:rsid w:val="00F7300B"/>
    <w:rsid w:val="00F81C39"/>
    <w:rsid w:val="00F93247"/>
    <w:rsid w:val="00F93C69"/>
    <w:rsid w:val="00F95AC3"/>
    <w:rsid w:val="00FA60B2"/>
    <w:rsid w:val="00FB242E"/>
    <w:rsid w:val="00FB28EA"/>
    <w:rsid w:val="00FD77D4"/>
    <w:rsid w:val="00FF5380"/>
    <w:rsid w:val="00FF53E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1E3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9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No Spacing" w:qFormat="1"/>
    <w:lsdException w:name="Medium Grid 2" w:qFormat="1"/>
    <w:lsdException w:name="Colorful List" w:qFormat="1"/>
    <w:lsdException w:name="Colorful Grid" w:qFormat="1"/>
    <w:lsdException w:name="Light Shading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C64D7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CC64D7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64D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C64D7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CC64D7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C64D7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CC64D7"/>
    <w:pPr>
      <w:keepNext/>
      <w:spacing w:line="240" w:lineRule="auto"/>
      <w:ind w:right="2783"/>
      <w:outlineLvl w:val="5"/>
    </w:pPr>
    <w:rPr>
      <w:b/>
      <w:sz w:val="18"/>
      <w:lang w:val="x-none" w:eastAsia="x-none"/>
    </w:rPr>
  </w:style>
  <w:style w:type="paragraph" w:styleId="berschrift7">
    <w:name w:val="heading 7"/>
    <w:basedOn w:val="Standard"/>
    <w:next w:val="Standard"/>
    <w:qFormat/>
    <w:rsid w:val="00CC64D7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CC64D7"/>
    <w:pPr>
      <w:keepNext/>
      <w:ind w:right="85"/>
      <w:outlineLvl w:val="7"/>
    </w:pPr>
    <w:rPr>
      <w:b/>
      <w:sz w:val="20"/>
      <w:lang w:val="x-none" w:eastAsia="x-none"/>
    </w:rPr>
  </w:style>
  <w:style w:type="paragraph" w:styleId="berschrift9">
    <w:name w:val="heading 9"/>
    <w:basedOn w:val="Standard"/>
    <w:next w:val="Standard"/>
    <w:qFormat/>
    <w:rsid w:val="00CC64D7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CC64D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rsid w:val="00CC64D7"/>
    <w:pPr>
      <w:tabs>
        <w:tab w:val="center" w:pos="4536"/>
        <w:tab w:val="right" w:pos="9072"/>
      </w:tabs>
    </w:pPr>
  </w:style>
  <w:style w:type="character" w:styleId="Link">
    <w:name w:val="Hyperlink"/>
    <w:rsid w:val="00CC64D7"/>
    <w:rPr>
      <w:color w:val="0000FF"/>
      <w:u w:val="single"/>
    </w:rPr>
  </w:style>
  <w:style w:type="character" w:styleId="GesichteterLink">
    <w:name w:val="FollowedHyperlink"/>
    <w:rsid w:val="00CC64D7"/>
    <w:rPr>
      <w:color w:val="800080"/>
      <w:u w:val="single"/>
    </w:rPr>
  </w:style>
  <w:style w:type="paragraph" w:styleId="Textkrper">
    <w:name w:val="Body Text"/>
    <w:basedOn w:val="Standard"/>
    <w:rsid w:val="00CC64D7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CC64D7"/>
    <w:rPr>
      <w:rFonts w:ascii="Tahoma" w:hAnsi="Tahoma"/>
      <w:sz w:val="16"/>
    </w:rPr>
  </w:style>
  <w:style w:type="paragraph" w:styleId="Textkrpereinzug">
    <w:name w:val="Body Text Indent"/>
    <w:basedOn w:val="Standard"/>
    <w:rsid w:val="00CC64D7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CC64D7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CC64D7"/>
    <w:pPr>
      <w:tabs>
        <w:tab w:val="left" w:pos="5040"/>
      </w:tabs>
      <w:ind w:right="-71"/>
    </w:pPr>
    <w:rPr>
      <w:sz w:val="20"/>
    </w:rPr>
  </w:style>
  <w:style w:type="paragraph" w:styleId="Sprechblasentext">
    <w:name w:val="Balloon Text"/>
    <w:basedOn w:val="Standard"/>
    <w:semiHidden/>
    <w:rsid w:val="00CC64D7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6641AB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uiPriority w:val="99"/>
    <w:rsid w:val="006641AB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6641AB"/>
    <w:rPr>
      <w:rFonts w:ascii="Helvetica" w:eastAsia="MS Mincho" w:hAnsi="Helvetica"/>
      <w:sz w:val="22"/>
    </w:rPr>
  </w:style>
  <w:style w:type="character" w:styleId="Kommentarzeichen">
    <w:name w:val="annotation reference"/>
    <w:rsid w:val="0009519C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09519C"/>
    <w:pPr>
      <w:spacing w:line="240" w:lineRule="auto"/>
    </w:pPr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09519C"/>
    <w:rPr>
      <w:rFonts w:ascii="Helvetica" w:eastAsia="MS Mincho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09519C"/>
    <w:rPr>
      <w:b/>
      <w:bCs/>
    </w:rPr>
  </w:style>
  <w:style w:type="character" w:customStyle="1" w:styleId="KommentarthemaZeichen">
    <w:name w:val="Kommentarthema Zeichen"/>
    <w:link w:val="Kommentarthema"/>
    <w:rsid w:val="0009519C"/>
    <w:rPr>
      <w:rFonts w:ascii="Helvetica" w:eastAsia="MS Mincho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46A0FD-C031-2D45-B2BC-438F5045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2838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zeigen das, wovon andere reden –</vt:lpstr>
    </vt:vector>
  </TitlesOfParts>
  <Company>Nilfisk</Company>
  <LinksUpToDate>false</LinksUpToDate>
  <CharactersWithSpaces>3282</CharactersWithSpaces>
  <SharedDoc>false</SharedDoc>
  <HLinks>
    <vt:vector size="18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5177447</vt:i4>
      </vt:variant>
      <vt:variant>
        <vt:i4>3</vt:i4>
      </vt:variant>
      <vt:variant>
        <vt:i4>0</vt:i4>
      </vt:variant>
      <vt:variant>
        <vt:i4>5</vt:i4>
      </vt:variant>
      <vt:variant>
        <vt:lpwstr>http://www.nilfisk.de</vt:lpwstr>
      </vt:variant>
      <vt:variant>
        <vt:lpwstr/>
      </vt:variant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mailto:info.de@nilfisk.com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Monika Nyendick</cp:lastModifiedBy>
  <cp:revision>4</cp:revision>
  <cp:lastPrinted>2014-10-08T08:02:00Z</cp:lastPrinted>
  <dcterms:created xsi:type="dcterms:W3CDTF">2014-09-30T14:41:00Z</dcterms:created>
  <dcterms:modified xsi:type="dcterms:W3CDTF">2014-10-08T08:02:00Z</dcterms:modified>
</cp:coreProperties>
</file>