
<file path=[Content_Types].xml><?xml version="1.0" encoding="utf-8"?>
<Types xmlns="http://schemas.openxmlformats.org/package/2006/content-types">
  <Override PartName="/word/document.xml" ContentType="application/vnd.openxmlformats-officedocument.wordprocessingml.document.main+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0D36" w:rsidRPr="000272A4" w:rsidRDefault="00FE389E" w:rsidP="0080218A">
      <w:pPr>
        <w:pStyle w:val="StandardWeb"/>
        <w:shd w:val="clear" w:color="auto" w:fill="FFFFFF"/>
        <w:spacing w:before="0" w:beforeAutospacing="0" w:after="0" w:afterAutospacing="0" w:line="288" w:lineRule="auto"/>
        <w:ind w:right="1126"/>
        <w:rPr>
          <w:rFonts w:ascii="Helvetica" w:hAnsi="Helvetica"/>
        </w:rPr>
      </w:pPr>
      <w:r>
        <w:rPr>
          <w:rFonts w:ascii="Helvetica" w:hAnsi="Helvetica"/>
        </w:rPr>
        <w:t xml:space="preserve">Zürich / Ulm, 18. März 2016 </w:t>
      </w:r>
    </w:p>
    <w:p w:rsidR="00A60D36" w:rsidRDefault="00A60D36" w:rsidP="0080218A">
      <w:pPr>
        <w:pStyle w:val="StandardWeb"/>
        <w:shd w:val="clear" w:color="auto" w:fill="FFFFFF"/>
        <w:spacing w:before="0" w:beforeAutospacing="0" w:after="0" w:afterAutospacing="0" w:line="288" w:lineRule="auto"/>
        <w:ind w:right="1126"/>
        <w:rPr>
          <w:rFonts w:ascii="Helvetica" w:hAnsi="Helvetica"/>
        </w:rPr>
      </w:pPr>
    </w:p>
    <w:p w:rsidR="00A60D36" w:rsidRDefault="00A60D36" w:rsidP="0080218A">
      <w:pPr>
        <w:pStyle w:val="StandardWeb"/>
        <w:shd w:val="clear" w:color="auto" w:fill="FFFFFF"/>
        <w:spacing w:before="0" w:beforeAutospacing="0" w:after="0" w:afterAutospacing="0" w:line="288" w:lineRule="auto"/>
        <w:ind w:right="1126"/>
        <w:rPr>
          <w:rFonts w:ascii="Helvetica" w:hAnsi="Helvetica"/>
        </w:rPr>
      </w:pPr>
    </w:p>
    <w:p w:rsidR="00A60D36" w:rsidRPr="0041069B" w:rsidRDefault="00A60D36" w:rsidP="0080218A">
      <w:pPr>
        <w:pStyle w:val="StandardWeb"/>
        <w:shd w:val="clear" w:color="auto" w:fill="FFFFFF"/>
        <w:spacing w:before="0" w:beforeAutospacing="0" w:after="0" w:afterAutospacing="0" w:line="288" w:lineRule="auto"/>
        <w:ind w:right="1126"/>
        <w:rPr>
          <w:rFonts w:ascii="Helvetica" w:hAnsi="Helvetica"/>
          <w:b/>
          <w:sz w:val="28"/>
          <w:szCs w:val="28"/>
        </w:rPr>
      </w:pPr>
      <w:r>
        <w:rPr>
          <w:rFonts w:ascii="Helvetica" w:hAnsi="Helvetica" w:cs="Helvetica"/>
          <w:b/>
          <w:iCs/>
          <w:sz w:val="28"/>
          <w:szCs w:val="28"/>
        </w:rPr>
        <w:t xml:space="preserve">Hochleistungslaser </w:t>
      </w:r>
      <w:r w:rsidR="00167B9F">
        <w:rPr>
          <w:rFonts w:ascii="Helvetica" w:hAnsi="Helvetica" w:cs="Helvetica"/>
          <w:b/>
          <w:iCs/>
          <w:sz w:val="28"/>
          <w:szCs w:val="28"/>
        </w:rPr>
        <w:t xml:space="preserve">mobil-mark </w:t>
      </w:r>
      <w:r w:rsidRPr="0041069B">
        <w:rPr>
          <w:rFonts w:ascii="Helvetica" w:hAnsi="Helvetica" w:cs="Helvetica"/>
          <w:b/>
          <w:iCs/>
          <w:sz w:val="28"/>
          <w:szCs w:val="28"/>
        </w:rPr>
        <w:t>Pulsar</w:t>
      </w:r>
      <w:r w:rsidRPr="0041069B">
        <w:rPr>
          <w:rFonts w:ascii="Helvetica" w:hAnsi="Helvetica" w:cs="Helvetica"/>
          <w:b/>
          <w:iCs/>
          <w:sz w:val="28"/>
          <w:szCs w:val="28"/>
          <w:vertAlign w:val="superscript"/>
        </w:rPr>
        <w:t>+</w:t>
      </w:r>
      <w:r>
        <w:rPr>
          <w:rFonts w:ascii="Helvetica" w:hAnsi="Helvetica" w:cs="Helvetica"/>
          <w:b/>
          <w:iCs/>
          <w:sz w:val="28"/>
          <w:szCs w:val="28"/>
        </w:rPr>
        <w:t>: Der erste mobile Laser</w:t>
      </w:r>
      <w:r w:rsidRPr="0041069B">
        <w:rPr>
          <w:rFonts w:ascii="Helvetica" w:hAnsi="Helvetica" w:cs="Helvetica"/>
          <w:b/>
          <w:iCs/>
          <w:sz w:val="28"/>
          <w:szCs w:val="28"/>
        </w:rPr>
        <w:t xml:space="preserve"> </w:t>
      </w:r>
      <w:r>
        <w:rPr>
          <w:rFonts w:ascii="Helvetica" w:hAnsi="Helvetica" w:cs="Helvetica"/>
          <w:b/>
          <w:iCs/>
          <w:sz w:val="28"/>
          <w:szCs w:val="28"/>
        </w:rPr>
        <w:t>zur präzisen Tiefengravur von Hartmetallen</w:t>
      </w:r>
    </w:p>
    <w:p w:rsidR="00A60D36" w:rsidRDefault="00A60D36" w:rsidP="0080218A">
      <w:pPr>
        <w:pStyle w:val="StandardWeb"/>
        <w:shd w:val="clear" w:color="auto" w:fill="FFFFFF"/>
        <w:spacing w:before="0" w:beforeAutospacing="0" w:after="0" w:afterAutospacing="0" w:line="288" w:lineRule="auto"/>
        <w:ind w:right="1126"/>
        <w:rPr>
          <w:rFonts w:ascii="Helvetica" w:hAnsi="Helvetica"/>
        </w:rPr>
      </w:pPr>
    </w:p>
    <w:p w:rsidR="00A60D36" w:rsidRDefault="00A60D36" w:rsidP="0080218A">
      <w:pPr>
        <w:pStyle w:val="StandardWeb"/>
        <w:shd w:val="clear" w:color="auto" w:fill="FFFFFF"/>
        <w:spacing w:before="0" w:beforeAutospacing="0" w:after="0" w:afterAutospacing="0" w:line="288" w:lineRule="auto"/>
        <w:ind w:right="1126"/>
        <w:rPr>
          <w:rFonts w:ascii="Helvetica" w:hAnsi="Helvetica"/>
        </w:rPr>
      </w:pPr>
    </w:p>
    <w:p w:rsidR="00A60D36" w:rsidRDefault="00A60D36" w:rsidP="0080218A">
      <w:pPr>
        <w:spacing w:line="288" w:lineRule="auto"/>
        <w:ind w:right="1126"/>
        <w:rPr>
          <w:rFonts w:ascii="Helvetica" w:hAnsi="Helvetica"/>
          <w:b/>
          <w:sz w:val="20"/>
          <w:szCs w:val="20"/>
        </w:rPr>
      </w:pPr>
      <w:r w:rsidRPr="00066422">
        <w:rPr>
          <w:rFonts w:ascii="Helvetica" w:hAnsi="Helvetica"/>
          <w:b/>
          <w:sz w:val="20"/>
          <w:szCs w:val="20"/>
        </w:rPr>
        <w:t xml:space="preserve">Das vielseitige Laserbeschriftungssystem mobil-mark </w:t>
      </w:r>
      <w:r w:rsidR="00762D7D">
        <w:rPr>
          <w:rFonts w:ascii="Helvetica" w:hAnsi="Helvetica"/>
          <w:b/>
          <w:sz w:val="20"/>
          <w:szCs w:val="20"/>
        </w:rPr>
        <w:t>von</w:t>
      </w:r>
      <w:r>
        <w:rPr>
          <w:rFonts w:ascii="Helvetica" w:hAnsi="Helvetica"/>
          <w:b/>
          <w:sz w:val="20"/>
          <w:szCs w:val="20"/>
        </w:rPr>
        <w:t xml:space="preserve"> Mobil-Mark </w:t>
      </w:r>
      <w:r w:rsidR="00546D63">
        <w:rPr>
          <w:rFonts w:ascii="Helvetica" w:hAnsi="Helvetica"/>
          <w:b/>
          <w:sz w:val="20"/>
          <w:szCs w:val="20"/>
        </w:rPr>
        <w:t>ist eine Eigenentwicklung. Es wurde</w:t>
      </w:r>
      <w:r w:rsidRPr="00066422">
        <w:rPr>
          <w:rFonts w:ascii="Helvetica" w:hAnsi="Helvetica"/>
          <w:b/>
          <w:sz w:val="20"/>
          <w:szCs w:val="20"/>
        </w:rPr>
        <w:t xml:space="preserve"> </w:t>
      </w:r>
      <w:r w:rsidR="00AA594A">
        <w:rPr>
          <w:rFonts w:ascii="Helvetica" w:hAnsi="Helvetica"/>
          <w:b/>
          <w:sz w:val="20"/>
          <w:szCs w:val="20"/>
        </w:rPr>
        <w:t>2007</w:t>
      </w:r>
      <w:r w:rsidRPr="00066422">
        <w:rPr>
          <w:rFonts w:ascii="Helvetica" w:hAnsi="Helvetica"/>
          <w:b/>
          <w:sz w:val="20"/>
          <w:szCs w:val="20"/>
        </w:rPr>
        <w:t xml:space="preserve"> auf den Markt gebracht und hat sich </w:t>
      </w:r>
      <w:r w:rsidR="00A86EC8">
        <w:rPr>
          <w:rFonts w:ascii="Helvetica" w:hAnsi="Helvetica"/>
          <w:b/>
          <w:sz w:val="20"/>
          <w:szCs w:val="20"/>
        </w:rPr>
        <w:t>in der</w:t>
      </w:r>
      <w:r w:rsidRPr="00066422">
        <w:rPr>
          <w:rFonts w:ascii="Helvetica" w:hAnsi="Helvetica"/>
          <w:b/>
          <w:sz w:val="20"/>
          <w:szCs w:val="20"/>
        </w:rPr>
        <w:t xml:space="preserve"> mobile</w:t>
      </w:r>
      <w:r w:rsidR="00A86EC8">
        <w:rPr>
          <w:rFonts w:ascii="Helvetica" w:hAnsi="Helvetica"/>
          <w:b/>
          <w:sz w:val="20"/>
          <w:szCs w:val="20"/>
        </w:rPr>
        <w:t>n</w:t>
      </w:r>
      <w:r w:rsidRPr="00066422">
        <w:rPr>
          <w:rFonts w:ascii="Helvetica" w:hAnsi="Helvetica"/>
          <w:b/>
          <w:sz w:val="20"/>
          <w:szCs w:val="20"/>
        </w:rPr>
        <w:t xml:space="preserve"> Laserbeschriftung verschiedener Materialien mit Barcodes, Logos oder Schriftzügen bewährt. Das aus einer fahrbaren Basiseinheit und einem Laserhandteil bestehende Gesamtsystem wurde jetzt weiterentwickelt und um den Hochleistungslaser Pulsar</w:t>
      </w:r>
      <w:r w:rsidRPr="00066422">
        <w:rPr>
          <w:rFonts w:ascii="Helvetica" w:hAnsi="Helvetica"/>
          <w:b/>
          <w:sz w:val="20"/>
          <w:szCs w:val="20"/>
          <w:vertAlign w:val="superscript"/>
        </w:rPr>
        <w:t xml:space="preserve">+  </w:t>
      </w:r>
      <w:r w:rsidRPr="00066422">
        <w:rPr>
          <w:rFonts w:ascii="Helvetica" w:hAnsi="Helvetica"/>
          <w:b/>
          <w:sz w:val="20"/>
          <w:szCs w:val="20"/>
        </w:rPr>
        <w:t>für die präzise Tiefengravur von gro</w:t>
      </w:r>
      <w:r w:rsidR="008321DE">
        <w:rPr>
          <w:rFonts w:ascii="Helvetica" w:hAnsi="Helvetica"/>
          <w:b/>
          <w:sz w:val="20"/>
          <w:szCs w:val="20"/>
        </w:rPr>
        <w:t>ss</w:t>
      </w:r>
      <w:r w:rsidRPr="00066422">
        <w:rPr>
          <w:rFonts w:ascii="Helvetica" w:hAnsi="Helvetica"/>
          <w:b/>
          <w:sz w:val="20"/>
          <w:szCs w:val="20"/>
        </w:rPr>
        <w:t xml:space="preserve">en Werkstücken aus Hartmetall erweitert. </w:t>
      </w:r>
      <w:r w:rsidRPr="00A32C69">
        <w:rPr>
          <w:rFonts w:ascii="Helvetica" w:hAnsi="Helvetica"/>
          <w:b/>
          <w:sz w:val="20"/>
          <w:szCs w:val="20"/>
        </w:rPr>
        <w:t>Grö</w:t>
      </w:r>
      <w:r w:rsidR="008321DE">
        <w:rPr>
          <w:rFonts w:ascii="Helvetica" w:hAnsi="Helvetica"/>
          <w:b/>
          <w:sz w:val="20"/>
          <w:szCs w:val="20"/>
        </w:rPr>
        <w:t>ss</w:t>
      </w:r>
      <w:r w:rsidRPr="00A32C69">
        <w:rPr>
          <w:rFonts w:ascii="Helvetica" w:hAnsi="Helvetica"/>
          <w:b/>
          <w:sz w:val="20"/>
          <w:szCs w:val="20"/>
        </w:rPr>
        <w:t xml:space="preserve">e und Form der zu bearbeitenden </w:t>
      </w:r>
      <w:r>
        <w:rPr>
          <w:rFonts w:ascii="Helvetica" w:hAnsi="Helvetica"/>
          <w:b/>
          <w:sz w:val="20"/>
          <w:szCs w:val="20"/>
        </w:rPr>
        <w:t>Teile</w:t>
      </w:r>
      <w:r w:rsidRPr="00A32C69">
        <w:rPr>
          <w:rFonts w:ascii="Helvetica" w:hAnsi="Helvetica"/>
          <w:b/>
          <w:sz w:val="20"/>
          <w:szCs w:val="20"/>
        </w:rPr>
        <w:t xml:space="preserve"> spielen beim Einsatz des Pulsar</w:t>
      </w:r>
      <w:r w:rsidRPr="00A32C69">
        <w:rPr>
          <w:rFonts w:ascii="Helvetica" w:hAnsi="Helvetica"/>
          <w:b/>
          <w:sz w:val="20"/>
          <w:szCs w:val="20"/>
          <w:vertAlign w:val="superscript"/>
        </w:rPr>
        <w:t>+</w:t>
      </w:r>
      <w:r w:rsidRPr="00A32C69">
        <w:rPr>
          <w:rFonts w:ascii="Helvetica" w:hAnsi="Helvetica"/>
          <w:b/>
          <w:sz w:val="20"/>
          <w:szCs w:val="20"/>
        </w:rPr>
        <w:t xml:space="preserve"> keine Rolle – das </w:t>
      </w:r>
      <w:r>
        <w:rPr>
          <w:rFonts w:ascii="Helvetica" w:hAnsi="Helvetica"/>
          <w:b/>
          <w:sz w:val="20"/>
          <w:szCs w:val="20"/>
        </w:rPr>
        <w:t xml:space="preserve">kompakte Handteil des </w:t>
      </w:r>
      <w:r w:rsidRPr="00A32C69">
        <w:rPr>
          <w:rFonts w:ascii="Helvetica" w:hAnsi="Helvetica"/>
          <w:b/>
          <w:sz w:val="20"/>
          <w:szCs w:val="20"/>
        </w:rPr>
        <w:t>Markiersystem</w:t>
      </w:r>
      <w:r>
        <w:rPr>
          <w:rFonts w:ascii="Helvetica" w:hAnsi="Helvetica"/>
          <w:b/>
          <w:sz w:val="20"/>
          <w:szCs w:val="20"/>
        </w:rPr>
        <w:t>s</w:t>
      </w:r>
      <w:r w:rsidRPr="00A32C69">
        <w:rPr>
          <w:rFonts w:ascii="Helvetica" w:hAnsi="Helvetica"/>
          <w:b/>
          <w:sz w:val="20"/>
          <w:szCs w:val="20"/>
        </w:rPr>
        <w:t xml:space="preserve"> lässt sich auch an schwer zugänglichen </w:t>
      </w:r>
      <w:r>
        <w:rPr>
          <w:rFonts w:ascii="Helvetica" w:hAnsi="Helvetica"/>
          <w:b/>
          <w:sz w:val="20"/>
          <w:szCs w:val="20"/>
        </w:rPr>
        <w:t>Stellen verwenden. Darüber hinaus kann es mit einer variablen Befestigungseinheit zur Fixierung</w:t>
      </w:r>
      <w:proofErr w:type="gramStart"/>
      <w:r>
        <w:rPr>
          <w:rFonts w:ascii="Helvetica" w:hAnsi="Helvetica"/>
          <w:b/>
          <w:sz w:val="20"/>
          <w:szCs w:val="20"/>
        </w:rPr>
        <w:t>, beispielsweise</w:t>
      </w:r>
      <w:proofErr w:type="gramEnd"/>
      <w:r>
        <w:rPr>
          <w:rFonts w:ascii="Helvetica" w:hAnsi="Helvetica"/>
          <w:b/>
          <w:sz w:val="20"/>
          <w:szCs w:val="20"/>
        </w:rPr>
        <w:t xml:space="preserve"> an horizontalen Werkstücken oder bei Überkopfarbeiten, ausgestattet werden. </w:t>
      </w:r>
      <w:r w:rsidR="00653256">
        <w:rPr>
          <w:rFonts w:ascii="Helvetica" w:hAnsi="Helvetica"/>
          <w:b/>
          <w:sz w:val="20"/>
          <w:szCs w:val="20"/>
        </w:rPr>
        <w:t>Damit ist Pulsar</w:t>
      </w:r>
      <w:r w:rsidR="00653256" w:rsidRPr="008E0716">
        <w:rPr>
          <w:rFonts w:ascii="Helvetica" w:hAnsi="Helvetica"/>
          <w:b/>
          <w:sz w:val="20"/>
          <w:szCs w:val="20"/>
          <w:vertAlign w:val="superscript"/>
        </w:rPr>
        <w:t>+</w:t>
      </w:r>
      <w:r w:rsidR="00653256">
        <w:rPr>
          <w:rFonts w:ascii="Helvetica" w:hAnsi="Helvetica"/>
          <w:b/>
          <w:sz w:val="20"/>
          <w:szCs w:val="20"/>
        </w:rPr>
        <w:t xml:space="preserve"> der erste mobile</w:t>
      </w:r>
      <w:r w:rsidR="006A2A3E">
        <w:rPr>
          <w:rFonts w:ascii="Helvetica" w:hAnsi="Helvetica"/>
          <w:b/>
          <w:sz w:val="20"/>
          <w:szCs w:val="20"/>
        </w:rPr>
        <w:t xml:space="preserve"> und </w:t>
      </w:r>
      <w:bookmarkStart w:id="0" w:name="_GoBack"/>
      <w:bookmarkEnd w:id="0"/>
      <w:r w:rsidR="006A2A3E">
        <w:rPr>
          <w:rFonts w:ascii="Helvetica" w:hAnsi="Helvetica"/>
          <w:b/>
          <w:sz w:val="20"/>
          <w:szCs w:val="20"/>
        </w:rPr>
        <w:t>fix</w:t>
      </w:r>
      <w:r w:rsidR="00D6533C">
        <w:rPr>
          <w:rFonts w:ascii="Helvetica" w:hAnsi="Helvetica"/>
          <w:b/>
          <w:sz w:val="20"/>
          <w:szCs w:val="20"/>
        </w:rPr>
        <w:t>ierbare Hochleistungslaser weltw</w:t>
      </w:r>
      <w:r w:rsidR="006A2A3E">
        <w:rPr>
          <w:rFonts w:ascii="Helvetica" w:hAnsi="Helvetica"/>
          <w:b/>
          <w:sz w:val="20"/>
          <w:szCs w:val="20"/>
        </w:rPr>
        <w:t>eit.</w:t>
      </w:r>
      <w:r w:rsidR="00653256">
        <w:rPr>
          <w:rFonts w:ascii="Helvetica" w:hAnsi="Helvetica"/>
          <w:b/>
          <w:sz w:val="20"/>
          <w:szCs w:val="20"/>
        </w:rPr>
        <w:t xml:space="preserve"> </w:t>
      </w:r>
      <w:r>
        <w:rPr>
          <w:rFonts w:ascii="Helvetica" w:hAnsi="Helvetica"/>
          <w:b/>
          <w:sz w:val="20"/>
          <w:szCs w:val="20"/>
        </w:rPr>
        <w:t>m</w:t>
      </w:r>
      <w:r w:rsidRPr="00066422">
        <w:rPr>
          <w:rFonts w:ascii="Helvetica" w:hAnsi="Helvetica"/>
          <w:b/>
          <w:sz w:val="20"/>
          <w:szCs w:val="20"/>
        </w:rPr>
        <w:t>obil-mark Pulsar</w:t>
      </w:r>
      <w:r w:rsidRPr="00066422">
        <w:rPr>
          <w:rFonts w:ascii="Helvetica" w:hAnsi="Helvetica"/>
          <w:b/>
          <w:sz w:val="20"/>
          <w:szCs w:val="20"/>
          <w:vertAlign w:val="superscript"/>
        </w:rPr>
        <w:t>+</w:t>
      </w:r>
      <w:r>
        <w:rPr>
          <w:rFonts w:ascii="Helvetica" w:hAnsi="Helvetica"/>
          <w:b/>
          <w:sz w:val="20"/>
          <w:szCs w:val="20"/>
        </w:rPr>
        <w:t xml:space="preserve"> ist vielseitig anwendbar und ideal für die Anforderungen vieler Branchen geeign</w:t>
      </w:r>
      <w:r w:rsidR="000B6393">
        <w:rPr>
          <w:rFonts w:ascii="Helvetica" w:hAnsi="Helvetica"/>
          <w:b/>
          <w:sz w:val="20"/>
          <w:szCs w:val="20"/>
        </w:rPr>
        <w:t xml:space="preserve">et, darunter </w:t>
      </w:r>
      <w:r w:rsidR="00A86EC8">
        <w:rPr>
          <w:rFonts w:ascii="Helvetica" w:hAnsi="Helvetica"/>
          <w:b/>
          <w:sz w:val="20"/>
          <w:szCs w:val="20"/>
        </w:rPr>
        <w:t>Metallverarbeitung sowie</w:t>
      </w:r>
      <w:r>
        <w:rPr>
          <w:rFonts w:ascii="Helvetica" w:hAnsi="Helvetica"/>
          <w:b/>
          <w:sz w:val="20"/>
          <w:szCs w:val="20"/>
        </w:rPr>
        <w:t xml:space="preserve"> Automobil- </w:t>
      </w:r>
      <w:r w:rsidR="000B6393">
        <w:rPr>
          <w:rFonts w:ascii="Helvetica" w:hAnsi="Helvetica"/>
          <w:b/>
          <w:sz w:val="20"/>
          <w:szCs w:val="20"/>
        </w:rPr>
        <w:t>oder</w:t>
      </w:r>
      <w:r>
        <w:rPr>
          <w:rFonts w:ascii="Helvetica" w:hAnsi="Helvetica"/>
          <w:b/>
          <w:sz w:val="20"/>
          <w:szCs w:val="20"/>
        </w:rPr>
        <w:t xml:space="preserve"> Windkraftindustrie. </w:t>
      </w:r>
    </w:p>
    <w:p w:rsidR="00A60D36" w:rsidRDefault="00A60D36" w:rsidP="0080218A">
      <w:pPr>
        <w:spacing w:line="288" w:lineRule="auto"/>
        <w:ind w:right="1126"/>
        <w:rPr>
          <w:rFonts w:ascii="Helvetica" w:hAnsi="Helvetica"/>
          <w:b/>
          <w:sz w:val="20"/>
          <w:szCs w:val="20"/>
        </w:rPr>
      </w:pPr>
    </w:p>
    <w:p w:rsidR="00A60D36" w:rsidRPr="002E26DE" w:rsidRDefault="00A60D36" w:rsidP="0080218A">
      <w:pPr>
        <w:spacing w:line="288" w:lineRule="auto"/>
        <w:ind w:right="1126"/>
        <w:rPr>
          <w:rFonts w:ascii="Helvetica" w:hAnsi="Helvetica"/>
          <w:sz w:val="20"/>
          <w:szCs w:val="20"/>
        </w:rPr>
      </w:pPr>
      <w:r>
        <w:rPr>
          <w:rFonts w:ascii="Helvetica" w:hAnsi="Helvetica"/>
          <w:sz w:val="20"/>
          <w:szCs w:val="20"/>
        </w:rPr>
        <w:t xml:space="preserve">Der luftgekühlte Hochleistungslaser </w:t>
      </w:r>
      <w:r w:rsidR="00EE4F98">
        <w:rPr>
          <w:rFonts w:ascii="Helvetica" w:hAnsi="Helvetica"/>
          <w:sz w:val="20"/>
          <w:szCs w:val="20"/>
        </w:rPr>
        <w:t xml:space="preserve">mobil-mark </w:t>
      </w:r>
      <w:r w:rsidRPr="008B3C27">
        <w:rPr>
          <w:rFonts w:ascii="Helvetica" w:hAnsi="Helvetica"/>
          <w:sz w:val="20"/>
          <w:szCs w:val="20"/>
        </w:rPr>
        <w:t>Pulsar</w:t>
      </w:r>
      <w:r w:rsidRPr="00D8185C">
        <w:rPr>
          <w:rFonts w:ascii="Helvetica" w:hAnsi="Helvetica"/>
          <w:sz w:val="20"/>
          <w:szCs w:val="20"/>
          <w:vertAlign w:val="superscript"/>
        </w:rPr>
        <w:t>+</w:t>
      </w:r>
      <w:r w:rsidRPr="008B3C27">
        <w:rPr>
          <w:rFonts w:ascii="Helvetica" w:hAnsi="Helvetica"/>
          <w:sz w:val="20"/>
          <w:szCs w:val="20"/>
        </w:rPr>
        <w:t xml:space="preserve"> </w:t>
      </w:r>
      <w:r>
        <w:rPr>
          <w:rFonts w:ascii="Helvetica" w:hAnsi="Helvetica"/>
          <w:sz w:val="20"/>
          <w:szCs w:val="20"/>
        </w:rPr>
        <w:t>arbeitet mit einer fünf Mal höheren Pulsfrequenz als der mobil-mark Standardlaser und erreicht so eine gleicherma</w:t>
      </w:r>
      <w:r w:rsidR="008321DE">
        <w:rPr>
          <w:rFonts w:ascii="Helvetica" w:hAnsi="Helvetica"/>
          <w:sz w:val="20"/>
          <w:szCs w:val="20"/>
        </w:rPr>
        <w:t>ss</w:t>
      </w:r>
      <w:r>
        <w:rPr>
          <w:rFonts w:ascii="Helvetica" w:hAnsi="Helvetica"/>
          <w:sz w:val="20"/>
          <w:szCs w:val="20"/>
        </w:rPr>
        <w:t xml:space="preserve">en schnelle wie präzise Tiefengravur von Hartmetallen. Die höhere </w:t>
      </w:r>
      <w:r w:rsidR="00A86EC8">
        <w:rPr>
          <w:rFonts w:ascii="Helvetica" w:hAnsi="Helvetica"/>
          <w:sz w:val="20"/>
          <w:szCs w:val="20"/>
        </w:rPr>
        <w:t>Taktung</w:t>
      </w:r>
      <w:r>
        <w:rPr>
          <w:rFonts w:ascii="Helvetica" w:hAnsi="Helvetica"/>
          <w:sz w:val="20"/>
          <w:szCs w:val="20"/>
        </w:rPr>
        <w:t xml:space="preserve"> führt darüber hinaus zu einer deutlichen Zeitersparnis bei der Bearbeitung. Dank diverser Abdichteinheiten (Aufsätze), die sich mit nur einem Klick austauschen lassen, passt sich das Handteil perfekt an das zu gravierende Werkstück an. Dies führt zu einer hohen Qualität der Lasergravur und verbessert gleichzeitig die Arbeitssicherheit. </w:t>
      </w:r>
      <w:r w:rsidR="00685D60">
        <w:rPr>
          <w:rFonts w:ascii="Helvetica" w:hAnsi="Helvetica"/>
          <w:sz w:val="20"/>
          <w:szCs w:val="20"/>
        </w:rPr>
        <w:t>Das Unternehmen</w:t>
      </w:r>
      <w:r>
        <w:rPr>
          <w:rFonts w:ascii="Helvetica" w:hAnsi="Helvetica"/>
          <w:sz w:val="20"/>
          <w:szCs w:val="20"/>
        </w:rPr>
        <w:t xml:space="preserve"> hat bei der </w:t>
      </w:r>
      <w:proofErr w:type="gramStart"/>
      <w:r>
        <w:rPr>
          <w:rFonts w:ascii="Helvetica" w:hAnsi="Helvetica"/>
          <w:sz w:val="20"/>
          <w:szCs w:val="20"/>
        </w:rPr>
        <w:t>Entwicklung des weitestgehend wartungsfreien Pulsar</w:t>
      </w:r>
      <w:r w:rsidRPr="0000375D">
        <w:rPr>
          <w:rFonts w:ascii="Helvetica" w:hAnsi="Helvetica"/>
          <w:sz w:val="20"/>
          <w:szCs w:val="20"/>
          <w:vertAlign w:val="superscript"/>
        </w:rPr>
        <w:t>+</w:t>
      </w:r>
      <w:proofErr w:type="gramEnd"/>
      <w:r>
        <w:rPr>
          <w:rFonts w:ascii="Helvetica" w:hAnsi="Helvetica"/>
          <w:sz w:val="20"/>
          <w:szCs w:val="20"/>
        </w:rPr>
        <w:t xml:space="preserve"> verschiedene Anwendungssituation</w:t>
      </w:r>
      <w:r w:rsidR="00A86EC8">
        <w:rPr>
          <w:rFonts w:ascii="Helvetica" w:hAnsi="Helvetica"/>
          <w:sz w:val="20"/>
          <w:szCs w:val="20"/>
        </w:rPr>
        <w:t>en</w:t>
      </w:r>
      <w:r>
        <w:rPr>
          <w:rFonts w:ascii="Helvetica" w:hAnsi="Helvetica"/>
          <w:sz w:val="20"/>
          <w:szCs w:val="20"/>
        </w:rPr>
        <w:t xml:space="preserve"> getestet und kam zu dem Ergebnis, dass eine präzise Gravur in manchen Fällen nur möglich ist, wenn sich das Handteil sicher am Werkstück fixieren lässt. Um dies zu gewährleisten, wurden spezielle Greifarme entwickelt. „Das Handteil kann mit einer Befestigungseinheit ausgestattet werden, die exakt </w:t>
      </w:r>
      <w:r w:rsidR="00A86EC8">
        <w:rPr>
          <w:rFonts w:ascii="Helvetica" w:hAnsi="Helvetica"/>
          <w:sz w:val="20"/>
          <w:szCs w:val="20"/>
        </w:rPr>
        <w:t>auf</w:t>
      </w:r>
      <w:r>
        <w:rPr>
          <w:rFonts w:ascii="Helvetica" w:hAnsi="Helvetica"/>
          <w:sz w:val="20"/>
          <w:szCs w:val="20"/>
        </w:rPr>
        <w:t xml:space="preserve"> den jeweiligen Anwendungsfall angepasst wird. </w:t>
      </w:r>
      <w:r w:rsidRPr="00B8279A">
        <w:rPr>
          <w:rFonts w:ascii="Helvetica" w:hAnsi="Helvetica"/>
          <w:sz w:val="20"/>
          <w:szCs w:val="20"/>
        </w:rPr>
        <w:t>Sobald der Mitarbeiter das Handteil am Werkstück platziert</w:t>
      </w:r>
      <w:r w:rsidR="00241653" w:rsidRPr="00B8279A">
        <w:rPr>
          <w:rFonts w:ascii="Helvetica" w:hAnsi="Helvetica"/>
          <w:sz w:val="20"/>
          <w:szCs w:val="20"/>
        </w:rPr>
        <w:t xml:space="preserve"> hat</w:t>
      </w:r>
      <w:proofErr w:type="gramStart"/>
      <w:r w:rsidR="00241653" w:rsidRPr="00B8279A">
        <w:rPr>
          <w:rFonts w:ascii="Helvetica" w:hAnsi="Helvetica"/>
          <w:sz w:val="20"/>
          <w:szCs w:val="20"/>
        </w:rPr>
        <w:t xml:space="preserve">, </w:t>
      </w:r>
      <w:r w:rsidR="004476CD" w:rsidRPr="00B8279A">
        <w:rPr>
          <w:rFonts w:ascii="Helvetica" w:hAnsi="Helvetica"/>
          <w:sz w:val="20"/>
          <w:szCs w:val="20"/>
        </w:rPr>
        <w:t>löst</w:t>
      </w:r>
      <w:proofErr w:type="gramEnd"/>
      <w:r w:rsidR="004476CD" w:rsidRPr="00B8279A">
        <w:rPr>
          <w:rFonts w:ascii="Helvetica" w:hAnsi="Helvetica"/>
          <w:sz w:val="20"/>
          <w:szCs w:val="20"/>
        </w:rPr>
        <w:t xml:space="preserve"> er die Fixierung mit </w:t>
      </w:r>
      <w:r w:rsidR="00483933" w:rsidRPr="00B8279A">
        <w:rPr>
          <w:rFonts w:ascii="Helvetica" w:hAnsi="Helvetica"/>
          <w:sz w:val="20"/>
          <w:szCs w:val="20"/>
        </w:rPr>
        <w:t>dem</w:t>
      </w:r>
      <w:r w:rsidR="004476CD" w:rsidRPr="00B8279A">
        <w:rPr>
          <w:rFonts w:ascii="Helvetica" w:hAnsi="Helvetica"/>
          <w:sz w:val="20"/>
          <w:szCs w:val="20"/>
        </w:rPr>
        <w:t xml:space="preserve"> Fu</w:t>
      </w:r>
      <w:r w:rsidR="008321DE">
        <w:rPr>
          <w:rFonts w:ascii="Helvetica" w:hAnsi="Helvetica"/>
          <w:sz w:val="20"/>
          <w:szCs w:val="20"/>
        </w:rPr>
        <w:t>ss</w:t>
      </w:r>
      <w:r w:rsidR="004476CD" w:rsidRPr="00B8279A">
        <w:rPr>
          <w:rFonts w:ascii="Helvetica" w:hAnsi="Helvetica"/>
          <w:sz w:val="20"/>
          <w:szCs w:val="20"/>
        </w:rPr>
        <w:t>schalter aus</w:t>
      </w:r>
      <w:r w:rsidR="00312D09" w:rsidRPr="00B8279A">
        <w:rPr>
          <w:rFonts w:ascii="Helvetica" w:hAnsi="Helvetica"/>
          <w:sz w:val="20"/>
          <w:szCs w:val="20"/>
        </w:rPr>
        <w:t>“</w:t>
      </w:r>
      <w:r w:rsidRPr="00B8279A">
        <w:rPr>
          <w:rFonts w:ascii="Helvetica" w:hAnsi="Helvetica"/>
          <w:sz w:val="20"/>
          <w:szCs w:val="20"/>
        </w:rPr>
        <w:t xml:space="preserve">, erklärt Dr. Holm Baeger, Geschäftsführer </w:t>
      </w:r>
      <w:r w:rsidR="00762D7D">
        <w:rPr>
          <w:rFonts w:ascii="Helvetica" w:hAnsi="Helvetica"/>
          <w:sz w:val="20"/>
          <w:szCs w:val="20"/>
        </w:rPr>
        <w:t>von</w:t>
      </w:r>
      <w:r w:rsidRPr="00B8279A">
        <w:rPr>
          <w:rFonts w:ascii="Helvetica" w:hAnsi="Helvetica"/>
          <w:sz w:val="20"/>
          <w:szCs w:val="20"/>
        </w:rPr>
        <w:t xml:space="preserve"> Mobil-Mark. </w:t>
      </w:r>
      <w:r w:rsidR="004F3D25" w:rsidRPr="00B8279A">
        <w:rPr>
          <w:rFonts w:ascii="Helvetica" w:hAnsi="Helvetica"/>
          <w:sz w:val="20"/>
          <w:szCs w:val="20"/>
        </w:rPr>
        <w:t xml:space="preserve">Das Lösen der Verbindung wird dann </w:t>
      </w:r>
      <w:r w:rsidR="004476CD" w:rsidRPr="00B8279A">
        <w:rPr>
          <w:rFonts w:ascii="Helvetica" w:hAnsi="Helvetica"/>
          <w:sz w:val="20"/>
          <w:szCs w:val="20"/>
        </w:rPr>
        <w:t xml:space="preserve">ebenfalls </w:t>
      </w:r>
      <w:r w:rsidR="004F3D25" w:rsidRPr="00B8279A">
        <w:rPr>
          <w:rFonts w:ascii="Helvetica" w:hAnsi="Helvetica"/>
          <w:sz w:val="20"/>
          <w:szCs w:val="20"/>
        </w:rPr>
        <w:t xml:space="preserve">per </w:t>
      </w:r>
      <w:r w:rsidR="002478E4" w:rsidRPr="00B8279A">
        <w:rPr>
          <w:rFonts w:ascii="Helvetica" w:hAnsi="Helvetica"/>
          <w:sz w:val="20"/>
          <w:szCs w:val="20"/>
        </w:rPr>
        <w:t>Fu</w:t>
      </w:r>
      <w:r w:rsidR="008321DE">
        <w:rPr>
          <w:rFonts w:ascii="Helvetica" w:hAnsi="Helvetica"/>
          <w:sz w:val="20"/>
          <w:szCs w:val="20"/>
        </w:rPr>
        <w:t>ss</w:t>
      </w:r>
      <w:r w:rsidR="002478E4" w:rsidRPr="00B8279A">
        <w:rPr>
          <w:rFonts w:ascii="Helvetica" w:hAnsi="Helvetica"/>
          <w:sz w:val="20"/>
          <w:szCs w:val="20"/>
        </w:rPr>
        <w:t xml:space="preserve">schalter </w:t>
      </w:r>
      <w:r w:rsidR="00180DB3" w:rsidRPr="00B8279A">
        <w:rPr>
          <w:rFonts w:ascii="Helvetica" w:hAnsi="Helvetica"/>
          <w:sz w:val="20"/>
          <w:szCs w:val="20"/>
        </w:rPr>
        <w:t>initiiert</w:t>
      </w:r>
      <w:r w:rsidR="004F3D25" w:rsidRPr="00B8279A">
        <w:rPr>
          <w:rFonts w:ascii="Helvetica" w:hAnsi="Helvetica"/>
          <w:sz w:val="20"/>
          <w:szCs w:val="20"/>
        </w:rPr>
        <w:t>.</w:t>
      </w:r>
    </w:p>
    <w:p w:rsidR="00A60D36" w:rsidRDefault="00A60D36" w:rsidP="0080218A">
      <w:pPr>
        <w:spacing w:line="288" w:lineRule="auto"/>
        <w:ind w:right="1126"/>
        <w:rPr>
          <w:rFonts w:ascii="Helvetica" w:hAnsi="Helvetica"/>
          <w:sz w:val="20"/>
          <w:szCs w:val="20"/>
        </w:rPr>
      </w:pPr>
    </w:p>
    <w:p w:rsidR="00A60D36" w:rsidRPr="00DB62AF" w:rsidRDefault="00A60D36" w:rsidP="0080218A">
      <w:pPr>
        <w:spacing w:line="288" w:lineRule="auto"/>
        <w:ind w:right="1126"/>
        <w:rPr>
          <w:rFonts w:ascii="Helvetica" w:hAnsi="Helvetica"/>
          <w:b/>
          <w:sz w:val="20"/>
          <w:szCs w:val="20"/>
        </w:rPr>
      </w:pPr>
      <w:r w:rsidRPr="00DB62AF">
        <w:rPr>
          <w:rFonts w:ascii="Helvetica" w:hAnsi="Helvetica"/>
          <w:b/>
          <w:sz w:val="20"/>
          <w:szCs w:val="20"/>
        </w:rPr>
        <w:t>Sicher und schnell einsatzbereit</w:t>
      </w:r>
    </w:p>
    <w:p w:rsidR="00A60D36" w:rsidRDefault="00A60D36" w:rsidP="0080218A">
      <w:pPr>
        <w:spacing w:line="288" w:lineRule="auto"/>
        <w:ind w:right="1126"/>
        <w:rPr>
          <w:rFonts w:ascii="Helvetica" w:hAnsi="Helvetica"/>
          <w:sz w:val="20"/>
          <w:szCs w:val="20"/>
        </w:rPr>
      </w:pPr>
      <w:r>
        <w:rPr>
          <w:rFonts w:ascii="Helvetica" w:hAnsi="Helvetica"/>
          <w:sz w:val="20"/>
          <w:szCs w:val="20"/>
        </w:rPr>
        <w:t>Die</w:t>
      </w:r>
      <w:r w:rsidRPr="002E26DE">
        <w:rPr>
          <w:rFonts w:ascii="Helvetica" w:hAnsi="Helvetica"/>
          <w:sz w:val="20"/>
          <w:szCs w:val="20"/>
        </w:rPr>
        <w:t xml:space="preserve"> </w:t>
      </w:r>
      <w:r>
        <w:rPr>
          <w:rFonts w:ascii="Helvetica" w:hAnsi="Helvetica"/>
          <w:sz w:val="20"/>
          <w:szCs w:val="20"/>
        </w:rPr>
        <w:t>durchdachte</w:t>
      </w:r>
      <w:r w:rsidRPr="002E26DE">
        <w:rPr>
          <w:rFonts w:ascii="Helvetica" w:hAnsi="Helvetica"/>
          <w:sz w:val="20"/>
          <w:szCs w:val="20"/>
        </w:rPr>
        <w:t xml:space="preserve"> Sicherheitstechnik</w:t>
      </w:r>
      <w:r>
        <w:rPr>
          <w:rFonts w:ascii="Helvetica" w:hAnsi="Helvetica"/>
          <w:sz w:val="20"/>
          <w:szCs w:val="20"/>
        </w:rPr>
        <w:t xml:space="preserve"> des mobil-mark Pulsar</w:t>
      </w:r>
      <w:r w:rsidRPr="00C3471F">
        <w:rPr>
          <w:rFonts w:ascii="Helvetica" w:hAnsi="Helvetica"/>
          <w:sz w:val="20"/>
          <w:szCs w:val="20"/>
          <w:vertAlign w:val="superscript"/>
        </w:rPr>
        <w:t>+</w:t>
      </w:r>
      <w:r>
        <w:rPr>
          <w:rFonts w:ascii="Helvetica" w:hAnsi="Helvetica"/>
          <w:sz w:val="20"/>
          <w:szCs w:val="20"/>
          <w:vertAlign w:val="superscript"/>
        </w:rPr>
        <w:t xml:space="preserve"> </w:t>
      </w:r>
      <w:r>
        <w:rPr>
          <w:rFonts w:ascii="Helvetica" w:hAnsi="Helvetica"/>
          <w:sz w:val="20"/>
          <w:szCs w:val="20"/>
        </w:rPr>
        <w:t>sorgt in Kombination mit den verschiedenen Aufsätzen dafür, dass</w:t>
      </w:r>
      <w:r w:rsidRPr="002E26DE">
        <w:rPr>
          <w:rFonts w:ascii="Helvetica" w:hAnsi="Helvetica"/>
          <w:sz w:val="20"/>
          <w:szCs w:val="20"/>
        </w:rPr>
        <w:t xml:space="preserve"> die entstehende Strahlung sorgfältig abgeschirmt und auf das Werkstück konzentriert</w:t>
      </w:r>
      <w:r>
        <w:rPr>
          <w:rFonts w:ascii="Helvetica" w:hAnsi="Helvetica"/>
          <w:sz w:val="20"/>
          <w:szCs w:val="20"/>
        </w:rPr>
        <w:t xml:space="preserve"> wird. Dies ermöglicht die Verwendung des </w:t>
      </w:r>
      <w:r w:rsidRPr="002E26DE">
        <w:rPr>
          <w:rFonts w:ascii="Helvetica" w:hAnsi="Helvetica"/>
          <w:sz w:val="20"/>
          <w:szCs w:val="20"/>
        </w:rPr>
        <w:t>Beschriftungslaser</w:t>
      </w:r>
      <w:r>
        <w:rPr>
          <w:rFonts w:ascii="Helvetica" w:hAnsi="Helvetica"/>
          <w:sz w:val="20"/>
          <w:szCs w:val="20"/>
        </w:rPr>
        <w:t>s</w:t>
      </w:r>
      <w:r w:rsidRPr="002E26DE">
        <w:rPr>
          <w:rFonts w:ascii="Helvetica" w:hAnsi="Helvetica"/>
          <w:sz w:val="20"/>
          <w:szCs w:val="20"/>
        </w:rPr>
        <w:t xml:space="preserve"> ohne Schutzbrille. Sollte eine Gefahr für den Benutzer bestehen, </w:t>
      </w:r>
      <w:r>
        <w:rPr>
          <w:rFonts w:ascii="Helvetica" w:hAnsi="Helvetica"/>
          <w:sz w:val="20"/>
          <w:szCs w:val="20"/>
        </w:rPr>
        <w:t>verhindert das integrierte</w:t>
      </w:r>
      <w:r w:rsidRPr="002E26DE">
        <w:rPr>
          <w:rFonts w:ascii="Helvetica" w:hAnsi="Helvetica"/>
          <w:sz w:val="20"/>
          <w:szCs w:val="20"/>
        </w:rPr>
        <w:t xml:space="preserve"> Sicherheitssystem </w:t>
      </w:r>
      <w:r>
        <w:rPr>
          <w:rFonts w:ascii="Helvetica" w:hAnsi="Helvetica"/>
          <w:sz w:val="20"/>
          <w:szCs w:val="20"/>
        </w:rPr>
        <w:t>die Inbetriebnahme des mobil-mark Pulsar</w:t>
      </w:r>
      <w:r w:rsidRPr="007B490B">
        <w:rPr>
          <w:rFonts w:ascii="Helvetica" w:hAnsi="Helvetica"/>
          <w:sz w:val="20"/>
          <w:szCs w:val="20"/>
          <w:vertAlign w:val="superscript"/>
        </w:rPr>
        <w:t>+</w:t>
      </w:r>
      <w:r>
        <w:rPr>
          <w:rFonts w:ascii="Helvetica" w:hAnsi="Helvetica"/>
          <w:sz w:val="20"/>
          <w:szCs w:val="20"/>
        </w:rPr>
        <w:t>.</w:t>
      </w:r>
      <w:r w:rsidRPr="002E26DE">
        <w:rPr>
          <w:rFonts w:ascii="Helvetica" w:hAnsi="Helvetica"/>
          <w:sz w:val="20"/>
          <w:szCs w:val="20"/>
        </w:rPr>
        <w:t xml:space="preserve"> </w:t>
      </w:r>
      <w:r>
        <w:rPr>
          <w:rFonts w:ascii="Helvetica" w:hAnsi="Helvetica"/>
          <w:sz w:val="20"/>
          <w:szCs w:val="20"/>
        </w:rPr>
        <w:t>Die</w:t>
      </w:r>
      <w:r w:rsidRPr="002E26DE">
        <w:rPr>
          <w:rFonts w:ascii="Helvetica" w:hAnsi="Helvetica"/>
          <w:sz w:val="20"/>
          <w:szCs w:val="20"/>
        </w:rPr>
        <w:t xml:space="preserve"> kompakte und leicht zu transportierende </w:t>
      </w:r>
      <w:r>
        <w:rPr>
          <w:rFonts w:ascii="Helvetica" w:hAnsi="Helvetica"/>
          <w:sz w:val="20"/>
          <w:szCs w:val="20"/>
        </w:rPr>
        <w:t>Basiseinheit</w:t>
      </w:r>
      <w:r w:rsidRPr="002E26DE">
        <w:rPr>
          <w:rFonts w:ascii="Helvetica" w:hAnsi="Helvetica"/>
          <w:sz w:val="20"/>
          <w:szCs w:val="20"/>
        </w:rPr>
        <w:t xml:space="preserve"> beinhaltet alle für den Prozess notwendigen </w:t>
      </w:r>
      <w:r w:rsidRPr="00B8279A">
        <w:rPr>
          <w:rFonts w:ascii="Helvetica" w:hAnsi="Helvetica"/>
          <w:sz w:val="20"/>
          <w:szCs w:val="20"/>
        </w:rPr>
        <w:t xml:space="preserve">Komponenten – </w:t>
      </w:r>
      <w:r w:rsidR="00714C06" w:rsidRPr="00B8279A">
        <w:rPr>
          <w:rFonts w:ascii="Helvetica" w:hAnsi="Helvetica"/>
          <w:sz w:val="20"/>
          <w:szCs w:val="20"/>
        </w:rPr>
        <w:t>d</w:t>
      </w:r>
      <w:r w:rsidR="00CC38F5" w:rsidRPr="00B8279A">
        <w:rPr>
          <w:rFonts w:ascii="Helvetica" w:hAnsi="Helvetica"/>
          <w:sz w:val="20"/>
          <w:szCs w:val="20"/>
        </w:rPr>
        <w:t>ie Integration eines Touchscreens und eines Barcode</w:t>
      </w:r>
      <w:r w:rsidR="00714C06" w:rsidRPr="00B8279A">
        <w:rPr>
          <w:rFonts w:ascii="Helvetica" w:hAnsi="Helvetica"/>
          <w:sz w:val="20"/>
          <w:szCs w:val="20"/>
        </w:rPr>
        <w:t>-Readers ermöglicht eine einfach und schnelle Dateneingabe.</w:t>
      </w:r>
      <w:r w:rsidR="00714C06">
        <w:rPr>
          <w:rFonts w:ascii="Helvetica" w:hAnsi="Helvetica"/>
          <w:sz w:val="20"/>
          <w:szCs w:val="20"/>
        </w:rPr>
        <w:t xml:space="preserve"> </w:t>
      </w:r>
      <w:r>
        <w:rPr>
          <w:rFonts w:ascii="Helvetica" w:hAnsi="Helvetica"/>
          <w:sz w:val="20"/>
          <w:szCs w:val="20"/>
        </w:rPr>
        <w:t>Der integrierte Industrierechner speichert alle eingegebenen Beschriftungs</w:t>
      </w:r>
      <w:r w:rsidR="005965C2">
        <w:rPr>
          <w:rFonts w:ascii="Helvetica" w:hAnsi="Helvetica"/>
          <w:sz w:val="20"/>
          <w:szCs w:val="20"/>
        </w:rPr>
        <w:softHyphen/>
      </w:r>
      <w:r>
        <w:rPr>
          <w:rFonts w:ascii="Helvetica" w:hAnsi="Helvetica"/>
          <w:sz w:val="20"/>
          <w:szCs w:val="20"/>
        </w:rPr>
        <w:t xml:space="preserve">programme und kommuniziert mit </w:t>
      </w:r>
      <w:r w:rsidR="004A5EA0">
        <w:rPr>
          <w:rFonts w:ascii="Helvetica" w:hAnsi="Helvetica"/>
          <w:sz w:val="20"/>
          <w:szCs w:val="20"/>
        </w:rPr>
        <w:t>markt</w:t>
      </w:r>
      <w:r>
        <w:rPr>
          <w:rFonts w:ascii="Helvetica" w:hAnsi="Helvetica"/>
          <w:sz w:val="20"/>
          <w:szCs w:val="20"/>
        </w:rPr>
        <w:t>gängigen BUS-Systemen. Zudem kann mobil-mark Pulsar</w:t>
      </w:r>
      <w:r w:rsidRPr="006E0C5A">
        <w:rPr>
          <w:rFonts w:ascii="Helvetica" w:hAnsi="Helvetica"/>
          <w:sz w:val="20"/>
          <w:szCs w:val="20"/>
          <w:vertAlign w:val="superscript"/>
        </w:rPr>
        <w:t>+</w:t>
      </w:r>
      <w:r>
        <w:rPr>
          <w:rFonts w:ascii="Helvetica" w:hAnsi="Helvetica"/>
          <w:sz w:val="20"/>
          <w:szCs w:val="20"/>
        </w:rPr>
        <w:t xml:space="preserve"> dank der offenen Schnittstellenarchitektur an verschiedene ERP-Systeme angebunden werden und lässt sich somit in neue wie in bestehende Fertigungsprozesse integrieren. </w:t>
      </w:r>
      <w:proofErr w:type="gramStart"/>
      <w:r>
        <w:rPr>
          <w:rFonts w:ascii="Helvetica" w:hAnsi="Helvetica"/>
          <w:sz w:val="20"/>
          <w:szCs w:val="20"/>
        </w:rPr>
        <w:t>Das nachträgliche Lasern mit einem stationären</w:t>
      </w:r>
      <w:r w:rsidRPr="002E26DE">
        <w:rPr>
          <w:rFonts w:ascii="Helvetica" w:hAnsi="Helvetica"/>
          <w:sz w:val="20"/>
          <w:szCs w:val="20"/>
        </w:rPr>
        <w:t xml:space="preserve"> Laserbeschriftungssystem </w:t>
      </w:r>
      <w:r>
        <w:rPr>
          <w:rFonts w:ascii="Helvetica" w:hAnsi="Helvetica"/>
          <w:sz w:val="20"/>
          <w:szCs w:val="20"/>
        </w:rPr>
        <w:t>entfällt</w:t>
      </w:r>
      <w:proofErr w:type="gramEnd"/>
      <w:r>
        <w:rPr>
          <w:rFonts w:ascii="Helvetica" w:hAnsi="Helvetica"/>
          <w:sz w:val="20"/>
          <w:szCs w:val="20"/>
        </w:rPr>
        <w:t>. Für die optimale Anpassung an spezifische Anforderung</w:t>
      </w:r>
      <w:r w:rsidR="008A2542">
        <w:rPr>
          <w:rFonts w:ascii="Helvetica" w:hAnsi="Helvetica"/>
          <w:sz w:val="20"/>
          <w:szCs w:val="20"/>
        </w:rPr>
        <w:t>en</w:t>
      </w:r>
      <w:r>
        <w:rPr>
          <w:rFonts w:ascii="Helvetica" w:hAnsi="Helvetica"/>
          <w:sz w:val="20"/>
          <w:szCs w:val="20"/>
        </w:rPr>
        <w:t xml:space="preserve"> entwickelt </w:t>
      </w:r>
      <w:r w:rsidR="00685D60">
        <w:rPr>
          <w:rFonts w:ascii="Helvetica" w:hAnsi="Helvetica"/>
          <w:sz w:val="20"/>
          <w:szCs w:val="20"/>
        </w:rPr>
        <w:t>das Unternehmen</w:t>
      </w:r>
      <w:r>
        <w:rPr>
          <w:rFonts w:ascii="Helvetica" w:hAnsi="Helvetica"/>
          <w:sz w:val="20"/>
          <w:szCs w:val="20"/>
        </w:rPr>
        <w:t xml:space="preserve"> auf Anfrage kundenindividuelle Lösungen</w:t>
      </w:r>
      <w:r w:rsidR="00E553CE">
        <w:rPr>
          <w:rFonts w:ascii="Helvetica" w:hAnsi="Helvetica"/>
          <w:sz w:val="20"/>
          <w:szCs w:val="20"/>
        </w:rPr>
        <w:t xml:space="preserve"> des mobil-mark </w:t>
      </w:r>
      <w:r w:rsidR="00E666CE">
        <w:rPr>
          <w:rFonts w:ascii="Helvetica" w:hAnsi="Helvetica"/>
          <w:sz w:val="20"/>
          <w:szCs w:val="20"/>
        </w:rPr>
        <w:t>Pulsar</w:t>
      </w:r>
      <w:r w:rsidR="00E666CE" w:rsidRPr="00E666CE">
        <w:rPr>
          <w:rFonts w:ascii="Helvetica" w:hAnsi="Helvetica"/>
          <w:sz w:val="20"/>
          <w:szCs w:val="20"/>
          <w:vertAlign w:val="superscript"/>
        </w:rPr>
        <w:t>+</w:t>
      </w:r>
      <w:r w:rsidR="00E666CE">
        <w:rPr>
          <w:rFonts w:ascii="Helvetica" w:hAnsi="Helvetica"/>
          <w:sz w:val="20"/>
          <w:szCs w:val="20"/>
        </w:rPr>
        <w:t xml:space="preserve"> </w:t>
      </w:r>
      <w:r w:rsidR="00E553CE">
        <w:rPr>
          <w:rFonts w:ascii="Helvetica" w:hAnsi="Helvetica"/>
          <w:sz w:val="20"/>
          <w:szCs w:val="20"/>
        </w:rPr>
        <w:t>Beschriftungslasers</w:t>
      </w:r>
      <w:r>
        <w:rPr>
          <w:rFonts w:ascii="Helvetica" w:hAnsi="Helvetica"/>
          <w:sz w:val="20"/>
          <w:szCs w:val="20"/>
        </w:rPr>
        <w:t xml:space="preserve">. </w:t>
      </w:r>
    </w:p>
    <w:p w:rsidR="00A60D36" w:rsidRDefault="00A60D36" w:rsidP="00A60D36">
      <w:pPr>
        <w:spacing w:line="288" w:lineRule="auto"/>
        <w:rPr>
          <w:rFonts w:ascii="Helvetica" w:hAnsi="Helvetica"/>
          <w:sz w:val="20"/>
          <w:szCs w:val="20"/>
        </w:rPr>
      </w:pPr>
    </w:p>
    <w:p w:rsidR="00A60D36" w:rsidRPr="00EC0ED5" w:rsidRDefault="00A60D36" w:rsidP="00A60D36">
      <w:pPr>
        <w:spacing w:line="288" w:lineRule="auto"/>
        <w:rPr>
          <w:rFonts w:ascii="Helvetica" w:hAnsi="Helvetica"/>
          <w:b/>
          <w:sz w:val="20"/>
          <w:szCs w:val="20"/>
        </w:rPr>
      </w:pPr>
      <w:r w:rsidRPr="0019790C">
        <w:rPr>
          <w:rFonts w:ascii="Helvetica" w:hAnsi="Helvetica"/>
          <w:b/>
          <w:sz w:val="20"/>
          <w:szCs w:val="20"/>
        </w:rPr>
        <w:t>Bildmateria</w:t>
      </w:r>
      <w:r>
        <w:rPr>
          <w:rFonts w:ascii="Helvetica" w:hAnsi="Helvetica"/>
          <w:b/>
          <w:sz w:val="20"/>
          <w:szCs w:val="20"/>
        </w:rPr>
        <w:t>l</w:t>
      </w:r>
    </w:p>
    <w:p w:rsidR="00A60D36" w:rsidRDefault="00A60D36" w:rsidP="00A60D36">
      <w:pPr>
        <w:spacing w:line="288" w:lineRule="auto"/>
        <w:ind w:right="-284"/>
        <w:rPr>
          <w:rFonts w:ascii="Arial" w:hAnsi="Arial" w:cs="Arial"/>
          <w:b/>
          <w:sz w:val="20"/>
          <w:szCs w:val="20"/>
        </w:rPr>
      </w:pPr>
    </w:p>
    <w:tbl>
      <w:tblPr>
        <w:tblStyle w:val="Tabellenraster"/>
        <w:tblW w:w="9101" w:type="dxa"/>
        <w:tblInd w:w="108" w:type="dxa"/>
        <w:tblLook w:val="04A0"/>
      </w:tblPr>
      <w:tblGrid>
        <w:gridCol w:w="4039"/>
        <w:gridCol w:w="5062"/>
      </w:tblGrid>
      <w:tr w:rsidR="006E786B">
        <w:tc>
          <w:tcPr>
            <w:tcW w:w="4039" w:type="dxa"/>
          </w:tcPr>
          <w:p w:rsidR="0031028F" w:rsidRDefault="0031028F" w:rsidP="0031028F">
            <w:pPr>
              <w:spacing w:line="288" w:lineRule="auto"/>
              <w:ind w:left="-79" w:right="-284"/>
              <w:jc w:val="center"/>
              <w:rPr>
                <w:rFonts w:ascii="Arial" w:hAnsi="Arial" w:cs="Arial"/>
                <w:b/>
                <w:sz w:val="20"/>
                <w:szCs w:val="20"/>
              </w:rPr>
            </w:pPr>
          </w:p>
          <w:p w:rsidR="00A60D36" w:rsidRDefault="0031028F" w:rsidP="0031028F">
            <w:pPr>
              <w:spacing w:line="288" w:lineRule="auto"/>
              <w:ind w:left="-79" w:right="-284"/>
              <w:jc w:val="center"/>
              <w:rPr>
                <w:rFonts w:ascii="Arial" w:hAnsi="Arial" w:cs="Arial"/>
                <w:b/>
                <w:sz w:val="20"/>
                <w:szCs w:val="20"/>
              </w:rPr>
            </w:pPr>
            <w:r>
              <w:rPr>
                <w:rFonts w:ascii="Arial" w:hAnsi="Arial" w:cs="Arial"/>
                <w:b/>
                <w:noProof/>
                <w:sz w:val="20"/>
                <w:szCs w:val="20"/>
              </w:rPr>
              <w:drawing>
                <wp:anchor distT="0" distB="0" distL="114300" distR="114300" simplePos="0" relativeHeight="251659264" behindDoc="0" locked="0" layoutInCell="1" allowOverlap="1">
                  <wp:simplePos x="0" y="0"/>
                  <wp:positionH relativeFrom="column">
                    <wp:posOffset>405765</wp:posOffset>
                  </wp:positionH>
                  <wp:positionV relativeFrom="paragraph">
                    <wp:posOffset>0</wp:posOffset>
                  </wp:positionV>
                  <wp:extent cx="1753235" cy="1165474"/>
                  <wp:effectExtent l="0" t="0" r="0" b="3175"/>
                  <wp:wrapSquare wrapText="bothSides"/>
                  <wp:docPr id="2" name="Bild 2" descr="../../MOB-Bilder/Pulsar+/MobilMark-Selbststaendiger_Laser-Druck_Detail_72d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OB-Bilder/Pulsar+/MobilMark-Selbststaendiger_Laser-Druck_Detail_72dpi.jpg"/>
                          <pic:cNvPicPr>
                            <a:picLocks noChangeAspect="1" noChangeArrowheads="1"/>
                          </pic:cNvPicPr>
                        </pic:nvPicPr>
                        <pic:blipFill>
                          <a:blip r:embed="rId6"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1753235" cy="1165474"/>
                          </a:xfrm>
                          <a:prstGeom prst="rect">
                            <a:avLst/>
                          </a:prstGeom>
                          <a:noFill/>
                          <a:ln>
                            <a:noFill/>
                          </a:ln>
                        </pic:spPr>
                      </pic:pic>
                    </a:graphicData>
                  </a:graphic>
                </wp:anchor>
              </w:drawing>
            </w:r>
          </w:p>
          <w:p w:rsidR="00A60D36" w:rsidRDefault="00A60D36" w:rsidP="00A83DA8">
            <w:pPr>
              <w:spacing w:line="288" w:lineRule="auto"/>
              <w:ind w:right="-284"/>
              <w:rPr>
                <w:rFonts w:ascii="Arial" w:hAnsi="Arial" w:cs="Arial"/>
                <w:b/>
                <w:sz w:val="20"/>
                <w:szCs w:val="20"/>
              </w:rPr>
            </w:pPr>
          </w:p>
        </w:tc>
        <w:tc>
          <w:tcPr>
            <w:tcW w:w="5062" w:type="dxa"/>
          </w:tcPr>
          <w:p w:rsidR="0031028F" w:rsidRDefault="007D6962" w:rsidP="0031028F">
            <w:pPr>
              <w:spacing w:line="288" w:lineRule="auto"/>
              <w:ind w:left="-149" w:right="-108"/>
              <w:jc w:val="center"/>
              <w:rPr>
                <w:rFonts w:ascii="Arial" w:hAnsi="Arial" w:cs="Arial"/>
                <w:b/>
                <w:sz w:val="20"/>
                <w:szCs w:val="20"/>
              </w:rPr>
            </w:pPr>
            <w:r>
              <w:rPr>
                <w:rFonts w:ascii="Arial" w:hAnsi="Arial" w:cs="Arial"/>
                <w:b/>
                <w:noProof/>
                <w:sz w:val="20"/>
                <w:szCs w:val="20"/>
              </w:rPr>
              <w:drawing>
                <wp:anchor distT="0" distB="0" distL="114300" distR="114300" simplePos="0" relativeHeight="251658240" behindDoc="0" locked="0" layoutInCell="1" allowOverlap="1">
                  <wp:simplePos x="0" y="0"/>
                  <wp:positionH relativeFrom="column">
                    <wp:posOffset>203563</wp:posOffset>
                  </wp:positionH>
                  <wp:positionV relativeFrom="paragraph">
                    <wp:posOffset>123009</wp:posOffset>
                  </wp:positionV>
                  <wp:extent cx="1737360" cy="1163410"/>
                  <wp:effectExtent l="25400" t="0" r="0" b="0"/>
                  <wp:wrapNone/>
                  <wp:docPr id="4" name="Bild 4" descr="../../MOB-Bilder/Pulsar+/MobilMark-SelbststaendigerLaser-Druck_Detail2_72d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OB-Bilder/Pulsar+/MobilMark-SelbststaendigerLaser-Druck_Detail2_72dpi.jpg"/>
                          <pic:cNvPicPr>
                            <a:picLocks noChangeAspect="1" noChangeArrowheads="1"/>
                          </pic:cNvPicPr>
                        </pic:nvPicPr>
                        <pic:blipFill>
                          <a:blip r:embed="rId7"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1737360" cy="1163410"/>
                          </a:xfrm>
                          <a:prstGeom prst="rect">
                            <a:avLst/>
                          </a:prstGeom>
                          <a:noFill/>
                          <a:ln>
                            <a:noFill/>
                          </a:ln>
                        </pic:spPr>
                      </pic:pic>
                    </a:graphicData>
                  </a:graphic>
                </wp:anchor>
              </w:drawing>
            </w:r>
            <w:r>
              <w:rPr>
                <w:rFonts w:ascii="Arial" w:hAnsi="Arial" w:cs="Arial"/>
                <w:b/>
                <w:noProof/>
                <w:sz w:val="20"/>
                <w:szCs w:val="20"/>
              </w:rPr>
              <w:drawing>
                <wp:anchor distT="0" distB="0" distL="114300" distR="114300" simplePos="0" relativeHeight="251660288" behindDoc="0" locked="0" layoutInCell="1" allowOverlap="1">
                  <wp:simplePos x="0" y="0"/>
                  <wp:positionH relativeFrom="column">
                    <wp:posOffset>-10160</wp:posOffset>
                  </wp:positionH>
                  <wp:positionV relativeFrom="paragraph">
                    <wp:posOffset>40640</wp:posOffset>
                  </wp:positionV>
                  <wp:extent cx="1017905" cy="1526540"/>
                  <wp:effectExtent l="0" t="0" r="0" b="0"/>
                  <wp:wrapSquare wrapText="bothSides"/>
                  <wp:docPr id="3" name="Bild 3" descr="../../MOB-Bilder/Pulsar+/MobilMark-Selbststaendiger_Laser-Druck_72d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OB-Bilder/Pulsar+/MobilMark-Selbststaendiger_Laser-Druck_72dpi.jpg"/>
                          <pic:cNvPicPr>
                            <a:picLocks noChangeAspect="1" noChangeArrowheads="1"/>
                          </pic:cNvPicPr>
                        </pic:nvPicPr>
                        <pic:blipFill>
                          <a:blip r:embed="rId8"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1017905" cy="1526540"/>
                          </a:xfrm>
                          <a:prstGeom prst="rect">
                            <a:avLst/>
                          </a:prstGeom>
                          <a:noFill/>
                          <a:ln>
                            <a:noFill/>
                          </a:ln>
                        </pic:spPr>
                      </pic:pic>
                    </a:graphicData>
                  </a:graphic>
                </wp:anchor>
              </w:drawing>
            </w:r>
          </w:p>
          <w:p w:rsidR="00A60D36" w:rsidRDefault="00A60D36" w:rsidP="0031028F">
            <w:pPr>
              <w:spacing w:line="288" w:lineRule="auto"/>
              <w:ind w:left="-149" w:right="-108"/>
              <w:jc w:val="center"/>
              <w:rPr>
                <w:rFonts w:ascii="Arial" w:hAnsi="Arial" w:cs="Arial"/>
                <w:b/>
                <w:sz w:val="20"/>
                <w:szCs w:val="20"/>
              </w:rPr>
            </w:pPr>
          </w:p>
        </w:tc>
      </w:tr>
      <w:tr w:rsidR="006E786B" w:rsidRPr="00EC0ED5">
        <w:tc>
          <w:tcPr>
            <w:tcW w:w="4039" w:type="dxa"/>
          </w:tcPr>
          <w:p w:rsidR="00A60D36" w:rsidRPr="0031028F" w:rsidRDefault="00C07F5A" w:rsidP="00AA60D5">
            <w:pPr>
              <w:spacing w:line="288" w:lineRule="auto"/>
              <w:ind w:right="-284"/>
              <w:rPr>
                <w:rFonts w:ascii="Helvetica" w:hAnsi="Helvetica" w:cs="Arial"/>
                <w:sz w:val="16"/>
                <w:szCs w:val="16"/>
              </w:rPr>
            </w:pPr>
            <w:r w:rsidRPr="0031028F">
              <w:rPr>
                <w:rFonts w:ascii="Helvetica" w:hAnsi="Helvetica"/>
                <w:sz w:val="16"/>
                <w:szCs w:val="16"/>
              </w:rPr>
              <w:t>Sobald das Handteil des mobil-mark Pulsar</w:t>
            </w:r>
            <w:r w:rsidRPr="0031028F">
              <w:rPr>
                <w:rFonts w:ascii="Helvetica" w:hAnsi="Helvetica"/>
                <w:sz w:val="16"/>
                <w:szCs w:val="16"/>
                <w:vertAlign w:val="superscript"/>
              </w:rPr>
              <w:t>+</w:t>
            </w:r>
            <w:r w:rsidRPr="0031028F">
              <w:rPr>
                <w:rFonts w:ascii="Helvetica" w:hAnsi="Helvetica"/>
                <w:sz w:val="16"/>
                <w:szCs w:val="16"/>
              </w:rPr>
              <w:t xml:space="preserve"> am Werkstück platziert ist</w:t>
            </w:r>
            <w:proofErr w:type="gramStart"/>
            <w:r w:rsidRPr="0031028F">
              <w:rPr>
                <w:rFonts w:ascii="Helvetica" w:hAnsi="Helvetica"/>
                <w:sz w:val="16"/>
                <w:szCs w:val="16"/>
              </w:rPr>
              <w:t xml:space="preserve">, </w:t>
            </w:r>
            <w:r w:rsidR="00AA60D5">
              <w:rPr>
                <w:rFonts w:ascii="Helvetica" w:hAnsi="Helvetica"/>
                <w:sz w:val="16"/>
                <w:szCs w:val="16"/>
              </w:rPr>
              <w:t>kann</w:t>
            </w:r>
            <w:proofErr w:type="gramEnd"/>
            <w:r w:rsidR="00AA60D5">
              <w:rPr>
                <w:rFonts w:ascii="Helvetica" w:hAnsi="Helvetica"/>
                <w:sz w:val="16"/>
                <w:szCs w:val="16"/>
              </w:rPr>
              <w:t xml:space="preserve"> der </w:t>
            </w:r>
            <w:r w:rsidR="00AA60D5" w:rsidRPr="0031028F">
              <w:rPr>
                <w:rFonts w:ascii="Helvetica" w:hAnsi="Helvetica"/>
                <w:sz w:val="16"/>
                <w:szCs w:val="16"/>
              </w:rPr>
              <w:t>Tiefengravurlaser</w:t>
            </w:r>
            <w:r w:rsidR="00AA60D5">
              <w:rPr>
                <w:rFonts w:ascii="Helvetica" w:hAnsi="Helvetica"/>
                <w:sz w:val="16"/>
                <w:szCs w:val="16"/>
              </w:rPr>
              <w:t xml:space="preserve"> mit Greifarmen präzise</w:t>
            </w:r>
            <w:r w:rsidRPr="0031028F">
              <w:rPr>
                <w:rFonts w:ascii="Helvetica" w:hAnsi="Helvetica"/>
                <w:sz w:val="16"/>
                <w:szCs w:val="16"/>
              </w:rPr>
              <w:t xml:space="preserve"> </w:t>
            </w:r>
            <w:r w:rsidR="00AA60D5">
              <w:rPr>
                <w:rFonts w:ascii="Helvetica" w:hAnsi="Helvetica"/>
                <w:sz w:val="16"/>
                <w:szCs w:val="16"/>
              </w:rPr>
              <w:t>fixiert werden.</w:t>
            </w:r>
          </w:p>
        </w:tc>
        <w:tc>
          <w:tcPr>
            <w:tcW w:w="5062" w:type="dxa"/>
          </w:tcPr>
          <w:p w:rsidR="00A60D36" w:rsidRPr="0031028F" w:rsidRDefault="005144D8" w:rsidP="006E786B">
            <w:pPr>
              <w:spacing w:line="288" w:lineRule="auto"/>
              <w:ind w:right="-108"/>
              <w:rPr>
                <w:rFonts w:ascii="Helvetica" w:hAnsi="Helvetica" w:cs="Arial"/>
                <w:sz w:val="16"/>
                <w:szCs w:val="16"/>
              </w:rPr>
            </w:pPr>
            <w:r w:rsidRPr="0031028F">
              <w:rPr>
                <w:rFonts w:ascii="Helvetica" w:hAnsi="Helvetica"/>
                <w:sz w:val="16"/>
                <w:szCs w:val="16"/>
              </w:rPr>
              <w:t>Die kompakte und leicht zu transportierende Basiseinheit des mobil-mark Pulsar</w:t>
            </w:r>
            <w:r w:rsidRPr="0031028F">
              <w:rPr>
                <w:rFonts w:ascii="Helvetica" w:hAnsi="Helvetica"/>
                <w:sz w:val="16"/>
                <w:szCs w:val="16"/>
                <w:vertAlign w:val="superscript"/>
              </w:rPr>
              <w:t>+</w:t>
            </w:r>
            <w:r w:rsidRPr="0031028F">
              <w:rPr>
                <w:rFonts w:ascii="Helvetica" w:hAnsi="Helvetica"/>
                <w:sz w:val="16"/>
                <w:szCs w:val="16"/>
              </w:rPr>
              <w:t xml:space="preserve"> beinhaltet alle für den Prozess notwendigen Komponenten.</w:t>
            </w:r>
          </w:p>
        </w:tc>
      </w:tr>
    </w:tbl>
    <w:p w:rsidR="00A60D36" w:rsidRDefault="00A60D36" w:rsidP="00A60D36">
      <w:pPr>
        <w:spacing w:line="288" w:lineRule="auto"/>
        <w:ind w:right="-284"/>
        <w:rPr>
          <w:rFonts w:ascii="Arial" w:hAnsi="Arial" w:cs="Arial"/>
          <w:b/>
          <w:sz w:val="20"/>
          <w:szCs w:val="20"/>
        </w:rPr>
      </w:pPr>
    </w:p>
    <w:p w:rsidR="00A60D36" w:rsidRPr="00983753" w:rsidRDefault="00A60D36" w:rsidP="00A60D36">
      <w:pPr>
        <w:spacing w:line="288" w:lineRule="auto"/>
        <w:ind w:right="-284"/>
        <w:rPr>
          <w:rFonts w:ascii="Arial" w:hAnsi="Arial" w:cs="Arial"/>
          <w:b/>
          <w:sz w:val="20"/>
          <w:szCs w:val="20"/>
        </w:rPr>
      </w:pPr>
      <w:r w:rsidRPr="00983753">
        <w:rPr>
          <w:rFonts w:ascii="Arial" w:hAnsi="Arial" w:cs="Arial"/>
          <w:b/>
          <w:sz w:val="20"/>
          <w:szCs w:val="20"/>
        </w:rPr>
        <w:t>Bildanforderung</w:t>
      </w:r>
    </w:p>
    <w:p w:rsidR="00A60D36" w:rsidRPr="00983753" w:rsidRDefault="00A60D36" w:rsidP="00A60D36">
      <w:pPr>
        <w:spacing w:line="288" w:lineRule="auto"/>
        <w:ind w:right="-284"/>
        <w:rPr>
          <w:rFonts w:ascii="Arial" w:hAnsi="Arial" w:cs="Arial"/>
          <w:sz w:val="20"/>
          <w:szCs w:val="20"/>
        </w:rPr>
      </w:pPr>
      <w:r w:rsidRPr="00983753">
        <w:rPr>
          <w:rFonts w:ascii="Arial" w:hAnsi="Arial" w:cs="Arial"/>
          <w:sz w:val="20"/>
          <w:szCs w:val="20"/>
        </w:rPr>
        <w:t>Bildmaterial zum Download finden Sie in unserem Medienportal press-n-relations.amid-pr.com (</w:t>
      </w:r>
      <w:proofErr w:type="gramStart"/>
      <w:r w:rsidRPr="00983753">
        <w:rPr>
          <w:rFonts w:ascii="Arial" w:hAnsi="Arial" w:cs="Arial"/>
          <w:sz w:val="20"/>
          <w:szCs w:val="20"/>
        </w:rPr>
        <w:t>Suchbegriff „</w:t>
      </w:r>
      <w:proofErr w:type="gramEnd"/>
      <w:r>
        <w:rPr>
          <w:rFonts w:ascii="Arial" w:hAnsi="Arial" w:cs="Arial"/>
          <w:sz w:val="20"/>
          <w:szCs w:val="20"/>
        </w:rPr>
        <w:t>mobil-mark Pulsar+</w:t>
      </w:r>
      <w:r w:rsidRPr="00983753">
        <w:rPr>
          <w:rFonts w:ascii="Arial" w:hAnsi="Arial" w:cs="Arial"/>
          <w:sz w:val="20"/>
          <w:szCs w:val="20"/>
        </w:rPr>
        <w:t>“).</w:t>
      </w:r>
      <w:r w:rsidR="0050118A">
        <w:rPr>
          <w:rFonts w:ascii="Arial" w:hAnsi="Arial" w:cs="Arial"/>
          <w:sz w:val="20"/>
          <w:szCs w:val="20"/>
        </w:rPr>
        <w:t xml:space="preserve"> </w:t>
      </w:r>
    </w:p>
    <w:p w:rsidR="00A60D36" w:rsidRPr="00983753" w:rsidRDefault="00A60D36" w:rsidP="007E265E">
      <w:pPr>
        <w:spacing w:line="288" w:lineRule="auto"/>
        <w:ind w:left="-142" w:right="-284"/>
        <w:rPr>
          <w:rFonts w:ascii="Arial" w:hAnsi="Arial" w:cs="Arial"/>
          <w:sz w:val="20"/>
          <w:szCs w:val="20"/>
        </w:rPr>
      </w:pPr>
    </w:p>
    <w:tbl>
      <w:tblPr>
        <w:tblpPr w:leftFromText="141" w:rightFromText="141" w:vertAnchor="text" w:horzAnchor="page" w:tblpX="1488" w:tblpY="198"/>
        <w:tblW w:w="8575" w:type="dxa"/>
        <w:tblLayout w:type="fixed"/>
        <w:tblCellMar>
          <w:left w:w="70" w:type="dxa"/>
          <w:right w:w="70" w:type="dxa"/>
        </w:tblCellMar>
        <w:tblLook w:val="0000"/>
      </w:tblPr>
      <w:tblGrid>
        <w:gridCol w:w="4181"/>
        <w:gridCol w:w="4394"/>
      </w:tblGrid>
      <w:tr w:rsidR="00A60D36" w:rsidRPr="00983753">
        <w:tc>
          <w:tcPr>
            <w:tcW w:w="4181" w:type="dxa"/>
            <w:tcBorders>
              <w:top w:val="nil"/>
              <w:left w:val="nil"/>
              <w:bottom w:val="nil"/>
              <w:right w:val="nil"/>
            </w:tcBorders>
          </w:tcPr>
          <w:p w:rsidR="00A60D36" w:rsidRPr="00983753" w:rsidRDefault="00A60D36" w:rsidP="008516F6">
            <w:pPr>
              <w:pStyle w:val="berschrift2"/>
              <w:spacing w:line="264" w:lineRule="auto"/>
              <w:rPr>
                <w:color w:val="000000"/>
                <w:sz w:val="18"/>
              </w:rPr>
            </w:pPr>
            <w:bookmarkStart w:id="1" w:name="OLE_LINK1"/>
            <w:bookmarkStart w:id="2" w:name="OLE_LINK2"/>
            <w:r w:rsidRPr="00983753">
              <w:rPr>
                <w:color w:val="000000"/>
                <w:sz w:val="18"/>
              </w:rPr>
              <w:t>Weitere Informationen:</w:t>
            </w:r>
          </w:p>
          <w:p w:rsidR="00A60D36" w:rsidRPr="00983753" w:rsidRDefault="00A60D36" w:rsidP="008516F6">
            <w:pPr>
              <w:spacing w:line="264" w:lineRule="auto"/>
              <w:rPr>
                <w:rFonts w:ascii="Helvetica" w:hAnsi="Helvetica"/>
                <w:color w:val="000000"/>
                <w:sz w:val="18"/>
              </w:rPr>
            </w:pPr>
            <w:r>
              <w:rPr>
                <w:rFonts w:ascii="Helvetica" w:hAnsi="Helvetica"/>
                <w:color w:val="000000"/>
                <w:sz w:val="18"/>
              </w:rPr>
              <w:t>Mobil-Mark GmbH</w:t>
            </w:r>
            <w:r w:rsidRPr="00983753">
              <w:rPr>
                <w:rFonts w:ascii="Helvetica" w:hAnsi="Helvetica"/>
                <w:color w:val="000000"/>
                <w:sz w:val="18"/>
              </w:rPr>
              <w:t xml:space="preserve">, </w:t>
            </w:r>
            <w:r>
              <w:rPr>
                <w:rFonts w:ascii="Helvetica" w:hAnsi="Helvetica"/>
                <w:color w:val="000000"/>
                <w:sz w:val="18"/>
              </w:rPr>
              <w:t>Dr. Holm Baeger</w:t>
            </w:r>
          </w:p>
          <w:p w:rsidR="00A60D36" w:rsidRPr="00983753" w:rsidRDefault="00A60D36" w:rsidP="008516F6">
            <w:pPr>
              <w:spacing w:line="264" w:lineRule="auto"/>
              <w:rPr>
                <w:rFonts w:ascii="Helvetica" w:hAnsi="Helvetica"/>
                <w:color w:val="000000"/>
                <w:sz w:val="18"/>
              </w:rPr>
            </w:pPr>
            <w:r>
              <w:rPr>
                <w:rFonts w:ascii="Helvetica" w:hAnsi="Helvetica"/>
                <w:color w:val="000000"/>
                <w:sz w:val="18"/>
              </w:rPr>
              <w:t>In der Wanne 55</w:t>
            </w:r>
            <w:r w:rsidRPr="00983753">
              <w:rPr>
                <w:rFonts w:ascii="Helvetica" w:hAnsi="Helvetica"/>
                <w:color w:val="000000"/>
                <w:sz w:val="18"/>
              </w:rPr>
              <w:t xml:space="preserve">, </w:t>
            </w:r>
            <w:r>
              <w:rPr>
                <w:rFonts w:ascii="Helvetica" w:hAnsi="Helvetica"/>
                <w:color w:val="000000"/>
                <w:sz w:val="18"/>
              </w:rPr>
              <w:t>D-89075 Ulm</w:t>
            </w:r>
          </w:p>
          <w:p w:rsidR="00A60D36" w:rsidRPr="00983753" w:rsidRDefault="00A60D36" w:rsidP="008516F6">
            <w:pPr>
              <w:spacing w:line="264" w:lineRule="auto"/>
              <w:rPr>
                <w:rFonts w:ascii="Helvetica" w:hAnsi="Helvetica"/>
                <w:color w:val="000000"/>
                <w:sz w:val="18"/>
              </w:rPr>
            </w:pPr>
            <w:r w:rsidRPr="00983753">
              <w:rPr>
                <w:rFonts w:ascii="Helvetica" w:hAnsi="Helvetica"/>
                <w:color w:val="000000"/>
                <w:sz w:val="18"/>
              </w:rPr>
              <w:t>Tel.: +49</w:t>
            </w:r>
            <w:r w:rsidRPr="00983753">
              <w:t xml:space="preserve"> </w:t>
            </w:r>
            <w:r>
              <w:rPr>
                <w:rFonts w:ascii="Helvetica" w:hAnsi="Helvetica"/>
                <w:color w:val="000000"/>
                <w:sz w:val="18"/>
              </w:rPr>
              <w:t>731 3 78 36 78</w:t>
            </w:r>
          </w:p>
          <w:p w:rsidR="00A60D36" w:rsidRPr="00983753" w:rsidRDefault="00A60D36" w:rsidP="008516F6">
            <w:pPr>
              <w:spacing w:line="264" w:lineRule="auto"/>
              <w:rPr>
                <w:rFonts w:ascii="Helvetica" w:hAnsi="Helvetica"/>
                <w:color w:val="000000"/>
                <w:sz w:val="18"/>
                <w:lang w:val="fr-CH"/>
              </w:rPr>
            </w:pPr>
            <w:r>
              <w:rPr>
                <w:rFonts w:ascii="Helvetica" w:hAnsi="Helvetica"/>
                <w:color w:val="000000"/>
                <w:sz w:val="18"/>
                <w:lang w:val="fr-CH"/>
              </w:rPr>
              <w:t>Mobil</w:t>
            </w:r>
            <w:r w:rsidRPr="00983753">
              <w:rPr>
                <w:rFonts w:ascii="Helvetica" w:hAnsi="Helvetica"/>
                <w:color w:val="000000"/>
                <w:sz w:val="18"/>
                <w:lang w:val="fr-CH"/>
              </w:rPr>
              <w:t>: +49</w:t>
            </w:r>
            <w:r w:rsidRPr="00983753">
              <w:rPr>
                <w:lang w:val="fr-CH"/>
              </w:rPr>
              <w:t xml:space="preserve"> </w:t>
            </w:r>
            <w:r>
              <w:rPr>
                <w:rFonts w:ascii="Helvetica" w:hAnsi="Helvetica"/>
                <w:color w:val="000000"/>
                <w:sz w:val="18"/>
                <w:lang w:val="fr-CH"/>
              </w:rPr>
              <w:t>173 3 15 31 22</w:t>
            </w:r>
          </w:p>
          <w:p w:rsidR="00A60D36" w:rsidRPr="00983753" w:rsidRDefault="00A60D36" w:rsidP="008516F6">
            <w:pPr>
              <w:spacing w:line="264" w:lineRule="auto"/>
              <w:rPr>
                <w:rFonts w:ascii="Helvetica" w:hAnsi="Helvetica"/>
                <w:color w:val="000000"/>
                <w:sz w:val="18"/>
                <w:lang w:val="fr-CH"/>
              </w:rPr>
            </w:pPr>
            <w:r>
              <w:rPr>
                <w:rFonts w:ascii="Helvetica" w:hAnsi="Helvetica"/>
                <w:color w:val="000000"/>
                <w:sz w:val="18"/>
                <w:lang w:val="fr-CH"/>
              </w:rPr>
              <w:t>h.baeger@mobil-mark.de</w:t>
            </w:r>
          </w:p>
          <w:p w:rsidR="00A60D36" w:rsidRPr="00983753" w:rsidRDefault="00A60D36" w:rsidP="008516F6">
            <w:pPr>
              <w:spacing w:line="264" w:lineRule="auto"/>
              <w:rPr>
                <w:rFonts w:ascii="Helvetica" w:hAnsi="Helvetica"/>
                <w:color w:val="000000"/>
                <w:sz w:val="18"/>
                <w:lang w:val="en-GB"/>
              </w:rPr>
            </w:pPr>
            <w:r w:rsidRPr="00983753">
              <w:rPr>
                <w:rFonts w:ascii="Helvetica" w:hAnsi="Helvetica"/>
                <w:color w:val="000000"/>
                <w:sz w:val="18"/>
                <w:lang w:val="en-GB"/>
              </w:rPr>
              <w:t>www.</w:t>
            </w:r>
            <w:r>
              <w:rPr>
                <w:rFonts w:ascii="Helvetica" w:hAnsi="Helvetica"/>
                <w:color w:val="000000"/>
                <w:sz w:val="18"/>
                <w:lang w:val="en-GB"/>
              </w:rPr>
              <w:t>mobil-mark</w:t>
            </w:r>
            <w:r w:rsidRPr="00983753">
              <w:rPr>
                <w:rFonts w:ascii="Helvetica" w:hAnsi="Helvetica"/>
                <w:color w:val="000000"/>
                <w:sz w:val="18"/>
                <w:lang w:val="en-GB"/>
              </w:rPr>
              <w:t>.de</w:t>
            </w:r>
          </w:p>
        </w:tc>
        <w:tc>
          <w:tcPr>
            <w:tcW w:w="4394" w:type="dxa"/>
            <w:tcBorders>
              <w:top w:val="nil"/>
              <w:left w:val="nil"/>
              <w:bottom w:val="nil"/>
              <w:right w:val="nil"/>
            </w:tcBorders>
          </w:tcPr>
          <w:p w:rsidR="00A60D36" w:rsidRPr="00983753" w:rsidRDefault="00A60D36" w:rsidP="008516F6">
            <w:pPr>
              <w:widowControl w:val="0"/>
              <w:spacing w:line="264" w:lineRule="auto"/>
              <w:rPr>
                <w:rFonts w:ascii="Helvetica" w:hAnsi="Helvetica"/>
                <w:b/>
                <w:color w:val="000000"/>
                <w:sz w:val="18"/>
              </w:rPr>
            </w:pPr>
            <w:r w:rsidRPr="00983753">
              <w:rPr>
                <w:rFonts w:ascii="Helvetica" w:hAnsi="Helvetica"/>
                <w:b/>
                <w:color w:val="000000"/>
                <w:sz w:val="18"/>
              </w:rPr>
              <w:t>Presse- und Öffentlichkeitsarbeit:</w:t>
            </w:r>
          </w:p>
          <w:p w:rsidR="00A60D36" w:rsidRPr="00983753" w:rsidRDefault="00A60D36" w:rsidP="008516F6">
            <w:pPr>
              <w:spacing w:line="264" w:lineRule="auto"/>
              <w:rPr>
                <w:rFonts w:ascii="Helvetica" w:hAnsi="Helvetica"/>
                <w:color w:val="000000"/>
                <w:sz w:val="18"/>
              </w:rPr>
            </w:pPr>
            <w:r w:rsidRPr="00983753">
              <w:rPr>
                <w:rFonts w:ascii="Helvetica" w:hAnsi="Helvetica"/>
                <w:color w:val="000000"/>
                <w:sz w:val="18"/>
              </w:rPr>
              <w:t xml:space="preserve">Press’n’Relations GmbH, </w:t>
            </w:r>
            <w:r w:rsidR="00481C15">
              <w:rPr>
                <w:rFonts w:ascii="Helvetica" w:hAnsi="Helvetica"/>
                <w:color w:val="000000"/>
                <w:sz w:val="18"/>
              </w:rPr>
              <w:t>Markus Häfliger</w:t>
            </w:r>
          </w:p>
          <w:p w:rsidR="00A60D36" w:rsidRPr="00983753" w:rsidRDefault="00481C15" w:rsidP="008516F6">
            <w:pPr>
              <w:spacing w:line="264" w:lineRule="auto"/>
              <w:rPr>
                <w:rFonts w:ascii="Helvetica" w:hAnsi="Helvetica"/>
                <w:color w:val="000000"/>
                <w:sz w:val="18"/>
                <w:lang w:val="it-IT"/>
              </w:rPr>
            </w:pPr>
            <w:r>
              <w:rPr>
                <w:rFonts w:ascii="Helvetica" w:hAnsi="Helvetica"/>
                <w:color w:val="000000"/>
                <w:sz w:val="18"/>
                <w:lang w:val="it-IT"/>
              </w:rPr>
              <w:t xml:space="preserve">Hirslanderstrasse </w:t>
            </w:r>
            <w:proofErr w:type="gramStart"/>
            <w:r>
              <w:rPr>
                <w:rFonts w:ascii="Helvetica" w:hAnsi="Helvetica"/>
                <w:color w:val="000000"/>
                <w:sz w:val="18"/>
                <w:lang w:val="it-IT"/>
              </w:rPr>
              <w:t>51</w:t>
            </w:r>
            <w:proofErr w:type="gramEnd"/>
            <w:r>
              <w:rPr>
                <w:rFonts w:ascii="Helvetica" w:hAnsi="Helvetica"/>
                <w:color w:val="000000"/>
                <w:sz w:val="18"/>
                <w:lang w:val="it-IT"/>
              </w:rPr>
              <w:t>, 803 Zürich</w:t>
            </w:r>
          </w:p>
          <w:p w:rsidR="00A60D36" w:rsidRPr="00983753" w:rsidRDefault="00A60D36" w:rsidP="008516F6">
            <w:pPr>
              <w:pStyle w:val="Sprechblasentext"/>
              <w:spacing w:line="264" w:lineRule="auto"/>
              <w:rPr>
                <w:rFonts w:ascii="Helvetica" w:hAnsi="Helvetica"/>
                <w:color w:val="000000"/>
                <w:sz w:val="18"/>
                <w:lang w:val="it-IT"/>
              </w:rPr>
            </w:pPr>
            <w:r w:rsidRPr="00983753">
              <w:rPr>
                <w:rFonts w:ascii="Helvetica" w:hAnsi="Helvetica"/>
                <w:color w:val="000000"/>
                <w:sz w:val="18"/>
                <w:lang w:val="it-IT"/>
              </w:rPr>
              <w:t>Tel.: +</w:t>
            </w:r>
            <w:r w:rsidR="00481C15">
              <w:rPr>
                <w:rFonts w:ascii="Helvetica" w:hAnsi="Helvetica"/>
                <w:color w:val="000000"/>
                <w:sz w:val="18"/>
                <w:lang w:val="it-IT"/>
              </w:rPr>
              <w:t xml:space="preserve">41 </w:t>
            </w:r>
            <w:proofErr w:type="gramStart"/>
            <w:r w:rsidR="00481C15">
              <w:rPr>
                <w:rFonts w:ascii="Helvetica" w:hAnsi="Helvetica"/>
                <w:color w:val="000000"/>
                <w:sz w:val="18"/>
                <w:lang w:val="it-IT"/>
              </w:rPr>
              <w:t>43</w:t>
            </w:r>
            <w:proofErr w:type="gramEnd"/>
            <w:r w:rsidR="00481C15">
              <w:rPr>
                <w:rFonts w:ascii="Helvetica" w:hAnsi="Helvetica"/>
                <w:color w:val="000000"/>
                <w:sz w:val="18"/>
                <w:lang w:val="it-IT"/>
              </w:rPr>
              <w:t xml:space="preserve"> 344 58 65</w:t>
            </w:r>
          </w:p>
          <w:p w:rsidR="00A60D36" w:rsidRPr="003E690E" w:rsidRDefault="00A60D36" w:rsidP="008516F6">
            <w:pPr>
              <w:pStyle w:val="Sprechblasentext"/>
              <w:spacing w:line="264" w:lineRule="auto"/>
              <w:rPr>
                <w:rFonts w:ascii="Helvetica" w:eastAsiaTheme="minorEastAsia" w:hAnsi="Helvetica" w:cstheme="minorBidi"/>
                <w:color w:val="000000"/>
                <w:sz w:val="18"/>
                <w:szCs w:val="24"/>
                <w:lang w:val="it-IT" w:eastAsia="de-DE"/>
              </w:rPr>
            </w:pPr>
            <w:r w:rsidRPr="003E690E">
              <w:rPr>
                <w:rFonts w:ascii="Helvetica" w:eastAsiaTheme="minorEastAsia" w:hAnsi="Helvetica" w:cstheme="minorBidi"/>
                <w:color w:val="000000"/>
                <w:sz w:val="18"/>
                <w:szCs w:val="24"/>
                <w:lang w:val="it-IT" w:eastAsia="de-DE"/>
              </w:rPr>
              <w:t>Fax: +</w:t>
            </w:r>
            <w:r w:rsidR="00481C15" w:rsidRPr="003E690E">
              <w:rPr>
                <w:rFonts w:ascii="Helvetica" w:eastAsiaTheme="minorEastAsia" w:hAnsi="Helvetica" w:cstheme="minorBidi"/>
                <w:color w:val="000000"/>
                <w:sz w:val="18"/>
                <w:szCs w:val="24"/>
                <w:lang w:val="it-IT" w:eastAsia="de-DE"/>
              </w:rPr>
              <w:t xml:space="preserve">42 </w:t>
            </w:r>
            <w:proofErr w:type="gramStart"/>
            <w:r w:rsidR="00481C15" w:rsidRPr="003E690E">
              <w:rPr>
                <w:rFonts w:ascii="Helvetica" w:eastAsiaTheme="minorEastAsia" w:hAnsi="Helvetica" w:cstheme="minorBidi"/>
                <w:color w:val="000000"/>
                <w:sz w:val="18"/>
                <w:szCs w:val="24"/>
                <w:lang w:val="it-IT" w:eastAsia="de-DE"/>
              </w:rPr>
              <w:t>43</w:t>
            </w:r>
            <w:proofErr w:type="gramEnd"/>
            <w:r w:rsidR="00481C15" w:rsidRPr="003E690E">
              <w:rPr>
                <w:rFonts w:ascii="Helvetica" w:eastAsiaTheme="minorEastAsia" w:hAnsi="Helvetica" w:cstheme="minorBidi"/>
                <w:color w:val="000000"/>
                <w:sz w:val="18"/>
                <w:szCs w:val="24"/>
                <w:lang w:val="it-IT" w:eastAsia="de-DE"/>
              </w:rPr>
              <w:t xml:space="preserve"> 344 58 69</w:t>
            </w:r>
          </w:p>
          <w:p w:rsidR="00A60D36" w:rsidRPr="00983753" w:rsidRDefault="00481C15" w:rsidP="008516F6">
            <w:pPr>
              <w:spacing w:line="264" w:lineRule="auto"/>
              <w:rPr>
                <w:rFonts w:ascii="Helvetica" w:hAnsi="Helvetica"/>
                <w:color w:val="000000"/>
                <w:sz w:val="18"/>
                <w:lang w:val="it-IT"/>
              </w:rPr>
            </w:pPr>
            <w:hyperlink r:id="rId9" w:history="1">
              <w:r w:rsidRPr="003E690E">
                <w:rPr>
                  <w:rFonts w:ascii="Helvetica" w:hAnsi="Helvetica"/>
                  <w:color w:val="000000"/>
                  <w:sz w:val="18"/>
                  <w:lang w:val="it-IT"/>
                </w:rPr>
                <w:t>mh@press-n-relations.ch</w:t>
              </w:r>
            </w:hyperlink>
            <w:r w:rsidRPr="003E690E">
              <w:rPr>
                <w:rFonts w:ascii="Helvetica" w:hAnsi="Helvetica"/>
                <w:color w:val="000000"/>
                <w:sz w:val="18"/>
                <w:lang w:val="it-IT"/>
              </w:rPr>
              <w:t xml:space="preserve"> </w:t>
            </w:r>
            <w:r w:rsidR="00A60D36" w:rsidRPr="003E690E">
              <w:rPr>
                <w:rFonts w:ascii="Helvetica" w:hAnsi="Helvetica"/>
                <w:color w:val="000000"/>
                <w:sz w:val="18"/>
                <w:lang w:val="it-IT"/>
              </w:rPr>
              <w:br/>
            </w:r>
            <w:hyperlink r:id="rId10" w:history="1">
              <w:r w:rsidRPr="003E690E">
                <w:rPr>
                  <w:rFonts w:ascii="Helvetica" w:hAnsi="Helvetica"/>
                  <w:color w:val="000000"/>
                  <w:sz w:val="18"/>
                  <w:lang w:val="it-IT"/>
                </w:rPr>
                <w:t>www.press-n-relations.ch</w:t>
              </w:r>
            </w:hyperlink>
            <w:r>
              <w:rPr>
                <w:rFonts w:ascii="Helvetica" w:hAnsi="Helvetica"/>
                <w:color w:val="000000"/>
                <w:sz w:val="18"/>
                <w:lang w:val="it-IT"/>
              </w:rPr>
              <w:t xml:space="preserve"> </w:t>
            </w:r>
          </w:p>
        </w:tc>
      </w:tr>
      <w:bookmarkEnd w:id="1"/>
      <w:bookmarkEnd w:id="2"/>
    </w:tbl>
    <w:p w:rsidR="0031028F" w:rsidRDefault="0031028F" w:rsidP="00A60D36">
      <w:pPr>
        <w:spacing w:line="288" w:lineRule="auto"/>
        <w:rPr>
          <w:rFonts w:ascii="Helvetica" w:hAnsi="Helvetica"/>
          <w:sz w:val="20"/>
          <w:szCs w:val="20"/>
        </w:rPr>
      </w:pPr>
    </w:p>
    <w:p w:rsidR="00A60D36" w:rsidRPr="00A71E35" w:rsidRDefault="00A60D36" w:rsidP="00A60D36">
      <w:pPr>
        <w:spacing w:line="288" w:lineRule="auto"/>
        <w:rPr>
          <w:rFonts w:ascii="Helvetica" w:hAnsi="Helvetica"/>
          <w:b/>
          <w:sz w:val="16"/>
          <w:szCs w:val="16"/>
        </w:rPr>
      </w:pPr>
      <w:r w:rsidRPr="00A71E35">
        <w:rPr>
          <w:rFonts w:ascii="Helvetica" w:hAnsi="Helvetica"/>
          <w:b/>
          <w:sz w:val="16"/>
          <w:szCs w:val="16"/>
        </w:rPr>
        <w:t xml:space="preserve">Über Mobil-Mark </w:t>
      </w:r>
    </w:p>
    <w:p w:rsidR="00564A9B" w:rsidRDefault="00A60D36" w:rsidP="00C24C40">
      <w:pPr>
        <w:pStyle w:val="StandardWeb"/>
        <w:shd w:val="clear" w:color="auto" w:fill="FFFFFF"/>
        <w:spacing w:before="0" w:beforeAutospacing="0" w:after="0" w:afterAutospacing="0"/>
      </w:pPr>
      <w:r w:rsidRPr="008A2DC5">
        <w:rPr>
          <w:rFonts w:ascii="Helvetica" w:hAnsi="Helvetica"/>
          <w:sz w:val="16"/>
          <w:szCs w:val="16"/>
        </w:rPr>
        <w:t xml:space="preserve">Die Mobil-Mark GmbH ist ein mittelständisches Unternehmen mit Sitz in Blaustein und Produktion in Ulm. </w:t>
      </w:r>
      <w:r w:rsidR="00020BDE">
        <w:rPr>
          <w:rFonts w:ascii="Helvetica" w:hAnsi="Helvetica"/>
          <w:sz w:val="16"/>
          <w:szCs w:val="16"/>
        </w:rPr>
        <w:t>Mobil-Mark</w:t>
      </w:r>
      <w:r w:rsidRPr="008A2DC5">
        <w:rPr>
          <w:rFonts w:ascii="Helvetica" w:hAnsi="Helvetica"/>
          <w:sz w:val="16"/>
          <w:szCs w:val="16"/>
        </w:rPr>
        <w:t xml:space="preserve"> entwickelt und produziert Laserkomplettsysteme, die sowohl mobil als auch stationär einsetzbar sind und nahezu jede Beschriftungsaufgabe lösen. Mit</w:t>
      </w:r>
      <w:r w:rsidRPr="008A2DC5">
        <w:rPr>
          <w:rStyle w:val="apple-converted-space"/>
          <w:rFonts w:ascii="Helvetica" w:hAnsi="Helvetica"/>
          <w:sz w:val="16"/>
          <w:szCs w:val="16"/>
        </w:rPr>
        <w:t> </w:t>
      </w:r>
      <w:r w:rsidRPr="00096E07">
        <w:rPr>
          <w:rStyle w:val="apple-converted-space"/>
          <w:rFonts w:ascii="Helvetica" w:hAnsi="Helvetica"/>
          <w:sz w:val="16"/>
          <w:szCs w:val="16"/>
        </w:rPr>
        <w:t>dem</w:t>
      </w:r>
      <w:r w:rsidRPr="007C47DA">
        <w:rPr>
          <w:rStyle w:val="apple-converted-space"/>
          <w:rFonts w:ascii="Helvetica" w:hAnsi="Helvetica"/>
          <w:i/>
          <w:sz w:val="16"/>
          <w:szCs w:val="16"/>
        </w:rPr>
        <w:t xml:space="preserve"> </w:t>
      </w:r>
      <w:r w:rsidRPr="007C47DA">
        <w:rPr>
          <w:rStyle w:val="Herausstellen"/>
          <w:rFonts w:ascii="Helvetica" w:hAnsi="Helvetica"/>
          <w:i w:val="0"/>
          <w:sz w:val="16"/>
          <w:szCs w:val="16"/>
        </w:rPr>
        <w:t>mobil-mark Laser</w:t>
      </w:r>
      <w:r w:rsidRPr="008A2DC5">
        <w:rPr>
          <w:rStyle w:val="Herausstellen"/>
          <w:rFonts w:ascii="Helvetica" w:hAnsi="Helvetica"/>
          <w:sz w:val="16"/>
          <w:szCs w:val="16"/>
        </w:rPr>
        <w:t xml:space="preserve"> </w:t>
      </w:r>
      <w:r>
        <w:rPr>
          <w:rFonts w:ascii="Helvetica" w:hAnsi="Helvetica"/>
          <w:sz w:val="16"/>
          <w:szCs w:val="16"/>
        </w:rPr>
        <w:t xml:space="preserve">hat das Unternehmen </w:t>
      </w:r>
      <w:proofErr w:type="gramStart"/>
      <w:r w:rsidRPr="008A2DC5">
        <w:rPr>
          <w:rFonts w:ascii="Helvetica" w:hAnsi="Helvetica"/>
          <w:sz w:val="16"/>
          <w:szCs w:val="16"/>
        </w:rPr>
        <w:t>das weltweit einzige, flexibel und universell einsetzbare Laserbeschriftungssystem</w:t>
      </w:r>
      <w:proofErr w:type="gramEnd"/>
      <w:r w:rsidRPr="008A2DC5">
        <w:rPr>
          <w:rFonts w:ascii="Helvetica" w:hAnsi="Helvetica"/>
          <w:sz w:val="16"/>
          <w:szCs w:val="16"/>
        </w:rPr>
        <w:t xml:space="preserve"> entwickel</w:t>
      </w:r>
      <w:r>
        <w:rPr>
          <w:rFonts w:ascii="Helvetica" w:hAnsi="Helvetica"/>
          <w:sz w:val="16"/>
          <w:szCs w:val="16"/>
        </w:rPr>
        <w:t xml:space="preserve">t und am Markt </w:t>
      </w:r>
      <w:r w:rsidR="004D000A">
        <w:rPr>
          <w:rFonts w:ascii="Helvetica" w:hAnsi="Helvetica"/>
          <w:sz w:val="16"/>
          <w:szCs w:val="16"/>
        </w:rPr>
        <w:t>etabliert</w:t>
      </w:r>
      <w:r w:rsidRPr="008A2DC5">
        <w:rPr>
          <w:rFonts w:ascii="Helvetica" w:hAnsi="Helvetica"/>
          <w:sz w:val="16"/>
          <w:szCs w:val="16"/>
        </w:rPr>
        <w:t xml:space="preserve">. Das gegenwärtige Produktportfolio umfasst insgesamt </w:t>
      </w:r>
      <w:r w:rsidRPr="009C1F7C">
        <w:rPr>
          <w:rFonts w:ascii="Helvetica" w:hAnsi="Helvetica"/>
          <w:sz w:val="16"/>
          <w:szCs w:val="16"/>
        </w:rPr>
        <w:t>sechs</w:t>
      </w:r>
      <w:r w:rsidRPr="008A2DC5">
        <w:rPr>
          <w:rFonts w:ascii="Helvetica" w:hAnsi="Helvetica"/>
          <w:sz w:val="16"/>
          <w:szCs w:val="16"/>
        </w:rPr>
        <w:t xml:space="preserve"> verschiedene Lasertypen mit individuell anpassbaren Zusätzen und zwei Laserschutzgehäuse</w:t>
      </w:r>
      <w:r w:rsidR="004D000A">
        <w:rPr>
          <w:rFonts w:ascii="Helvetica" w:hAnsi="Helvetica"/>
          <w:sz w:val="16"/>
          <w:szCs w:val="16"/>
        </w:rPr>
        <w:t>n</w:t>
      </w:r>
      <w:r w:rsidRPr="008A2DC5">
        <w:rPr>
          <w:rFonts w:ascii="Helvetica" w:hAnsi="Helvetica"/>
          <w:sz w:val="16"/>
          <w:szCs w:val="16"/>
        </w:rPr>
        <w:t xml:space="preserve"> in unterschiedlichen Grö</w:t>
      </w:r>
      <w:r w:rsidR="008321DE">
        <w:rPr>
          <w:rFonts w:ascii="Helvetica" w:hAnsi="Helvetica"/>
          <w:sz w:val="16"/>
          <w:szCs w:val="16"/>
        </w:rPr>
        <w:t>ss</w:t>
      </w:r>
      <w:r w:rsidRPr="008A2DC5">
        <w:rPr>
          <w:rFonts w:ascii="Helvetica" w:hAnsi="Helvetica"/>
          <w:sz w:val="16"/>
          <w:szCs w:val="16"/>
        </w:rPr>
        <w:t xml:space="preserve">en. </w:t>
      </w:r>
      <w:r w:rsidRPr="007D6962">
        <w:rPr>
          <w:rFonts w:ascii="Helvetica" w:hAnsi="Helvetica"/>
          <w:sz w:val="16"/>
          <w:szCs w:val="16"/>
        </w:rPr>
        <w:t>Für besondere Ansprüche bietet Mobil-Mark individuelle Lösungen</w:t>
      </w:r>
      <w:r w:rsidR="009D7A72" w:rsidRPr="007D6962">
        <w:rPr>
          <w:rFonts w:ascii="Helvetica" w:hAnsi="Helvetica"/>
          <w:sz w:val="16"/>
          <w:szCs w:val="16"/>
        </w:rPr>
        <w:t xml:space="preserve"> und ist somit in der Lage</w:t>
      </w:r>
      <w:r w:rsidR="00275377" w:rsidRPr="007D6962">
        <w:rPr>
          <w:rFonts w:ascii="Helvetica" w:hAnsi="Helvetica"/>
          <w:sz w:val="16"/>
          <w:szCs w:val="16"/>
        </w:rPr>
        <w:t>,</w:t>
      </w:r>
      <w:r w:rsidR="009D7A72" w:rsidRPr="007D6962">
        <w:rPr>
          <w:rFonts w:ascii="Helvetica" w:hAnsi="Helvetica"/>
          <w:sz w:val="16"/>
          <w:szCs w:val="16"/>
        </w:rPr>
        <w:t xml:space="preserve"> nahezu jede Kundenanforderung umzusetzen</w:t>
      </w:r>
      <w:r w:rsidRPr="007D6962">
        <w:rPr>
          <w:rFonts w:ascii="Helvetica" w:hAnsi="Helvetica"/>
          <w:sz w:val="16"/>
          <w:szCs w:val="16"/>
        </w:rPr>
        <w:t>.</w:t>
      </w:r>
      <w:r w:rsidRPr="008A2DC5">
        <w:rPr>
          <w:rFonts w:ascii="Helvetica" w:hAnsi="Helvetica"/>
          <w:sz w:val="16"/>
          <w:szCs w:val="16"/>
        </w:rPr>
        <w:t xml:space="preserve"> Das Unternehmen vertreibt den Laser überwiegend in Europa. Aber auch in d</w:t>
      </w:r>
      <w:r w:rsidR="004D000A">
        <w:rPr>
          <w:rFonts w:ascii="Helvetica" w:hAnsi="Helvetica"/>
          <w:sz w:val="16"/>
          <w:szCs w:val="16"/>
        </w:rPr>
        <w:t xml:space="preserve">en USA, Ägypten, China, Indien und der </w:t>
      </w:r>
      <w:r w:rsidRPr="008A2DC5">
        <w:rPr>
          <w:rFonts w:ascii="Helvetica" w:hAnsi="Helvetica"/>
          <w:sz w:val="16"/>
          <w:szCs w:val="16"/>
        </w:rPr>
        <w:t>Türkei ist</w:t>
      </w:r>
      <w:r w:rsidRPr="008A2DC5">
        <w:rPr>
          <w:rStyle w:val="apple-converted-space"/>
          <w:rFonts w:ascii="Helvetica" w:hAnsi="Helvetica"/>
          <w:sz w:val="16"/>
          <w:szCs w:val="16"/>
        </w:rPr>
        <w:t> </w:t>
      </w:r>
      <w:r w:rsidRPr="00096E07">
        <w:rPr>
          <w:rStyle w:val="Herausstellen"/>
          <w:rFonts w:ascii="Helvetica" w:hAnsi="Helvetica"/>
          <w:i w:val="0"/>
          <w:sz w:val="16"/>
          <w:szCs w:val="16"/>
        </w:rPr>
        <w:t>mobil-mark</w:t>
      </w:r>
      <w:r w:rsidRPr="008A2DC5">
        <w:rPr>
          <w:rStyle w:val="Herausstellen"/>
          <w:rFonts w:ascii="Helvetica" w:hAnsi="Helvetica"/>
          <w:sz w:val="16"/>
          <w:szCs w:val="16"/>
        </w:rPr>
        <w:t xml:space="preserve"> </w:t>
      </w:r>
      <w:r w:rsidRPr="008A2DC5">
        <w:rPr>
          <w:rFonts w:ascii="Helvetica" w:hAnsi="Helvetica"/>
          <w:sz w:val="16"/>
          <w:szCs w:val="16"/>
        </w:rPr>
        <w:t>bereits im Einsatz.</w:t>
      </w:r>
      <w:r>
        <w:rPr>
          <w:rFonts w:ascii="Helvetica" w:hAnsi="Helvetica"/>
          <w:sz w:val="16"/>
          <w:szCs w:val="16"/>
        </w:rPr>
        <w:t xml:space="preserve"> </w:t>
      </w:r>
      <w:r w:rsidRPr="008A2DC5">
        <w:rPr>
          <w:rFonts w:ascii="Helvetica" w:hAnsi="Helvetica"/>
          <w:sz w:val="16"/>
          <w:szCs w:val="16"/>
        </w:rPr>
        <w:t xml:space="preserve">In der Tradition bester deutscher Ingenieurskunst gewann die Ideenschmiede zahlreiche Preise, unter anderem den IFIA CUP FOR THE BEST INVENTION auf der IENA 2006, den Innovationspreis IT der Initiative Mittelstand auf der CeBIT 2009 sowie den Dr. Rudolf Eberle Preis des Wirtschaftsministeriums Baden-Württemberg. </w:t>
      </w:r>
    </w:p>
    <w:sectPr w:rsidR="00564A9B" w:rsidSect="009D7A72">
      <w:headerReference w:type="default" r:id="rId11"/>
      <w:footerReference w:type="default" r:id="rId12"/>
      <w:pgSz w:w="11900" w:h="16840"/>
      <w:pgMar w:top="2676" w:right="1418" w:bottom="943" w:left="1418" w:header="709" w:footer="709" w:gutter="0"/>
      <w:cols w:space="708"/>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E2EDD" w:rsidRDefault="00BE2EDD" w:rsidP="00A60D36">
      <w:r>
        <w:separator/>
      </w:r>
    </w:p>
  </w:endnote>
  <w:endnote w:type="continuationSeparator" w:id="0">
    <w:p w:rsidR="00BE2EDD" w:rsidRDefault="00BE2EDD" w:rsidP="00A60D3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alibri Light">
    <w:charset w:val="00"/>
    <w:family w:val="auto"/>
    <w:pitch w:val="variable"/>
    <w:sig w:usb0="A00002EF" w:usb1="4000207B" w:usb2="00000000" w:usb3="00000000" w:csb0="0000019F"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32A5" w:rsidRDefault="00762D7D" w:rsidP="001E32A5">
    <w:pPr>
      <w:pStyle w:val="Fuzeile"/>
      <w:ind w:right="-426"/>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E2EDD" w:rsidRDefault="00BE2EDD" w:rsidP="00A60D36">
      <w:r>
        <w:separator/>
      </w:r>
    </w:p>
  </w:footnote>
  <w:footnote w:type="continuationSeparator" w:id="0">
    <w:p w:rsidR="00BE2EDD" w:rsidRDefault="00BE2EDD" w:rsidP="00A60D36">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5210" w:rsidRDefault="0054456F">
    <w:pPr>
      <w:pStyle w:val="Kopfzeile"/>
    </w:pPr>
    <w:r>
      <w:rPr>
        <w:noProof/>
      </w:rPr>
      <w:drawing>
        <wp:anchor distT="0" distB="0" distL="114300" distR="114300" simplePos="0" relativeHeight="251659264" behindDoc="0" locked="0" layoutInCell="1" allowOverlap="1">
          <wp:simplePos x="0" y="0"/>
          <wp:positionH relativeFrom="column">
            <wp:posOffset>4525645</wp:posOffset>
          </wp:positionH>
          <wp:positionV relativeFrom="paragraph">
            <wp:posOffset>-106045</wp:posOffset>
          </wp:positionV>
          <wp:extent cx="1648460" cy="579120"/>
          <wp:effectExtent l="0" t="0" r="2540" b="5080"/>
          <wp:wrapNone/>
          <wp:docPr id="1" name="Bild 1" descr="../../MOB-Bilder/Logo%20mobil-mark%20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OB-Bilder/Logo%20mobil-mark%20JPG.jpg"/>
                  <pic:cNvPicPr>
                    <a:picLocks noChangeAspect="1" noChangeArrowheads="1"/>
                  </pic:cNvPicPr>
                </pic:nvPicPr>
                <pic:blipFill>
                  <a:blip r:embed="rId1">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1648460" cy="579120"/>
                  </a:xfrm>
                  <a:prstGeom prst="rect">
                    <a:avLst/>
                  </a:prstGeom>
                  <a:noFill/>
                  <a:ln>
                    <a:noFill/>
                  </a:ln>
                </pic:spPr>
              </pic:pic>
            </a:graphicData>
          </a:graphic>
        </wp:anchor>
      </w:drawing>
    </w:r>
  </w:p>
  <w:p w:rsidR="00625210" w:rsidRDefault="00762D7D">
    <w:pPr>
      <w:pStyle w:val="Kopfzeile"/>
    </w:pPr>
  </w:p>
  <w:p w:rsidR="00625210" w:rsidRDefault="00762D7D">
    <w:pPr>
      <w:pStyle w:val="Kopfzeile"/>
    </w:pPr>
  </w:p>
  <w:p w:rsidR="00625210" w:rsidRDefault="00762D7D">
    <w:pPr>
      <w:pStyle w:val="Kopfzeile"/>
    </w:pPr>
  </w:p>
  <w:p w:rsidR="00625210" w:rsidRPr="00625210" w:rsidRDefault="00481C15">
    <w:pPr>
      <w:pStyle w:val="Kopfzeile"/>
      <w:rPr>
        <w:rFonts w:ascii="Helvetica" w:hAnsi="Helvetica"/>
      </w:rPr>
    </w:pPr>
    <w:r>
      <w:rPr>
        <w:rFonts w:ascii="Helvetica" w:hAnsi="Helvetica"/>
      </w:rPr>
      <w:t>MEDIENMITTEILUNG</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95"/>
  <w:proofState w:grammar="clean"/>
  <w:doNotTrackMoves/>
  <w:defaultTabStop w:val="708"/>
  <w:hyphenationZone w:val="425"/>
  <w:characterSpacingControl w:val="doNotCompress"/>
  <w:savePreviewPicture/>
  <w:footnotePr>
    <w:footnote w:id="-1"/>
    <w:footnote w:id="0"/>
  </w:footnotePr>
  <w:endnotePr>
    <w:endnote w:id="-1"/>
    <w:endnote w:id="0"/>
  </w:endnotePr>
  <w:compat/>
  <w:rsids>
    <w:rsidRoot w:val="00A60D36"/>
    <w:rsid w:val="00015439"/>
    <w:rsid w:val="00020BDE"/>
    <w:rsid w:val="000A4380"/>
    <w:rsid w:val="000B6393"/>
    <w:rsid w:val="00167B9F"/>
    <w:rsid w:val="00180DB3"/>
    <w:rsid w:val="001C4177"/>
    <w:rsid w:val="0023784C"/>
    <w:rsid w:val="00241653"/>
    <w:rsid w:val="002478E4"/>
    <w:rsid w:val="00265B54"/>
    <w:rsid w:val="00265BAC"/>
    <w:rsid w:val="00271A77"/>
    <w:rsid w:val="00275377"/>
    <w:rsid w:val="0031028F"/>
    <w:rsid w:val="00312D09"/>
    <w:rsid w:val="00384C3E"/>
    <w:rsid w:val="003E690E"/>
    <w:rsid w:val="004476CD"/>
    <w:rsid w:val="00481C15"/>
    <w:rsid w:val="00483933"/>
    <w:rsid w:val="004A5EA0"/>
    <w:rsid w:val="004D000A"/>
    <w:rsid w:val="004F3D25"/>
    <w:rsid w:val="004F655A"/>
    <w:rsid w:val="0050118A"/>
    <w:rsid w:val="005144D8"/>
    <w:rsid w:val="0054456F"/>
    <w:rsid w:val="00546D63"/>
    <w:rsid w:val="00564A9B"/>
    <w:rsid w:val="005965C2"/>
    <w:rsid w:val="00653256"/>
    <w:rsid w:val="00685D60"/>
    <w:rsid w:val="006A2A3E"/>
    <w:rsid w:val="006B7A3B"/>
    <w:rsid w:val="006D2B5A"/>
    <w:rsid w:val="006E786B"/>
    <w:rsid w:val="00714C06"/>
    <w:rsid w:val="00762D7D"/>
    <w:rsid w:val="007D6962"/>
    <w:rsid w:val="007E265E"/>
    <w:rsid w:val="007F3302"/>
    <w:rsid w:val="0080218A"/>
    <w:rsid w:val="0080508C"/>
    <w:rsid w:val="008321DE"/>
    <w:rsid w:val="008447E2"/>
    <w:rsid w:val="008A2542"/>
    <w:rsid w:val="008E0716"/>
    <w:rsid w:val="008F5D63"/>
    <w:rsid w:val="00995A47"/>
    <w:rsid w:val="009C1F7C"/>
    <w:rsid w:val="009D7A72"/>
    <w:rsid w:val="00A34FE2"/>
    <w:rsid w:val="00A60D36"/>
    <w:rsid w:val="00A83DA8"/>
    <w:rsid w:val="00A86EC8"/>
    <w:rsid w:val="00A948E7"/>
    <w:rsid w:val="00AA594A"/>
    <w:rsid w:val="00AA60D5"/>
    <w:rsid w:val="00AF208D"/>
    <w:rsid w:val="00B34798"/>
    <w:rsid w:val="00B8279A"/>
    <w:rsid w:val="00B9418B"/>
    <w:rsid w:val="00BB0CFB"/>
    <w:rsid w:val="00BE2EDD"/>
    <w:rsid w:val="00C07B3A"/>
    <w:rsid w:val="00C07F5A"/>
    <w:rsid w:val="00C21608"/>
    <w:rsid w:val="00C24C40"/>
    <w:rsid w:val="00C50664"/>
    <w:rsid w:val="00C84298"/>
    <w:rsid w:val="00CC38F5"/>
    <w:rsid w:val="00D6533C"/>
    <w:rsid w:val="00E553CE"/>
    <w:rsid w:val="00E60C17"/>
    <w:rsid w:val="00E666CE"/>
    <w:rsid w:val="00E97BA6"/>
    <w:rsid w:val="00EE440B"/>
    <w:rsid w:val="00EE4F98"/>
    <w:rsid w:val="00F07650"/>
    <w:rsid w:val="00F91232"/>
    <w:rsid w:val="00FC6020"/>
    <w:rsid w:val="00FE389E"/>
  </w:rsids>
  <m:mathPr>
    <m:mathFont m:val="Impact"/>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A60D36"/>
    <w:rPr>
      <w:rFonts w:eastAsiaTheme="minorEastAsia"/>
      <w:lang w:eastAsia="de-DE"/>
    </w:rPr>
  </w:style>
  <w:style w:type="paragraph" w:styleId="berschrift2">
    <w:name w:val="heading 2"/>
    <w:basedOn w:val="Standard"/>
    <w:next w:val="Standard"/>
    <w:link w:val="berschrift2Zeichen"/>
    <w:qFormat/>
    <w:rsid w:val="00A60D36"/>
    <w:pPr>
      <w:keepNext/>
      <w:autoSpaceDE w:val="0"/>
      <w:autoSpaceDN w:val="0"/>
      <w:spacing w:line="288" w:lineRule="auto"/>
      <w:outlineLvl w:val="1"/>
    </w:pPr>
    <w:rPr>
      <w:rFonts w:ascii="Helvetica" w:eastAsia="Times New Roman" w:hAnsi="Helvetica" w:cs="Helvetica"/>
      <w:b/>
      <w:bCs/>
      <w:sz w:val="22"/>
      <w:szCs w:val="22"/>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berschrift2Zchn">
    <w:name w:val="Überschrift 2 Zchn"/>
    <w:basedOn w:val="Absatzstandardschriftart"/>
    <w:uiPriority w:val="9"/>
    <w:semiHidden/>
    <w:rsid w:val="00A60D36"/>
    <w:rPr>
      <w:rFonts w:asciiTheme="majorHAnsi" w:eastAsiaTheme="majorEastAsia" w:hAnsiTheme="majorHAnsi" w:cstheme="majorBidi"/>
      <w:color w:val="2E74B5" w:themeColor="accent1" w:themeShade="BF"/>
      <w:sz w:val="26"/>
      <w:szCs w:val="26"/>
      <w:lang w:eastAsia="de-DE"/>
    </w:rPr>
  </w:style>
  <w:style w:type="paragraph" w:styleId="StandardWeb">
    <w:name w:val="Normal (Web)"/>
    <w:basedOn w:val="Standard"/>
    <w:uiPriority w:val="99"/>
    <w:unhideWhenUsed/>
    <w:rsid w:val="00A60D36"/>
    <w:pPr>
      <w:spacing w:before="100" w:beforeAutospacing="1" w:after="100" w:afterAutospacing="1"/>
    </w:pPr>
    <w:rPr>
      <w:rFonts w:ascii="Times" w:hAnsi="Times" w:cs="Times New Roman"/>
      <w:sz w:val="20"/>
      <w:szCs w:val="20"/>
    </w:rPr>
  </w:style>
  <w:style w:type="character" w:customStyle="1" w:styleId="apple-converted-space">
    <w:name w:val="apple-converted-space"/>
    <w:basedOn w:val="Absatzstandardschriftart"/>
    <w:rsid w:val="00A60D36"/>
  </w:style>
  <w:style w:type="character" w:styleId="Herausstellen">
    <w:name w:val="Emphasis"/>
    <w:basedOn w:val="Absatzstandardschriftart"/>
    <w:uiPriority w:val="20"/>
    <w:qFormat/>
    <w:rsid w:val="00A60D36"/>
    <w:rPr>
      <w:i/>
      <w:iCs/>
    </w:rPr>
  </w:style>
  <w:style w:type="paragraph" w:styleId="Kopfzeile">
    <w:name w:val="header"/>
    <w:basedOn w:val="Standard"/>
    <w:link w:val="KopfzeileZeichen"/>
    <w:uiPriority w:val="99"/>
    <w:unhideWhenUsed/>
    <w:rsid w:val="00A60D36"/>
    <w:pPr>
      <w:tabs>
        <w:tab w:val="center" w:pos="4536"/>
        <w:tab w:val="right" w:pos="9072"/>
      </w:tabs>
    </w:pPr>
  </w:style>
  <w:style w:type="character" w:customStyle="1" w:styleId="KopfzeileZeichen">
    <w:name w:val="Kopfzeile Zeichen"/>
    <w:basedOn w:val="Absatzstandardschriftart"/>
    <w:link w:val="Kopfzeile"/>
    <w:uiPriority w:val="99"/>
    <w:rsid w:val="00A60D36"/>
    <w:rPr>
      <w:rFonts w:eastAsiaTheme="minorEastAsia"/>
      <w:lang w:eastAsia="de-DE"/>
    </w:rPr>
  </w:style>
  <w:style w:type="paragraph" w:styleId="Fuzeile">
    <w:name w:val="footer"/>
    <w:basedOn w:val="Standard"/>
    <w:link w:val="FuzeileZeichen"/>
    <w:uiPriority w:val="99"/>
    <w:unhideWhenUsed/>
    <w:rsid w:val="00A60D36"/>
    <w:pPr>
      <w:tabs>
        <w:tab w:val="center" w:pos="4536"/>
        <w:tab w:val="right" w:pos="9072"/>
      </w:tabs>
    </w:pPr>
  </w:style>
  <w:style w:type="character" w:customStyle="1" w:styleId="FuzeileZeichen">
    <w:name w:val="Fußzeile Zeichen"/>
    <w:basedOn w:val="Absatzstandardschriftart"/>
    <w:link w:val="Fuzeile"/>
    <w:uiPriority w:val="99"/>
    <w:rsid w:val="00A60D36"/>
    <w:rPr>
      <w:rFonts w:eastAsiaTheme="minorEastAsia"/>
      <w:lang w:eastAsia="de-DE"/>
    </w:rPr>
  </w:style>
  <w:style w:type="paragraph" w:styleId="Sprechblasentext">
    <w:name w:val="Balloon Text"/>
    <w:basedOn w:val="Standard"/>
    <w:link w:val="SprechblasentextZeichen"/>
    <w:semiHidden/>
    <w:rsid w:val="00A60D36"/>
    <w:rPr>
      <w:rFonts w:ascii="Tahoma" w:eastAsia="Times New Roman" w:hAnsi="Tahoma" w:cs="Tahoma"/>
      <w:sz w:val="16"/>
      <w:szCs w:val="16"/>
      <w:lang w:val="de-CH" w:eastAsia="de-CH"/>
    </w:rPr>
  </w:style>
  <w:style w:type="character" w:customStyle="1" w:styleId="SprechblasentextZchn">
    <w:name w:val="Sprechblasentext Zchn"/>
    <w:basedOn w:val="Absatzstandardschriftart"/>
    <w:uiPriority w:val="99"/>
    <w:semiHidden/>
    <w:rsid w:val="00A60D36"/>
    <w:rPr>
      <w:rFonts w:ascii="Times New Roman" w:eastAsiaTheme="minorEastAsia" w:hAnsi="Times New Roman" w:cs="Times New Roman"/>
      <w:sz w:val="18"/>
      <w:szCs w:val="18"/>
      <w:lang w:eastAsia="de-DE"/>
    </w:rPr>
  </w:style>
  <w:style w:type="character" w:customStyle="1" w:styleId="berschrift2Zeichen">
    <w:name w:val="Überschrift 2 Zeichen"/>
    <w:link w:val="berschrift2"/>
    <w:rsid w:val="00A60D36"/>
    <w:rPr>
      <w:rFonts w:ascii="Helvetica" w:eastAsia="Times New Roman" w:hAnsi="Helvetica" w:cs="Helvetica"/>
      <w:b/>
      <w:bCs/>
      <w:sz w:val="22"/>
      <w:szCs w:val="22"/>
      <w:lang w:eastAsia="de-DE"/>
    </w:rPr>
  </w:style>
  <w:style w:type="character" w:customStyle="1" w:styleId="SprechblasentextZeichen">
    <w:name w:val="Sprechblasentext Zeichen"/>
    <w:link w:val="Sprechblasentext"/>
    <w:semiHidden/>
    <w:rsid w:val="00A60D36"/>
    <w:rPr>
      <w:rFonts w:ascii="Tahoma" w:eastAsia="Times New Roman" w:hAnsi="Tahoma" w:cs="Tahoma"/>
      <w:sz w:val="16"/>
      <w:szCs w:val="16"/>
      <w:lang w:val="de-CH" w:eastAsia="de-CH"/>
    </w:rPr>
  </w:style>
  <w:style w:type="table" w:styleId="Tabellenraster">
    <w:name w:val="Table Grid"/>
    <w:basedOn w:val="NormaleTabelle"/>
    <w:uiPriority w:val="59"/>
    <w:rsid w:val="00A60D36"/>
    <w:rPr>
      <w:rFonts w:eastAsiaTheme="minorEastAsia"/>
      <w:lang w:eastAsia="de-D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ink">
    <w:name w:val="Hyperlink"/>
    <w:basedOn w:val="Absatzstandardschriftart"/>
    <w:uiPriority w:val="99"/>
    <w:semiHidden/>
    <w:unhideWhenUsed/>
    <w:rsid w:val="00481C15"/>
    <w:rPr>
      <w:color w:val="0563C1" w:themeColor="hyperlink"/>
      <w:u w:val="single"/>
    </w:rPr>
  </w:style>
</w:styles>
</file>

<file path=word/webSettings.xml><?xml version="1.0" encoding="utf-8"?>
<w:webSettings xmlns:r="http://schemas.openxmlformats.org/officeDocument/2006/relationships" xmlns:w="http://schemas.openxmlformats.org/wordprocessingml/2006/main">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image" Target="media/image1.jpeg"/><Relationship Id="rId7" Type="http://schemas.openxmlformats.org/officeDocument/2006/relationships/image" Target="media/image2.jpeg"/><Relationship Id="rId8" Type="http://schemas.openxmlformats.org/officeDocument/2006/relationships/image" Target="media/image3.jpeg"/><Relationship Id="rId9" Type="http://schemas.openxmlformats.org/officeDocument/2006/relationships/hyperlink" Target="mailto:mh@press-n-relations.ch" TargetMode="External"/><Relationship Id="rId10" Type="http://schemas.openxmlformats.org/officeDocument/2006/relationships/hyperlink" Target="http://www.press-n-relations.ch"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a="http://schemas.openxmlformats.org/drawingml/2006/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859</Words>
  <Characters>4899</Characters>
  <Application>Microsoft Macintosh Word</Application>
  <DocSecurity>0</DocSecurity>
  <Lines>40</Lines>
  <Paragraphs>9</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6016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Markus Häfliger</cp:lastModifiedBy>
  <cp:revision>53</cp:revision>
  <cp:lastPrinted>2015-11-17T08:06:00Z</cp:lastPrinted>
  <dcterms:created xsi:type="dcterms:W3CDTF">2015-11-16T17:54:00Z</dcterms:created>
  <dcterms:modified xsi:type="dcterms:W3CDTF">2016-03-18T09:28:00Z</dcterms:modified>
</cp:coreProperties>
</file>