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A607BE2" w14:textId="4FD3D4E3" w:rsidR="00416E08" w:rsidRDefault="00C41623" w:rsidP="00416E08">
      <w:pPr>
        <w:rPr>
          <w:b/>
        </w:rPr>
      </w:pPr>
      <w:r>
        <w:rPr>
          <w:b/>
          <w:sz w:val="32"/>
          <w:szCs w:val="32"/>
        </w:rPr>
        <w:t>MEDIEN</w:t>
      </w:r>
      <w:r w:rsidR="00416E08" w:rsidRPr="00CC11ED">
        <w:rPr>
          <w:b/>
          <w:sz w:val="32"/>
          <w:szCs w:val="32"/>
        </w:rPr>
        <w:t>INFORMATION</w:t>
      </w:r>
      <w:r w:rsidR="00A43836">
        <w:rPr>
          <w:b/>
        </w:rPr>
        <w:t xml:space="preserve"> | </w:t>
      </w:r>
      <w:proofErr w:type="spellStart"/>
      <w:r w:rsidR="00A43836">
        <w:rPr>
          <w:b/>
        </w:rPr>
        <w:t>Othmarsingen</w:t>
      </w:r>
      <w:proofErr w:type="spellEnd"/>
      <w:r w:rsidR="00A43836">
        <w:rPr>
          <w:b/>
        </w:rPr>
        <w:t>, 2</w:t>
      </w:r>
      <w:r w:rsidR="00D46391">
        <w:rPr>
          <w:b/>
        </w:rPr>
        <w:t>3</w:t>
      </w:r>
      <w:r w:rsidR="00A43836">
        <w:rPr>
          <w:b/>
        </w:rPr>
        <w:t>. März 2017</w:t>
      </w:r>
    </w:p>
    <w:p w14:paraId="227D6A17" w14:textId="77777777" w:rsidR="00416E08" w:rsidRDefault="00416E08" w:rsidP="00081EF9">
      <w:pPr>
        <w:rPr>
          <w:b/>
          <w:bCs/>
        </w:rPr>
      </w:pPr>
    </w:p>
    <w:p w14:paraId="405BB7CB" w14:textId="77777777" w:rsidR="00416E08" w:rsidRDefault="00416E08" w:rsidP="00081EF9">
      <w:pPr>
        <w:rPr>
          <w:b/>
          <w:bCs/>
        </w:rPr>
      </w:pPr>
    </w:p>
    <w:p w14:paraId="19A6AC82" w14:textId="77777777" w:rsidR="00416E08" w:rsidRDefault="00416E08" w:rsidP="00081EF9">
      <w:pPr>
        <w:rPr>
          <w:b/>
          <w:bCs/>
        </w:rPr>
      </w:pPr>
    </w:p>
    <w:p w14:paraId="501BAD76" w14:textId="22311FA6" w:rsidR="00A43836" w:rsidRDefault="00603D3C" w:rsidP="00603D3C">
      <w:pPr>
        <w:rPr>
          <w:rFonts w:ascii="Cambria" w:hAnsi="Cambria"/>
          <w:b/>
          <w:sz w:val="28"/>
          <w:szCs w:val="28"/>
        </w:rPr>
      </w:pPr>
      <w:r w:rsidRPr="005C00A4">
        <w:rPr>
          <w:rFonts w:ascii="Cambria" w:hAnsi="Cambria"/>
          <w:b/>
          <w:sz w:val="28"/>
          <w:szCs w:val="28"/>
        </w:rPr>
        <w:t xml:space="preserve">Mobile Kartierung </w:t>
      </w:r>
      <w:r w:rsidR="00FB0711">
        <w:rPr>
          <w:rFonts w:ascii="Cambria" w:hAnsi="Cambria"/>
          <w:b/>
          <w:sz w:val="28"/>
          <w:szCs w:val="28"/>
        </w:rPr>
        <w:t>und 3D-Erfassung</w:t>
      </w:r>
    </w:p>
    <w:p w14:paraId="363B3A1F" w14:textId="75B41D6F" w:rsidR="00603D3C" w:rsidRPr="005C00A4" w:rsidRDefault="00C41623" w:rsidP="00603D3C">
      <w:pPr>
        <w:rPr>
          <w:rFonts w:ascii="Cambria" w:hAnsi="Cambria"/>
          <w:b/>
          <w:sz w:val="28"/>
          <w:szCs w:val="28"/>
        </w:rPr>
      </w:pPr>
      <w:proofErr w:type="spellStart"/>
      <w:r>
        <w:rPr>
          <w:rFonts w:ascii="Cambria" w:hAnsi="Cambria"/>
          <w:b/>
          <w:sz w:val="28"/>
          <w:szCs w:val="28"/>
        </w:rPr>
        <w:t>a</w:t>
      </w:r>
      <w:r w:rsidR="00A43836">
        <w:rPr>
          <w:rFonts w:ascii="Cambria" w:hAnsi="Cambria"/>
          <w:b/>
          <w:sz w:val="28"/>
          <w:szCs w:val="28"/>
        </w:rPr>
        <w:t>llnav</w:t>
      </w:r>
      <w:proofErr w:type="spellEnd"/>
      <w:r w:rsidR="00A43836">
        <w:rPr>
          <w:rFonts w:ascii="Cambria" w:hAnsi="Cambria"/>
          <w:b/>
          <w:sz w:val="28"/>
          <w:szCs w:val="28"/>
        </w:rPr>
        <w:t xml:space="preserve"> präsentiert revolutionären </w:t>
      </w:r>
      <w:r w:rsidR="00603D3C" w:rsidRPr="005C00A4">
        <w:rPr>
          <w:rFonts w:ascii="Cambria" w:hAnsi="Cambria"/>
          <w:b/>
          <w:sz w:val="28"/>
          <w:szCs w:val="28"/>
        </w:rPr>
        <w:t>ZEB-REVO Laserscanner</w:t>
      </w:r>
    </w:p>
    <w:p w14:paraId="19317A07" w14:textId="77777777" w:rsidR="00603D3C" w:rsidRDefault="00603D3C" w:rsidP="00603D3C">
      <w:pPr>
        <w:rPr>
          <w:rFonts w:ascii="Cambria" w:hAnsi="Cambria"/>
        </w:rPr>
      </w:pPr>
    </w:p>
    <w:p w14:paraId="661EE2A7" w14:textId="343999FD" w:rsidR="00603D3C" w:rsidRPr="00FB0711" w:rsidRDefault="00603D3C" w:rsidP="00603D3C">
      <w:pPr>
        <w:rPr>
          <w:rFonts w:ascii="Cambria" w:hAnsi="Cambria"/>
          <w:b/>
        </w:rPr>
      </w:pPr>
      <w:r w:rsidRPr="00FB0711">
        <w:rPr>
          <w:rFonts w:ascii="Cambria" w:hAnsi="Cambria"/>
          <w:b/>
        </w:rPr>
        <w:t>Einfach im Vorbeigehen die Umgebung – beispielsweise In</w:t>
      </w:r>
      <w:r w:rsidR="00FB0711" w:rsidRPr="00FB0711">
        <w:rPr>
          <w:rFonts w:ascii="Cambria" w:hAnsi="Cambria"/>
          <w:b/>
        </w:rPr>
        <w:t xml:space="preserve">nenräume – scannen und erfassen – </w:t>
      </w:r>
      <w:r w:rsidR="00A81732">
        <w:rPr>
          <w:rFonts w:ascii="Cambria" w:hAnsi="Cambria"/>
          <w:b/>
        </w:rPr>
        <w:t xml:space="preserve">und </w:t>
      </w:r>
      <w:r w:rsidR="00FB0711" w:rsidRPr="00FB0711">
        <w:rPr>
          <w:rFonts w:ascii="Cambria" w:hAnsi="Cambria"/>
          <w:b/>
        </w:rPr>
        <w:t>dies alles</w:t>
      </w:r>
      <w:r w:rsidRPr="00FB0711">
        <w:rPr>
          <w:rFonts w:ascii="Cambria" w:hAnsi="Cambria"/>
          <w:b/>
        </w:rPr>
        <w:t xml:space="preserve"> ohne komplizierte Systemaufbauten, mit einem Gerät in der Hand. Diese Möglichkeit bietet der </w:t>
      </w:r>
      <w:r w:rsidR="00FB0711" w:rsidRPr="00FB0711">
        <w:rPr>
          <w:rFonts w:ascii="Cambria" w:hAnsi="Cambria"/>
          <w:b/>
        </w:rPr>
        <w:t xml:space="preserve">neue </w:t>
      </w:r>
      <w:r w:rsidRPr="00FB0711">
        <w:rPr>
          <w:rFonts w:ascii="Cambria" w:hAnsi="Cambria"/>
          <w:b/>
        </w:rPr>
        <w:t xml:space="preserve">Laserscanner ZEB-REVO von </w:t>
      </w:r>
      <w:proofErr w:type="spellStart"/>
      <w:r w:rsidRPr="00FB0711">
        <w:rPr>
          <w:rFonts w:ascii="Cambria" w:hAnsi="Cambria"/>
          <w:b/>
        </w:rPr>
        <w:t>GeoSLAM</w:t>
      </w:r>
      <w:proofErr w:type="spellEnd"/>
      <w:r w:rsidRPr="00FB0711">
        <w:rPr>
          <w:rFonts w:ascii="Cambria" w:hAnsi="Cambria"/>
          <w:b/>
        </w:rPr>
        <w:t xml:space="preserve">, seit Anfang März im Vertrieb der </w:t>
      </w:r>
      <w:proofErr w:type="spellStart"/>
      <w:r w:rsidRPr="00FB0711">
        <w:rPr>
          <w:rFonts w:ascii="Cambria" w:hAnsi="Cambria"/>
          <w:b/>
        </w:rPr>
        <w:t>allnav</w:t>
      </w:r>
      <w:proofErr w:type="spellEnd"/>
      <w:r w:rsidRPr="00FB0711">
        <w:rPr>
          <w:rFonts w:ascii="Cambria" w:hAnsi="Cambria"/>
          <w:b/>
        </w:rPr>
        <w:t xml:space="preserve"> </w:t>
      </w:r>
      <w:proofErr w:type="spellStart"/>
      <w:r w:rsidRPr="00FB0711">
        <w:rPr>
          <w:rFonts w:ascii="Cambria" w:hAnsi="Cambria"/>
          <w:b/>
        </w:rPr>
        <w:t>ag.</w:t>
      </w:r>
      <w:proofErr w:type="spellEnd"/>
      <w:r w:rsidRPr="00FB0711">
        <w:rPr>
          <w:rFonts w:ascii="Cambria" w:hAnsi="Cambria"/>
          <w:b/>
        </w:rPr>
        <w:t xml:space="preserve"> </w:t>
      </w:r>
      <w:r w:rsidR="00FB0711" w:rsidRPr="00FB0711">
        <w:rPr>
          <w:rFonts w:ascii="Cambria" w:hAnsi="Cambria"/>
          <w:b/>
        </w:rPr>
        <w:t>Mit dem</w:t>
      </w:r>
      <w:r w:rsidRPr="00FB0711">
        <w:rPr>
          <w:rFonts w:ascii="Cambria" w:hAnsi="Cambria"/>
          <w:b/>
        </w:rPr>
        <w:t xml:space="preserve"> handlichen Laserscanner </w:t>
      </w:r>
      <w:r w:rsidR="00FB0711" w:rsidRPr="00FB0711">
        <w:rPr>
          <w:rFonts w:ascii="Cambria" w:hAnsi="Cambria"/>
          <w:b/>
        </w:rPr>
        <w:t xml:space="preserve">steht </w:t>
      </w:r>
      <w:r w:rsidRPr="00FB0711">
        <w:rPr>
          <w:rFonts w:ascii="Cambria" w:hAnsi="Cambria"/>
          <w:b/>
        </w:rPr>
        <w:t xml:space="preserve">ein mobiles Mapping-System </w:t>
      </w:r>
      <w:r w:rsidR="00FB0711" w:rsidRPr="00FB0711">
        <w:rPr>
          <w:rFonts w:ascii="Cambria" w:hAnsi="Cambria"/>
          <w:b/>
        </w:rPr>
        <w:t>zur Verfügung</w:t>
      </w:r>
      <w:r w:rsidRPr="00FB0711">
        <w:rPr>
          <w:rFonts w:ascii="Cambria" w:hAnsi="Cambria"/>
          <w:b/>
        </w:rPr>
        <w:t xml:space="preserve">, das "durch seine intuitive Bedienung und umfassende Funktionalität besticht", so Ivo </w:t>
      </w:r>
      <w:proofErr w:type="spellStart"/>
      <w:r w:rsidRPr="00FB0711">
        <w:rPr>
          <w:rFonts w:ascii="Cambria" w:hAnsi="Cambria"/>
          <w:b/>
        </w:rPr>
        <w:t>Pfammatter</w:t>
      </w:r>
      <w:proofErr w:type="spellEnd"/>
      <w:r w:rsidRPr="00FB0711">
        <w:rPr>
          <w:rFonts w:ascii="Cambria" w:hAnsi="Cambria"/>
          <w:b/>
        </w:rPr>
        <w:t xml:space="preserve">, Geschäftsführer der auf Vermessungssysteme spezialisierten </w:t>
      </w:r>
      <w:proofErr w:type="spellStart"/>
      <w:r w:rsidRPr="00FB0711">
        <w:rPr>
          <w:rFonts w:ascii="Cambria" w:hAnsi="Cambria"/>
          <w:b/>
        </w:rPr>
        <w:t>allnav</w:t>
      </w:r>
      <w:proofErr w:type="spellEnd"/>
      <w:r w:rsidRPr="00FB0711">
        <w:rPr>
          <w:rFonts w:ascii="Cambria" w:hAnsi="Cambria"/>
          <w:b/>
        </w:rPr>
        <w:t xml:space="preserve"> </w:t>
      </w:r>
      <w:proofErr w:type="spellStart"/>
      <w:r w:rsidRPr="00FB0711">
        <w:rPr>
          <w:rFonts w:ascii="Cambria" w:hAnsi="Cambria"/>
          <w:b/>
        </w:rPr>
        <w:t>ag.</w:t>
      </w:r>
      <w:proofErr w:type="spellEnd"/>
      <w:r w:rsidRPr="00FB0711">
        <w:rPr>
          <w:rFonts w:ascii="Cambria" w:hAnsi="Cambria"/>
          <w:b/>
        </w:rPr>
        <w:t xml:space="preserve"> </w:t>
      </w:r>
    </w:p>
    <w:p w14:paraId="49EA1D46" w14:textId="77777777" w:rsidR="00603D3C" w:rsidRPr="00846D48" w:rsidRDefault="00603D3C" w:rsidP="00603D3C">
      <w:pPr>
        <w:rPr>
          <w:rFonts w:ascii="Cambria" w:hAnsi="Cambria"/>
        </w:rPr>
      </w:pPr>
    </w:p>
    <w:p w14:paraId="3571E2E4" w14:textId="77777777" w:rsidR="00603D3C" w:rsidRPr="005C00A4" w:rsidRDefault="00603D3C" w:rsidP="00603D3C">
      <w:pPr>
        <w:rPr>
          <w:rFonts w:ascii="Cambria" w:hAnsi="Cambria"/>
          <w:b/>
        </w:rPr>
      </w:pPr>
      <w:r>
        <w:rPr>
          <w:rFonts w:ascii="Cambria" w:hAnsi="Cambria"/>
          <w:b/>
        </w:rPr>
        <w:t>Punktwolken aus der Hand</w:t>
      </w:r>
    </w:p>
    <w:p w14:paraId="6D1A2436" w14:textId="20D54EC9" w:rsidR="00603D3C" w:rsidRPr="005C00A4" w:rsidRDefault="00603D3C" w:rsidP="00603D3C">
      <w:pPr>
        <w:rPr>
          <w:rFonts w:ascii="Cambria" w:hAnsi="Cambria"/>
        </w:rPr>
      </w:pPr>
      <w:r>
        <w:rPr>
          <w:rFonts w:ascii="Cambria" w:hAnsi="Cambria"/>
        </w:rPr>
        <w:t>Der</w:t>
      </w:r>
      <w:r w:rsidRPr="005C00A4">
        <w:rPr>
          <w:rFonts w:ascii="Cambria" w:hAnsi="Cambria"/>
        </w:rPr>
        <w:t xml:space="preserve"> ZEB-REVO </w:t>
      </w:r>
      <w:r>
        <w:rPr>
          <w:rFonts w:ascii="Cambria" w:hAnsi="Cambria"/>
        </w:rPr>
        <w:t xml:space="preserve">erlaubt </w:t>
      </w:r>
      <w:r w:rsidRPr="005C00A4">
        <w:rPr>
          <w:rFonts w:ascii="Cambria" w:hAnsi="Cambria"/>
        </w:rPr>
        <w:t xml:space="preserve">das Scannen der unmittelbaren Umgebung </w:t>
      </w:r>
      <w:r>
        <w:rPr>
          <w:rFonts w:ascii="Cambria" w:hAnsi="Cambria"/>
        </w:rPr>
        <w:t xml:space="preserve">– </w:t>
      </w:r>
      <w:r w:rsidRPr="005C00A4">
        <w:rPr>
          <w:rFonts w:ascii="Cambria" w:hAnsi="Cambria"/>
        </w:rPr>
        <w:t>quasi im Vorbeigehen</w:t>
      </w:r>
      <w:r>
        <w:rPr>
          <w:rFonts w:ascii="Cambria" w:hAnsi="Cambria"/>
        </w:rPr>
        <w:t xml:space="preserve"> – </w:t>
      </w:r>
      <w:r w:rsidRPr="005C00A4">
        <w:rPr>
          <w:rFonts w:ascii="Cambria" w:hAnsi="Cambria"/>
        </w:rPr>
        <w:t>da weder</w:t>
      </w:r>
      <w:r w:rsidR="00C41623">
        <w:rPr>
          <w:rFonts w:ascii="Cambria" w:hAnsi="Cambria"/>
        </w:rPr>
        <w:t xml:space="preserve"> </w:t>
      </w:r>
      <w:r w:rsidRPr="005C00A4">
        <w:rPr>
          <w:rFonts w:ascii="Cambria" w:hAnsi="Cambria"/>
        </w:rPr>
        <w:t>Stativ noch Zusatzausrüstung oder GPS-Empfang benötigt werden. Neben</w:t>
      </w:r>
      <w:r w:rsidR="00A81732">
        <w:rPr>
          <w:rFonts w:ascii="Cambria" w:hAnsi="Cambria"/>
        </w:rPr>
        <w:t xml:space="preserve"> dem</w:t>
      </w:r>
      <w:r w:rsidRPr="005C00A4">
        <w:rPr>
          <w:rFonts w:ascii="Cambria" w:hAnsi="Cambria"/>
        </w:rPr>
        <w:t xml:space="preserve"> </w:t>
      </w:r>
      <w:proofErr w:type="spellStart"/>
      <w:r w:rsidRPr="005C00A4">
        <w:rPr>
          <w:rFonts w:ascii="Cambria" w:hAnsi="Cambria"/>
        </w:rPr>
        <w:t>händische</w:t>
      </w:r>
      <w:r w:rsidR="00A81732">
        <w:rPr>
          <w:rFonts w:ascii="Cambria" w:hAnsi="Cambria"/>
        </w:rPr>
        <w:t>n</w:t>
      </w:r>
      <w:proofErr w:type="spellEnd"/>
      <w:r w:rsidRPr="005C00A4">
        <w:rPr>
          <w:rFonts w:ascii="Cambria" w:hAnsi="Cambria"/>
        </w:rPr>
        <w:t xml:space="preserve"> Einsatz kann der Scanner auf eine beliebige mobile Plattform</w:t>
      </w:r>
      <w:r w:rsidR="00EC29B9">
        <w:rPr>
          <w:rFonts w:ascii="Cambria" w:hAnsi="Cambria"/>
        </w:rPr>
        <w:t>,</w:t>
      </w:r>
      <w:r w:rsidRPr="005C00A4">
        <w:rPr>
          <w:rFonts w:ascii="Cambria" w:hAnsi="Cambria"/>
        </w:rPr>
        <w:t xml:space="preserve"> wie ein Fahrzeug oder eine Drohne</w:t>
      </w:r>
      <w:r w:rsidR="00EC29B9">
        <w:rPr>
          <w:rFonts w:ascii="Cambria" w:hAnsi="Cambria"/>
        </w:rPr>
        <w:t>,</w:t>
      </w:r>
      <w:r w:rsidRPr="005C00A4">
        <w:rPr>
          <w:rFonts w:ascii="Cambria" w:hAnsi="Cambria"/>
        </w:rPr>
        <w:t xml:space="preserve"> montiert werden und vermisst alle Oberflächen in einem Radius von bis zu 30 Metern mit über 40.000 Messpunkten pro Sekunde. Die dabei gewonnenen Punktwolkendaten können im Anschluss </w:t>
      </w:r>
      <w:r w:rsidR="00FB0711">
        <w:rPr>
          <w:rFonts w:ascii="Cambria" w:hAnsi="Cambria"/>
        </w:rPr>
        <w:t>beispiels-weise</w:t>
      </w:r>
      <w:r>
        <w:rPr>
          <w:rFonts w:ascii="Cambria" w:hAnsi="Cambria"/>
        </w:rPr>
        <w:t xml:space="preserve"> </w:t>
      </w:r>
      <w:r w:rsidRPr="005C00A4">
        <w:rPr>
          <w:rFonts w:ascii="Cambria" w:hAnsi="Cambria"/>
        </w:rPr>
        <w:t xml:space="preserve">über die </w:t>
      </w:r>
      <w:proofErr w:type="spellStart"/>
      <w:r w:rsidRPr="005C00A4">
        <w:rPr>
          <w:rFonts w:ascii="Cambria" w:hAnsi="Cambria"/>
        </w:rPr>
        <w:t>PointCab</w:t>
      </w:r>
      <w:proofErr w:type="spellEnd"/>
      <w:r w:rsidRPr="005C00A4">
        <w:rPr>
          <w:rFonts w:ascii="Cambria" w:hAnsi="Cambria"/>
        </w:rPr>
        <w:t xml:space="preserve">-Software </w:t>
      </w:r>
      <w:r>
        <w:rPr>
          <w:rFonts w:ascii="Cambria" w:hAnsi="Cambria"/>
        </w:rPr>
        <w:t xml:space="preserve">oder in Trimble </w:t>
      </w:r>
      <w:proofErr w:type="spellStart"/>
      <w:r>
        <w:rPr>
          <w:rFonts w:ascii="Cambria" w:hAnsi="Cambria"/>
        </w:rPr>
        <w:t>RealWorks</w:t>
      </w:r>
      <w:proofErr w:type="spellEnd"/>
      <w:r>
        <w:rPr>
          <w:rFonts w:ascii="Cambria" w:hAnsi="Cambria"/>
        </w:rPr>
        <w:t xml:space="preserve"> </w:t>
      </w:r>
      <w:r w:rsidRPr="005C00A4">
        <w:rPr>
          <w:rFonts w:ascii="Cambria" w:hAnsi="Cambria"/>
        </w:rPr>
        <w:t>ausgewertet und in 2D-Pläne oder 3D-Modelle konvertiert werden.</w:t>
      </w:r>
    </w:p>
    <w:p w14:paraId="1EEC0E3A" w14:textId="77777777" w:rsidR="00603D3C" w:rsidRPr="005C00A4" w:rsidRDefault="00603D3C" w:rsidP="00603D3C">
      <w:pPr>
        <w:rPr>
          <w:rFonts w:ascii="Cambria" w:hAnsi="Cambria"/>
        </w:rPr>
      </w:pPr>
    </w:p>
    <w:p w14:paraId="60EA7C0B" w14:textId="77777777" w:rsidR="00603D3C" w:rsidRPr="0082071E" w:rsidRDefault="00603D3C" w:rsidP="00603D3C">
      <w:pPr>
        <w:rPr>
          <w:rFonts w:ascii="Cambria" w:hAnsi="Cambria"/>
        </w:rPr>
      </w:pPr>
      <w:r w:rsidRPr="0082071E">
        <w:rPr>
          <w:rFonts w:ascii="Cambria" w:hAnsi="Cambria"/>
          <w:b/>
        </w:rPr>
        <w:t>Scannen in jeder Situation</w:t>
      </w:r>
    </w:p>
    <w:p w14:paraId="1EA59BF2" w14:textId="025C2A81" w:rsidR="00603D3C" w:rsidRDefault="00603D3C" w:rsidP="00603D3C">
      <w:pPr>
        <w:rPr>
          <w:rFonts w:ascii="Cambria" w:hAnsi="Cambria"/>
        </w:rPr>
      </w:pPr>
      <w:r w:rsidRPr="0082071E">
        <w:rPr>
          <w:rFonts w:ascii="Cambria" w:hAnsi="Cambria"/>
        </w:rPr>
        <w:t>Auf Basis der SLAM-Technologie (</w:t>
      </w:r>
      <w:proofErr w:type="spellStart"/>
      <w:r w:rsidRPr="0082071E">
        <w:rPr>
          <w:rFonts w:ascii="Cambria" w:hAnsi="Cambria"/>
        </w:rPr>
        <w:t>Simultaneous</w:t>
      </w:r>
      <w:proofErr w:type="spellEnd"/>
      <w:r w:rsidRPr="0082071E">
        <w:rPr>
          <w:rFonts w:ascii="Cambria" w:hAnsi="Cambria"/>
        </w:rPr>
        <w:t xml:space="preserve"> </w:t>
      </w:r>
      <w:proofErr w:type="spellStart"/>
      <w:r w:rsidRPr="0082071E">
        <w:rPr>
          <w:rFonts w:ascii="Cambria" w:hAnsi="Cambria"/>
        </w:rPr>
        <w:t>Localisation</w:t>
      </w:r>
      <w:proofErr w:type="spellEnd"/>
      <w:r w:rsidRPr="0082071E">
        <w:rPr>
          <w:rFonts w:ascii="Cambria" w:hAnsi="Cambria"/>
        </w:rPr>
        <w:t xml:space="preserve"> </w:t>
      </w:r>
      <w:proofErr w:type="spellStart"/>
      <w:r w:rsidRPr="0082071E">
        <w:rPr>
          <w:rFonts w:ascii="Cambria" w:hAnsi="Cambria"/>
        </w:rPr>
        <w:t>And</w:t>
      </w:r>
      <w:proofErr w:type="spellEnd"/>
      <w:r w:rsidRPr="0082071E">
        <w:rPr>
          <w:rFonts w:ascii="Cambria" w:hAnsi="Cambria"/>
        </w:rPr>
        <w:t xml:space="preserve"> Mapping) ermöglicht der ZEB-REVO Laserscanner besonders zuverlässige Vermessungen von Gebäuden und Innenräumen. Zudem lässt sich das Gerät auch zur Dokumentation von Verkehrsunfällen und Tatorten, bei der Vermessung von Tunnel- und Höhlensystemen sowie bei Spezialanwendungen, beispielsweise in der Forstwirtschaft</w:t>
      </w:r>
      <w:r w:rsidR="00EC29B9">
        <w:rPr>
          <w:rFonts w:ascii="Cambria" w:hAnsi="Cambria"/>
        </w:rPr>
        <w:t>,</w:t>
      </w:r>
      <w:r w:rsidRPr="0082071E">
        <w:rPr>
          <w:rFonts w:ascii="Cambria" w:hAnsi="Cambria"/>
        </w:rPr>
        <w:t xml:space="preserve"> einsetzen.</w:t>
      </w:r>
      <w:r w:rsidRPr="005C00A4">
        <w:rPr>
          <w:rFonts w:ascii="Cambria" w:hAnsi="Cambria"/>
        </w:rPr>
        <w:t xml:space="preserve"> </w:t>
      </w:r>
    </w:p>
    <w:p w14:paraId="2ADCE2EE" w14:textId="77777777" w:rsidR="00FB0711" w:rsidRDefault="00FB0711" w:rsidP="00603D3C">
      <w:pPr>
        <w:rPr>
          <w:rFonts w:ascii="Cambria" w:hAnsi="Cambria"/>
        </w:rPr>
      </w:pPr>
    </w:p>
    <w:p w14:paraId="264AC8D2" w14:textId="629A3125" w:rsidR="00793FC7" w:rsidRPr="00793FC7" w:rsidRDefault="00793FC7">
      <w:pPr>
        <w:rPr>
          <w:b/>
          <w:bCs/>
        </w:rPr>
      </w:pPr>
      <w:r w:rsidRPr="00793FC7">
        <w:rPr>
          <w:b/>
          <w:bCs/>
        </w:rPr>
        <w:t xml:space="preserve">Über die </w:t>
      </w:r>
      <w:proofErr w:type="spellStart"/>
      <w:r w:rsidRPr="00793FC7">
        <w:rPr>
          <w:b/>
          <w:bCs/>
        </w:rPr>
        <w:t>allnav</w:t>
      </w:r>
      <w:proofErr w:type="spellEnd"/>
      <w:r w:rsidRPr="00793FC7">
        <w:rPr>
          <w:b/>
          <w:bCs/>
        </w:rPr>
        <w:t xml:space="preserve"> </w:t>
      </w:r>
      <w:proofErr w:type="spellStart"/>
      <w:r w:rsidRPr="00793FC7">
        <w:rPr>
          <w:b/>
          <w:bCs/>
        </w:rPr>
        <w:t>ag</w:t>
      </w:r>
      <w:proofErr w:type="spellEnd"/>
      <w:r w:rsidRPr="00793FC7">
        <w:rPr>
          <w:b/>
          <w:bCs/>
        </w:rPr>
        <w:t xml:space="preserve"> </w:t>
      </w:r>
    </w:p>
    <w:p w14:paraId="3D2986ED" w14:textId="17484C63" w:rsidR="00793FC7" w:rsidRDefault="00793FC7" w:rsidP="00793FC7">
      <w:pPr>
        <w:rPr>
          <w:bCs/>
        </w:rPr>
      </w:pPr>
      <w:r w:rsidRPr="00793FC7">
        <w:rPr>
          <w:bCs/>
        </w:rPr>
        <w:t xml:space="preserve">Die </w:t>
      </w:r>
      <w:proofErr w:type="spellStart"/>
      <w:r w:rsidRPr="00FB0711">
        <w:rPr>
          <w:bCs/>
        </w:rPr>
        <w:t>allnav</w:t>
      </w:r>
      <w:proofErr w:type="spellEnd"/>
      <w:r w:rsidRPr="00FB0711">
        <w:rPr>
          <w:bCs/>
        </w:rPr>
        <w:t xml:space="preserve"> – ein</w:t>
      </w:r>
      <w:r w:rsidRPr="00793FC7">
        <w:rPr>
          <w:bCs/>
        </w:rPr>
        <w:t xml:space="preserve"> Unternehmen der MEB Group – ist seit </w:t>
      </w:r>
      <w:r w:rsidR="00A43836">
        <w:rPr>
          <w:bCs/>
        </w:rPr>
        <w:t xml:space="preserve">mehr als </w:t>
      </w:r>
      <w:r w:rsidRPr="00793FC7">
        <w:rPr>
          <w:bCs/>
        </w:rPr>
        <w:t>20 Jahren Trimble-Vertriebspartner für die Produktbereiche Vermessung, GIS-Datenerfassung und 3D-Laserscanning für die Schweiz und Liechtenstein. Das erfahrene Team von Fachleuten garantiert im Vorfeld der Investition eine kompetente Beratung, sowie bei der Beschaffung begleitende Dienstleistungen</w:t>
      </w:r>
      <w:r w:rsidR="003B4C87">
        <w:rPr>
          <w:bCs/>
        </w:rPr>
        <w:t>,</w:t>
      </w:r>
      <w:r w:rsidRPr="00793FC7">
        <w:rPr>
          <w:bCs/>
        </w:rPr>
        <w:t xml:space="preserve"> wie Vermietung, Finanzierung und Versicherung. Während dem Betrieb der Geräte und Systeme zeichnen wir uns durch einen überzeugenden und kundenorientierten Support und Service aus. </w:t>
      </w:r>
    </w:p>
    <w:p w14:paraId="5A45E2D4" w14:textId="77777777" w:rsidR="00793FC7" w:rsidRPr="00967E3B" w:rsidRDefault="00793FC7">
      <w:pPr>
        <w:rPr>
          <w:bCs/>
        </w:rPr>
      </w:pPr>
    </w:p>
    <w:p w14:paraId="653D177C" w14:textId="77777777" w:rsidR="00416E08" w:rsidRPr="00CC11ED" w:rsidRDefault="00416E08" w:rsidP="00416E08">
      <w:pPr>
        <w:rPr>
          <w:b/>
          <w:lang w:val="de-CH"/>
        </w:rPr>
      </w:pPr>
      <w:r w:rsidRPr="00CC11ED">
        <w:rPr>
          <w:b/>
          <w:lang w:val="de-CH"/>
        </w:rPr>
        <w:lastRenderedPageBreak/>
        <w:t xml:space="preserve">Ansprechpartner </w:t>
      </w:r>
      <w:r>
        <w:rPr>
          <w:b/>
          <w:lang w:val="de-CH"/>
        </w:rPr>
        <w:t>Presse</w:t>
      </w:r>
    </w:p>
    <w:p w14:paraId="73BAD4F9" w14:textId="77777777" w:rsidR="00416E08" w:rsidRDefault="00416E08" w:rsidP="00416E08">
      <w:pPr>
        <w:rPr>
          <w:lang w:val="de-CH"/>
        </w:rPr>
      </w:pPr>
    </w:p>
    <w:p w14:paraId="618947FF" w14:textId="77777777" w:rsidR="00416E08" w:rsidRDefault="00416E08" w:rsidP="00416E08">
      <w:pPr>
        <w:rPr>
          <w:lang w:val="de-CH"/>
        </w:rPr>
      </w:pPr>
      <w:r>
        <w:rPr>
          <w:lang w:val="de-CH"/>
        </w:rPr>
        <w:t xml:space="preserve">Tobias </w:t>
      </w:r>
      <w:proofErr w:type="spellStart"/>
      <w:r>
        <w:rPr>
          <w:lang w:val="de-CH"/>
        </w:rPr>
        <w:t>Heimpel</w:t>
      </w:r>
      <w:proofErr w:type="spellEnd"/>
      <w:r>
        <w:rPr>
          <w:lang w:val="de-CH"/>
        </w:rPr>
        <w:t xml:space="preserve"> </w:t>
      </w:r>
    </w:p>
    <w:p w14:paraId="6A9BDF12" w14:textId="40C28105" w:rsidR="00416E08" w:rsidRDefault="00416E08" w:rsidP="00416E08">
      <w:pPr>
        <w:rPr>
          <w:lang w:val="de-CH"/>
        </w:rPr>
      </w:pPr>
      <w:proofErr w:type="spellStart"/>
      <w:r>
        <w:rPr>
          <w:lang w:val="de-CH"/>
        </w:rPr>
        <w:t>allnav</w:t>
      </w:r>
      <w:proofErr w:type="spellEnd"/>
      <w:r>
        <w:rPr>
          <w:lang w:val="de-CH"/>
        </w:rPr>
        <w:t xml:space="preserve"> Presse und Marketing</w:t>
      </w:r>
    </w:p>
    <w:p w14:paraId="78C9A2C8" w14:textId="2F2D3612" w:rsidR="00416E08" w:rsidRDefault="00416E08" w:rsidP="00416E08">
      <w:pPr>
        <w:rPr>
          <w:lang w:val="de-CH"/>
        </w:rPr>
      </w:pPr>
      <w:r>
        <w:rPr>
          <w:lang w:val="de-CH"/>
        </w:rPr>
        <w:t xml:space="preserve">theimpel@prozesspiraten.com </w:t>
      </w:r>
    </w:p>
    <w:p w14:paraId="6A76CC6A" w14:textId="77777777" w:rsidR="00416E08" w:rsidRDefault="00416E08" w:rsidP="00416E08">
      <w:pPr>
        <w:rPr>
          <w:lang w:val="de-CH"/>
        </w:rPr>
      </w:pPr>
      <w:r>
        <w:rPr>
          <w:lang w:val="de-CH"/>
        </w:rPr>
        <w:t>+41-79-616 12 14</w:t>
      </w:r>
    </w:p>
    <w:p w14:paraId="6A8CDECA" w14:textId="77777777" w:rsidR="00416E08" w:rsidRDefault="00416E08" w:rsidP="00416E08">
      <w:pPr>
        <w:rPr>
          <w:lang w:val="de-CH"/>
        </w:rPr>
      </w:pPr>
    </w:p>
    <w:p w14:paraId="6236036E" w14:textId="77777777" w:rsidR="00416E08" w:rsidRPr="00416E08" w:rsidRDefault="00416E08" w:rsidP="00416E08">
      <w:proofErr w:type="spellStart"/>
      <w:r w:rsidRPr="00416E08">
        <w:t>allnav</w:t>
      </w:r>
      <w:proofErr w:type="spellEnd"/>
      <w:r w:rsidRPr="00416E08">
        <w:t xml:space="preserve"> </w:t>
      </w:r>
      <w:proofErr w:type="spellStart"/>
      <w:r w:rsidRPr="00416E08">
        <w:t>ag</w:t>
      </w:r>
      <w:proofErr w:type="spellEnd"/>
    </w:p>
    <w:p w14:paraId="4D2E8E11" w14:textId="77777777" w:rsidR="00416E08" w:rsidRPr="00416E08" w:rsidRDefault="00416E08" w:rsidP="00416E08">
      <w:proofErr w:type="spellStart"/>
      <w:r w:rsidRPr="00416E08">
        <w:t>Ahornweg</w:t>
      </w:r>
      <w:proofErr w:type="spellEnd"/>
      <w:r w:rsidRPr="00416E08">
        <w:t xml:space="preserve"> 5</w:t>
      </w:r>
    </w:p>
    <w:p w14:paraId="0E0D0CBA" w14:textId="77777777" w:rsidR="00416E08" w:rsidRPr="00416E08" w:rsidRDefault="00416E08" w:rsidP="00416E08">
      <w:r w:rsidRPr="00416E08">
        <w:t xml:space="preserve">5504 </w:t>
      </w:r>
      <w:proofErr w:type="spellStart"/>
      <w:r w:rsidRPr="00416E08">
        <w:t>Othmarsingen</w:t>
      </w:r>
      <w:proofErr w:type="spellEnd"/>
    </w:p>
    <w:p w14:paraId="25ADFA4A" w14:textId="77777777" w:rsidR="00416E08" w:rsidRPr="00416E08" w:rsidRDefault="00416E08" w:rsidP="00416E08">
      <w:r w:rsidRPr="00416E08">
        <w:t xml:space="preserve">Tel.: +41 43 255 20 </w:t>
      </w:r>
      <w:proofErr w:type="spellStart"/>
      <w:r w:rsidRPr="00416E08">
        <w:t>2</w:t>
      </w:r>
      <w:bookmarkStart w:id="0" w:name="_GoBack"/>
      <w:bookmarkEnd w:id="0"/>
      <w:r w:rsidRPr="00416E08">
        <w:t>0</w:t>
      </w:r>
      <w:proofErr w:type="spellEnd"/>
    </w:p>
    <w:p w14:paraId="56FC7AF4" w14:textId="1E679DA2" w:rsidR="00B959D2" w:rsidRDefault="00416E08" w:rsidP="00416E08">
      <w:r w:rsidRPr="00416E08">
        <w:t>Fax: +41 43 255 20 21</w:t>
      </w:r>
    </w:p>
    <w:p w14:paraId="3B0730D9" w14:textId="2E84E454" w:rsidR="00416E08" w:rsidRDefault="00416E08" w:rsidP="00416E08">
      <w:r>
        <w:t>www.allnav.com</w:t>
      </w:r>
    </w:p>
    <w:p w14:paraId="1DE9D45E" w14:textId="267B02D5" w:rsidR="00416E08" w:rsidRDefault="00416E08" w:rsidP="00416E08">
      <w:pPr>
        <w:rPr>
          <w:b/>
          <w:bCs/>
        </w:rPr>
      </w:pPr>
      <w:r w:rsidRPr="00416E08">
        <w:rPr>
          <w:bCs/>
        </w:rPr>
        <w:t>E-Mail</w:t>
      </w:r>
      <w:r w:rsidRPr="00416E08">
        <w:rPr>
          <w:b/>
          <w:bCs/>
        </w:rPr>
        <w:t xml:space="preserve">: </w:t>
      </w:r>
      <w:hyperlink r:id="rId7" w:history="1">
        <w:r>
          <w:rPr>
            <w:rStyle w:val="Link"/>
            <w:b/>
            <w:bCs/>
          </w:rPr>
          <w:t>allnav@</w:t>
        </w:r>
        <w:r w:rsidRPr="00416E08">
          <w:rPr>
            <w:rStyle w:val="Link"/>
            <w:b/>
            <w:bCs/>
          </w:rPr>
          <w:t>allnav.com</w:t>
        </w:r>
      </w:hyperlink>
    </w:p>
    <w:p w14:paraId="3DEE7493" w14:textId="77777777" w:rsidR="008C6107" w:rsidRDefault="008C6107" w:rsidP="00416E08">
      <w:pPr>
        <w:rPr>
          <w:b/>
          <w:bCs/>
        </w:rPr>
      </w:pPr>
    </w:p>
    <w:p w14:paraId="7FFAEE16" w14:textId="77777777" w:rsidR="008C6107" w:rsidRDefault="008C6107" w:rsidP="00416E08">
      <w:pPr>
        <w:rPr>
          <w:b/>
          <w:bCs/>
        </w:rPr>
      </w:pPr>
    </w:p>
    <w:p w14:paraId="0A58E9A5" w14:textId="0475A1F2" w:rsidR="00B959D2" w:rsidRDefault="00530323">
      <w:r>
        <w:rPr>
          <w:noProof/>
          <w:lang w:eastAsia="de-DE"/>
        </w:rPr>
        <w:drawing>
          <wp:inline distT="0" distB="0" distL="0" distR="0" wp14:anchorId="39FC6E1C" wp14:editId="79F24408">
            <wp:extent cx="3902828" cy="1942817"/>
            <wp:effectExtent l="0" t="0" r="8890" b="0"/>
            <wp:docPr id="4" name="Bild 4" descr="Tobias Air IV:Users:tobiash:Desktop:Karting3_klei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Tobias Air IV:Users:tobiash:Desktop:Karting3_klein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3472" cy="19431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C5813">
        <w:t xml:space="preserve"> </w:t>
      </w:r>
      <w:r>
        <w:rPr>
          <w:noProof/>
          <w:lang w:eastAsia="de-DE"/>
        </w:rPr>
        <w:drawing>
          <wp:inline distT="0" distB="0" distL="0" distR="0" wp14:anchorId="69840234" wp14:editId="076BBCE4">
            <wp:extent cx="1480657" cy="1968403"/>
            <wp:effectExtent l="0" t="0" r="0" b="0"/>
            <wp:docPr id="3" name="Bild 3" descr="Tobias Air IV:Users:tobiash:Desktop:GeoSLAM 12_no background full Kopie_klei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Tobias Air IV:Users:tobiash:Desktop:GeoSLAM 12_no background full Kopie_klein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0712" cy="19684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959D2" w:rsidSect="00BE40F0">
      <w:headerReference w:type="default" r:id="rId10"/>
      <w:pgSz w:w="11906" w:h="16838"/>
      <w:pgMar w:top="1417" w:right="1417" w:bottom="1134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A04375E" w14:textId="77777777" w:rsidR="0059212B" w:rsidRDefault="0059212B" w:rsidP="00081EF9">
      <w:r>
        <w:separator/>
      </w:r>
    </w:p>
  </w:endnote>
  <w:endnote w:type="continuationSeparator" w:id="0">
    <w:p w14:paraId="5A3C9118" w14:textId="77777777" w:rsidR="0059212B" w:rsidRDefault="0059212B" w:rsidP="00081E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DD6911E" w14:textId="77777777" w:rsidR="0059212B" w:rsidRDefault="0059212B" w:rsidP="00081EF9">
      <w:r>
        <w:separator/>
      </w:r>
    </w:p>
  </w:footnote>
  <w:footnote w:type="continuationSeparator" w:id="0">
    <w:p w14:paraId="488C7B06" w14:textId="77777777" w:rsidR="0059212B" w:rsidRDefault="0059212B" w:rsidP="00081EF9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216C016" w14:textId="507B2510" w:rsidR="0059212B" w:rsidRDefault="0059212B">
    <w:pPr>
      <w:pStyle w:val="Kopfzeile"/>
    </w:pPr>
    <w:r>
      <w:tab/>
    </w:r>
    <w:r>
      <w:tab/>
      <w:t xml:space="preserve">     </w:t>
    </w:r>
    <w:r>
      <w:rPr>
        <w:noProof/>
        <w:lang w:eastAsia="de-DE"/>
      </w:rPr>
      <w:drawing>
        <wp:inline distT="0" distB="0" distL="0" distR="0" wp14:anchorId="552B0FF4" wp14:editId="0F24ECA5">
          <wp:extent cx="2235200" cy="723900"/>
          <wp:effectExtent l="0" t="0" r="0" b="12700"/>
          <wp:docPr id="1" name="Bild 1" descr="Tobias Air IV:Users:tobiash:Desktop:allnav-RGB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Tobias Air IV:Users:tobiash:Desktop:allnav-RGB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35200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DD3E4B6" w14:textId="77777777" w:rsidR="0059212B" w:rsidRDefault="0059212B">
    <w:pPr>
      <w:pStyle w:val="Kopfzeile"/>
    </w:pPr>
  </w:p>
  <w:p w14:paraId="64F9CFFD" w14:textId="77777777" w:rsidR="0059212B" w:rsidRDefault="0059212B">
    <w:pPr>
      <w:pStyle w:val="Kopfzeile"/>
    </w:pPr>
  </w:p>
  <w:p w14:paraId="5EAD0DC0" w14:textId="77777777" w:rsidR="0059212B" w:rsidRDefault="0059212B">
    <w:pPr>
      <w:pStyle w:val="Kopfzeile"/>
    </w:pPr>
  </w:p>
  <w:p w14:paraId="2FF56DB8" w14:textId="77777777" w:rsidR="0059212B" w:rsidRDefault="0059212B">
    <w:pPr>
      <w:pStyle w:val="Kopfzeile"/>
    </w:pPr>
  </w:p>
  <w:p w14:paraId="757F060E" w14:textId="77777777" w:rsidR="0059212B" w:rsidRDefault="0059212B">
    <w:pPr>
      <w:pStyle w:val="Kopfzeile"/>
    </w:pPr>
  </w:p>
  <w:p w14:paraId="25183B9A" w14:textId="77777777" w:rsidR="0059212B" w:rsidRDefault="0059212B">
    <w:pPr>
      <w:pStyle w:val="Kopfzeile"/>
    </w:pPr>
  </w:p>
  <w:p w14:paraId="2DB347CE" w14:textId="77777777" w:rsidR="0059212B" w:rsidRDefault="0059212B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embedSystemFonts/>
  <w:proofState w:spelling="clean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1EF9"/>
    <w:rsid w:val="00081EF9"/>
    <w:rsid w:val="001D0B33"/>
    <w:rsid w:val="00320CFE"/>
    <w:rsid w:val="003B4C87"/>
    <w:rsid w:val="00416E08"/>
    <w:rsid w:val="00530323"/>
    <w:rsid w:val="0059212B"/>
    <w:rsid w:val="005C5813"/>
    <w:rsid w:val="005F0A2F"/>
    <w:rsid w:val="00603D3C"/>
    <w:rsid w:val="006402C7"/>
    <w:rsid w:val="006A6053"/>
    <w:rsid w:val="006B6D3E"/>
    <w:rsid w:val="006F1352"/>
    <w:rsid w:val="007319D9"/>
    <w:rsid w:val="00793FC7"/>
    <w:rsid w:val="008A1842"/>
    <w:rsid w:val="008C6107"/>
    <w:rsid w:val="00967E3B"/>
    <w:rsid w:val="00A27566"/>
    <w:rsid w:val="00A42244"/>
    <w:rsid w:val="00A43836"/>
    <w:rsid w:val="00A81732"/>
    <w:rsid w:val="00B43AA4"/>
    <w:rsid w:val="00B67A94"/>
    <w:rsid w:val="00B93118"/>
    <w:rsid w:val="00B959D2"/>
    <w:rsid w:val="00BE40F0"/>
    <w:rsid w:val="00C41623"/>
    <w:rsid w:val="00CC14E9"/>
    <w:rsid w:val="00D46391"/>
    <w:rsid w:val="00DF54EA"/>
    <w:rsid w:val="00EA2D03"/>
    <w:rsid w:val="00EC29B9"/>
    <w:rsid w:val="00FB0711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oNotEmbedSmartTags/>
  <w:decimalSymbol w:val=","/>
  <w:listSeparator w:val=";"/>
  <w14:docId w14:val="2FCC5E7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de-DE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BE40F0"/>
    <w:rPr>
      <w:sz w:val="24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">
    <w:name w:val="Absatz-Standardschriftart"/>
    <w:rsid w:val="00BE40F0"/>
  </w:style>
  <w:style w:type="paragraph" w:styleId="Sprechblasentext">
    <w:name w:val="Balloon Text"/>
    <w:basedOn w:val="Standard"/>
    <w:semiHidden/>
    <w:rsid w:val="00EA2D03"/>
    <w:rPr>
      <w:rFonts w:ascii="Lucida Grande" w:hAnsi="Lucida Grande"/>
      <w:sz w:val="18"/>
      <w:szCs w:val="18"/>
    </w:rPr>
  </w:style>
  <w:style w:type="paragraph" w:styleId="Kopfzeile">
    <w:name w:val="header"/>
    <w:basedOn w:val="Standard"/>
    <w:link w:val="KopfzeileZeichen"/>
    <w:uiPriority w:val="99"/>
    <w:unhideWhenUsed/>
    <w:rsid w:val="00081EF9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uiPriority w:val="99"/>
    <w:rsid w:val="00081EF9"/>
    <w:rPr>
      <w:sz w:val="24"/>
    </w:rPr>
  </w:style>
  <w:style w:type="paragraph" w:styleId="Fuzeile">
    <w:name w:val="footer"/>
    <w:basedOn w:val="Standard"/>
    <w:link w:val="FuzeileZeichen"/>
    <w:uiPriority w:val="99"/>
    <w:unhideWhenUsed/>
    <w:rsid w:val="00081EF9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rsid w:val="00081EF9"/>
    <w:rPr>
      <w:sz w:val="24"/>
    </w:rPr>
  </w:style>
  <w:style w:type="character" w:styleId="Link">
    <w:name w:val="Hyperlink"/>
    <w:basedOn w:val="Absatzstandardschriftart"/>
    <w:uiPriority w:val="99"/>
    <w:unhideWhenUsed/>
    <w:rsid w:val="00081EF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de-DE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BE40F0"/>
    <w:rPr>
      <w:sz w:val="24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">
    <w:name w:val="Absatz-Standardschriftart"/>
    <w:rsid w:val="00BE40F0"/>
  </w:style>
  <w:style w:type="paragraph" w:styleId="Sprechblasentext">
    <w:name w:val="Balloon Text"/>
    <w:basedOn w:val="Standard"/>
    <w:semiHidden/>
    <w:rsid w:val="00EA2D03"/>
    <w:rPr>
      <w:rFonts w:ascii="Lucida Grande" w:hAnsi="Lucida Grande"/>
      <w:sz w:val="18"/>
      <w:szCs w:val="18"/>
    </w:rPr>
  </w:style>
  <w:style w:type="paragraph" w:styleId="Kopfzeile">
    <w:name w:val="header"/>
    <w:basedOn w:val="Standard"/>
    <w:link w:val="KopfzeileZeichen"/>
    <w:uiPriority w:val="99"/>
    <w:unhideWhenUsed/>
    <w:rsid w:val="00081EF9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uiPriority w:val="99"/>
    <w:rsid w:val="00081EF9"/>
    <w:rPr>
      <w:sz w:val="24"/>
    </w:rPr>
  </w:style>
  <w:style w:type="paragraph" w:styleId="Fuzeile">
    <w:name w:val="footer"/>
    <w:basedOn w:val="Standard"/>
    <w:link w:val="FuzeileZeichen"/>
    <w:uiPriority w:val="99"/>
    <w:unhideWhenUsed/>
    <w:rsid w:val="00081EF9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rsid w:val="00081EF9"/>
    <w:rPr>
      <w:sz w:val="24"/>
    </w:rPr>
  </w:style>
  <w:style w:type="character" w:styleId="Link">
    <w:name w:val="Hyperlink"/>
    <w:basedOn w:val="Absatzstandardschriftart"/>
    <w:uiPriority w:val="99"/>
    <w:unhideWhenUsed/>
    <w:rsid w:val="00081EF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mailto:allnav@allnav.com" TargetMode="External"/><Relationship Id="rId8" Type="http://schemas.openxmlformats.org/officeDocument/2006/relationships/image" Target="media/image1.png"/><Relationship Id="rId9" Type="http://schemas.openxmlformats.org/officeDocument/2006/relationships/image" Target="media/image2.png"/><Relationship Id="rId10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350</Words>
  <Characters>2210</Characters>
  <Application>Microsoft Macintosh Word</Application>
  <DocSecurity>0</DocSecurity>
  <Lines>18</Lines>
  <Paragraphs>5</Paragraphs>
  <ScaleCrop>false</ScaleCrop>
  <Company>Projekt:Agentur Tobias Heimpel GmbH</Company>
  <LinksUpToDate>false</LinksUpToDate>
  <CharactersWithSpaces>2555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 PA</dc:creator>
  <cp:keywords/>
  <dc:description/>
  <cp:lastModifiedBy>Thomas Seibold</cp:lastModifiedBy>
  <cp:revision>9</cp:revision>
  <cp:lastPrinted>2017-03-22T08:38:00Z</cp:lastPrinted>
  <dcterms:created xsi:type="dcterms:W3CDTF">2017-03-21T10:56:00Z</dcterms:created>
  <dcterms:modified xsi:type="dcterms:W3CDTF">2017-03-22T09:24:00Z</dcterms:modified>
</cp:coreProperties>
</file>