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593ECE" w:rsidRPr="00D64C63" w:rsidRDefault="00992386">
      <w:pPr>
        <w:widowControl w:val="0"/>
        <w:autoSpaceDE w:val="0"/>
        <w:autoSpaceDN w:val="0"/>
        <w:adjustRightInd w:val="0"/>
        <w:spacing w:line="288" w:lineRule="auto"/>
        <w:ind w:right="848"/>
        <w:rPr>
          <w:color w:val="000000"/>
          <w:sz w:val="22"/>
        </w:rPr>
      </w:pPr>
      <w:r w:rsidRPr="00D35914">
        <w:rPr>
          <w:color w:val="000000"/>
          <w:sz w:val="22"/>
        </w:rPr>
        <w:t>Graz</w:t>
      </w:r>
      <w:r w:rsidR="00992CF4" w:rsidRPr="0087578F">
        <w:rPr>
          <w:color w:val="000000"/>
          <w:sz w:val="22"/>
        </w:rPr>
        <w:t xml:space="preserve">, </w:t>
      </w:r>
      <w:r w:rsidR="00997672">
        <w:rPr>
          <w:color w:val="000000"/>
          <w:sz w:val="22"/>
        </w:rPr>
        <w:t>23</w:t>
      </w:r>
      <w:r w:rsidR="00D9591F" w:rsidRPr="0087578F">
        <w:rPr>
          <w:color w:val="000000"/>
          <w:sz w:val="22"/>
        </w:rPr>
        <w:t>. September</w:t>
      </w:r>
      <w:r w:rsidR="00D9591F" w:rsidRPr="00D35914">
        <w:rPr>
          <w:color w:val="000000"/>
          <w:sz w:val="22"/>
        </w:rPr>
        <w:t xml:space="preserve"> 2014</w:t>
      </w:r>
    </w:p>
    <w:p w:rsidR="00593ECE" w:rsidRPr="00D64C63" w:rsidRDefault="00593ECE">
      <w:pPr>
        <w:widowControl w:val="0"/>
        <w:autoSpaceDE w:val="0"/>
        <w:autoSpaceDN w:val="0"/>
        <w:adjustRightInd w:val="0"/>
        <w:spacing w:line="288" w:lineRule="auto"/>
        <w:ind w:right="848"/>
        <w:rPr>
          <w:sz w:val="22"/>
          <w:szCs w:val="27"/>
        </w:rPr>
      </w:pPr>
    </w:p>
    <w:p w:rsidR="007E5A09" w:rsidRPr="00997672" w:rsidRDefault="00992386">
      <w:pPr>
        <w:widowControl w:val="0"/>
        <w:autoSpaceDE w:val="0"/>
        <w:autoSpaceDN w:val="0"/>
        <w:adjustRightInd w:val="0"/>
        <w:ind w:right="-144"/>
        <w:rPr>
          <w:b/>
          <w:sz w:val="32"/>
          <w:szCs w:val="27"/>
        </w:rPr>
      </w:pPr>
      <w:r w:rsidRPr="00997672">
        <w:rPr>
          <w:b/>
          <w:sz w:val="32"/>
          <w:szCs w:val="27"/>
        </w:rPr>
        <w:t xml:space="preserve">KOST und KonKaApps – zwei starke Partner für die </w:t>
      </w:r>
      <w:r w:rsidR="00992CF4" w:rsidRPr="00997672">
        <w:rPr>
          <w:b/>
          <w:sz w:val="32"/>
          <w:szCs w:val="27"/>
        </w:rPr>
        <w:t>mobile Gastronomie</w:t>
      </w:r>
    </w:p>
    <w:p w:rsidR="007E5A09" w:rsidRPr="00997672" w:rsidRDefault="007E5A09">
      <w:pPr>
        <w:widowControl w:val="0"/>
        <w:ind w:right="-144"/>
        <w:rPr>
          <w:b/>
          <w:sz w:val="22"/>
          <w:szCs w:val="27"/>
        </w:rPr>
      </w:pPr>
    </w:p>
    <w:p w:rsidR="007E5A09" w:rsidRPr="00997672" w:rsidRDefault="00992386">
      <w:pPr>
        <w:widowControl w:val="0"/>
        <w:spacing w:line="288" w:lineRule="auto"/>
        <w:ind w:right="-144"/>
        <w:rPr>
          <w:sz w:val="22"/>
        </w:rPr>
      </w:pPr>
      <w:r w:rsidRPr="00997672">
        <w:rPr>
          <w:sz w:val="22"/>
        </w:rPr>
        <w:t>KOST Business Software und der App-Entwickler</w:t>
      </w:r>
      <w:r w:rsidR="00A451A8" w:rsidRPr="00997672">
        <w:rPr>
          <w:sz w:val="22"/>
        </w:rPr>
        <w:t xml:space="preserve"> </w:t>
      </w:r>
      <w:r w:rsidRPr="00997672">
        <w:rPr>
          <w:sz w:val="22"/>
        </w:rPr>
        <w:t>KonKaApps machen die Großverpflegung smart und erfüllen die EU-Lebens</w:t>
      </w:r>
      <w:r w:rsidR="003A279C" w:rsidRPr="00997672">
        <w:rPr>
          <w:sz w:val="22"/>
        </w:rPr>
        <w:t>mittel-Informationsv</w:t>
      </w:r>
      <w:r w:rsidRPr="00997672">
        <w:rPr>
          <w:sz w:val="22"/>
        </w:rPr>
        <w:t>erordnung</w:t>
      </w:r>
      <w:r w:rsidR="005C77EB" w:rsidRPr="00997672">
        <w:rPr>
          <w:sz w:val="22"/>
        </w:rPr>
        <w:t>.</w:t>
      </w:r>
    </w:p>
    <w:p w:rsidR="007E5A09" w:rsidRPr="00997672" w:rsidRDefault="007E5A09">
      <w:pPr>
        <w:widowControl w:val="0"/>
        <w:spacing w:line="288" w:lineRule="auto"/>
        <w:ind w:right="-144"/>
        <w:rPr>
          <w:sz w:val="22"/>
        </w:rPr>
      </w:pPr>
    </w:p>
    <w:p w:rsidR="007E5A09" w:rsidRPr="00997672" w:rsidRDefault="00992386" w:rsidP="008F2631">
      <w:pPr>
        <w:widowControl w:val="0"/>
        <w:autoSpaceDE w:val="0"/>
        <w:autoSpaceDN w:val="0"/>
        <w:adjustRightInd w:val="0"/>
        <w:spacing w:line="288" w:lineRule="auto"/>
        <w:ind w:right="-142"/>
        <w:rPr>
          <w:b/>
          <w:sz w:val="22"/>
        </w:rPr>
      </w:pPr>
      <w:r w:rsidRPr="00997672">
        <w:rPr>
          <w:b/>
          <w:sz w:val="22"/>
        </w:rPr>
        <w:t xml:space="preserve">Zusammen mit der Berliner App-Schmiede KonKaApps erweitert der Grazer Business-Softwareanbieter KOST sein Portfolio um eine attraktive Zusatzfunktion für </w:t>
      </w:r>
      <w:r w:rsidR="00D9591F" w:rsidRPr="00997672">
        <w:rPr>
          <w:b/>
          <w:sz w:val="22"/>
        </w:rPr>
        <w:t>mobile G</w:t>
      </w:r>
      <w:r w:rsidR="00D9591F" w:rsidRPr="00997672">
        <w:rPr>
          <w:b/>
          <w:sz w:val="22"/>
        </w:rPr>
        <w:t>a</w:t>
      </w:r>
      <w:r w:rsidR="00D9591F" w:rsidRPr="00997672">
        <w:rPr>
          <w:b/>
          <w:sz w:val="22"/>
        </w:rPr>
        <w:t>stronomie</w:t>
      </w:r>
      <w:r w:rsidRPr="00997672">
        <w:rPr>
          <w:b/>
          <w:sz w:val="22"/>
        </w:rPr>
        <w:t xml:space="preserve">. Im Zentrum der </w:t>
      </w:r>
      <w:r w:rsidR="00B46657" w:rsidRPr="00997672">
        <w:rPr>
          <w:b/>
          <w:sz w:val="22"/>
        </w:rPr>
        <w:t xml:space="preserve">Partnerschaft </w:t>
      </w:r>
      <w:r w:rsidRPr="00997672">
        <w:rPr>
          <w:b/>
          <w:sz w:val="22"/>
        </w:rPr>
        <w:t>steht die mobile App „</w:t>
      </w:r>
      <w:r w:rsidR="00A451A8" w:rsidRPr="00997672">
        <w:rPr>
          <w:b/>
          <w:sz w:val="22"/>
        </w:rPr>
        <w:t>Mittagstisch</w:t>
      </w:r>
      <w:r w:rsidRPr="00997672">
        <w:rPr>
          <w:b/>
          <w:sz w:val="22"/>
        </w:rPr>
        <w:t xml:space="preserve">“. Neben der bestehenden, komfortablen Abbildung aller Organisations- und Verwaltungsabläufe stellt </w:t>
      </w:r>
      <w:r w:rsidR="00A451A8" w:rsidRPr="00997672">
        <w:rPr>
          <w:b/>
          <w:sz w:val="22"/>
        </w:rPr>
        <w:t xml:space="preserve">die </w:t>
      </w:r>
      <w:r w:rsidRPr="00997672">
        <w:rPr>
          <w:b/>
          <w:sz w:val="22"/>
        </w:rPr>
        <w:t xml:space="preserve">neue </w:t>
      </w:r>
      <w:r w:rsidR="00A451A8" w:rsidRPr="00997672">
        <w:rPr>
          <w:b/>
          <w:sz w:val="22"/>
        </w:rPr>
        <w:t>App</w:t>
      </w:r>
      <w:r w:rsidR="00D9591F" w:rsidRPr="00997672">
        <w:rPr>
          <w:b/>
          <w:sz w:val="22"/>
        </w:rPr>
        <w:t>likation</w:t>
      </w:r>
      <w:r w:rsidRPr="00997672">
        <w:rPr>
          <w:b/>
          <w:sz w:val="22"/>
        </w:rPr>
        <w:t xml:space="preserve"> die täglichen Menüpläne auf </w:t>
      </w:r>
      <w:r w:rsidR="00BB137E" w:rsidRPr="00997672">
        <w:rPr>
          <w:b/>
          <w:sz w:val="22"/>
        </w:rPr>
        <w:t>Smartphones &amp; Co.</w:t>
      </w:r>
      <w:r w:rsidRPr="00997672">
        <w:rPr>
          <w:b/>
          <w:sz w:val="22"/>
        </w:rPr>
        <w:t xml:space="preserve"> dar und kombiniert diese mit dem individuellen Allergieprofil des </w:t>
      </w:r>
      <w:r w:rsidR="00A451A8" w:rsidRPr="00997672">
        <w:rPr>
          <w:b/>
          <w:sz w:val="22"/>
        </w:rPr>
        <w:t>Nutzers</w:t>
      </w:r>
      <w:r w:rsidRPr="00997672">
        <w:rPr>
          <w:b/>
          <w:sz w:val="22"/>
        </w:rPr>
        <w:t xml:space="preserve">. Im Hintergrund des praktischen Service arbeitet die KOST Business Software, welche alle </w:t>
      </w:r>
      <w:r w:rsidR="00B624F8" w:rsidRPr="00997672">
        <w:rPr>
          <w:b/>
          <w:sz w:val="22"/>
        </w:rPr>
        <w:t>Waren</w:t>
      </w:r>
      <w:r w:rsidRPr="00997672">
        <w:rPr>
          <w:b/>
          <w:sz w:val="22"/>
        </w:rPr>
        <w:t xml:space="preserve"> – vom Einkauf bis zum Menüplan – und die damit verbundenen Allergene erfasst. </w:t>
      </w:r>
      <w:r w:rsidR="00D9591F" w:rsidRPr="00997672">
        <w:rPr>
          <w:b/>
          <w:sz w:val="22"/>
        </w:rPr>
        <w:t xml:space="preserve">Letztere müssen laut EU-Lebensmittel-Informationsverordnung (LMIV) ab Dezember 2014 in der Großgastronomie lückenlos und transparent </w:t>
      </w:r>
      <w:r w:rsidR="00BB137E" w:rsidRPr="00997672">
        <w:rPr>
          <w:b/>
          <w:sz w:val="22"/>
        </w:rPr>
        <w:t xml:space="preserve">verwaltet und </w:t>
      </w:r>
      <w:r w:rsidR="00D9591F" w:rsidRPr="00997672">
        <w:rPr>
          <w:b/>
          <w:sz w:val="22"/>
        </w:rPr>
        <w:t xml:space="preserve">dargestellt werden. </w:t>
      </w:r>
      <w:r w:rsidRPr="00997672">
        <w:rPr>
          <w:b/>
          <w:sz w:val="22"/>
        </w:rPr>
        <w:t>Die B</w:t>
      </w:r>
      <w:r w:rsidRPr="00997672">
        <w:rPr>
          <w:b/>
          <w:sz w:val="22"/>
        </w:rPr>
        <w:t>e</w:t>
      </w:r>
      <w:r w:rsidRPr="00997672">
        <w:rPr>
          <w:b/>
          <w:sz w:val="22"/>
        </w:rPr>
        <w:t>dienung der mobilen Applikation ist kinderleicht: Im ersten Schritt lädt sich der Mita</w:t>
      </w:r>
      <w:r w:rsidRPr="00997672">
        <w:rPr>
          <w:b/>
          <w:sz w:val="22"/>
        </w:rPr>
        <w:t>r</w:t>
      </w:r>
      <w:r w:rsidRPr="00997672">
        <w:rPr>
          <w:b/>
          <w:sz w:val="22"/>
        </w:rPr>
        <w:t>beiter oder Gast die „</w:t>
      </w:r>
      <w:r w:rsidR="00A451A8" w:rsidRPr="00997672">
        <w:rPr>
          <w:b/>
          <w:sz w:val="22"/>
        </w:rPr>
        <w:t>Mittagstisch-</w:t>
      </w:r>
      <w:r w:rsidRPr="00997672">
        <w:rPr>
          <w:b/>
          <w:sz w:val="22"/>
        </w:rPr>
        <w:t>App</w:t>
      </w:r>
      <w:r w:rsidR="005C77EB" w:rsidRPr="00997672">
        <w:rPr>
          <w:b/>
          <w:sz w:val="22"/>
        </w:rPr>
        <w:t>“</w:t>
      </w:r>
      <w:r w:rsidRPr="00997672">
        <w:rPr>
          <w:b/>
          <w:sz w:val="22"/>
        </w:rPr>
        <w:t xml:space="preserve"> auf sein Smartphone. Mit nur wenigen Multi-Touch-Gesten kann er nun sein persönliches Allergieprofil erstellen, das automatisch mit dem Menüplan abgeglichen wird. So weiß der Besucher zu jeder Zeit, welches T</w:t>
      </w:r>
      <w:r w:rsidR="00523C74" w:rsidRPr="00997672">
        <w:rPr>
          <w:b/>
          <w:sz w:val="22"/>
        </w:rPr>
        <w:t>a</w:t>
      </w:r>
      <w:r w:rsidR="00523C74" w:rsidRPr="00997672">
        <w:rPr>
          <w:b/>
          <w:sz w:val="22"/>
        </w:rPr>
        <w:t>gesan</w:t>
      </w:r>
      <w:r w:rsidR="008B3C8E" w:rsidRPr="00997672">
        <w:rPr>
          <w:b/>
          <w:sz w:val="22"/>
        </w:rPr>
        <w:t xml:space="preserve">gebot </w:t>
      </w:r>
      <w:r w:rsidR="0042730C" w:rsidRPr="00997672">
        <w:rPr>
          <w:b/>
          <w:sz w:val="22"/>
        </w:rPr>
        <w:t xml:space="preserve">für ihn persönlich </w:t>
      </w:r>
      <w:r w:rsidRPr="00997672">
        <w:rPr>
          <w:b/>
          <w:sz w:val="22"/>
        </w:rPr>
        <w:t xml:space="preserve">am besten passt. „Die </w:t>
      </w:r>
      <w:bookmarkStart w:id="0" w:name="_GoBack"/>
      <w:bookmarkEnd w:id="0"/>
      <w:r w:rsidR="00A451A8" w:rsidRPr="00997672">
        <w:rPr>
          <w:b/>
          <w:sz w:val="22"/>
        </w:rPr>
        <w:t>Mittagstisch-</w:t>
      </w:r>
      <w:r w:rsidRPr="00997672">
        <w:rPr>
          <w:b/>
          <w:sz w:val="22"/>
        </w:rPr>
        <w:t>App ist ein Zusat</w:t>
      </w:r>
      <w:r w:rsidRPr="00997672">
        <w:rPr>
          <w:b/>
          <w:sz w:val="22"/>
        </w:rPr>
        <w:t>z</w:t>
      </w:r>
      <w:r w:rsidRPr="00997672">
        <w:rPr>
          <w:b/>
          <w:sz w:val="22"/>
        </w:rPr>
        <w:t>angebot, das Unternehmensküchen attraktiver für die Konsumenten macht und die L</w:t>
      </w:r>
      <w:r w:rsidRPr="00997672">
        <w:rPr>
          <w:b/>
          <w:sz w:val="22"/>
        </w:rPr>
        <w:t>e</w:t>
      </w:r>
      <w:r w:rsidRPr="00997672">
        <w:rPr>
          <w:b/>
          <w:sz w:val="22"/>
        </w:rPr>
        <w:t>bensmittel-Informationsverordnung bereits heute erfüllt. Gemeinsam mit KonKaApps begleiten wir die Großverpfleger in eine smarte Zukunft, die das gesundheitliche Wohl von Gast und Mitarbeiter in den Vordergrund stellt“, ist Michael Cikerle, Geschäftsfü</w:t>
      </w:r>
      <w:r w:rsidRPr="00997672">
        <w:rPr>
          <w:b/>
          <w:sz w:val="22"/>
        </w:rPr>
        <w:t>h</w:t>
      </w:r>
      <w:r w:rsidRPr="00997672">
        <w:rPr>
          <w:b/>
          <w:sz w:val="22"/>
        </w:rPr>
        <w:t>rer KOST Business Software, überzeugt.</w:t>
      </w:r>
    </w:p>
    <w:p w:rsidR="007E5A09" w:rsidRPr="00997672" w:rsidRDefault="007E5A09">
      <w:pPr>
        <w:widowControl w:val="0"/>
        <w:autoSpaceDE w:val="0"/>
        <w:autoSpaceDN w:val="0"/>
        <w:adjustRightInd w:val="0"/>
        <w:spacing w:line="288" w:lineRule="auto"/>
        <w:ind w:right="-144"/>
        <w:rPr>
          <w:sz w:val="22"/>
        </w:rPr>
      </w:pPr>
    </w:p>
    <w:p w:rsidR="00866814" w:rsidRPr="00D35914" w:rsidRDefault="00992386" w:rsidP="00866814">
      <w:pPr>
        <w:widowControl w:val="0"/>
        <w:autoSpaceDE w:val="0"/>
        <w:autoSpaceDN w:val="0"/>
        <w:adjustRightInd w:val="0"/>
        <w:spacing w:line="288" w:lineRule="auto"/>
        <w:ind w:right="-144"/>
        <w:rPr>
          <w:sz w:val="22"/>
        </w:rPr>
      </w:pPr>
      <w:r w:rsidRPr="00997672">
        <w:rPr>
          <w:sz w:val="22"/>
        </w:rPr>
        <w:t xml:space="preserve">Die Partnerschaft </w:t>
      </w:r>
      <w:r w:rsidR="00B624F8" w:rsidRPr="00997672">
        <w:rPr>
          <w:sz w:val="22"/>
        </w:rPr>
        <w:t xml:space="preserve">verbindet </w:t>
      </w:r>
      <w:r w:rsidRPr="00997672">
        <w:rPr>
          <w:sz w:val="22"/>
        </w:rPr>
        <w:t>die modulare und parametrierbare KOST Busi</w:t>
      </w:r>
      <w:r w:rsidR="00CF2E79" w:rsidRPr="00997672">
        <w:rPr>
          <w:sz w:val="22"/>
        </w:rPr>
        <w:t xml:space="preserve">ness Software </w:t>
      </w:r>
      <w:r w:rsidR="00B624F8" w:rsidRPr="00997672">
        <w:rPr>
          <w:sz w:val="22"/>
        </w:rPr>
        <w:t>mit einer umfassenden mobilen App</w:t>
      </w:r>
      <w:r w:rsidR="007E5A09" w:rsidRPr="00997672">
        <w:rPr>
          <w:sz w:val="22"/>
        </w:rPr>
        <w:t xml:space="preserve"> von</w:t>
      </w:r>
      <w:r w:rsidR="00B624F8" w:rsidRPr="00997672">
        <w:rPr>
          <w:sz w:val="22"/>
        </w:rPr>
        <w:t xml:space="preserve"> KonKaApps</w:t>
      </w:r>
      <w:r w:rsidR="007E5A09" w:rsidRPr="00997672">
        <w:rPr>
          <w:sz w:val="22"/>
        </w:rPr>
        <w:t xml:space="preserve">. </w:t>
      </w:r>
      <w:r w:rsidR="00B624F8" w:rsidRPr="00997672">
        <w:rPr>
          <w:sz w:val="22"/>
        </w:rPr>
        <w:t xml:space="preserve">Die smarte Lösung </w:t>
      </w:r>
      <w:r w:rsidR="007E5A09" w:rsidRPr="00997672">
        <w:rPr>
          <w:sz w:val="22"/>
        </w:rPr>
        <w:t>für die Gemeinschaft</w:t>
      </w:r>
      <w:r w:rsidR="007E5A09" w:rsidRPr="00997672">
        <w:rPr>
          <w:sz w:val="22"/>
        </w:rPr>
        <w:t>s</w:t>
      </w:r>
      <w:r w:rsidR="007E5A09" w:rsidRPr="00997672">
        <w:rPr>
          <w:sz w:val="22"/>
        </w:rPr>
        <w:t xml:space="preserve">verpflegung </w:t>
      </w:r>
      <w:r w:rsidR="00B624F8" w:rsidRPr="00997672">
        <w:rPr>
          <w:sz w:val="22"/>
        </w:rPr>
        <w:t xml:space="preserve">wurde </w:t>
      </w:r>
      <w:r w:rsidRPr="00997672">
        <w:rPr>
          <w:sz w:val="22"/>
        </w:rPr>
        <w:t>auf der Internorga 2014 bereits als Highlight ge</w:t>
      </w:r>
      <w:r w:rsidR="00B624F8" w:rsidRPr="00997672">
        <w:rPr>
          <w:sz w:val="22"/>
        </w:rPr>
        <w:t>zeigt</w:t>
      </w:r>
      <w:r w:rsidRPr="00997672">
        <w:rPr>
          <w:sz w:val="22"/>
        </w:rPr>
        <w:t>. Mithilfe der Applikat</w:t>
      </w:r>
      <w:r w:rsidRPr="00997672">
        <w:rPr>
          <w:sz w:val="22"/>
        </w:rPr>
        <w:t>i</w:t>
      </w:r>
      <w:r w:rsidRPr="00997672">
        <w:rPr>
          <w:sz w:val="22"/>
        </w:rPr>
        <w:t xml:space="preserve">on können </w:t>
      </w:r>
      <w:r w:rsidR="00866814" w:rsidRPr="00997672">
        <w:rPr>
          <w:sz w:val="22"/>
        </w:rPr>
        <w:t xml:space="preserve">Guthaben für die Konsumation in einer Kantine aufgeladen werden, </w:t>
      </w:r>
      <w:r w:rsidRPr="00997672">
        <w:rPr>
          <w:sz w:val="22"/>
        </w:rPr>
        <w:t>der Menüplan abgerufen als auch das eigene Allergie</w:t>
      </w:r>
      <w:r w:rsidR="007E5A09" w:rsidRPr="00997672">
        <w:rPr>
          <w:sz w:val="22"/>
        </w:rPr>
        <w:t>profil</w:t>
      </w:r>
      <w:r w:rsidRPr="00997672">
        <w:rPr>
          <w:sz w:val="22"/>
        </w:rPr>
        <w:t xml:space="preserve"> erstellt </w:t>
      </w:r>
      <w:r w:rsidR="007E5A09" w:rsidRPr="00997672">
        <w:rPr>
          <w:sz w:val="22"/>
        </w:rPr>
        <w:t xml:space="preserve">und dann </w:t>
      </w:r>
      <w:r w:rsidR="00866814" w:rsidRPr="00997672">
        <w:rPr>
          <w:sz w:val="22"/>
        </w:rPr>
        <w:t xml:space="preserve">beides </w:t>
      </w:r>
      <w:r w:rsidR="007E5A09" w:rsidRPr="00997672">
        <w:rPr>
          <w:sz w:val="22"/>
        </w:rPr>
        <w:t xml:space="preserve">kombiniert </w:t>
      </w:r>
      <w:r w:rsidR="00866814" w:rsidRPr="00997672">
        <w:rPr>
          <w:sz w:val="22"/>
        </w:rPr>
        <w:t>werden.</w:t>
      </w:r>
      <w:r w:rsidRPr="00997672">
        <w:rPr>
          <w:sz w:val="22"/>
        </w:rPr>
        <w:t xml:space="preserve"> „Das persönliche Allergieprofil ist deshalb so wichtig, weil gemäß der europäischen Lebensmittel-Informationsverordnung ab Dezember 2014 auch offene Waren und zubereitete Speisen g</w:t>
      </w:r>
      <w:r w:rsidRPr="00997672">
        <w:rPr>
          <w:sz w:val="22"/>
        </w:rPr>
        <w:t>e</w:t>
      </w:r>
      <w:r w:rsidRPr="00997672">
        <w:rPr>
          <w:sz w:val="22"/>
        </w:rPr>
        <w:t xml:space="preserve">kennzeichnet werden müssen. Gemeinsam mit KonKaApps bieten wir den </w:t>
      </w:r>
      <w:r w:rsidR="00A451A8" w:rsidRPr="00997672">
        <w:rPr>
          <w:sz w:val="22"/>
        </w:rPr>
        <w:t>G</w:t>
      </w:r>
      <w:r w:rsidR="00D9591F" w:rsidRPr="00997672">
        <w:rPr>
          <w:sz w:val="22"/>
        </w:rPr>
        <w:t>roßg</w:t>
      </w:r>
      <w:r w:rsidR="00A451A8" w:rsidRPr="00997672">
        <w:rPr>
          <w:sz w:val="22"/>
        </w:rPr>
        <w:t xml:space="preserve">astronomen </w:t>
      </w:r>
      <w:r w:rsidRPr="00997672">
        <w:rPr>
          <w:sz w:val="22"/>
        </w:rPr>
        <w:t xml:space="preserve">und </w:t>
      </w:r>
      <w:r w:rsidR="00A451A8" w:rsidRPr="00997672">
        <w:rPr>
          <w:sz w:val="22"/>
        </w:rPr>
        <w:t xml:space="preserve">Küchenbetreibern </w:t>
      </w:r>
      <w:r w:rsidRPr="00997672">
        <w:rPr>
          <w:sz w:val="22"/>
        </w:rPr>
        <w:t xml:space="preserve">eine durchgehende, zukunftsorientierte und zugleich gesetzeskonforme Lösung, die </w:t>
      </w:r>
      <w:r w:rsidR="00B624F8" w:rsidRPr="00997672">
        <w:rPr>
          <w:sz w:val="22"/>
        </w:rPr>
        <w:t>den Gast direkt am Smartphone über Allergene in den angebotenen Tagesspe</w:t>
      </w:r>
      <w:r w:rsidR="00B624F8" w:rsidRPr="00997672">
        <w:rPr>
          <w:sz w:val="22"/>
        </w:rPr>
        <w:t>i</w:t>
      </w:r>
      <w:r w:rsidR="00B624F8" w:rsidRPr="00997672">
        <w:rPr>
          <w:sz w:val="22"/>
        </w:rPr>
        <w:t>sen informiert</w:t>
      </w:r>
      <w:r w:rsidRPr="00997672">
        <w:rPr>
          <w:sz w:val="22"/>
        </w:rPr>
        <w:t>“, sagt Michael Cikerle.</w:t>
      </w:r>
      <w:r w:rsidR="007E5A09" w:rsidRPr="00D35914">
        <w:rPr>
          <w:sz w:val="22"/>
        </w:rPr>
        <w:t xml:space="preserve"> </w:t>
      </w:r>
    </w:p>
    <w:p w:rsidR="009524C9" w:rsidRPr="00D64C63" w:rsidRDefault="009524C9" w:rsidP="00866814">
      <w:pPr>
        <w:widowControl w:val="0"/>
        <w:autoSpaceDE w:val="0"/>
        <w:autoSpaceDN w:val="0"/>
        <w:adjustRightInd w:val="0"/>
        <w:spacing w:line="288" w:lineRule="auto"/>
        <w:ind w:right="-144"/>
        <w:rPr>
          <w:b/>
          <w:sz w:val="27"/>
          <w:szCs w:val="27"/>
        </w:rPr>
      </w:pPr>
    </w:p>
    <w:tbl>
      <w:tblPr>
        <w:tblW w:w="0" w:type="auto"/>
        <w:tblLayout w:type="fixed"/>
        <w:tblLook w:val="04A0"/>
      </w:tblPr>
      <w:tblGrid>
        <w:gridCol w:w="4219"/>
        <w:gridCol w:w="4820"/>
      </w:tblGrid>
      <w:tr w:rsidR="00C2350B" w:rsidRPr="00CF4F35">
        <w:tc>
          <w:tcPr>
            <w:tcW w:w="4219" w:type="dxa"/>
            <w:shd w:val="clear" w:color="auto" w:fill="auto"/>
          </w:tcPr>
          <w:p w:rsidR="009524C9" w:rsidRPr="00CF4F35" w:rsidRDefault="009524C9">
            <w:pPr>
              <w:pStyle w:val="Kopfzeile"/>
              <w:widowControl w:val="0"/>
              <w:tabs>
                <w:tab w:val="clear" w:pos="4536"/>
                <w:tab w:val="clear" w:pos="9072"/>
              </w:tabs>
              <w:spacing w:line="288" w:lineRule="auto"/>
              <w:ind w:right="848"/>
              <w:rPr>
                <w:sz w:val="18"/>
                <w:szCs w:val="16"/>
              </w:rPr>
            </w:pPr>
          </w:p>
          <w:p w:rsidR="009524C9" w:rsidRPr="00CF4F35" w:rsidRDefault="007E5A09">
            <w:pPr>
              <w:pStyle w:val="Kopfzeile"/>
              <w:widowControl w:val="0"/>
              <w:tabs>
                <w:tab w:val="clear" w:pos="4536"/>
                <w:tab w:val="clear" w:pos="9072"/>
              </w:tabs>
              <w:spacing w:line="288" w:lineRule="auto"/>
              <w:ind w:right="848"/>
              <w:rPr>
                <w:rFonts w:asciiTheme="majorHAnsi" w:hAnsiTheme="majorHAnsi"/>
                <w:b/>
                <w:iCs/>
                <w:color w:val="404040" w:themeColor="text1" w:themeTint="BF"/>
                <w:sz w:val="18"/>
                <w:szCs w:val="16"/>
              </w:rPr>
            </w:pPr>
            <w:r>
              <w:rPr>
                <w:b/>
                <w:noProof/>
                <w:sz w:val="18"/>
                <w:szCs w:val="16"/>
              </w:rPr>
              <w:drawing>
                <wp:inline distT="0" distB="0" distL="0" distR="0">
                  <wp:extent cx="1114516" cy="1667782"/>
                  <wp:effectExtent l="25400" t="0" r="3084" b="0"/>
                  <wp:docPr id="10" name="Bild 4" descr=":michaelcikerle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chaelcikerle_klein.jpg"/>
                          <pic:cNvPicPr>
                            <a:picLocks noChangeAspect="1" noChangeArrowheads="1"/>
                          </pic:cNvPicPr>
                        </pic:nvPicPr>
                        <pic:blipFill>
                          <a:blip r:embed="rId6"/>
                          <a:srcRect/>
                          <a:stretch>
                            <a:fillRect/>
                          </a:stretch>
                        </pic:blipFill>
                        <pic:spPr bwMode="auto">
                          <a:xfrm>
                            <a:off x="0" y="0"/>
                            <a:ext cx="1123905" cy="1681832"/>
                          </a:xfrm>
                          <a:prstGeom prst="rect">
                            <a:avLst/>
                          </a:prstGeom>
                          <a:noFill/>
                          <a:ln w="9525">
                            <a:noFill/>
                            <a:miter lim="800000"/>
                            <a:headEnd/>
                            <a:tailEnd/>
                          </a:ln>
                        </pic:spPr>
                      </pic:pic>
                    </a:graphicData>
                  </a:graphic>
                </wp:inline>
              </w:drawing>
            </w:r>
          </w:p>
          <w:p w:rsidR="004A0645" w:rsidRPr="00CF4F35" w:rsidRDefault="004A0645">
            <w:pPr>
              <w:pStyle w:val="Kopfzeile"/>
              <w:widowControl w:val="0"/>
              <w:tabs>
                <w:tab w:val="clear" w:pos="4536"/>
                <w:tab w:val="clear" w:pos="9072"/>
              </w:tabs>
              <w:spacing w:line="288" w:lineRule="auto"/>
              <w:ind w:right="848"/>
              <w:rPr>
                <w:rFonts w:asciiTheme="majorHAnsi" w:hAnsiTheme="majorHAnsi"/>
                <w:b/>
                <w:iCs/>
                <w:color w:val="404040" w:themeColor="text1" w:themeTint="BF"/>
                <w:sz w:val="18"/>
                <w:szCs w:val="16"/>
              </w:rPr>
            </w:pPr>
          </w:p>
          <w:p w:rsidR="007E5A09" w:rsidRDefault="00C2350B">
            <w:pPr>
              <w:pStyle w:val="Kopfzeile"/>
              <w:widowControl w:val="0"/>
              <w:tabs>
                <w:tab w:val="clear" w:pos="4536"/>
                <w:tab w:val="clear" w:pos="9072"/>
              </w:tabs>
              <w:spacing w:line="288" w:lineRule="auto"/>
              <w:ind w:right="175"/>
              <w:rPr>
                <w:rFonts w:asciiTheme="majorHAnsi" w:hAnsiTheme="majorHAnsi"/>
                <w:b/>
                <w:iCs/>
                <w:color w:val="404040" w:themeColor="text1" w:themeTint="BF"/>
                <w:sz w:val="18"/>
                <w:szCs w:val="16"/>
              </w:rPr>
            </w:pPr>
            <w:r w:rsidRPr="00CF4F35">
              <w:rPr>
                <w:b/>
                <w:sz w:val="18"/>
                <w:szCs w:val="16"/>
              </w:rPr>
              <w:t xml:space="preserve">Michael Cikerle, CEO </w:t>
            </w:r>
            <w:r w:rsidR="00593ECE" w:rsidRPr="00CF4F35">
              <w:rPr>
                <w:b/>
                <w:sz w:val="18"/>
                <w:szCs w:val="16"/>
              </w:rPr>
              <w:t xml:space="preserve">KOST </w:t>
            </w:r>
            <w:r w:rsidRPr="00CF4F35">
              <w:rPr>
                <w:b/>
                <w:sz w:val="18"/>
                <w:szCs w:val="16"/>
              </w:rPr>
              <w:t>Software</w:t>
            </w:r>
            <w:r w:rsidR="00DB35FA">
              <w:rPr>
                <w:b/>
                <w:sz w:val="18"/>
                <w:szCs w:val="16"/>
              </w:rPr>
              <w:t xml:space="preserve"> GmbH</w:t>
            </w:r>
          </w:p>
          <w:p w:rsidR="009524C9" w:rsidRPr="00CF4F35" w:rsidRDefault="00C2350B">
            <w:pPr>
              <w:pStyle w:val="Kopfzeile"/>
              <w:widowControl w:val="0"/>
              <w:tabs>
                <w:tab w:val="clear" w:pos="4536"/>
                <w:tab w:val="clear" w:pos="9072"/>
              </w:tabs>
              <w:spacing w:line="288" w:lineRule="auto"/>
              <w:ind w:right="848"/>
              <w:rPr>
                <w:sz w:val="18"/>
                <w:szCs w:val="16"/>
              </w:rPr>
            </w:pPr>
            <w:r w:rsidRPr="00CF4F35">
              <w:rPr>
                <w:b/>
                <w:sz w:val="18"/>
                <w:szCs w:val="16"/>
              </w:rPr>
              <w:t>© Sissi Furgler</w:t>
            </w:r>
          </w:p>
        </w:tc>
        <w:tc>
          <w:tcPr>
            <w:tcW w:w="4820" w:type="dxa"/>
            <w:shd w:val="clear" w:color="auto" w:fill="auto"/>
          </w:tcPr>
          <w:p w:rsidR="009524C9" w:rsidRPr="00CF4F35" w:rsidRDefault="009524C9">
            <w:pPr>
              <w:pStyle w:val="Kopfzeile"/>
              <w:widowControl w:val="0"/>
              <w:tabs>
                <w:tab w:val="clear" w:pos="4536"/>
                <w:tab w:val="clear" w:pos="9072"/>
              </w:tabs>
              <w:spacing w:line="288" w:lineRule="auto"/>
              <w:ind w:left="-494" w:right="848" w:firstLine="494"/>
              <w:rPr>
                <w:color w:val="000000" w:themeColor="text1"/>
                <w:sz w:val="18"/>
                <w:szCs w:val="16"/>
              </w:rPr>
            </w:pPr>
          </w:p>
          <w:p w:rsidR="00D918D4" w:rsidRDefault="00EA2085">
            <w:pPr>
              <w:pStyle w:val="Kopfzeile"/>
              <w:widowControl w:val="0"/>
              <w:tabs>
                <w:tab w:val="clear" w:pos="4536"/>
                <w:tab w:val="clear" w:pos="9072"/>
              </w:tabs>
              <w:spacing w:line="288" w:lineRule="auto"/>
              <w:ind w:left="-494" w:right="848" w:firstLine="494"/>
              <w:rPr>
                <w:rFonts w:asciiTheme="majorHAnsi" w:hAnsiTheme="majorHAnsi"/>
                <w:iCs/>
                <w:color w:val="000000" w:themeColor="text1"/>
                <w:sz w:val="18"/>
                <w:szCs w:val="16"/>
              </w:rPr>
            </w:pPr>
            <w:r>
              <w:rPr>
                <w:rFonts w:asciiTheme="majorHAnsi" w:hAnsiTheme="majorHAnsi"/>
                <w:iCs/>
                <w:noProof/>
                <w:color w:val="000000" w:themeColor="text1"/>
                <w:sz w:val="18"/>
                <w:szCs w:val="16"/>
              </w:rPr>
              <w:drawing>
                <wp:inline distT="0" distB="0" distL="0" distR="0">
                  <wp:extent cx="821615" cy="1564640"/>
                  <wp:effectExtent l="25400" t="0" r="0" b="0"/>
                  <wp:docPr id="1" name="Bild 1" descr="::Pressefotos:nurso später löschen:mittagstisch_andro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ssefotos:nurso später löschen:mittagstisch_android.jpg"/>
                          <pic:cNvPicPr>
                            <a:picLocks noChangeAspect="1" noChangeArrowheads="1"/>
                          </pic:cNvPicPr>
                        </pic:nvPicPr>
                        <pic:blipFill>
                          <a:blip r:embed="rId7"/>
                          <a:srcRect/>
                          <a:stretch>
                            <a:fillRect/>
                          </a:stretch>
                        </pic:blipFill>
                        <pic:spPr bwMode="auto">
                          <a:xfrm>
                            <a:off x="0" y="0"/>
                            <a:ext cx="821615" cy="1564640"/>
                          </a:xfrm>
                          <a:prstGeom prst="rect">
                            <a:avLst/>
                          </a:prstGeom>
                          <a:noFill/>
                          <a:ln w="9525">
                            <a:noFill/>
                            <a:miter lim="800000"/>
                            <a:headEnd/>
                            <a:tailEnd/>
                          </a:ln>
                        </pic:spPr>
                      </pic:pic>
                    </a:graphicData>
                  </a:graphic>
                </wp:inline>
              </w:drawing>
            </w:r>
          </w:p>
          <w:p w:rsidR="009524C9" w:rsidRPr="00CF4F35" w:rsidRDefault="009524C9">
            <w:pPr>
              <w:pStyle w:val="Kopfzeile"/>
              <w:widowControl w:val="0"/>
              <w:tabs>
                <w:tab w:val="clear" w:pos="4536"/>
                <w:tab w:val="clear" w:pos="9072"/>
              </w:tabs>
              <w:spacing w:line="288" w:lineRule="auto"/>
              <w:ind w:left="-494" w:right="848" w:firstLine="494"/>
              <w:rPr>
                <w:rFonts w:asciiTheme="majorHAnsi" w:hAnsiTheme="majorHAnsi"/>
                <w:iCs/>
                <w:color w:val="000000" w:themeColor="text1"/>
                <w:sz w:val="18"/>
                <w:szCs w:val="16"/>
              </w:rPr>
            </w:pPr>
          </w:p>
          <w:p w:rsidR="007E5A09" w:rsidRPr="00D9591F" w:rsidRDefault="00C2350B">
            <w:pPr>
              <w:pStyle w:val="Kopfzeile"/>
              <w:widowControl w:val="0"/>
              <w:tabs>
                <w:tab w:val="clear" w:pos="4536"/>
                <w:tab w:val="clear" w:pos="9072"/>
              </w:tabs>
              <w:spacing w:line="288" w:lineRule="auto"/>
              <w:ind w:right="34"/>
              <w:rPr>
                <w:rFonts w:asciiTheme="majorHAnsi" w:hAnsiTheme="majorHAnsi"/>
                <w:b/>
                <w:iCs/>
                <w:sz w:val="18"/>
                <w:szCs w:val="16"/>
              </w:rPr>
            </w:pPr>
            <w:r w:rsidRPr="00D9591F">
              <w:rPr>
                <w:b/>
                <w:sz w:val="18"/>
                <w:szCs w:val="16"/>
              </w:rPr>
              <w:t xml:space="preserve">So </w:t>
            </w:r>
            <w:r w:rsidR="005C77EB" w:rsidRPr="00D9591F">
              <w:rPr>
                <w:b/>
                <w:sz w:val="18"/>
                <w:szCs w:val="16"/>
              </w:rPr>
              <w:t>kann d</w:t>
            </w:r>
            <w:r w:rsidR="00D9591F">
              <w:rPr>
                <w:b/>
                <w:sz w:val="18"/>
                <w:szCs w:val="16"/>
              </w:rPr>
              <w:t>er</w:t>
            </w:r>
            <w:r w:rsidR="005C77EB" w:rsidRPr="00D9591F">
              <w:rPr>
                <w:b/>
                <w:sz w:val="18"/>
                <w:szCs w:val="16"/>
              </w:rPr>
              <w:t xml:space="preserve"> Startbildschirm der App</w:t>
            </w:r>
            <w:r w:rsidR="004A0645" w:rsidRPr="00D9591F">
              <w:rPr>
                <w:b/>
                <w:sz w:val="18"/>
                <w:szCs w:val="16"/>
              </w:rPr>
              <w:t xml:space="preserve"> am Smartphone aus</w:t>
            </w:r>
            <w:r w:rsidR="005C77EB" w:rsidRPr="00D9591F">
              <w:rPr>
                <w:b/>
                <w:sz w:val="18"/>
                <w:szCs w:val="16"/>
              </w:rPr>
              <w:t>sehen</w:t>
            </w:r>
            <w:r w:rsidR="00D9591F" w:rsidRPr="00D9591F">
              <w:rPr>
                <w:b/>
                <w:sz w:val="18"/>
                <w:szCs w:val="16"/>
              </w:rPr>
              <w:t>.</w:t>
            </w:r>
          </w:p>
          <w:p w:rsidR="007E5A09" w:rsidRPr="00B72DAB" w:rsidRDefault="00C2350B">
            <w:pPr>
              <w:pStyle w:val="Kopfzeile"/>
              <w:widowControl w:val="0"/>
              <w:tabs>
                <w:tab w:val="clear" w:pos="4536"/>
                <w:tab w:val="clear" w:pos="9072"/>
              </w:tabs>
              <w:spacing w:line="288" w:lineRule="auto"/>
              <w:ind w:left="-494" w:right="330" w:firstLine="494"/>
              <w:rPr>
                <w:sz w:val="18"/>
                <w:szCs w:val="16"/>
              </w:rPr>
            </w:pPr>
            <w:r w:rsidRPr="00B72DAB">
              <w:rPr>
                <w:b/>
                <w:sz w:val="18"/>
                <w:szCs w:val="16"/>
              </w:rPr>
              <w:t>© KonKaApps</w:t>
            </w:r>
          </w:p>
        </w:tc>
      </w:tr>
    </w:tbl>
    <w:p w:rsidR="009524C9" w:rsidRPr="00CF4F35" w:rsidRDefault="009524C9">
      <w:pPr>
        <w:widowControl w:val="0"/>
        <w:autoSpaceDE w:val="0"/>
        <w:autoSpaceDN w:val="0"/>
        <w:adjustRightInd w:val="0"/>
        <w:spacing w:line="288" w:lineRule="auto"/>
        <w:ind w:right="848"/>
        <w:rPr>
          <w:rFonts w:cs="Arial"/>
          <w:sz w:val="18"/>
        </w:rPr>
      </w:pPr>
    </w:p>
    <w:p w:rsidR="008F2631" w:rsidRPr="0085282C" w:rsidRDefault="008F2631" w:rsidP="008F2631">
      <w:pPr>
        <w:ind w:right="426"/>
        <w:rPr>
          <w:b/>
          <w:sz w:val="18"/>
        </w:rPr>
      </w:pPr>
      <w:r>
        <w:rPr>
          <w:b/>
          <w:color w:val="000000"/>
          <w:sz w:val="18"/>
          <w:szCs w:val="22"/>
        </w:rPr>
        <w:t>Diese Bilder stehen</w:t>
      </w:r>
      <w:r w:rsidRPr="00733833">
        <w:rPr>
          <w:b/>
          <w:color w:val="000000"/>
          <w:sz w:val="18"/>
          <w:szCs w:val="22"/>
        </w:rPr>
        <w:t xml:space="preserve"> </w:t>
      </w:r>
      <w:r>
        <w:rPr>
          <w:b/>
          <w:color w:val="000000"/>
          <w:sz w:val="18"/>
          <w:szCs w:val="22"/>
        </w:rPr>
        <w:t xml:space="preserve">in druckfähiger Qualität </w:t>
      </w:r>
      <w:r w:rsidRPr="00733833">
        <w:rPr>
          <w:b/>
          <w:color w:val="000000"/>
          <w:sz w:val="18"/>
          <w:szCs w:val="22"/>
        </w:rPr>
        <w:t>auf</w:t>
      </w:r>
      <w:r>
        <w:rPr>
          <w:b/>
          <w:color w:val="000000"/>
          <w:sz w:val="18"/>
          <w:szCs w:val="22"/>
        </w:rPr>
        <w:t xml:space="preserve"> unserem Medienportal </w:t>
      </w:r>
      <w:hyperlink r:id="rId8" w:history="1">
        <w:r w:rsidRPr="00645E6C">
          <w:rPr>
            <w:rStyle w:val="Link"/>
            <w:b/>
            <w:sz w:val="18"/>
            <w:szCs w:val="22"/>
          </w:rPr>
          <w:t>Amid PR</w:t>
        </w:r>
      </w:hyperlink>
      <w:r>
        <w:rPr>
          <w:b/>
          <w:color w:val="000000"/>
          <w:sz w:val="18"/>
          <w:szCs w:val="22"/>
        </w:rPr>
        <w:t xml:space="preserve"> </w:t>
      </w:r>
      <w:r w:rsidRPr="00733833">
        <w:rPr>
          <w:b/>
          <w:color w:val="000000"/>
          <w:sz w:val="18"/>
          <w:szCs w:val="22"/>
        </w:rPr>
        <w:t>zum Download bereit.</w:t>
      </w:r>
      <w:r w:rsidR="00997672">
        <w:rPr>
          <w:b/>
          <w:color w:val="000000"/>
          <w:sz w:val="18"/>
          <w:szCs w:val="22"/>
        </w:rPr>
        <w:t xml:space="preserve"> Das Stichwort lautet „</w:t>
      </w:r>
      <w:r w:rsidR="005602A9">
        <w:rPr>
          <w:b/>
          <w:color w:val="000000"/>
          <w:sz w:val="18"/>
          <w:szCs w:val="22"/>
        </w:rPr>
        <w:t>Mittagstisch-App</w:t>
      </w:r>
      <w:r w:rsidR="00B541CF">
        <w:rPr>
          <w:b/>
          <w:color w:val="000000"/>
          <w:sz w:val="18"/>
          <w:szCs w:val="22"/>
        </w:rPr>
        <w:t>“</w:t>
      </w:r>
      <w:r w:rsidR="005602A9">
        <w:rPr>
          <w:b/>
          <w:color w:val="000000"/>
          <w:sz w:val="18"/>
          <w:szCs w:val="22"/>
        </w:rPr>
        <w:t>.</w:t>
      </w:r>
    </w:p>
    <w:p w:rsidR="009524C9" w:rsidRPr="00CF4F35" w:rsidRDefault="009524C9">
      <w:pPr>
        <w:widowControl w:val="0"/>
        <w:autoSpaceDE w:val="0"/>
        <w:autoSpaceDN w:val="0"/>
        <w:adjustRightInd w:val="0"/>
        <w:spacing w:line="288" w:lineRule="auto"/>
        <w:ind w:right="848"/>
        <w:rPr>
          <w:b/>
          <w:sz w:val="18"/>
          <w:szCs w:val="27"/>
        </w:rPr>
      </w:pPr>
    </w:p>
    <w:tbl>
      <w:tblPr>
        <w:tblW w:w="0" w:type="auto"/>
        <w:tblLook w:val="04A0"/>
      </w:tblPr>
      <w:tblGrid>
        <w:gridCol w:w="4128"/>
        <w:gridCol w:w="4129"/>
      </w:tblGrid>
      <w:tr w:rsidR="000B4D6E" w:rsidRPr="00D64C63">
        <w:tc>
          <w:tcPr>
            <w:tcW w:w="4128" w:type="dxa"/>
            <w:shd w:val="clear" w:color="auto" w:fill="auto"/>
          </w:tcPr>
          <w:p w:rsidR="009524C9" w:rsidRPr="00D64C63" w:rsidRDefault="000B4D6E">
            <w:pPr>
              <w:pStyle w:val="Kopfzeile"/>
              <w:widowControl w:val="0"/>
              <w:tabs>
                <w:tab w:val="clear" w:pos="4536"/>
                <w:tab w:val="clear" w:pos="9072"/>
              </w:tabs>
              <w:spacing w:line="288" w:lineRule="auto"/>
              <w:ind w:right="848"/>
              <w:rPr>
                <w:rFonts w:asciiTheme="majorHAnsi" w:hAnsiTheme="majorHAnsi"/>
                <w:b/>
                <w:iCs/>
                <w:color w:val="404040" w:themeColor="text1" w:themeTint="BF"/>
                <w:sz w:val="18"/>
                <w:szCs w:val="16"/>
              </w:rPr>
            </w:pPr>
            <w:r w:rsidRPr="00D64C63">
              <w:rPr>
                <w:b/>
                <w:sz w:val="18"/>
                <w:szCs w:val="16"/>
              </w:rPr>
              <w:t>Weitere Informationen:</w:t>
            </w:r>
          </w:p>
          <w:p w:rsidR="009524C9" w:rsidRPr="00D64C63" w:rsidRDefault="00593ECE">
            <w:pPr>
              <w:pStyle w:val="Kopfzeile"/>
              <w:widowControl w:val="0"/>
              <w:tabs>
                <w:tab w:val="clear" w:pos="4536"/>
                <w:tab w:val="clear" w:pos="9072"/>
              </w:tabs>
              <w:spacing w:line="288" w:lineRule="auto"/>
              <w:ind w:right="848"/>
              <w:rPr>
                <w:rFonts w:asciiTheme="majorHAnsi" w:hAnsiTheme="majorHAnsi"/>
                <w:iCs/>
                <w:color w:val="404040" w:themeColor="text1" w:themeTint="BF"/>
                <w:sz w:val="18"/>
                <w:szCs w:val="16"/>
              </w:rPr>
            </w:pPr>
            <w:r w:rsidRPr="00D64C63">
              <w:rPr>
                <w:sz w:val="18"/>
                <w:szCs w:val="16"/>
              </w:rPr>
              <w:t>KOST</w:t>
            </w:r>
            <w:r w:rsidR="000B4D6E" w:rsidRPr="00D64C63">
              <w:rPr>
                <w:sz w:val="18"/>
                <w:szCs w:val="16"/>
              </w:rPr>
              <w:t xml:space="preserve"> Software GmbH</w:t>
            </w:r>
          </w:p>
          <w:p w:rsidR="009524C9" w:rsidRPr="00D64C63" w:rsidRDefault="000B4D6E">
            <w:pPr>
              <w:pStyle w:val="Kopfzeile"/>
              <w:widowControl w:val="0"/>
              <w:tabs>
                <w:tab w:val="clear" w:pos="4536"/>
                <w:tab w:val="clear" w:pos="9072"/>
              </w:tabs>
              <w:spacing w:line="288" w:lineRule="auto"/>
              <w:ind w:right="848"/>
              <w:rPr>
                <w:rFonts w:asciiTheme="majorHAnsi" w:hAnsiTheme="majorHAnsi"/>
                <w:iCs/>
                <w:color w:val="404040" w:themeColor="text1" w:themeTint="BF"/>
                <w:sz w:val="18"/>
                <w:szCs w:val="16"/>
              </w:rPr>
            </w:pPr>
            <w:r w:rsidRPr="00D64C63">
              <w:rPr>
                <w:sz w:val="18"/>
                <w:szCs w:val="16"/>
              </w:rPr>
              <w:t>Susanne Peschl</w:t>
            </w:r>
          </w:p>
          <w:p w:rsidR="009524C9" w:rsidRPr="00D64C63" w:rsidRDefault="000B4D6E">
            <w:pPr>
              <w:pStyle w:val="Kopfzeile"/>
              <w:widowControl w:val="0"/>
              <w:tabs>
                <w:tab w:val="clear" w:pos="4536"/>
                <w:tab w:val="clear" w:pos="9072"/>
              </w:tabs>
              <w:spacing w:line="288" w:lineRule="auto"/>
              <w:ind w:right="848"/>
              <w:rPr>
                <w:rFonts w:asciiTheme="majorHAnsi" w:hAnsiTheme="majorHAnsi"/>
                <w:iCs/>
                <w:color w:val="404040" w:themeColor="text1" w:themeTint="BF"/>
                <w:sz w:val="18"/>
                <w:szCs w:val="16"/>
              </w:rPr>
            </w:pPr>
            <w:r w:rsidRPr="00D64C63">
              <w:rPr>
                <w:sz w:val="18"/>
                <w:szCs w:val="16"/>
              </w:rPr>
              <w:t>Hans-Resel-Gasse 17a</w:t>
            </w:r>
            <w:r w:rsidR="00593ECE" w:rsidRPr="00D64C63">
              <w:rPr>
                <w:sz w:val="18"/>
                <w:szCs w:val="16"/>
              </w:rPr>
              <w:t xml:space="preserve"> </w:t>
            </w:r>
            <w:r w:rsidR="007A476E" w:rsidRPr="00D64C63">
              <w:rPr>
                <w:sz w:val="18"/>
                <w:szCs w:val="16"/>
              </w:rPr>
              <w:t>–</w:t>
            </w:r>
            <w:r w:rsidRPr="00D64C63">
              <w:rPr>
                <w:sz w:val="18"/>
                <w:szCs w:val="16"/>
              </w:rPr>
              <w:t xml:space="preserve"> 8020 Graz</w:t>
            </w:r>
          </w:p>
          <w:p w:rsidR="009524C9" w:rsidRPr="00D64C63" w:rsidRDefault="000B4D6E">
            <w:pPr>
              <w:pStyle w:val="Kopfzeile"/>
              <w:widowControl w:val="0"/>
              <w:tabs>
                <w:tab w:val="clear" w:pos="4536"/>
                <w:tab w:val="clear" w:pos="9072"/>
              </w:tabs>
              <w:spacing w:line="288" w:lineRule="auto"/>
              <w:ind w:right="848"/>
              <w:rPr>
                <w:rFonts w:asciiTheme="majorHAnsi" w:hAnsiTheme="majorHAnsi"/>
                <w:iCs/>
                <w:color w:val="404040" w:themeColor="text1" w:themeTint="BF"/>
                <w:sz w:val="18"/>
                <w:szCs w:val="16"/>
              </w:rPr>
            </w:pPr>
            <w:r w:rsidRPr="00D64C63">
              <w:rPr>
                <w:sz w:val="18"/>
                <w:szCs w:val="16"/>
              </w:rPr>
              <w:t>Tel.: +43 316 914591</w:t>
            </w:r>
          </w:p>
          <w:p w:rsidR="009524C9" w:rsidRPr="00D64C63" w:rsidRDefault="000B4D6E">
            <w:pPr>
              <w:pStyle w:val="Kopfzeile"/>
              <w:widowControl w:val="0"/>
              <w:tabs>
                <w:tab w:val="clear" w:pos="4536"/>
                <w:tab w:val="clear" w:pos="9072"/>
              </w:tabs>
              <w:spacing w:line="288" w:lineRule="auto"/>
              <w:ind w:right="848"/>
              <w:rPr>
                <w:rFonts w:asciiTheme="majorHAnsi" w:hAnsiTheme="majorHAnsi"/>
                <w:iCs/>
                <w:color w:val="404040" w:themeColor="text1" w:themeTint="BF"/>
                <w:sz w:val="18"/>
                <w:szCs w:val="16"/>
              </w:rPr>
            </w:pPr>
            <w:r w:rsidRPr="00D64C63">
              <w:rPr>
                <w:sz w:val="18"/>
                <w:szCs w:val="16"/>
              </w:rPr>
              <w:t>Fax: +43 316 914861</w:t>
            </w:r>
          </w:p>
          <w:p w:rsidR="009524C9" w:rsidRPr="00D64C63" w:rsidRDefault="000B4D6E">
            <w:pPr>
              <w:pStyle w:val="Kopfzeile"/>
              <w:widowControl w:val="0"/>
              <w:tabs>
                <w:tab w:val="clear" w:pos="4536"/>
                <w:tab w:val="clear" w:pos="9072"/>
              </w:tabs>
              <w:spacing w:line="288" w:lineRule="auto"/>
              <w:ind w:right="848"/>
              <w:rPr>
                <w:sz w:val="18"/>
                <w:szCs w:val="16"/>
              </w:rPr>
            </w:pPr>
            <w:r w:rsidRPr="00D64C63">
              <w:rPr>
                <w:sz w:val="18"/>
                <w:szCs w:val="16"/>
              </w:rPr>
              <w:t>s.peschl@kost.at</w:t>
            </w:r>
            <w:r w:rsidR="00CF4F35">
              <w:rPr>
                <w:sz w:val="18"/>
                <w:szCs w:val="16"/>
              </w:rPr>
              <w:t xml:space="preserve"> – </w:t>
            </w:r>
            <w:r w:rsidRPr="00D64C63">
              <w:rPr>
                <w:sz w:val="18"/>
                <w:szCs w:val="16"/>
              </w:rPr>
              <w:t>www.kost.at</w:t>
            </w:r>
          </w:p>
        </w:tc>
        <w:tc>
          <w:tcPr>
            <w:tcW w:w="4129" w:type="dxa"/>
            <w:shd w:val="clear" w:color="auto" w:fill="auto"/>
          </w:tcPr>
          <w:p w:rsidR="009524C9" w:rsidRPr="00D64C63" w:rsidRDefault="000B4D6E">
            <w:pPr>
              <w:pStyle w:val="Kopfzeile"/>
              <w:widowControl w:val="0"/>
              <w:tabs>
                <w:tab w:val="clear" w:pos="4536"/>
                <w:tab w:val="clear" w:pos="9072"/>
              </w:tabs>
              <w:spacing w:line="288" w:lineRule="auto"/>
              <w:ind w:left="-494" w:right="848" w:firstLine="494"/>
              <w:rPr>
                <w:rFonts w:asciiTheme="majorHAnsi" w:hAnsiTheme="majorHAnsi"/>
                <w:b/>
                <w:iCs/>
                <w:color w:val="404040" w:themeColor="text1" w:themeTint="BF"/>
                <w:sz w:val="18"/>
                <w:szCs w:val="16"/>
              </w:rPr>
            </w:pPr>
            <w:r w:rsidRPr="00D64C63">
              <w:rPr>
                <w:b/>
                <w:sz w:val="18"/>
                <w:szCs w:val="16"/>
              </w:rPr>
              <w:t>Presse- und Öffentlichkeitsarbeit:</w:t>
            </w:r>
          </w:p>
          <w:p w:rsidR="009524C9" w:rsidRPr="00D64C63" w:rsidRDefault="000B4D6E">
            <w:pPr>
              <w:pStyle w:val="Kopfzeile"/>
              <w:widowControl w:val="0"/>
              <w:tabs>
                <w:tab w:val="clear" w:pos="4536"/>
                <w:tab w:val="clear" w:pos="9072"/>
              </w:tabs>
              <w:spacing w:line="288" w:lineRule="auto"/>
              <w:ind w:left="-494" w:right="848" w:firstLine="494"/>
              <w:rPr>
                <w:rFonts w:asciiTheme="majorHAnsi" w:hAnsiTheme="majorHAnsi"/>
                <w:iCs/>
                <w:color w:val="404040" w:themeColor="text1" w:themeTint="BF"/>
                <w:sz w:val="18"/>
                <w:szCs w:val="16"/>
              </w:rPr>
            </w:pPr>
            <w:r w:rsidRPr="00D64C63">
              <w:rPr>
                <w:sz w:val="18"/>
                <w:szCs w:val="16"/>
              </w:rPr>
              <w:t>Press'n'Relations Austria GmbH</w:t>
            </w:r>
          </w:p>
          <w:p w:rsidR="007E5A09" w:rsidRDefault="000B4D6E">
            <w:pPr>
              <w:pStyle w:val="Kopfzeile"/>
              <w:widowControl w:val="0"/>
              <w:tabs>
                <w:tab w:val="clear" w:pos="4536"/>
                <w:tab w:val="clear" w:pos="9072"/>
              </w:tabs>
              <w:spacing w:line="288" w:lineRule="auto"/>
              <w:ind w:right="848"/>
              <w:rPr>
                <w:rFonts w:asciiTheme="majorHAnsi" w:hAnsiTheme="majorHAnsi"/>
                <w:iCs/>
                <w:color w:val="000000" w:themeColor="text1"/>
                <w:sz w:val="18"/>
                <w:szCs w:val="16"/>
              </w:rPr>
            </w:pPr>
            <w:r w:rsidRPr="00D64C63">
              <w:rPr>
                <w:sz w:val="18"/>
                <w:szCs w:val="16"/>
              </w:rPr>
              <w:t xml:space="preserve">Priska </w:t>
            </w:r>
            <w:r w:rsidRPr="00D64C63">
              <w:rPr>
                <w:color w:val="000000" w:themeColor="text1"/>
                <w:sz w:val="18"/>
                <w:szCs w:val="16"/>
              </w:rPr>
              <w:t>Koiner</w:t>
            </w:r>
          </w:p>
          <w:p w:rsidR="009524C9" w:rsidRPr="00D64C63" w:rsidRDefault="000B4D6E">
            <w:pPr>
              <w:pStyle w:val="Kopfzeile"/>
              <w:widowControl w:val="0"/>
              <w:tabs>
                <w:tab w:val="clear" w:pos="4536"/>
                <w:tab w:val="clear" w:pos="9072"/>
              </w:tabs>
              <w:spacing w:line="288" w:lineRule="auto"/>
              <w:ind w:left="-494" w:right="848" w:firstLine="494"/>
              <w:rPr>
                <w:rFonts w:asciiTheme="majorHAnsi" w:hAnsiTheme="majorHAnsi"/>
                <w:iCs/>
                <w:color w:val="000000" w:themeColor="text1"/>
                <w:sz w:val="18"/>
                <w:szCs w:val="16"/>
              </w:rPr>
            </w:pPr>
            <w:r w:rsidRPr="00D64C63">
              <w:rPr>
                <w:color w:val="000000" w:themeColor="text1"/>
                <w:sz w:val="18"/>
                <w:szCs w:val="16"/>
              </w:rPr>
              <w:t>Währinger Straße 61</w:t>
            </w:r>
            <w:r w:rsidR="00B72BDA" w:rsidRPr="00D64C63">
              <w:rPr>
                <w:color w:val="000000" w:themeColor="text1"/>
                <w:sz w:val="18"/>
                <w:szCs w:val="16"/>
              </w:rPr>
              <w:t xml:space="preserve"> </w:t>
            </w:r>
            <w:r w:rsidR="007A476E" w:rsidRPr="00D64C63">
              <w:rPr>
                <w:color w:val="000000" w:themeColor="text1"/>
                <w:sz w:val="18"/>
                <w:szCs w:val="16"/>
              </w:rPr>
              <w:t>–</w:t>
            </w:r>
            <w:r w:rsidRPr="00D64C63">
              <w:rPr>
                <w:color w:val="000000" w:themeColor="text1"/>
                <w:sz w:val="18"/>
                <w:szCs w:val="16"/>
              </w:rPr>
              <w:t xml:space="preserve"> 1090 Wien</w:t>
            </w:r>
          </w:p>
          <w:p w:rsidR="009524C9" w:rsidRPr="00D64C63" w:rsidRDefault="000B4D6E">
            <w:pPr>
              <w:pStyle w:val="Kopfzeile"/>
              <w:widowControl w:val="0"/>
              <w:tabs>
                <w:tab w:val="clear" w:pos="4536"/>
                <w:tab w:val="clear" w:pos="9072"/>
              </w:tabs>
              <w:spacing w:line="288" w:lineRule="auto"/>
              <w:ind w:left="-494" w:right="848" w:firstLine="494"/>
              <w:rPr>
                <w:rFonts w:asciiTheme="majorHAnsi" w:hAnsiTheme="majorHAnsi"/>
                <w:iCs/>
                <w:color w:val="000000" w:themeColor="text1"/>
                <w:sz w:val="18"/>
                <w:szCs w:val="16"/>
              </w:rPr>
            </w:pPr>
            <w:r w:rsidRPr="00D64C63">
              <w:rPr>
                <w:color w:val="000000" w:themeColor="text1"/>
                <w:sz w:val="18"/>
                <w:szCs w:val="16"/>
              </w:rPr>
              <w:t>Tel.: +43 1 9076148</w:t>
            </w:r>
            <w:r w:rsidR="007A476E" w:rsidRPr="00D64C63">
              <w:rPr>
                <w:color w:val="000000" w:themeColor="text1"/>
                <w:sz w:val="18"/>
                <w:szCs w:val="16"/>
              </w:rPr>
              <w:t>-</w:t>
            </w:r>
            <w:r w:rsidRPr="00D64C63">
              <w:rPr>
                <w:color w:val="000000" w:themeColor="text1"/>
                <w:sz w:val="18"/>
                <w:szCs w:val="16"/>
              </w:rPr>
              <w:t>11</w:t>
            </w:r>
          </w:p>
          <w:p w:rsidR="009524C9" w:rsidRPr="00D64C63" w:rsidRDefault="00220AAA">
            <w:pPr>
              <w:pStyle w:val="Kopfzeile"/>
              <w:widowControl w:val="0"/>
              <w:tabs>
                <w:tab w:val="clear" w:pos="4536"/>
                <w:tab w:val="clear" w:pos="9072"/>
              </w:tabs>
              <w:spacing w:line="288" w:lineRule="auto"/>
              <w:ind w:right="848"/>
              <w:rPr>
                <w:rFonts w:asciiTheme="majorHAnsi" w:hAnsiTheme="majorHAnsi"/>
                <w:iCs/>
                <w:color w:val="000000" w:themeColor="text1"/>
                <w:sz w:val="18"/>
                <w:szCs w:val="16"/>
              </w:rPr>
            </w:pPr>
            <w:hyperlink r:id="rId9" w:history="1">
              <w:r w:rsidR="00992386">
                <w:rPr>
                  <w:rStyle w:val="Link"/>
                  <w:color w:val="000000" w:themeColor="text1"/>
                  <w:sz w:val="18"/>
                  <w:szCs w:val="16"/>
                  <w:u w:val="none"/>
                </w:rPr>
                <w:t>pk@press-n-relations.at</w:t>
              </w:r>
            </w:hyperlink>
          </w:p>
          <w:p w:rsidR="00D918D4" w:rsidRDefault="00220AAA" w:rsidP="00CF4F35">
            <w:pPr>
              <w:pStyle w:val="Kopfzeile"/>
              <w:widowControl w:val="0"/>
              <w:tabs>
                <w:tab w:val="clear" w:pos="4536"/>
                <w:tab w:val="clear" w:pos="9072"/>
              </w:tabs>
              <w:spacing w:line="288" w:lineRule="auto"/>
              <w:ind w:left="-494" w:right="848" w:firstLine="494"/>
              <w:rPr>
                <w:color w:val="000000" w:themeColor="text1"/>
                <w:sz w:val="18"/>
                <w:szCs w:val="16"/>
              </w:rPr>
            </w:pPr>
            <w:hyperlink r:id="rId10" w:history="1">
              <w:r w:rsidR="00D918D4" w:rsidRPr="00677DA6">
                <w:rPr>
                  <w:rStyle w:val="Link"/>
                  <w:sz w:val="18"/>
                  <w:szCs w:val="16"/>
                </w:rPr>
                <w:t>www.press-n-relations.com</w:t>
              </w:r>
            </w:hyperlink>
          </w:p>
          <w:p w:rsidR="00D918D4" w:rsidRDefault="00D918D4" w:rsidP="00D918D4">
            <w:pPr>
              <w:pStyle w:val="Kopfzeile"/>
              <w:tabs>
                <w:tab w:val="clear" w:pos="4536"/>
                <w:tab w:val="clear" w:pos="9072"/>
              </w:tabs>
              <w:ind w:left="-494" w:right="205" w:firstLine="494"/>
              <w:rPr>
                <w:sz w:val="18"/>
                <w:szCs w:val="16"/>
              </w:rPr>
            </w:pPr>
          </w:p>
          <w:p w:rsidR="00D918D4" w:rsidRDefault="00D918D4" w:rsidP="00D918D4">
            <w:pPr>
              <w:pStyle w:val="Kopfzeile"/>
              <w:tabs>
                <w:tab w:val="clear" w:pos="4536"/>
                <w:tab w:val="clear" w:pos="9072"/>
              </w:tabs>
              <w:ind w:left="-494" w:right="205" w:firstLine="494"/>
              <w:rPr>
                <w:sz w:val="18"/>
                <w:szCs w:val="16"/>
              </w:rPr>
            </w:pPr>
            <w:r w:rsidRPr="002A27CF">
              <w:rPr>
                <w:sz w:val="18"/>
                <w:szCs w:val="16"/>
              </w:rPr>
              <w:t>Press'n'Relations GmbH</w:t>
            </w:r>
          </w:p>
          <w:p w:rsidR="00D918D4" w:rsidRDefault="00D918D4" w:rsidP="00D918D4">
            <w:pPr>
              <w:pStyle w:val="Kopfzeile"/>
              <w:tabs>
                <w:tab w:val="clear" w:pos="4536"/>
                <w:tab w:val="clear" w:pos="9072"/>
              </w:tabs>
              <w:ind w:left="-494" w:right="205" w:firstLine="494"/>
              <w:rPr>
                <w:color w:val="000000" w:themeColor="text1"/>
                <w:sz w:val="18"/>
                <w:szCs w:val="16"/>
              </w:rPr>
            </w:pPr>
            <w:r>
              <w:rPr>
                <w:sz w:val="18"/>
                <w:szCs w:val="16"/>
              </w:rPr>
              <w:t>Monika Nyendick</w:t>
            </w:r>
          </w:p>
          <w:p w:rsidR="00D918D4" w:rsidRDefault="00D918D4" w:rsidP="00D918D4">
            <w:pPr>
              <w:pStyle w:val="Kopfzeile"/>
              <w:tabs>
                <w:tab w:val="clear" w:pos="4536"/>
                <w:tab w:val="clear" w:pos="9072"/>
              </w:tabs>
              <w:ind w:left="-494" w:right="205" w:firstLine="494"/>
              <w:rPr>
                <w:color w:val="000000" w:themeColor="text1"/>
                <w:sz w:val="18"/>
                <w:szCs w:val="16"/>
              </w:rPr>
            </w:pPr>
            <w:r>
              <w:rPr>
                <w:color w:val="000000" w:themeColor="text1"/>
                <w:sz w:val="18"/>
                <w:szCs w:val="16"/>
              </w:rPr>
              <w:t>Magirusstraße 33 – 89077 Ulm</w:t>
            </w:r>
          </w:p>
          <w:p w:rsidR="00D918D4" w:rsidRDefault="00D918D4" w:rsidP="00D918D4">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Tel.: +4</w:t>
            </w:r>
            <w:r>
              <w:rPr>
                <w:color w:val="000000" w:themeColor="text1"/>
                <w:sz w:val="18"/>
                <w:szCs w:val="16"/>
              </w:rPr>
              <w:t xml:space="preserve">9 731 962 87-30 </w:t>
            </w:r>
          </w:p>
          <w:p w:rsidR="00D918D4" w:rsidRDefault="00D918D4" w:rsidP="00D918D4">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 xml:space="preserve">E-Mail: </w:t>
            </w:r>
            <w:r>
              <w:rPr>
                <w:color w:val="000000" w:themeColor="text1"/>
                <w:sz w:val="18"/>
                <w:szCs w:val="16"/>
              </w:rPr>
              <w:t>mny@press-n-relations.de</w:t>
            </w:r>
          </w:p>
          <w:p w:rsidR="00D918D4" w:rsidRDefault="00D918D4" w:rsidP="00D918D4">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www.press-n-relations.com</w:t>
            </w:r>
          </w:p>
          <w:p w:rsidR="009524C9" w:rsidRPr="00D64C63" w:rsidRDefault="009524C9" w:rsidP="00CF4F35">
            <w:pPr>
              <w:pStyle w:val="Kopfzeile"/>
              <w:widowControl w:val="0"/>
              <w:tabs>
                <w:tab w:val="clear" w:pos="4536"/>
                <w:tab w:val="clear" w:pos="9072"/>
              </w:tabs>
              <w:spacing w:line="288" w:lineRule="auto"/>
              <w:ind w:left="-494" w:right="848" w:firstLine="494"/>
              <w:rPr>
                <w:color w:val="000000" w:themeColor="text1"/>
                <w:sz w:val="18"/>
                <w:szCs w:val="16"/>
              </w:rPr>
            </w:pPr>
          </w:p>
        </w:tc>
      </w:tr>
    </w:tbl>
    <w:p w:rsidR="009524C9" w:rsidRPr="00D64C63" w:rsidRDefault="009524C9">
      <w:pPr>
        <w:widowControl w:val="0"/>
        <w:spacing w:line="288" w:lineRule="auto"/>
        <w:ind w:right="848"/>
        <w:rPr>
          <w:rFonts w:cs="Arial"/>
          <w:sz w:val="18"/>
        </w:rPr>
      </w:pPr>
    </w:p>
    <w:p w:rsidR="007E5A09" w:rsidRDefault="00992386">
      <w:pPr>
        <w:widowControl w:val="0"/>
        <w:spacing w:line="288" w:lineRule="auto"/>
        <w:ind w:right="-569"/>
        <w:rPr>
          <w:rFonts w:cs="Arial"/>
          <w:b/>
          <w:sz w:val="18"/>
        </w:rPr>
      </w:pPr>
      <w:r w:rsidRPr="00992386">
        <w:rPr>
          <w:rFonts w:cs="Arial"/>
          <w:b/>
          <w:sz w:val="18"/>
        </w:rPr>
        <w:t>Über KOST</w:t>
      </w:r>
    </w:p>
    <w:p w:rsidR="007E5A09" w:rsidRDefault="00992386" w:rsidP="008F2631">
      <w:pPr>
        <w:widowControl w:val="0"/>
        <w:autoSpaceDE w:val="0"/>
        <w:autoSpaceDN w:val="0"/>
        <w:adjustRightInd w:val="0"/>
        <w:spacing w:line="288" w:lineRule="auto"/>
        <w:ind w:right="-2"/>
        <w:rPr>
          <w:rFonts w:cs="Arial"/>
          <w:sz w:val="18"/>
        </w:rPr>
      </w:pPr>
      <w:r w:rsidRPr="00992386">
        <w:rPr>
          <w:rFonts w:cs="Arial"/>
          <w:sz w:val="18"/>
        </w:rPr>
        <w:t>KOST wurde im Jahr 1998 durch Michael Cikerle und Richard Huß gegründet. Die Unternehmensgruppe umfasst die KOST Software GmbH mit Sitz in Graz (A) sowie deren Tochtergesellschaften KOST Solution Projektberatung GmbH und Paycaso Payment &amp; Card Solution GmbH. Kernkompetenz sind Standard-Softwarelösungen für G</w:t>
      </w:r>
      <w:r w:rsidRPr="00992386">
        <w:rPr>
          <w:rFonts w:cs="Arial"/>
          <w:sz w:val="18"/>
        </w:rPr>
        <w:t>a</w:t>
      </w:r>
      <w:r w:rsidRPr="00992386">
        <w:rPr>
          <w:rFonts w:cs="Arial"/>
          <w:sz w:val="18"/>
        </w:rPr>
        <w:t>stronomiebetriebe in Hotellerie und Gastgewerbe, für Großverpfleger und Systemküchen sowie Gesundheits- und Pflegeeinrichtungen. Die modulare KOST Business Software bildet sämtliche warenwirtschaftliche, verwaltung</w:t>
      </w:r>
      <w:r w:rsidRPr="00992386">
        <w:rPr>
          <w:rFonts w:cs="Arial"/>
          <w:sz w:val="18"/>
        </w:rPr>
        <w:t>s</w:t>
      </w:r>
      <w:r w:rsidRPr="00992386">
        <w:rPr>
          <w:rFonts w:cs="Arial"/>
          <w:sz w:val="18"/>
        </w:rPr>
        <w:t>bezogene und organisatorische Prozesse in einem System ab und kann exakt an die Bedürfnisse der Kunden angepasst werden. KOST Solution ergänzt das Angebot um Services und Dienstleistungen wie Projektberatung- und Betreuung sowie Schulung und Support. Zusätzlich bietet die Paycaso Payment &amp; Card Solution GmbH L</w:t>
      </w:r>
      <w:r w:rsidRPr="00992386">
        <w:rPr>
          <w:rFonts w:cs="Arial"/>
          <w:sz w:val="18"/>
        </w:rPr>
        <w:t>ö</w:t>
      </w:r>
      <w:r w:rsidRPr="00992386">
        <w:rPr>
          <w:rFonts w:cs="Arial"/>
          <w:sz w:val="18"/>
        </w:rPr>
        <w:t>sungen für den Bereich bargeldlose Zahlsysteme.</w:t>
      </w:r>
    </w:p>
    <w:p w:rsidR="007E5A09" w:rsidRDefault="00992386" w:rsidP="008F2631">
      <w:pPr>
        <w:widowControl w:val="0"/>
        <w:autoSpaceDE w:val="0"/>
        <w:autoSpaceDN w:val="0"/>
        <w:adjustRightInd w:val="0"/>
        <w:spacing w:line="288" w:lineRule="auto"/>
        <w:ind w:right="-2"/>
        <w:rPr>
          <w:rFonts w:eastAsia="Calibri" w:cs="Arial"/>
          <w:bCs/>
          <w:sz w:val="18"/>
          <w:szCs w:val="16"/>
          <w:lang w:eastAsia="en-US"/>
        </w:rPr>
      </w:pPr>
      <w:r w:rsidRPr="00992386">
        <w:rPr>
          <w:rFonts w:cs="Arial"/>
          <w:sz w:val="18"/>
        </w:rPr>
        <w:t xml:space="preserve">Die KOST-Gruppe beschäftigt 37 MitarbeiterInnen und ist mit fünf </w:t>
      </w:r>
      <w:r w:rsidRPr="00992386">
        <w:rPr>
          <w:rFonts w:cs="Arial"/>
          <w:bCs/>
          <w:sz w:val="18"/>
        </w:rPr>
        <w:t>Kompetenzzentren</w:t>
      </w:r>
      <w:r w:rsidRPr="00992386">
        <w:rPr>
          <w:rFonts w:cs="Arial"/>
          <w:sz w:val="18"/>
        </w:rPr>
        <w:t xml:space="preserve"> im deutschsprachigen Markt präsent. Über 800 Kunden und 3.000 Betriebe nutzen Lösungen von KOST – unter anderem die Bayer Gastr</w:t>
      </w:r>
      <w:r w:rsidRPr="00992386">
        <w:rPr>
          <w:rFonts w:cs="Arial"/>
          <w:sz w:val="18"/>
        </w:rPr>
        <w:t>o</w:t>
      </w:r>
      <w:r w:rsidRPr="00992386">
        <w:rPr>
          <w:rFonts w:cs="Arial"/>
          <w:sz w:val="18"/>
        </w:rPr>
        <w:t>nomie, Airbus Helicopters, Ergo Gourmet GmbH, Robinson Clubs, Ramada Hotels Deutschland, Dolder Grand, Badrutt’s Palace, Sander Gourmet, Messe Gastronomie Hannover und Häuser zum Leben. Das Ziel von KOST ist, den Kunden und Nutzern ein optimales Gesamtpaket an Leistung, Effizienz und Service zu bieten.</w:t>
      </w:r>
    </w:p>
    <w:p w:rsidR="007E5A09" w:rsidRDefault="007E5A09" w:rsidP="008F2631">
      <w:pPr>
        <w:widowControl w:val="0"/>
        <w:autoSpaceDE w:val="0"/>
        <w:autoSpaceDN w:val="0"/>
        <w:adjustRightInd w:val="0"/>
        <w:spacing w:line="288" w:lineRule="auto"/>
        <w:ind w:right="-2"/>
        <w:rPr>
          <w:rFonts w:cs="Arial"/>
          <w:sz w:val="18"/>
        </w:rPr>
      </w:pPr>
    </w:p>
    <w:p w:rsidR="007E5A09" w:rsidRDefault="00992386" w:rsidP="008F2631">
      <w:pPr>
        <w:widowControl w:val="0"/>
        <w:autoSpaceDE w:val="0"/>
        <w:autoSpaceDN w:val="0"/>
        <w:adjustRightInd w:val="0"/>
        <w:spacing w:line="288" w:lineRule="auto"/>
        <w:ind w:right="-2"/>
        <w:rPr>
          <w:rFonts w:cs="Arial"/>
          <w:b/>
          <w:sz w:val="18"/>
        </w:rPr>
      </w:pPr>
      <w:r w:rsidRPr="00992386">
        <w:rPr>
          <w:rFonts w:cs="Arial"/>
          <w:b/>
          <w:sz w:val="18"/>
        </w:rPr>
        <w:t>Über KonKaApps</w:t>
      </w:r>
    </w:p>
    <w:p w:rsidR="007E5A09" w:rsidRDefault="00992386" w:rsidP="008F2631">
      <w:pPr>
        <w:widowControl w:val="0"/>
        <w:autoSpaceDE w:val="0"/>
        <w:autoSpaceDN w:val="0"/>
        <w:adjustRightInd w:val="0"/>
        <w:spacing w:line="288" w:lineRule="auto"/>
        <w:ind w:right="-2"/>
        <w:rPr>
          <w:rFonts w:eastAsia="Calibri" w:cs="Arial"/>
          <w:bCs/>
          <w:sz w:val="18"/>
          <w:szCs w:val="16"/>
          <w:lang w:eastAsia="en-US"/>
        </w:rPr>
      </w:pPr>
      <w:r w:rsidRPr="00992386">
        <w:rPr>
          <w:rFonts w:cs="Arial"/>
          <w:sz w:val="18"/>
        </w:rPr>
        <w:t xml:space="preserve">KonKaApps bietet multifunktionelle mobile Applikationen, die direkt mit dem Endkunden kommunizieren. </w:t>
      </w:r>
      <w:r w:rsidR="005C77EB">
        <w:rPr>
          <w:rFonts w:cs="Arial"/>
          <w:sz w:val="18"/>
        </w:rPr>
        <w:t>Ko</w:t>
      </w:r>
      <w:r w:rsidR="005C77EB">
        <w:rPr>
          <w:rFonts w:cs="Arial"/>
          <w:sz w:val="18"/>
        </w:rPr>
        <w:t>n</w:t>
      </w:r>
      <w:r w:rsidR="005C77EB">
        <w:rPr>
          <w:rFonts w:cs="Arial"/>
          <w:sz w:val="18"/>
        </w:rPr>
        <w:t xml:space="preserve">KaApps ist eine </w:t>
      </w:r>
      <w:r w:rsidRPr="00992386">
        <w:rPr>
          <w:rFonts w:cs="Arial"/>
          <w:sz w:val="18"/>
        </w:rPr>
        <w:t>junge, aufstrebende</w:t>
      </w:r>
      <w:r w:rsidR="005C77EB">
        <w:rPr>
          <w:rFonts w:cs="Arial"/>
          <w:sz w:val="18"/>
        </w:rPr>
        <w:t xml:space="preserve"> Sparte der KAMAsys GmbH mit</w:t>
      </w:r>
      <w:r w:rsidRPr="00992386">
        <w:rPr>
          <w:rFonts w:cs="Arial"/>
          <w:sz w:val="18"/>
        </w:rPr>
        <w:t xml:space="preserve"> sitzt in Berlin. </w:t>
      </w:r>
      <w:r w:rsidR="005C77EB">
        <w:rPr>
          <w:rFonts w:cs="Arial"/>
          <w:sz w:val="18"/>
        </w:rPr>
        <w:t>Die KAMAsys GmbH agiert, von verschiedenen Standorten aus, bereits seit über 10 Jahren erfolgreich am deutschen Markt. Neben dem Vertrieb und Support von Kassen- und Zahlungssystemen tritt nun immer mehr die “mobile Zukunft“ in den Vo</w:t>
      </w:r>
      <w:r w:rsidR="005C77EB">
        <w:rPr>
          <w:rFonts w:cs="Arial"/>
          <w:sz w:val="18"/>
        </w:rPr>
        <w:t>r</w:t>
      </w:r>
      <w:r w:rsidR="005C77EB">
        <w:rPr>
          <w:rFonts w:cs="Arial"/>
          <w:sz w:val="18"/>
        </w:rPr>
        <w:t>dergrund.</w:t>
      </w:r>
      <w:r w:rsidR="00D9591F">
        <w:rPr>
          <w:rFonts w:cs="Arial"/>
          <w:sz w:val="18"/>
        </w:rPr>
        <w:t xml:space="preserve"> </w:t>
      </w:r>
      <w:r w:rsidR="005C77EB">
        <w:rPr>
          <w:rFonts w:cs="Arial"/>
          <w:sz w:val="18"/>
        </w:rPr>
        <w:t>Weitere Informationen finden Sie unter</w:t>
      </w:r>
      <w:r w:rsidRPr="00992386">
        <w:rPr>
          <w:rFonts w:cs="Arial"/>
          <w:sz w:val="18"/>
        </w:rPr>
        <w:t xml:space="preserve"> </w:t>
      </w:r>
      <w:hyperlink r:id="rId11" w:history="1">
        <w:r w:rsidR="005C77EB" w:rsidRPr="00265ABC">
          <w:rPr>
            <w:rStyle w:val="Link"/>
            <w:rFonts w:cs="Arial"/>
            <w:sz w:val="18"/>
          </w:rPr>
          <w:t>www.konkaapps.de</w:t>
        </w:r>
      </w:hyperlink>
      <w:r w:rsidR="005C77EB">
        <w:rPr>
          <w:rFonts w:cs="Arial"/>
          <w:sz w:val="18"/>
        </w:rPr>
        <w:t xml:space="preserve"> oder www.kamasys.de</w:t>
      </w:r>
      <w:r w:rsidRPr="00992386">
        <w:rPr>
          <w:rFonts w:cs="Arial"/>
          <w:sz w:val="18"/>
        </w:rPr>
        <w:t>.</w:t>
      </w:r>
    </w:p>
    <w:sectPr w:rsidR="007E5A09" w:rsidSect="003E7B14">
      <w:headerReference w:type="default" r:id="rId12"/>
      <w:footerReference w:type="default" r:id="rId13"/>
      <w:pgSz w:w="11906" w:h="16838" w:code="9"/>
      <w:pgMar w:top="2336" w:right="1418" w:bottom="1276" w:left="1418" w:header="539" w:footer="709" w:gutter="0"/>
      <w:paperSrc w:first="264" w:other="264"/>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B541CF" w:rsidRDefault="00B541CF" w:rsidP="007F1E01">
      <w:r>
        <w:separator/>
      </w:r>
    </w:p>
  </w:endnote>
  <w:endnote w:type="continuationSeparator" w:id="1">
    <w:p w:rsidR="00B541CF" w:rsidRDefault="00B541CF" w:rsidP="007F1E01">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altName w:val="Courier"/>
    <w:panose1 w:val="05000000000000000000"/>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Helvetica Neue Medium">
    <w:panose1 w:val="020B0604020202020204"/>
    <w:charset w:val="00"/>
    <w:family w:val="auto"/>
    <w:pitch w:val="variable"/>
    <w:sig w:usb0="00000003" w:usb1="00000000" w:usb2="00000000" w:usb3="00000000" w:csb0="00000001" w:csb1="00000000"/>
  </w:font>
  <w:font w:name="Helvetica Neue">
    <w:altName w:val="Malgun Gothic"/>
    <w:panose1 w:val="020005030000000200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Cambria">
    <w:altName w:val="Times New Roman"/>
    <w:panose1 w:val="00000000000000000000"/>
    <w:charset w:val="4D"/>
    <w:family w:val="roman"/>
    <w:notTrueType/>
    <w:pitch w:val="default"/>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B541CF" w:rsidRDefault="00220AAA">
    <w:pPr>
      <w:pStyle w:val="Fuzeile"/>
    </w:pPr>
    <w:r>
      <w:rPr>
        <w:noProof/>
      </w:rPr>
      <w:pict>
        <v:shapetype id="_x0000_t202" coordsize="21600,21600" o:spt="202" path="m0,0l0,21600,21600,21600,21600,0xe">
          <v:stroke joinstyle="miter"/>
          <v:path gradientshapeok="t" o:connecttype="rect"/>
        </v:shapetype>
        <v:shape id="Text Box 8" o:spid="_x0000_s6145" type="#_x0000_t202" style="position:absolute;margin-left:-48.7pt;margin-top:.1pt;width:243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" filled="f" stroked="f">
          <v:textbox inset=",7.2pt,,7.2pt">
            <w:txbxContent>
              <w:p w:rsidR="00B541CF" w:rsidRPr="00917FE3" w:rsidRDefault="00B541CF" w:rsidP="00052E64">
                <w:pPr>
                  <w:rPr>
                    <w:rFonts w:ascii="Helvetica Neue Medium" w:hAnsi="Helvetica Neue Medium"/>
                  </w:rPr>
                </w:pPr>
              </w:p>
            </w:txbxContent>
          </v:textbox>
        </v:shape>
      </w:pict>
    </w:r>
    <w:r w:rsidR="00B541CF">
      <w:rPr>
        <w:noProof/>
      </w:rPr>
      <w:t xml:space="preserve"> </w:t>
    </w:r>
    <w:r>
      <w:rPr>
        <w:noProof/>
      </w:rPr>
      <w:pict>
        <v:shape id="Text Box 4" o:spid="_x0000_s6144" type="#_x0000_t202" style="position:absolute;margin-left:365.15pt;margin-top:4.7pt;width:151.5pt;height:19pt;z-index:251659264;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" filled="f" stroked="f">
          <v:textbox inset="0,0,0,0">
            <w:txbxContent>
              <w:p w:rsidR="00B541CF" w:rsidRPr="00A764BC" w:rsidRDefault="00B541CF" w:rsidP="00052E64">
                <w:pPr>
                  <w:rPr>
                    <w:rFonts w:ascii="Helvetica Neue" w:hAnsi="Helvetica Neue"/>
                    <w:b/>
                    <w:sz w:val="28"/>
                  </w:rPr>
                </w:pPr>
              </w:p>
            </w:txbxContent>
          </v:textbox>
          <w10:wrap type="tight"/>
        </v:shape>
      </w:pict>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B541CF" w:rsidRDefault="00B541CF" w:rsidP="007F1E01">
      <w:r>
        <w:separator/>
      </w:r>
    </w:p>
  </w:footnote>
  <w:footnote w:type="continuationSeparator" w:id="1">
    <w:p w:rsidR="00B541CF" w:rsidRDefault="00B541CF" w:rsidP="007F1E01">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B541CF" w:rsidRDefault="00B541CF" w:rsidP="00F92C7C">
    <w:pPr>
      <w:pStyle w:val="Kopfzeile"/>
      <w:tabs>
        <w:tab w:val="clear" w:pos="4536"/>
        <w:tab w:val="left" w:pos="6840"/>
      </w:tabs>
      <w:jc w:val="right"/>
      <w:rPr>
        <w:rFonts w:ascii="Arial Black" w:hAnsi="Arial Black"/>
        <w:sz w:val="32"/>
      </w:rPr>
    </w:pPr>
    <w:r>
      <w:rPr>
        <w:rFonts w:ascii="Arial Black" w:hAnsi="Arial Black"/>
        <w:noProof/>
        <w:sz w:val="32"/>
      </w:rPr>
      <w:drawing>
        <wp:anchor distT="0" distB="0" distL="114300" distR="114300" simplePos="0" relativeHeight="251661312" behindDoc="0" locked="0" layoutInCell="1" allowOverlap="1">
          <wp:simplePos x="0" y="0"/>
          <wp:positionH relativeFrom="column">
            <wp:posOffset>4580890</wp:posOffset>
          </wp:positionH>
          <wp:positionV relativeFrom="paragraph">
            <wp:posOffset>226695</wp:posOffset>
          </wp:positionV>
          <wp:extent cx="1358265" cy="771525"/>
          <wp:effectExtent l="25400" t="0" r="0" b="0"/>
          <wp:wrapNone/>
          <wp:docPr id="7" name="Bild 7" descr="::Logos:KOS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s:KOST_Logo.jpg"/>
                  <pic:cNvPicPr>
                    <a:picLocks noChangeAspect="1" noChangeArrowheads="1"/>
                  </pic:cNvPicPr>
                </pic:nvPicPr>
                <pic:blipFill>
                  <a:blip r:embed="rId1"/>
                  <a:srcRect/>
                  <a:stretch>
                    <a:fillRect/>
                  </a:stretch>
                </pic:blipFill>
                <pic:spPr bwMode="auto">
                  <a:xfrm>
                    <a:off x="0" y="0"/>
                    <a:ext cx="1358265" cy="771525"/>
                  </a:xfrm>
                  <a:prstGeom prst="rect">
                    <a:avLst/>
                  </a:prstGeom>
                  <a:noFill/>
                  <a:ln w="9525">
                    <a:noFill/>
                    <a:miter lim="800000"/>
                    <a:headEnd/>
                    <a:tailEnd/>
                  </a:ln>
                </pic:spPr>
              </pic:pic>
            </a:graphicData>
          </a:graphic>
        </wp:anchor>
      </w:drawing>
    </w:r>
  </w:p>
  <w:p w:rsidR="00B541CF" w:rsidRDefault="00B541CF" w:rsidP="00803156">
    <w:pPr>
      <w:pStyle w:val="Kopfzeile"/>
      <w:tabs>
        <w:tab w:val="clear" w:pos="4536"/>
        <w:tab w:val="left" w:pos="6300"/>
      </w:tabs>
      <w:rPr>
        <w:rFonts w:ascii="Arial Black" w:hAnsi="Arial Black"/>
        <w:sz w:val="32"/>
      </w:rPr>
    </w:pPr>
  </w:p>
  <w:p w:rsidR="00B541CF" w:rsidRDefault="00B541CF" w:rsidP="00803156">
    <w:pPr>
      <w:pStyle w:val="Kopfzeile"/>
      <w:tabs>
        <w:tab w:val="clear" w:pos="4536"/>
        <w:tab w:val="left" w:pos="6300"/>
      </w:tabs>
      <w:rPr>
        <w:sz w:val="32"/>
      </w:rPr>
    </w:pPr>
  </w:p>
  <w:p w:rsidR="00B541CF" w:rsidRPr="006B6AAB" w:rsidRDefault="00B541CF" w:rsidP="00803156">
    <w:pPr>
      <w:pStyle w:val="Kopfzeile"/>
      <w:tabs>
        <w:tab w:val="clear" w:pos="4536"/>
        <w:tab w:val="left" w:pos="6300"/>
      </w:tabs>
      <w:rPr>
        <w:sz w:val="20"/>
      </w:rPr>
    </w:pPr>
    <w:r w:rsidRPr="006B6AAB">
      <w:rPr>
        <w:sz w:val="32"/>
      </w:rPr>
      <w:t>Presseinformation</w:t>
    </w:r>
  </w:p>
  <w:p w:rsidR="00B541CF" w:rsidRDefault="00B541CF">
    <w:pPr>
      <w:pStyle w:val="Kopfzeile"/>
      <w:rPr>
        <w:sz w:val="20"/>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cel Konrad">
    <w15:presenceInfo w15:providerId="AD" w15:userId="S-1-5-21-1255259176-39753133-502528601-114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09"/>
  <w:autoHyphenation/>
  <w:hyphenationZone w:val="425"/>
  <w:characterSpacingControl w:val="doNotCompress"/>
  <w:hdrShapeDefaults>
    <o:shapedefaults v:ext="edit" spidmax="6149"/>
    <o:shapelayout v:ext="edit">
      <o:idmap v:ext="edit" data="6"/>
    </o:shapelayout>
  </w:hdrShapeDefaults>
  <w:footnotePr>
    <w:footnote w:id="0"/>
    <w:footnote w:id="1"/>
  </w:footnotePr>
  <w:endnotePr>
    <w:endnote w:id="0"/>
    <w:endnote w:id="1"/>
  </w:endnotePr>
  <w:compat>
    <w:useFELayout/>
  </w:compat>
  <w:rsids>
    <w:rsidRoot w:val="00603101"/>
    <w:rsid w:val="000149C0"/>
    <w:rsid w:val="0003692E"/>
    <w:rsid w:val="00044D1D"/>
    <w:rsid w:val="00052D91"/>
    <w:rsid w:val="00052E64"/>
    <w:rsid w:val="00056370"/>
    <w:rsid w:val="00060686"/>
    <w:rsid w:val="000702FE"/>
    <w:rsid w:val="00073A83"/>
    <w:rsid w:val="0007524E"/>
    <w:rsid w:val="000825BB"/>
    <w:rsid w:val="000A23D9"/>
    <w:rsid w:val="000A3E20"/>
    <w:rsid w:val="000A5AD5"/>
    <w:rsid w:val="000B4AC8"/>
    <w:rsid w:val="000B4D6E"/>
    <w:rsid w:val="000C5D50"/>
    <w:rsid w:val="00101982"/>
    <w:rsid w:val="00116229"/>
    <w:rsid w:val="00125B67"/>
    <w:rsid w:val="0012761E"/>
    <w:rsid w:val="001541FF"/>
    <w:rsid w:val="00157803"/>
    <w:rsid w:val="0018673B"/>
    <w:rsid w:val="00196226"/>
    <w:rsid w:val="00196CEC"/>
    <w:rsid w:val="001A6EB2"/>
    <w:rsid w:val="001B0B81"/>
    <w:rsid w:val="001B70B9"/>
    <w:rsid w:val="001C7DB6"/>
    <w:rsid w:val="001D2AFF"/>
    <w:rsid w:val="001D5BAC"/>
    <w:rsid w:val="00217D62"/>
    <w:rsid w:val="00220AAA"/>
    <w:rsid w:val="002249BB"/>
    <w:rsid w:val="00232290"/>
    <w:rsid w:val="00250C3C"/>
    <w:rsid w:val="00273CBB"/>
    <w:rsid w:val="002B6C57"/>
    <w:rsid w:val="002D5DDE"/>
    <w:rsid w:val="0030506A"/>
    <w:rsid w:val="00307B17"/>
    <w:rsid w:val="00336359"/>
    <w:rsid w:val="0034373E"/>
    <w:rsid w:val="00363CB7"/>
    <w:rsid w:val="00391701"/>
    <w:rsid w:val="003A279C"/>
    <w:rsid w:val="003B770F"/>
    <w:rsid w:val="003D498E"/>
    <w:rsid w:val="003E203B"/>
    <w:rsid w:val="003E7B14"/>
    <w:rsid w:val="003F7BB5"/>
    <w:rsid w:val="00405A64"/>
    <w:rsid w:val="0041670A"/>
    <w:rsid w:val="00420187"/>
    <w:rsid w:val="0042255E"/>
    <w:rsid w:val="0042730C"/>
    <w:rsid w:val="004319AE"/>
    <w:rsid w:val="00441C76"/>
    <w:rsid w:val="004445A1"/>
    <w:rsid w:val="00446657"/>
    <w:rsid w:val="004565B7"/>
    <w:rsid w:val="004625C0"/>
    <w:rsid w:val="004642A9"/>
    <w:rsid w:val="0048230A"/>
    <w:rsid w:val="004963F1"/>
    <w:rsid w:val="004A0645"/>
    <w:rsid w:val="004A14B2"/>
    <w:rsid w:val="004B05FC"/>
    <w:rsid w:val="004B785B"/>
    <w:rsid w:val="004E7A49"/>
    <w:rsid w:val="004F7CCC"/>
    <w:rsid w:val="00501FC8"/>
    <w:rsid w:val="00515767"/>
    <w:rsid w:val="005224DD"/>
    <w:rsid w:val="00523C74"/>
    <w:rsid w:val="00524DE8"/>
    <w:rsid w:val="00533750"/>
    <w:rsid w:val="00545D0A"/>
    <w:rsid w:val="00555434"/>
    <w:rsid w:val="005602A9"/>
    <w:rsid w:val="00561218"/>
    <w:rsid w:val="00583428"/>
    <w:rsid w:val="00593ECE"/>
    <w:rsid w:val="005A3725"/>
    <w:rsid w:val="005C77EB"/>
    <w:rsid w:val="005D07AA"/>
    <w:rsid w:val="005D766F"/>
    <w:rsid w:val="005E3268"/>
    <w:rsid w:val="005F7EFC"/>
    <w:rsid w:val="00603101"/>
    <w:rsid w:val="00604B75"/>
    <w:rsid w:val="006064B3"/>
    <w:rsid w:val="00634F90"/>
    <w:rsid w:val="00644471"/>
    <w:rsid w:val="00645E6C"/>
    <w:rsid w:val="006546D0"/>
    <w:rsid w:val="006641C6"/>
    <w:rsid w:val="00666733"/>
    <w:rsid w:val="006727F3"/>
    <w:rsid w:val="00674B17"/>
    <w:rsid w:val="0067706D"/>
    <w:rsid w:val="0068264D"/>
    <w:rsid w:val="0069606D"/>
    <w:rsid w:val="006A46D9"/>
    <w:rsid w:val="006B6AAB"/>
    <w:rsid w:val="006C1A8F"/>
    <w:rsid w:val="006C2103"/>
    <w:rsid w:val="006E3864"/>
    <w:rsid w:val="006E590C"/>
    <w:rsid w:val="00706D40"/>
    <w:rsid w:val="007223BA"/>
    <w:rsid w:val="00732CB1"/>
    <w:rsid w:val="00754E58"/>
    <w:rsid w:val="007A3877"/>
    <w:rsid w:val="007A476E"/>
    <w:rsid w:val="007B7003"/>
    <w:rsid w:val="007C21E1"/>
    <w:rsid w:val="007C4FC4"/>
    <w:rsid w:val="007D381B"/>
    <w:rsid w:val="007D3D21"/>
    <w:rsid w:val="007D405E"/>
    <w:rsid w:val="007D4665"/>
    <w:rsid w:val="007D4824"/>
    <w:rsid w:val="007E0592"/>
    <w:rsid w:val="007E5A09"/>
    <w:rsid w:val="007F1E01"/>
    <w:rsid w:val="00803156"/>
    <w:rsid w:val="008111B5"/>
    <w:rsid w:val="008401CB"/>
    <w:rsid w:val="0084173B"/>
    <w:rsid w:val="00866814"/>
    <w:rsid w:val="0087578F"/>
    <w:rsid w:val="00892C46"/>
    <w:rsid w:val="008B3C8E"/>
    <w:rsid w:val="008B4D1F"/>
    <w:rsid w:val="008C7CC3"/>
    <w:rsid w:val="008E6B5C"/>
    <w:rsid w:val="008F2631"/>
    <w:rsid w:val="009212FA"/>
    <w:rsid w:val="00930E7E"/>
    <w:rsid w:val="009524C9"/>
    <w:rsid w:val="0096498E"/>
    <w:rsid w:val="0098084C"/>
    <w:rsid w:val="00981D29"/>
    <w:rsid w:val="00985606"/>
    <w:rsid w:val="00992050"/>
    <w:rsid w:val="00992386"/>
    <w:rsid w:val="00992CF4"/>
    <w:rsid w:val="00997672"/>
    <w:rsid w:val="009A3681"/>
    <w:rsid w:val="009B1F23"/>
    <w:rsid w:val="009C0AD5"/>
    <w:rsid w:val="009C58D8"/>
    <w:rsid w:val="009D7CB8"/>
    <w:rsid w:val="009E6C2D"/>
    <w:rsid w:val="009F715E"/>
    <w:rsid w:val="00A12AAD"/>
    <w:rsid w:val="00A451A8"/>
    <w:rsid w:val="00A64272"/>
    <w:rsid w:val="00A672B0"/>
    <w:rsid w:val="00A72C3C"/>
    <w:rsid w:val="00A957BD"/>
    <w:rsid w:val="00AA32E8"/>
    <w:rsid w:val="00B46657"/>
    <w:rsid w:val="00B541CF"/>
    <w:rsid w:val="00B624F8"/>
    <w:rsid w:val="00B668E9"/>
    <w:rsid w:val="00B72BDA"/>
    <w:rsid w:val="00B72DAB"/>
    <w:rsid w:val="00B92EA2"/>
    <w:rsid w:val="00B95DB0"/>
    <w:rsid w:val="00BB137E"/>
    <w:rsid w:val="00BC6A0E"/>
    <w:rsid w:val="00BE6201"/>
    <w:rsid w:val="00BE7B61"/>
    <w:rsid w:val="00C143A6"/>
    <w:rsid w:val="00C17AB0"/>
    <w:rsid w:val="00C207B8"/>
    <w:rsid w:val="00C21932"/>
    <w:rsid w:val="00C2350B"/>
    <w:rsid w:val="00C32581"/>
    <w:rsid w:val="00C35D01"/>
    <w:rsid w:val="00C36949"/>
    <w:rsid w:val="00C40C77"/>
    <w:rsid w:val="00C41E67"/>
    <w:rsid w:val="00C42620"/>
    <w:rsid w:val="00C44450"/>
    <w:rsid w:val="00C564AE"/>
    <w:rsid w:val="00C6263F"/>
    <w:rsid w:val="00C6368E"/>
    <w:rsid w:val="00C672C8"/>
    <w:rsid w:val="00C76861"/>
    <w:rsid w:val="00CB5A0F"/>
    <w:rsid w:val="00CF2E79"/>
    <w:rsid w:val="00CF4F35"/>
    <w:rsid w:val="00D05A30"/>
    <w:rsid w:val="00D11FC1"/>
    <w:rsid w:val="00D16C67"/>
    <w:rsid w:val="00D35914"/>
    <w:rsid w:val="00D47EBC"/>
    <w:rsid w:val="00D57560"/>
    <w:rsid w:val="00D611AA"/>
    <w:rsid w:val="00D63099"/>
    <w:rsid w:val="00D63599"/>
    <w:rsid w:val="00D64C63"/>
    <w:rsid w:val="00D70007"/>
    <w:rsid w:val="00D918D4"/>
    <w:rsid w:val="00D9591F"/>
    <w:rsid w:val="00DA0564"/>
    <w:rsid w:val="00DB09DA"/>
    <w:rsid w:val="00DB0AC2"/>
    <w:rsid w:val="00DB35FA"/>
    <w:rsid w:val="00DC0874"/>
    <w:rsid w:val="00DC3F69"/>
    <w:rsid w:val="00DC47C8"/>
    <w:rsid w:val="00DF10BC"/>
    <w:rsid w:val="00E24670"/>
    <w:rsid w:val="00E34EC5"/>
    <w:rsid w:val="00E35D53"/>
    <w:rsid w:val="00E37051"/>
    <w:rsid w:val="00E57DC3"/>
    <w:rsid w:val="00E6419F"/>
    <w:rsid w:val="00E75A69"/>
    <w:rsid w:val="00E75D0D"/>
    <w:rsid w:val="00E77A90"/>
    <w:rsid w:val="00EA2085"/>
    <w:rsid w:val="00EA6C16"/>
    <w:rsid w:val="00EB4FFF"/>
    <w:rsid w:val="00EC6A00"/>
    <w:rsid w:val="00EE14A4"/>
    <w:rsid w:val="00EE2C4A"/>
    <w:rsid w:val="00EE5005"/>
    <w:rsid w:val="00EF0159"/>
    <w:rsid w:val="00EF0449"/>
    <w:rsid w:val="00EF5D35"/>
    <w:rsid w:val="00F0749D"/>
    <w:rsid w:val="00F174B4"/>
    <w:rsid w:val="00F60BC3"/>
    <w:rsid w:val="00F65C06"/>
    <w:rsid w:val="00F677BB"/>
    <w:rsid w:val="00F90AEA"/>
    <w:rsid w:val="00F92C7C"/>
    <w:rsid w:val="00FA6974"/>
    <w:rsid w:val="00FA77F0"/>
    <w:rsid w:val="00FB0AE4"/>
    <w:rsid w:val="00FC3CF0"/>
    <w:rsid w:val="00FD509A"/>
    <w:rsid w:val="00FE0884"/>
    <w:rsid w:val="00FF5BAE"/>
  </w:rsids>
  <m:mathPr>
    <m:mathFont m:val="Lucida Grande"/>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61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03101"/>
    <w:rPr>
      <w:rFonts w:eastAsia="Times New Roman"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603101"/>
    <w:pPr>
      <w:tabs>
        <w:tab w:val="center" w:pos="4536"/>
        <w:tab w:val="right" w:pos="9072"/>
      </w:tabs>
    </w:pPr>
  </w:style>
  <w:style w:type="character" w:customStyle="1" w:styleId="KopfzeileZeichen">
    <w:name w:val="Kopfzeile Zeiche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rsid w:val="00603101"/>
    <w:rPr>
      <w:color w:val="0000FF"/>
      <w:u w:val="single"/>
    </w:rPr>
  </w:style>
  <w:style w:type="paragraph" w:styleId="Fuzeile">
    <w:name w:val="footer"/>
    <w:basedOn w:val="Standard"/>
    <w:link w:val="FuzeileZeichen"/>
    <w:unhideWhenUsed/>
    <w:rsid w:val="007F1E01"/>
    <w:pPr>
      <w:tabs>
        <w:tab w:val="center" w:pos="4536"/>
        <w:tab w:val="right" w:pos="9072"/>
      </w:tabs>
    </w:pPr>
  </w:style>
  <w:style w:type="character" w:customStyle="1" w:styleId="FuzeileZeichen">
    <w:name w:val="Fußzeile Zeiche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eichen"/>
    <w:uiPriority w:val="99"/>
    <w:semiHidden/>
    <w:unhideWhenUsed/>
    <w:rsid w:val="00BC6A0E"/>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BC6A0E"/>
    <w:rPr>
      <w:rFonts w:ascii="Lucida Grande" w:eastAsia="Times New Roman" w:hAnsi="Lucida Grande" w:cs="Lucida Grande"/>
      <w:sz w:val="18"/>
      <w:szCs w:val="18"/>
    </w:rPr>
  </w:style>
  <w:style w:type="character" w:styleId="GesichteterLink">
    <w:name w:val="FollowedHyperlink"/>
    <w:basedOn w:val="Absatzstandardschriftart"/>
    <w:rsid w:val="008F2631"/>
    <w:rPr>
      <w:color w:val="800080" w:themeColor="followedHyperlink"/>
      <w:u w:val="single"/>
    </w:rPr>
  </w:style>
  <w:style w:type="character" w:styleId="Kommentarzeichen">
    <w:name w:val="annotation reference"/>
    <w:basedOn w:val="Absatzstandardschriftart"/>
    <w:semiHidden/>
    <w:unhideWhenUsed/>
    <w:rsid w:val="005A3725"/>
    <w:rPr>
      <w:sz w:val="18"/>
      <w:szCs w:val="18"/>
    </w:rPr>
  </w:style>
  <w:style w:type="paragraph" w:styleId="Kommentartext">
    <w:name w:val="annotation text"/>
    <w:basedOn w:val="Standard"/>
    <w:link w:val="KommentartextZeichen"/>
    <w:semiHidden/>
    <w:unhideWhenUsed/>
    <w:rsid w:val="005A3725"/>
    <w:rPr>
      <w:szCs w:val="24"/>
    </w:rPr>
  </w:style>
  <w:style w:type="character" w:customStyle="1" w:styleId="KommentartextZeichen">
    <w:name w:val="Kommentartext Zeichen"/>
    <w:basedOn w:val="Absatzstandardschriftart"/>
    <w:link w:val="Kommentartext"/>
    <w:semiHidden/>
    <w:rsid w:val="005A3725"/>
    <w:rPr>
      <w:rFonts w:eastAsia="Times New Roman" w:cs="Times New Roman"/>
    </w:rPr>
  </w:style>
  <w:style w:type="paragraph" w:styleId="Kommentarthema">
    <w:name w:val="annotation subject"/>
    <w:basedOn w:val="Kommentartext"/>
    <w:next w:val="Kommentartext"/>
    <w:link w:val="KommentarthemaZeichen"/>
    <w:semiHidden/>
    <w:unhideWhenUsed/>
    <w:rsid w:val="005A3725"/>
    <w:rPr>
      <w:b/>
      <w:bCs/>
      <w:sz w:val="20"/>
      <w:szCs w:val="20"/>
    </w:rPr>
  </w:style>
  <w:style w:type="character" w:customStyle="1" w:styleId="KommentarthemaZeichen">
    <w:name w:val="Kommentarthema Zeichen"/>
    <w:basedOn w:val="KommentartextZeichen"/>
    <w:link w:val="Kommentarthema"/>
    <w:semiHidden/>
    <w:rsid w:val="005A3725"/>
    <w:rPr>
      <w:rFonts w:eastAsia="Times New Roman" w:cs="Times New Roman"/>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03101"/>
    <w:rPr>
      <w:rFonts w:eastAsia="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GesichteterLink">
    <w:name w:val="FollowedHyperlink"/>
    <w:basedOn w:val="Absatzstandardschriftart"/>
    <w:rsid w:val="008F2631"/>
    <w:rPr>
      <w:color w:val="800080" w:themeColor="followedHyperlink"/>
      <w:u w:val="single"/>
    </w:rPr>
  </w:style>
  <w:style w:type="character" w:styleId="Kommentarzeichen">
    <w:name w:val="annotation reference"/>
    <w:basedOn w:val="Absatzstandardschriftart"/>
    <w:semiHidden/>
    <w:unhideWhenUsed/>
    <w:rsid w:val="005A3725"/>
    <w:rPr>
      <w:sz w:val="18"/>
      <w:szCs w:val="18"/>
    </w:rPr>
  </w:style>
  <w:style w:type="paragraph" w:styleId="Kommentartext">
    <w:name w:val="annotation text"/>
    <w:basedOn w:val="Standard"/>
    <w:link w:val="KommentartextZchn"/>
    <w:semiHidden/>
    <w:unhideWhenUsed/>
    <w:rsid w:val="005A3725"/>
    <w:rPr>
      <w:szCs w:val="24"/>
    </w:rPr>
  </w:style>
  <w:style w:type="character" w:customStyle="1" w:styleId="KommentartextZchn">
    <w:name w:val="Kommentartext Zchn"/>
    <w:basedOn w:val="Absatzstandardschriftart"/>
    <w:link w:val="Kommentartext"/>
    <w:semiHidden/>
    <w:rsid w:val="005A3725"/>
    <w:rPr>
      <w:rFonts w:eastAsia="Times New Roman" w:cs="Times New Roman"/>
    </w:rPr>
  </w:style>
  <w:style w:type="paragraph" w:styleId="Kommentarthema">
    <w:name w:val="annotation subject"/>
    <w:basedOn w:val="Kommentartext"/>
    <w:next w:val="Kommentartext"/>
    <w:link w:val="KommentarthemaZchn"/>
    <w:semiHidden/>
    <w:unhideWhenUsed/>
    <w:rsid w:val="005A3725"/>
    <w:rPr>
      <w:b/>
      <w:bCs/>
      <w:sz w:val="20"/>
      <w:szCs w:val="20"/>
    </w:rPr>
  </w:style>
  <w:style w:type="character" w:customStyle="1" w:styleId="KommentarthemaZchn">
    <w:name w:val="Kommentarthema Zchn"/>
    <w:basedOn w:val="KommentartextZchn"/>
    <w:link w:val="Kommentarthema"/>
    <w:semiHidden/>
    <w:rsid w:val="005A3725"/>
    <w:rPr>
      <w:rFonts w:eastAsia="Times New Roman" w:cs="Times New Roman"/>
      <w:b/>
      <w:bCs/>
      <w:sz w:val="20"/>
      <w:szCs w:val="20"/>
    </w:rPr>
  </w:style>
</w:styles>
</file>

<file path=word/webSettings.xml><?xml version="1.0" encoding="utf-8"?>
<w:webSettings xmlns:r="http://schemas.openxmlformats.org/officeDocument/2006/relationships" xmlns:w="http://schemas.openxmlformats.org/wordprocessingml/2006/main">
  <w:divs>
    <w:div w:id="500857551">
      <w:bodyDiv w:val="1"/>
      <w:marLeft w:val="0"/>
      <w:marRight w:val="0"/>
      <w:marTop w:val="0"/>
      <w:marBottom w:val="0"/>
      <w:divBdr>
        <w:top w:val="none" w:sz="0" w:space="0" w:color="auto"/>
        <w:left w:val="none" w:sz="0" w:space="0" w:color="auto"/>
        <w:bottom w:val="none" w:sz="0" w:space="0" w:color="auto"/>
        <w:right w:val="none" w:sz="0" w:space="0" w:color="auto"/>
      </w:divBdr>
    </w:div>
    <w:div w:id="715587722">
      <w:bodyDiv w:val="1"/>
      <w:marLeft w:val="0"/>
      <w:marRight w:val="0"/>
      <w:marTop w:val="0"/>
      <w:marBottom w:val="0"/>
      <w:divBdr>
        <w:top w:val="none" w:sz="0" w:space="0" w:color="auto"/>
        <w:left w:val="none" w:sz="0" w:space="0" w:color="auto"/>
        <w:bottom w:val="none" w:sz="0" w:space="0" w:color="auto"/>
        <w:right w:val="none" w:sz="0" w:space="0" w:color="auto"/>
      </w:divBdr>
    </w:div>
    <w:div w:id="904342032">
      <w:bodyDiv w:val="1"/>
      <w:marLeft w:val="0"/>
      <w:marRight w:val="0"/>
      <w:marTop w:val="0"/>
      <w:marBottom w:val="0"/>
      <w:divBdr>
        <w:top w:val="none" w:sz="0" w:space="0" w:color="auto"/>
        <w:left w:val="none" w:sz="0" w:space="0" w:color="auto"/>
        <w:bottom w:val="none" w:sz="0" w:space="0" w:color="auto"/>
        <w:right w:val="none" w:sz="0" w:space="0" w:color="auto"/>
      </w:divBdr>
    </w:div>
    <w:div w:id="20560783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konkaapp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7" Type="http://schemas.microsoft.com/office/2011/relationships/people" Target="people.xml"/><Relationship Id="rId18"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press-n-relations.mediamid.com/AMID-PR/open.jsp?action=search&amp;query=Mittagstisch-App" TargetMode="External"/><Relationship Id="rId9" Type="http://schemas.openxmlformats.org/officeDocument/2006/relationships/hyperlink" Target="mailto:pk@press-n-relations.at"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829</Words>
  <Characters>4726</Characters>
  <Application>Microsoft Macintosh Word</Application>
  <DocSecurity>0</DocSecurity>
  <Lines>39</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Seibold</dc:creator>
  <cp:lastModifiedBy>PNR MacBook 2</cp:lastModifiedBy>
  <cp:revision>4</cp:revision>
  <cp:lastPrinted>2014-03-03T13:47:00Z</cp:lastPrinted>
  <dcterms:created xsi:type="dcterms:W3CDTF">2014-09-16T12:45:00Z</dcterms:created>
  <dcterms:modified xsi:type="dcterms:W3CDTF">2014-09-17T08:48:00Z</dcterms:modified>
</cp:coreProperties>
</file>