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1C67E2" w14:textId="77777777" w:rsidR="00513D13" w:rsidRDefault="00513D13" w:rsidP="00DC6E53">
      <w:pPr>
        <w:spacing w:line="288" w:lineRule="auto"/>
        <w:rPr>
          <w:rFonts w:ascii="Arial" w:hAnsi="Arial" w:cs="Arial"/>
          <w:color w:val="222222"/>
          <w:sz w:val="22"/>
          <w:szCs w:val="28"/>
        </w:rPr>
      </w:pPr>
    </w:p>
    <w:p w14:paraId="71CA062A" w14:textId="77777777" w:rsidR="00DE0882" w:rsidRDefault="00DE0882" w:rsidP="00DC6E53">
      <w:pPr>
        <w:spacing w:line="288" w:lineRule="auto"/>
        <w:rPr>
          <w:rFonts w:ascii="Arial" w:hAnsi="Arial" w:cs="Arial"/>
          <w:color w:val="222222"/>
          <w:sz w:val="22"/>
          <w:szCs w:val="28"/>
        </w:rPr>
      </w:pPr>
    </w:p>
    <w:p w14:paraId="6E5B7AE2" w14:textId="77777777" w:rsidR="00DE0882" w:rsidRDefault="00DE0882" w:rsidP="00DC6E53">
      <w:pPr>
        <w:spacing w:line="288" w:lineRule="auto"/>
        <w:rPr>
          <w:rFonts w:ascii="Arial" w:hAnsi="Arial" w:cs="Arial"/>
          <w:color w:val="222222"/>
          <w:sz w:val="22"/>
          <w:szCs w:val="28"/>
        </w:rPr>
      </w:pPr>
    </w:p>
    <w:p w14:paraId="4686133B" w14:textId="77777777" w:rsidR="00DE0882" w:rsidRDefault="00DE0882" w:rsidP="00DC6E53">
      <w:pPr>
        <w:spacing w:line="288" w:lineRule="auto"/>
        <w:rPr>
          <w:rFonts w:ascii="Arial" w:hAnsi="Arial" w:cs="Arial"/>
          <w:color w:val="222222"/>
          <w:sz w:val="22"/>
          <w:szCs w:val="28"/>
        </w:rPr>
      </w:pPr>
    </w:p>
    <w:p w14:paraId="209CA443" w14:textId="77777777" w:rsidR="00DE0882" w:rsidRDefault="00DE0882" w:rsidP="00DC6E53">
      <w:pPr>
        <w:spacing w:line="288" w:lineRule="auto"/>
        <w:rPr>
          <w:rFonts w:ascii="Arial" w:hAnsi="Arial" w:cs="Arial"/>
          <w:color w:val="222222"/>
          <w:sz w:val="22"/>
          <w:szCs w:val="28"/>
        </w:rPr>
      </w:pPr>
    </w:p>
    <w:p w14:paraId="29970569" w14:textId="1534DFEE" w:rsidR="00FA6262" w:rsidRPr="00FA6262" w:rsidRDefault="000351B4" w:rsidP="00DC6E53">
      <w:pPr>
        <w:spacing w:line="288" w:lineRule="auto"/>
        <w:rPr>
          <w:rFonts w:ascii="Arial" w:hAnsi="Arial" w:cs="Arial"/>
          <w:b/>
          <w:color w:val="222222"/>
          <w:sz w:val="28"/>
          <w:szCs w:val="28"/>
        </w:rPr>
      </w:pPr>
      <w:r w:rsidRPr="000351B4">
        <w:rPr>
          <w:rFonts w:ascii="Arial" w:hAnsi="Arial" w:cs="Arial"/>
          <w:b/>
          <w:color w:val="222222"/>
          <w:sz w:val="28"/>
          <w:szCs w:val="28"/>
        </w:rPr>
        <w:t xml:space="preserve">Grüne Spitzenpolitiker besuchten Saint-Gobain ISOVER in </w:t>
      </w:r>
      <w:proofErr w:type="spellStart"/>
      <w:r w:rsidRPr="000351B4">
        <w:rPr>
          <w:rFonts w:ascii="Arial" w:hAnsi="Arial" w:cs="Arial"/>
          <w:b/>
          <w:color w:val="222222"/>
          <w:sz w:val="28"/>
          <w:szCs w:val="28"/>
        </w:rPr>
        <w:t>Lübz</w:t>
      </w:r>
      <w:proofErr w:type="spellEnd"/>
      <w:r w:rsidR="00A97C93">
        <w:rPr>
          <w:rFonts w:ascii="Arial" w:hAnsi="Arial" w:cs="Arial"/>
          <w:b/>
          <w:color w:val="222222"/>
          <w:sz w:val="28"/>
          <w:szCs w:val="28"/>
        </w:rPr>
        <w:t xml:space="preserve"> </w:t>
      </w:r>
    </w:p>
    <w:p w14:paraId="4A64CBD5" w14:textId="77777777" w:rsidR="000351B4" w:rsidRDefault="000351B4" w:rsidP="000351B4">
      <w:pPr>
        <w:spacing w:line="360" w:lineRule="auto"/>
        <w:jc w:val="both"/>
        <w:rPr>
          <w:rFonts w:ascii="Arial" w:hAnsi="Arial" w:cs="Arial"/>
          <w:sz w:val="20"/>
        </w:rPr>
      </w:pPr>
      <w:r>
        <w:rPr>
          <w:rFonts w:ascii="Arial" w:hAnsi="Arial" w:cs="Arial"/>
          <w:sz w:val="20"/>
        </w:rPr>
        <w:t>EU-Abgeordneter Bütikofer: „Energieeffizienz ist wichtiger Standortfaktor“</w:t>
      </w:r>
    </w:p>
    <w:p w14:paraId="13A626D8" w14:textId="77777777" w:rsidR="00FA6262" w:rsidRPr="00FA6262" w:rsidRDefault="00FA6262" w:rsidP="00DC6E53">
      <w:pPr>
        <w:spacing w:line="288" w:lineRule="auto"/>
        <w:rPr>
          <w:rFonts w:ascii="Arial" w:hAnsi="Arial" w:cs="Arial"/>
          <w:color w:val="222222"/>
          <w:sz w:val="22"/>
          <w:szCs w:val="28"/>
        </w:rPr>
      </w:pPr>
    </w:p>
    <w:p w14:paraId="36E2E223" w14:textId="1737105B" w:rsidR="003E035F" w:rsidRDefault="00FA6262" w:rsidP="00DC6E53">
      <w:pPr>
        <w:spacing w:line="288" w:lineRule="auto"/>
        <w:rPr>
          <w:rFonts w:ascii="Arial" w:hAnsi="Arial" w:cs="Arial"/>
          <w:b/>
          <w:i/>
          <w:color w:val="222222"/>
          <w:sz w:val="20"/>
        </w:rPr>
      </w:pPr>
      <w:r w:rsidRPr="00FA6262">
        <w:rPr>
          <w:rFonts w:ascii="Arial" w:hAnsi="Arial" w:cs="Arial"/>
          <w:b/>
          <w:i/>
          <w:color w:val="222222"/>
          <w:sz w:val="20"/>
        </w:rPr>
        <w:t xml:space="preserve">Ludwigshafen, </w:t>
      </w:r>
      <w:r w:rsidR="000351B4">
        <w:rPr>
          <w:rFonts w:ascii="Arial" w:hAnsi="Arial" w:cs="Arial"/>
          <w:b/>
          <w:i/>
          <w:color w:val="222222"/>
          <w:sz w:val="20"/>
        </w:rPr>
        <w:t>1</w:t>
      </w:r>
      <w:r w:rsidR="00974B8B">
        <w:rPr>
          <w:rFonts w:ascii="Arial" w:hAnsi="Arial" w:cs="Arial"/>
          <w:b/>
          <w:i/>
          <w:color w:val="222222"/>
          <w:sz w:val="20"/>
        </w:rPr>
        <w:t>2</w:t>
      </w:r>
      <w:bookmarkStart w:id="0" w:name="_GoBack"/>
      <w:bookmarkEnd w:id="0"/>
      <w:r w:rsidR="002A6ED3">
        <w:rPr>
          <w:rFonts w:ascii="Arial" w:hAnsi="Arial" w:cs="Arial"/>
          <w:b/>
          <w:i/>
          <w:color w:val="222222"/>
          <w:sz w:val="20"/>
        </w:rPr>
        <w:t>.</w:t>
      </w:r>
      <w:r w:rsidR="001A34F6">
        <w:rPr>
          <w:rFonts w:ascii="Arial" w:hAnsi="Arial" w:cs="Arial"/>
          <w:b/>
          <w:i/>
          <w:color w:val="222222"/>
          <w:sz w:val="20"/>
        </w:rPr>
        <w:t xml:space="preserve"> </w:t>
      </w:r>
      <w:r w:rsidR="000351B4">
        <w:rPr>
          <w:rFonts w:ascii="Arial" w:hAnsi="Arial" w:cs="Arial"/>
          <w:b/>
          <w:i/>
          <w:color w:val="222222"/>
          <w:sz w:val="20"/>
        </w:rPr>
        <w:t>August</w:t>
      </w:r>
      <w:r w:rsidR="001A34F6">
        <w:rPr>
          <w:rFonts w:ascii="Arial" w:hAnsi="Arial" w:cs="Arial"/>
          <w:b/>
          <w:i/>
          <w:color w:val="222222"/>
          <w:sz w:val="20"/>
        </w:rPr>
        <w:t xml:space="preserve"> 2016</w:t>
      </w:r>
      <w:r w:rsidRPr="00FA6262">
        <w:rPr>
          <w:rFonts w:ascii="Arial" w:hAnsi="Arial" w:cs="Arial"/>
          <w:b/>
          <w:i/>
          <w:color w:val="222222"/>
          <w:sz w:val="20"/>
        </w:rPr>
        <w:t xml:space="preserve">: </w:t>
      </w:r>
      <w:r w:rsidR="000351B4" w:rsidRPr="000351B4">
        <w:rPr>
          <w:rFonts w:ascii="Arial" w:hAnsi="Arial" w:cs="Arial"/>
          <w:b/>
          <w:i/>
          <w:color w:val="222222"/>
          <w:sz w:val="20"/>
        </w:rPr>
        <w:t>Reinhard Bütikofer, Europaparl</w:t>
      </w:r>
      <w:r w:rsidR="000351B4" w:rsidRPr="000351B4">
        <w:rPr>
          <w:rFonts w:ascii="Arial" w:hAnsi="Arial" w:cs="Arial"/>
          <w:b/>
          <w:i/>
          <w:color w:val="222222"/>
          <w:sz w:val="20"/>
        </w:rPr>
        <w:t>a</w:t>
      </w:r>
      <w:r w:rsidR="000351B4" w:rsidRPr="000351B4">
        <w:rPr>
          <w:rFonts w:ascii="Arial" w:hAnsi="Arial" w:cs="Arial"/>
          <w:b/>
          <w:i/>
          <w:color w:val="222222"/>
          <w:sz w:val="20"/>
        </w:rPr>
        <w:t xml:space="preserve">mentarier und Vorsitzender der Europäischen Grünen Partei, sowie Claudia Müller, Landesvorsitzende der Grünen in Mecklenburg-Vorpommern, besuchten das Werk des Baustoffherstellers Saint-Gobain im mecklenburgischen </w:t>
      </w:r>
      <w:proofErr w:type="spellStart"/>
      <w:r w:rsidR="000351B4" w:rsidRPr="000351B4">
        <w:rPr>
          <w:rFonts w:ascii="Arial" w:hAnsi="Arial" w:cs="Arial"/>
          <w:b/>
          <w:i/>
          <w:color w:val="222222"/>
          <w:sz w:val="20"/>
        </w:rPr>
        <w:t>Lübz</w:t>
      </w:r>
      <w:proofErr w:type="spellEnd"/>
      <w:r w:rsidR="000351B4" w:rsidRPr="000351B4">
        <w:rPr>
          <w:rFonts w:ascii="Arial" w:hAnsi="Arial" w:cs="Arial"/>
          <w:b/>
          <w:i/>
          <w:color w:val="222222"/>
          <w:sz w:val="20"/>
        </w:rPr>
        <w:t>. Am Standort stellt das Toc</w:t>
      </w:r>
      <w:r w:rsidR="000351B4" w:rsidRPr="000351B4">
        <w:rPr>
          <w:rFonts w:ascii="Arial" w:hAnsi="Arial" w:cs="Arial"/>
          <w:b/>
          <w:i/>
          <w:color w:val="222222"/>
          <w:sz w:val="20"/>
        </w:rPr>
        <w:t>h</w:t>
      </w:r>
      <w:r w:rsidR="000351B4" w:rsidRPr="000351B4">
        <w:rPr>
          <w:rFonts w:ascii="Arial" w:hAnsi="Arial" w:cs="Arial"/>
          <w:b/>
          <w:i/>
          <w:color w:val="222222"/>
          <w:sz w:val="20"/>
        </w:rPr>
        <w:t>terunternehmen ISOVER mit ca. 100 Mitarbeitern Mineralwolle für Anwendungen im Hoch- sowie Schiffsbau als auch der technischen Isolierung her. Weiterer Gast am Standort war Christian Noll. Noll ist Geschäftsführender Vorstand der Deutschen Unternehmensinitiat</w:t>
      </w:r>
      <w:r w:rsidR="000351B4" w:rsidRPr="000351B4">
        <w:rPr>
          <w:rFonts w:ascii="Arial" w:hAnsi="Arial" w:cs="Arial"/>
          <w:b/>
          <w:i/>
          <w:color w:val="222222"/>
          <w:sz w:val="20"/>
        </w:rPr>
        <w:t>i</w:t>
      </w:r>
      <w:r w:rsidR="000351B4" w:rsidRPr="000351B4">
        <w:rPr>
          <w:rFonts w:ascii="Arial" w:hAnsi="Arial" w:cs="Arial"/>
          <w:b/>
          <w:i/>
          <w:color w:val="222222"/>
          <w:sz w:val="20"/>
        </w:rPr>
        <w:t>ve Energieeffizienz e.V. (DENEFF) und einer von Deutschlands prof</w:t>
      </w:r>
      <w:r w:rsidR="000351B4" w:rsidRPr="000351B4">
        <w:rPr>
          <w:rFonts w:ascii="Arial" w:hAnsi="Arial" w:cs="Arial"/>
          <w:b/>
          <w:i/>
          <w:color w:val="222222"/>
          <w:sz w:val="20"/>
        </w:rPr>
        <w:t>i</w:t>
      </w:r>
      <w:r w:rsidR="000351B4" w:rsidRPr="000351B4">
        <w:rPr>
          <w:rFonts w:ascii="Arial" w:hAnsi="Arial" w:cs="Arial"/>
          <w:b/>
          <w:i/>
          <w:color w:val="222222"/>
          <w:sz w:val="20"/>
        </w:rPr>
        <w:t>liertesten Köpfen rund um die Themen Energiepolitik / -effizienz.</w:t>
      </w:r>
    </w:p>
    <w:p w14:paraId="15F292AF" w14:textId="77777777" w:rsidR="002A6ED3" w:rsidRPr="002A6ED3" w:rsidRDefault="002A6ED3" w:rsidP="002A6ED3">
      <w:pPr>
        <w:spacing w:line="288" w:lineRule="auto"/>
        <w:rPr>
          <w:rFonts w:ascii="Arial" w:hAnsi="Arial" w:cs="Arial"/>
          <w:sz w:val="20"/>
        </w:rPr>
      </w:pPr>
    </w:p>
    <w:p w14:paraId="4DD1001C" w14:textId="77777777" w:rsidR="000351B4" w:rsidRPr="000351B4" w:rsidRDefault="000351B4" w:rsidP="000351B4">
      <w:pPr>
        <w:spacing w:line="288" w:lineRule="auto"/>
        <w:rPr>
          <w:rFonts w:ascii="Arial" w:hAnsi="Arial" w:cs="Arial"/>
          <w:sz w:val="20"/>
        </w:rPr>
      </w:pPr>
      <w:r w:rsidRPr="000351B4">
        <w:rPr>
          <w:rFonts w:ascii="Arial" w:hAnsi="Arial" w:cs="Arial"/>
          <w:sz w:val="20"/>
        </w:rPr>
        <w:t xml:space="preserve">Bütikofer und Müller wurden von den Unternehmensvertretern Thomas Weigert (Werksleiter am Standort) und Kay Schweppe (Public </w:t>
      </w:r>
      <w:proofErr w:type="spellStart"/>
      <w:r w:rsidRPr="000351B4">
        <w:rPr>
          <w:rFonts w:ascii="Arial" w:hAnsi="Arial" w:cs="Arial"/>
          <w:sz w:val="20"/>
        </w:rPr>
        <w:t>Affairs</w:t>
      </w:r>
      <w:proofErr w:type="spellEnd"/>
      <w:r w:rsidRPr="000351B4">
        <w:rPr>
          <w:rFonts w:ascii="Arial" w:hAnsi="Arial" w:cs="Arial"/>
          <w:sz w:val="20"/>
        </w:rPr>
        <w:t xml:space="preserve"> bei Saint-Gobain) sowie Christian Noll in Empfang genommen. Neben einle</w:t>
      </w:r>
      <w:r w:rsidRPr="000351B4">
        <w:rPr>
          <w:rFonts w:ascii="Arial" w:hAnsi="Arial" w:cs="Arial"/>
          <w:sz w:val="20"/>
        </w:rPr>
        <w:t>i</w:t>
      </w:r>
      <w:r w:rsidRPr="000351B4">
        <w:rPr>
          <w:rFonts w:ascii="Arial" w:hAnsi="Arial" w:cs="Arial"/>
          <w:sz w:val="20"/>
        </w:rPr>
        <w:t>tenden Worten zum Unternehmen Saint-Gobain und speziell zum Stan</w:t>
      </w:r>
      <w:r w:rsidRPr="000351B4">
        <w:rPr>
          <w:rFonts w:ascii="Arial" w:hAnsi="Arial" w:cs="Arial"/>
          <w:sz w:val="20"/>
        </w:rPr>
        <w:t>d</w:t>
      </w:r>
      <w:r w:rsidRPr="000351B4">
        <w:rPr>
          <w:rFonts w:ascii="Arial" w:hAnsi="Arial" w:cs="Arial"/>
          <w:sz w:val="20"/>
        </w:rPr>
        <w:t xml:space="preserve">ort in </w:t>
      </w:r>
      <w:proofErr w:type="spellStart"/>
      <w:r w:rsidRPr="000351B4">
        <w:rPr>
          <w:rFonts w:ascii="Arial" w:hAnsi="Arial" w:cs="Arial"/>
          <w:sz w:val="20"/>
        </w:rPr>
        <w:t>Lübz</w:t>
      </w:r>
      <w:proofErr w:type="spellEnd"/>
      <w:r w:rsidRPr="000351B4">
        <w:rPr>
          <w:rFonts w:ascii="Arial" w:hAnsi="Arial" w:cs="Arial"/>
          <w:sz w:val="20"/>
        </w:rPr>
        <w:t xml:space="preserve"> sprach man über aktuelle wirtschafts- und energiepolitische Entwicklungen. Weigert: „Wir in </w:t>
      </w:r>
      <w:proofErr w:type="spellStart"/>
      <w:r w:rsidRPr="000351B4">
        <w:rPr>
          <w:rFonts w:ascii="Arial" w:hAnsi="Arial" w:cs="Arial"/>
          <w:sz w:val="20"/>
        </w:rPr>
        <w:t>Lübz</w:t>
      </w:r>
      <w:proofErr w:type="spellEnd"/>
      <w:r w:rsidRPr="000351B4">
        <w:rPr>
          <w:rFonts w:ascii="Arial" w:hAnsi="Arial" w:cs="Arial"/>
          <w:sz w:val="20"/>
        </w:rPr>
        <w:t xml:space="preserve"> sind einer von zwei Standorten weltweit, in denen die Hochleistungs-Mineralwolle ULTIMATE hergestellt wird. Mit einem Schmelzpunkt von ≥ 1.000 °C ist das nichtbrennbare Material ebenso feuer- und temperaturbeständig wie Steinwolle, dabei aber so leicht und einfach zu verarbeiten wie Glaswolle. Ein Premiu</w:t>
      </w:r>
      <w:r w:rsidRPr="000351B4">
        <w:rPr>
          <w:rFonts w:ascii="Arial" w:hAnsi="Arial" w:cs="Arial"/>
          <w:sz w:val="20"/>
        </w:rPr>
        <w:t>m</w:t>
      </w:r>
      <w:r w:rsidRPr="000351B4">
        <w:rPr>
          <w:rFonts w:ascii="Arial" w:hAnsi="Arial" w:cs="Arial"/>
          <w:sz w:val="20"/>
        </w:rPr>
        <w:t>produkt im Bereich der Energieeffizienz.“</w:t>
      </w:r>
    </w:p>
    <w:p w14:paraId="65FE032B" w14:textId="77777777" w:rsidR="000351B4" w:rsidRPr="000351B4" w:rsidRDefault="000351B4" w:rsidP="000351B4">
      <w:pPr>
        <w:spacing w:line="288" w:lineRule="auto"/>
        <w:rPr>
          <w:rFonts w:ascii="Arial" w:hAnsi="Arial" w:cs="Arial"/>
          <w:sz w:val="20"/>
        </w:rPr>
      </w:pPr>
    </w:p>
    <w:p w14:paraId="5CCC7005" w14:textId="77777777" w:rsidR="000351B4" w:rsidRPr="000351B4" w:rsidRDefault="000351B4" w:rsidP="000351B4">
      <w:pPr>
        <w:spacing w:line="288" w:lineRule="auto"/>
        <w:rPr>
          <w:rFonts w:ascii="Arial" w:hAnsi="Arial" w:cs="Arial"/>
          <w:sz w:val="20"/>
        </w:rPr>
      </w:pPr>
      <w:r w:rsidRPr="000351B4">
        <w:rPr>
          <w:rFonts w:ascii="Arial" w:hAnsi="Arial" w:cs="Arial"/>
          <w:sz w:val="20"/>
        </w:rPr>
        <w:t>Bütikofer, Mitglied im Ausschuss für Industrie, Forschung und Energie (ITRE) des EU-Parlaments, betonte in diesem Zusammenhang: „Ene</w:t>
      </w:r>
      <w:r w:rsidRPr="000351B4">
        <w:rPr>
          <w:rFonts w:ascii="Arial" w:hAnsi="Arial" w:cs="Arial"/>
          <w:sz w:val="20"/>
        </w:rPr>
        <w:t>r</w:t>
      </w:r>
      <w:r w:rsidRPr="000351B4">
        <w:rPr>
          <w:rFonts w:ascii="Arial" w:hAnsi="Arial" w:cs="Arial"/>
          <w:sz w:val="20"/>
        </w:rPr>
        <w:t>gieeffizienz ist ein wichtiger Standortfaktor für Europa. Darum sollte der Kontinent auch eine Vorreiterrolle einnehmen. Denn kluge Effizienzpr</w:t>
      </w:r>
      <w:r w:rsidRPr="000351B4">
        <w:rPr>
          <w:rFonts w:ascii="Arial" w:hAnsi="Arial" w:cs="Arial"/>
          <w:sz w:val="20"/>
        </w:rPr>
        <w:t>o</w:t>
      </w:r>
      <w:r w:rsidRPr="000351B4">
        <w:rPr>
          <w:rFonts w:ascii="Arial" w:hAnsi="Arial" w:cs="Arial"/>
          <w:sz w:val="20"/>
        </w:rPr>
        <w:t>dukte bedeuten nicht nur Sicherung von Arbeitsplätzen in Handwerk und Industrie, sondern schützen Unternehmen und Bürger auch vor künftigen Energiepreisschocks.“ Auch Müller sprach die Bedeutung der Branche an und bezog sich vor allem auf die Region: „Im ländlichen Raum spielt das Handwerk eine sehr wichtige Rolle. Es muss der Politik gelingen a</w:t>
      </w:r>
      <w:r w:rsidRPr="000351B4">
        <w:rPr>
          <w:rFonts w:ascii="Arial" w:hAnsi="Arial" w:cs="Arial"/>
          <w:sz w:val="20"/>
        </w:rPr>
        <w:t>n</w:t>
      </w:r>
      <w:r w:rsidRPr="000351B4">
        <w:rPr>
          <w:rFonts w:ascii="Arial" w:hAnsi="Arial" w:cs="Arial"/>
          <w:sz w:val="20"/>
        </w:rPr>
        <w:t>spruchsvolle Effizienzstandards zu vertretbaren Kosten zu entwickeln, um diese Arbeitsplätze zu sichern.“</w:t>
      </w:r>
    </w:p>
    <w:p w14:paraId="29F26322" w14:textId="77777777" w:rsidR="000351B4" w:rsidRPr="000351B4" w:rsidRDefault="000351B4" w:rsidP="000351B4">
      <w:pPr>
        <w:spacing w:line="288" w:lineRule="auto"/>
        <w:rPr>
          <w:rFonts w:ascii="Arial" w:hAnsi="Arial" w:cs="Arial"/>
          <w:sz w:val="20"/>
        </w:rPr>
      </w:pPr>
    </w:p>
    <w:p w14:paraId="6D5CB7D7" w14:textId="52D1D7BB" w:rsidR="00210D62" w:rsidRDefault="000351B4" w:rsidP="000351B4">
      <w:pPr>
        <w:spacing w:line="288" w:lineRule="auto"/>
        <w:rPr>
          <w:rFonts w:ascii="Arial" w:hAnsi="Arial" w:cs="Arial"/>
          <w:color w:val="222222"/>
          <w:sz w:val="20"/>
        </w:rPr>
      </w:pPr>
      <w:r w:rsidRPr="000351B4">
        <w:rPr>
          <w:rFonts w:ascii="Arial" w:hAnsi="Arial" w:cs="Arial"/>
          <w:sz w:val="20"/>
        </w:rPr>
        <w:t xml:space="preserve">Während des Rundgangs durch die Produktion äußerte DENEFF-Vorstand Noll noch einen Wunsch in Richtung Politik: „Diesen Herbst </w:t>
      </w:r>
      <w:r w:rsidRPr="000351B4">
        <w:rPr>
          <w:rFonts w:ascii="Arial" w:hAnsi="Arial" w:cs="Arial"/>
          <w:sz w:val="20"/>
        </w:rPr>
        <w:lastRenderedPageBreak/>
        <w:t>stehen wichtige Verhandlungen zur EU-Energieeffizienz- und Gebäudee</w:t>
      </w:r>
      <w:r w:rsidRPr="000351B4">
        <w:rPr>
          <w:rFonts w:ascii="Arial" w:hAnsi="Arial" w:cs="Arial"/>
          <w:sz w:val="20"/>
        </w:rPr>
        <w:t>f</w:t>
      </w:r>
      <w:r w:rsidRPr="000351B4">
        <w:rPr>
          <w:rFonts w:ascii="Arial" w:hAnsi="Arial" w:cs="Arial"/>
          <w:sz w:val="20"/>
        </w:rPr>
        <w:t>fizienzrichtlinie zwischen EU-Kommission, Parlament und den Mitglied</w:t>
      </w:r>
      <w:r w:rsidRPr="000351B4">
        <w:rPr>
          <w:rFonts w:ascii="Arial" w:hAnsi="Arial" w:cs="Arial"/>
          <w:sz w:val="20"/>
        </w:rPr>
        <w:t>s</w:t>
      </w:r>
      <w:r w:rsidRPr="000351B4">
        <w:rPr>
          <w:rFonts w:ascii="Arial" w:hAnsi="Arial" w:cs="Arial"/>
          <w:sz w:val="20"/>
        </w:rPr>
        <w:t>staaten an. Gerade in Zeiten geringer Energiepreise ist es entscheidend, dass die Politik einen verlässlichen Rahmen für Investitionen gibt. Mit Blick auf die anstehenden Entscheidungen in Brüssel, brauchen wir en</w:t>
      </w:r>
      <w:r w:rsidRPr="000351B4">
        <w:rPr>
          <w:rFonts w:ascii="Arial" w:hAnsi="Arial" w:cs="Arial"/>
          <w:sz w:val="20"/>
        </w:rPr>
        <w:t>d</w:t>
      </w:r>
      <w:r w:rsidRPr="000351B4">
        <w:rPr>
          <w:rFonts w:ascii="Arial" w:hAnsi="Arial" w:cs="Arial"/>
          <w:sz w:val="20"/>
        </w:rPr>
        <w:t>lich ein verbindliches Energieeffizienzziel für 2030, an dem die Mitglie</w:t>
      </w:r>
      <w:r w:rsidRPr="000351B4">
        <w:rPr>
          <w:rFonts w:ascii="Arial" w:hAnsi="Arial" w:cs="Arial"/>
          <w:sz w:val="20"/>
        </w:rPr>
        <w:t>d</w:t>
      </w:r>
      <w:r w:rsidRPr="000351B4">
        <w:rPr>
          <w:rFonts w:ascii="Arial" w:hAnsi="Arial" w:cs="Arial"/>
          <w:sz w:val="20"/>
        </w:rPr>
        <w:t>staaten ihre Förderprogramme und Gesetze ausrichten müssen“, so Noll.</w:t>
      </w:r>
    </w:p>
    <w:p w14:paraId="09669EC4" w14:textId="77777777" w:rsidR="00210D62" w:rsidRDefault="00210D62" w:rsidP="00DC6E53">
      <w:pPr>
        <w:spacing w:line="288" w:lineRule="auto"/>
        <w:rPr>
          <w:rFonts w:ascii="Arial" w:hAnsi="Arial" w:cs="Arial"/>
          <w:color w:val="222222"/>
          <w:sz w:val="20"/>
        </w:rPr>
      </w:pPr>
    </w:p>
    <w:p w14:paraId="295A76F2" w14:textId="1905AA65" w:rsidR="00DD176D" w:rsidRDefault="00DD176D" w:rsidP="00DC6E53">
      <w:pPr>
        <w:spacing w:line="288" w:lineRule="auto"/>
        <w:rPr>
          <w:rFonts w:ascii="Arial" w:hAnsi="Arial" w:cs="Arial"/>
          <w:sz w:val="20"/>
        </w:rPr>
      </w:pPr>
      <w:r>
        <w:rPr>
          <w:rFonts w:ascii="Arial" w:hAnsi="Arial" w:cs="Arial"/>
          <w:color w:val="222222"/>
          <w:sz w:val="20"/>
        </w:rPr>
        <w:t>ISOVER. So wird gedämmt.</w:t>
      </w:r>
      <w:r>
        <w:rPr>
          <w:rFonts w:ascii="Arial" w:hAnsi="Arial" w:cs="Arial"/>
          <w:b/>
          <w:i/>
          <w:color w:val="222222"/>
          <w:sz w:val="20"/>
        </w:rPr>
        <w:t xml:space="preserve">  </w:t>
      </w:r>
    </w:p>
    <w:p w14:paraId="11966B3D" w14:textId="77777777" w:rsidR="00DD176D" w:rsidRDefault="00DD176D" w:rsidP="00DC6E53">
      <w:pPr>
        <w:spacing w:line="288" w:lineRule="auto"/>
        <w:rPr>
          <w:rFonts w:ascii="Arial" w:hAnsi="Arial" w:cs="Arial"/>
          <w:sz w:val="20"/>
        </w:rPr>
      </w:pPr>
    </w:p>
    <w:p w14:paraId="3A410DE5" w14:textId="77777777" w:rsidR="00A91A46" w:rsidRPr="00B51C1C" w:rsidRDefault="00A91A46" w:rsidP="00DC6E53">
      <w:pPr>
        <w:spacing w:line="288" w:lineRule="auto"/>
        <w:rPr>
          <w:rFonts w:ascii="Arial" w:hAnsi="Arial" w:cs="Arial"/>
          <w:sz w:val="20"/>
        </w:rPr>
      </w:pPr>
      <w:r>
        <w:rPr>
          <w:rFonts w:ascii="Arial" w:hAnsi="Arial" w:cs="Arial"/>
          <w:sz w:val="20"/>
        </w:rPr>
        <w:t xml:space="preserve">Mehr unter </w:t>
      </w:r>
      <w:hyperlink r:id="rId9" w:history="1">
        <w:r w:rsidRPr="00262C95">
          <w:rPr>
            <w:rStyle w:val="Hyperlink"/>
            <w:rFonts w:ascii="Arial" w:hAnsi="Arial" w:cs="Arial"/>
            <w:sz w:val="20"/>
          </w:rPr>
          <w:t>www.isover.de</w:t>
        </w:r>
      </w:hyperlink>
      <w:r>
        <w:rPr>
          <w:rFonts w:ascii="Arial" w:hAnsi="Arial" w:cs="Arial"/>
          <w:sz w:val="20"/>
        </w:rPr>
        <w:t xml:space="preserve">. </w:t>
      </w:r>
    </w:p>
    <w:p w14:paraId="6CBED26B" w14:textId="77777777" w:rsidR="00B51C1C" w:rsidRDefault="00B51C1C" w:rsidP="00DC6E53">
      <w:pPr>
        <w:spacing w:line="288" w:lineRule="auto"/>
        <w:rPr>
          <w:rFonts w:ascii="Arial" w:hAnsi="Arial" w:cs="Arial"/>
          <w:sz w:val="20"/>
        </w:rPr>
      </w:pPr>
    </w:p>
    <w:p w14:paraId="61973857" w14:textId="77777777" w:rsidR="006671B6" w:rsidRPr="00B51C1C" w:rsidRDefault="006671B6" w:rsidP="00DC6E53">
      <w:pPr>
        <w:spacing w:line="288" w:lineRule="auto"/>
        <w:rPr>
          <w:rFonts w:ascii="Arial" w:hAnsi="Arial" w:cs="Arial"/>
          <w:sz w:val="20"/>
        </w:rPr>
      </w:pPr>
    </w:p>
    <w:p w14:paraId="3D98AE39" w14:textId="77777777" w:rsidR="00690311" w:rsidRPr="00F010BF" w:rsidRDefault="00690311" w:rsidP="00690311">
      <w:pPr>
        <w:rPr>
          <w:rFonts w:ascii="Arial" w:hAnsi="Arial" w:cs="Arial"/>
          <w:b/>
          <w:sz w:val="20"/>
        </w:rPr>
      </w:pPr>
      <w:r w:rsidRPr="00F010BF">
        <w:rPr>
          <w:rFonts w:ascii="Arial" w:hAnsi="Arial" w:cs="Arial"/>
          <w:b/>
          <w:sz w:val="20"/>
        </w:rPr>
        <w:t>Bildmaterial</w:t>
      </w:r>
    </w:p>
    <w:p w14:paraId="2184F2F4" w14:textId="358084AE" w:rsidR="00690311" w:rsidRDefault="00690311" w:rsidP="00690311">
      <w:pPr>
        <w:rPr>
          <w:rFonts w:ascii="Arial" w:hAnsi="Arial" w:cs="Arial"/>
          <w:color w:val="FF0000"/>
          <w:sz w:val="20"/>
        </w:rPr>
      </w:pPr>
      <w:r>
        <w:rPr>
          <w:rFonts w:ascii="Arial" w:hAnsi="Arial" w:cs="Arial"/>
          <w:color w:val="FF0000"/>
          <w:sz w:val="20"/>
        </w:rPr>
        <w:t xml:space="preserve"> </w:t>
      </w:r>
      <w:r w:rsidR="000351B4">
        <w:rPr>
          <w:rFonts w:ascii="Arial" w:hAnsi="Arial" w:cs="Arial"/>
          <w:noProof/>
          <w:color w:val="FF0000"/>
          <w:sz w:val="20"/>
        </w:rPr>
        <w:drawing>
          <wp:inline distT="0" distB="0" distL="0" distR="0" wp14:anchorId="3FA29BA8" wp14:editId="6971BDD3">
            <wp:extent cx="3979358" cy="3053751"/>
            <wp:effectExtent l="0" t="0" r="2540" b="0"/>
            <wp:docPr id="3" name="Grafik 3" descr="F:\VM\VM-K\PR und Media\PR\_Presse\_PR-Texte\_Politik\Grüne Spitzenpolitiker besuchten Saint-Gobain ISOVER in Lübz\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VM\VM-K\PR und Media\PR\_Presse\_PR-Texte\_Politik\Grüne Spitzenpolitiker besuchten Saint-Gobain ISOVER in Lübz\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82692" cy="3056310"/>
                    </a:xfrm>
                    <a:prstGeom prst="rect">
                      <a:avLst/>
                    </a:prstGeom>
                    <a:noFill/>
                    <a:ln>
                      <a:noFill/>
                    </a:ln>
                  </pic:spPr>
                </pic:pic>
              </a:graphicData>
            </a:graphic>
          </wp:inline>
        </w:drawing>
      </w:r>
    </w:p>
    <w:p w14:paraId="046948A5" w14:textId="77777777" w:rsidR="00690311" w:rsidRDefault="00690311" w:rsidP="00690311">
      <w:pPr>
        <w:rPr>
          <w:rFonts w:ascii="Arial" w:hAnsi="Arial" w:cs="Arial"/>
          <w:i/>
          <w:sz w:val="20"/>
        </w:rPr>
      </w:pPr>
    </w:p>
    <w:p w14:paraId="639B300D" w14:textId="10E8FDAE" w:rsidR="0067656C" w:rsidRDefault="00690311" w:rsidP="000351B4">
      <w:pPr>
        <w:rPr>
          <w:rFonts w:ascii="Arial" w:hAnsi="Arial" w:cs="Arial"/>
          <w:i/>
          <w:sz w:val="20"/>
        </w:rPr>
      </w:pPr>
      <w:r w:rsidRPr="00FC05D1">
        <w:rPr>
          <w:rFonts w:ascii="Arial" w:hAnsi="Arial" w:cs="Arial"/>
          <w:b/>
          <w:sz w:val="16"/>
          <w:szCs w:val="16"/>
        </w:rPr>
        <w:t>Bildunterschrift:</w:t>
      </w:r>
      <w:r w:rsidRPr="00FC05D1">
        <w:rPr>
          <w:rFonts w:ascii="Arial" w:hAnsi="Arial" w:cs="Arial"/>
          <w:sz w:val="16"/>
          <w:szCs w:val="16"/>
        </w:rPr>
        <w:t xml:space="preserve"> </w:t>
      </w:r>
      <w:proofErr w:type="spellStart"/>
      <w:r w:rsidR="000351B4" w:rsidRPr="000351B4">
        <w:rPr>
          <w:rFonts w:ascii="Arial" w:hAnsi="Arial" w:cs="Arial"/>
          <w:sz w:val="16"/>
          <w:szCs w:val="16"/>
        </w:rPr>
        <w:t>v.l</w:t>
      </w:r>
      <w:proofErr w:type="spellEnd"/>
      <w:r w:rsidR="000351B4" w:rsidRPr="000351B4">
        <w:rPr>
          <w:rFonts w:ascii="Arial" w:hAnsi="Arial" w:cs="Arial"/>
          <w:sz w:val="16"/>
          <w:szCs w:val="16"/>
        </w:rPr>
        <w:t xml:space="preserve">. Christian Noll, Claudia Müller, Reinhard Bütikofer </w:t>
      </w:r>
      <w:proofErr w:type="spellStart"/>
      <w:r w:rsidR="000351B4" w:rsidRPr="000351B4">
        <w:rPr>
          <w:rFonts w:ascii="Arial" w:hAnsi="Arial" w:cs="Arial"/>
          <w:sz w:val="16"/>
          <w:szCs w:val="16"/>
        </w:rPr>
        <w:t>MdEP</w:t>
      </w:r>
      <w:proofErr w:type="spellEnd"/>
      <w:r w:rsidR="000351B4">
        <w:rPr>
          <w:rFonts w:ascii="Arial" w:hAnsi="Arial" w:cs="Arial"/>
          <w:sz w:val="16"/>
          <w:szCs w:val="16"/>
        </w:rPr>
        <w:t xml:space="preserve"> </w:t>
      </w:r>
      <w:r w:rsidR="000351B4" w:rsidRPr="009F32FB">
        <w:rPr>
          <w:rFonts w:ascii="Arial" w:hAnsi="Arial" w:cs="Arial"/>
          <w:sz w:val="16"/>
          <w:szCs w:val="16"/>
        </w:rPr>
        <w:t xml:space="preserve">bei ISOVER in </w:t>
      </w:r>
      <w:proofErr w:type="spellStart"/>
      <w:r w:rsidR="000351B4">
        <w:rPr>
          <w:rFonts w:ascii="Arial" w:hAnsi="Arial" w:cs="Arial"/>
          <w:sz w:val="16"/>
          <w:szCs w:val="16"/>
        </w:rPr>
        <w:t>Lübz</w:t>
      </w:r>
      <w:proofErr w:type="spellEnd"/>
    </w:p>
    <w:p w14:paraId="1EB99450" w14:textId="77777777" w:rsidR="008A3DEB" w:rsidRDefault="008A3DEB" w:rsidP="00DC6E53">
      <w:pPr>
        <w:spacing w:line="288" w:lineRule="auto"/>
        <w:rPr>
          <w:rFonts w:ascii="Arial" w:hAnsi="Arial" w:cs="Arial"/>
          <w:i/>
          <w:sz w:val="20"/>
        </w:rPr>
      </w:pPr>
    </w:p>
    <w:p w14:paraId="3ED861F3" w14:textId="77777777" w:rsidR="000574FD" w:rsidRPr="00C557F4" w:rsidRDefault="000574FD" w:rsidP="00DC6E53">
      <w:pPr>
        <w:pStyle w:val="Textkrper-Zeileneinzug"/>
        <w:spacing w:line="288" w:lineRule="auto"/>
        <w:ind w:left="0"/>
        <w:rPr>
          <w:rFonts w:cs="Arial"/>
          <w:b w:val="0"/>
          <w:sz w:val="22"/>
        </w:rPr>
      </w:pPr>
      <w:r w:rsidRPr="00C557F4">
        <w:rPr>
          <w:rFonts w:cs="Arial"/>
          <w:b w:val="0"/>
          <w:sz w:val="22"/>
        </w:rPr>
        <w:t>-----------------------------------</w:t>
      </w:r>
    </w:p>
    <w:p w14:paraId="0E327BA6" w14:textId="77777777" w:rsidR="000574FD" w:rsidRPr="00C557F4" w:rsidRDefault="000574FD" w:rsidP="00DC6E53">
      <w:pPr>
        <w:spacing w:line="288" w:lineRule="auto"/>
        <w:ind w:right="432"/>
        <w:rPr>
          <w:rFonts w:ascii="Arial" w:hAnsi="Arial" w:cs="Arial"/>
          <w:sz w:val="16"/>
        </w:rPr>
      </w:pPr>
    </w:p>
    <w:p w14:paraId="3E1CE169" w14:textId="0FC133E2" w:rsidR="00A030AB" w:rsidRPr="00C557F4" w:rsidRDefault="00712B82" w:rsidP="00DC6E53">
      <w:pPr>
        <w:autoSpaceDE w:val="0"/>
        <w:autoSpaceDN w:val="0"/>
        <w:adjustRightInd w:val="0"/>
        <w:spacing w:line="288" w:lineRule="auto"/>
        <w:rPr>
          <w:rFonts w:cs="Arial"/>
        </w:rPr>
      </w:pPr>
      <w:r w:rsidRPr="00712B82">
        <w:rPr>
          <w:rFonts w:ascii="Arial" w:hAnsi="Arial" w:cs="Arial"/>
          <w:sz w:val="16"/>
        </w:rPr>
        <w:t>Die SAINT-GOBAIN ISOVER G+H AG, kurz ISOVER, ist Deutschlands bekannteste Dämmstoffmarke und Hersteller der nicht brennbaren und weitgehend aus natürlichen Rohstoffen hergestellten ISOVER-Dämmstoffe aus Mineralwolle einschließlich der Hoc</w:t>
      </w:r>
      <w:r w:rsidRPr="00712B82">
        <w:rPr>
          <w:rFonts w:ascii="Arial" w:hAnsi="Arial" w:cs="Arial"/>
          <w:sz w:val="16"/>
        </w:rPr>
        <w:t>h</w:t>
      </w:r>
      <w:r w:rsidRPr="00712B82">
        <w:rPr>
          <w:rFonts w:ascii="Arial" w:hAnsi="Arial" w:cs="Arial"/>
          <w:sz w:val="16"/>
        </w:rPr>
        <w:t xml:space="preserve">leistungs-Mineralwolle ULTIMATE. Das Programm umfasst Dämmprodukte und Systeme, die für den Wärme-, Kälte-, Schall- und Brandschutz eingesetzt werden. Ergänzt wird das Portfolio durch hochdruckfeste </w:t>
      </w:r>
      <w:proofErr w:type="spellStart"/>
      <w:r w:rsidRPr="00712B82">
        <w:rPr>
          <w:rFonts w:ascii="Arial" w:hAnsi="Arial" w:cs="Arial"/>
          <w:sz w:val="16"/>
        </w:rPr>
        <w:t>Styrodur</w:t>
      </w:r>
      <w:proofErr w:type="spellEnd"/>
      <w:r w:rsidRPr="00712B82">
        <w:rPr>
          <w:rFonts w:ascii="Arial" w:hAnsi="Arial" w:cs="Arial"/>
          <w:sz w:val="16"/>
        </w:rPr>
        <w:t>®-Hartschaum-Dämmstoffe, Dämmstoffe aus EPS-Hartschaum/Styropor und andere Schaumstoffe</w:t>
      </w:r>
      <w:r w:rsidR="00B320B5" w:rsidRPr="00B320B5">
        <w:rPr>
          <w:rFonts w:ascii="Arial" w:hAnsi="Arial" w:cs="Arial"/>
          <w:sz w:val="16"/>
        </w:rPr>
        <w:t xml:space="preserve"> </w:t>
      </w:r>
      <w:r w:rsidR="00B320B5">
        <w:rPr>
          <w:rFonts w:ascii="Arial" w:hAnsi="Arial" w:cs="Arial"/>
          <w:sz w:val="16"/>
        </w:rPr>
        <w:t>sowie aus Holzweichfaser</w:t>
      </w:r>
      <w:r w:rsidRPr="00712B82">
        <w:rPr>
          <w:rFonts w:ascii="Arial" w:hAnsi="Arial" w:cs="Arial"/>
          <w:sz w:val="16"/>
        </w:rPr>
        <w:t xml:space="preserve">. Das intelligente Luftdichtheits- und Feuchteschutzsystem Vario sowie das Vakuum-Dämmsystem </w:t>
      </w:r>
      <w:proofErr w:type="spellStart"/>
      <w:r w:rsidRPr="00712B82">
        <w:rPr>
          <w:rFonts w:ascii="Arial" w:hAnsi="Arial" w:cs="Arial"/>
          <w:sz w:val="16"/>
        </w:rPr>
        <w:t>VacuPad</w:t>
      </w:r>
      <w:proofErr w:type="spellEnd"/>
      <w:r w:rsidRPr="00712B82">
        <w:rPr>
          <w:rFonts w:ascii="Arial" w:hAnsi="Arial" w:cs="Arial"/>
          <w:sz w:val="16"/>
        </w:rPr>
        <w:t xml:space="preserve"> 007 für Anwendungsbereiche, bei denen extrem dünne und hochwirksame Wärmedäm</w:t>
      </w:r>
      <w:r w:rsidRPr="00712B82">
        <w:rPr>
          <w:rFonts w:ascii="Arial" w:hAnsi="Arial" w:cs="Arial"/>
          <w:sz w:val="16"/>
        </w:rPr>
        <w:t>m</w:t>
      </w:r>
      <w:r w:rsidRPr="00712B82">
        <w:rPr>
          <w:rFonts w:ascii="Arial" w:hAnsi="Arial" w:cs="Arial"/>
          <w:sz w:val="16"/>
        </w:rPr>
        <w:t>schichten eingesetzt werden müssen, runden das breite Produktspektrum ab. ISOVER bietet folglich für unterschiedlichste Dämmanforderungen aus ganz verschiedenen Anwe</w:t>
      </w:r>
      <w:r w:rsidRPr="00712B82">
        <w:rPr>
          <w:rFonts w:ascii="Arial" w:hAnsi="Arial" w:cs="Arial"/>
          <w:sz w:val="16"/>
        </w:rPr>
        <w:t>n</w:t>
      </w:r>
      <w:r w:rsidRPr="00712B82">
        <w:rPr>
          <w:rFonts w:ascii="Arial" w:hAnsi="Arial" w:cs="Arial"/>
          <w:sz w:val="16"/>
        </w:rPr>
        <w:t>dungsbereichen eine passende Lösung. Die ISOVER Akademie</w:t>
      </w:r>
      <w:r w:rsidR="00B320B5">
        <w:rPr>
          <w:rFonts w:ascii="Arial" w:hAnsi="Arial" w:cs="Arial"/>
          <w:sz w:val="16"/>
        </w:rPr>
        <w:t xml:space="preserve"> und</w:t>
      </w:r>
      <w:r w:rsidRPr="00712B82">
        <w:rPr>
          <w:rFonts w:ascii="Arial" w:hAnsi="Arial" w:cs="Arial"/>
          <w:sz w:val="16"/>
        </w:rPr>
        <w:t xml:space="preserve"> das Web-TV ISOVER live </w:t>
      </w:r>
      <w:r w:rsidRPr="00320E72">
        <w:rPr>
          <w:rFonts w:ascii="Arial" w:hAnsi="Arial" w:cs="Arial"/>
          <w:sz w:val="16"/>
        </w:rPr>
        <w:t>bieten zudem umfassende und nachhaltige Serviceleistungen.</w:t>
      </w:r>
    </w:p>
    <w:p w14:paraId="7D5059AD" w14:textId="77777777" w:rsidR="00D90982" w:rsidRDefault="00D90982">
      <w:pPr>
        <w:rPr>
          <w:sz w:val="20"/>
        </w:rPr>
      </w:pPr>
    </w:p>
    <w:sectPr w:rsidR="00D90982" w:rsidSect="002E628B">
      <w:headerReference w:type="even" r:id="rId11"/>
      <w:headerReference w:type="default" r:id="rId12"/>
      <w:footerReference w:type="even" r:id="rId13"/>
      <w:footerReference w:type="default" r:id="rId14"/>
      <w:headerReference w:type="first" r:id="rId15"/>
      <w:footerReference w:type="first" r:id="rId16"/>
      <w:pgSz w:w="11906" w:h="16838" w:code="9"/>
      <w:pgMar w:top="1246" w:right="1644" w:bottom="1980" w:left="3742" w:header="0" w:footer="0"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B48A4E" w14:textId="77777777" w:rsidR="00FC2E90" w:rsidRDefault="00FC2E90">
      <w:pPr>
        <w:pStyle w:val="Standa9"/>
      </w:pPr>
      <w:r>
        <w:separator/>
      </w:r>
    </w:p>
  </w:endnote>
  <w:endnote w:type="continuationSeparator" w:id="0">
    <w:p w14:paraId="4863E8C9" w14:textId="77777777" w:rsidR="00FC2E90" w:rsidRDefault="00FC2E90">
      <w:pPr>
        <w:pStyle w:val="Standa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B4SemiLight">
    <w:altName w:val="MS Mincho"/>
    <w:panose1 w:val="00000000000000000000"/>
    <w:charset w:val="00"/>
    <w:family w:val="auto"/>
    <w:notTrueType/>
    <w:pitch w:val="default"/>
    <w:sig w:usb0="00000001" w:usb1="08070000" w:usb2="00000010" w:usb3="00000000" w:csb0="00020001" w:csb1="00000000"/>
  </w:font>
  <w:font w:name="Arial">
    <w:panose1 w:val="020B0604020202020204"/>
    <w:charset w:val="00"/>
    <w:family w:val="swiss"/>
    <w:pitch w:val="variable"/>
    <w:sig w:usb0="E0002AFF" w:usb1="C0007843" w:usb2="00000009" w:usb3="00000000" w:csb0="000001FF" w:csb1="00000000"/>
  </w:font>
  <w:font w:name="TheSansOffice">
    <w:altName w:val="Malgun Gothic"/>
    <w:charset w:val="00"/>
    <w:family w:val="swiss"/>
    <w:pitch w:val="variable"/>
    <w:sig w:usb0="00000003" w:usb1="00000040" w:usb2="00000000" w:usb3="00000000" w:csb0="00000001" w:csb1="00000000"/>
  </w:font>
  <w:font w:name="AvantGarde-Demi">
    <w:altName w:val="B Avant Garde Demi"/>
    <w:panose1 w:val="00000000000000000000"/>
    <w:charset w:val="00"/>
    <w:family w:val="swiss"/>
    <w:notTrueType/>
    <w:pitch w:val="default"/>
    <w:sig w:usb0="00000003" w:usb1="00000000" w:usb2="00000000" w:usb3="00000000" w:csb0="00000001" w:csb1="00000000"/>
  </w:font>
  <w:font w:name="AvantGarde-Book">
    <w:altName w:val="Avant Garde"/>
    <w:panose1 w:val="00000000000000000000"/>
    <w:charset w:val="00"/>
    <w:family w:val="swiss"/>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BFF3B0" w14:textId="77777777" w:rsidR="008F6322" w:rsidRDefault="008F6322">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308A9E" w14:textId="77777777" w:rsidR="008F6322" w:rsidRDefault="008F6322">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5D1EF" w14:textId="2A32D87D" w:rsidR="009E2D64" w:rsidRDefault="00563822" w:rsidP="00513D13">
    <w:pPr>
      <w:spacing w:line="264" w:lineRule="auto"/>
      <w:ind w:right="-1644" w:hanging="3686"/>
      <w:jc w:val="center"/>
      <w:rPr>
        <w:rFonts w:ascii="Arial" w:hAnsi="Arial" w:cs="Arial"/>
        <w:b/>
        <w:color w:val="595959" w:themeColor="text1" w:themeTint="A6"/>
        <w:sz w:val="18"/>
        <w:szCs w:val="18"/>
        <w:lang w:val="en-US"/>
      </w:rPr>
    </w:pPr>
    <w:r>
      <w:rPr>
        <w:noProof/>
      </w:rPr>
      <w:drawing>
        <wp:anchor distT="0" distB="0" distL="114300" distR="114300" simplePos="0" relativeHeight="251663360" behindDoc="0" locked="0" layoutInCell="1" allowOverlap="1" wp14:anchorId="52CD32B0" wp14:editId="4D273C0B">
          <wp:simplePos x="0" y="0"/>
          <wp:positionH relativeFrom="margin">
            <wp:posOffset>935990</wp:posOffset>
          </wp:positionH>
          <wp:positionV relativeFrom="paragraph">
            <wp:posOffset>-300990</wp:posOffset>
          </wp:positionV>
          <wp:extent cx="1008000" cy="417600"/>
          <wp:effectExtent l="0" t="0" r="8255" b="0"/>
          <wp:wrapNone/>
          <wp:docPr id="33"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r w:rsidR="002E628B">
      <w:rPr>
        <w:noProof/>
      </w:rPr>
      <mc:AlternateContent>
        <mc:Choice Requires="wps">
          <w:drawing>
            <wp:anchor distT="0" distB="0" distL="114300" distR="114300" simplePos="0" relativeHeight="251661312" behindDoc="0" locked="0" layoutInCell="1" allowOverlap="1" wp14:anchorId="41E437BB" wp14:editId="7BA7F532">
              <wp:simplePos x="0" y="0"/>
              <wp:positionH relativeFrom="page">
                <wp:posOffset>390525</wp:posOffset>
              </wp:positionH>
              <wp:positionV relativeFrom="page">
                <wp:posOffset>7056755</wp:posOffset>
              </wp:positionV>
              <wp:extent cx="1835785" cy="2620645"/>
              <wp:effectExtent l="0" t="0" r="18415" b="209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2620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BAD99"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03F7C28" w14:textId="53415898" w:rsidR="009E2D64" w:rsidRPr="00F35D51" w:rsidRDefault="009E2D64" w:rsidP="00323DD1">
                          <w:pPr>
                            <w:pStyle w:val="Text"/>
                            <w:spacing w:after="0" w:line="240" w:lineRule="auto"/>
                            <w:ind w:right="45"/>
                            <w:jc w:val="right"/>
                            <w:rPr>
                              <w:sz w:val="18"/>
                            </w:rPr>
                          </w:pPr>
                          <w:r w:rsidRPr="00865AAF">
                            <w:rPr>
                              <w:sz w:val="18"/>
                            </w:rPr>
                            <w:t>ISOVER</w:t>
                          </w:r>
                          <w:r w:rsidR="0011382E">
                            <w:rPr>
                              <w:i/>
                              <w:sz w:val="18"/>
                            </w:rPr>
                            <w:t xml:space="preserve"> </w:t>
                          </w:r>
                        </w:p>
                        <w:p w14:paraId="3E8ADF80" w14:textId="77777777" w:rsidR="009E2D64" w:rsidRDefault="009E2D64" w:rsidP="00323DD1">
                          <w:pPr>
                            <w:pStyle w:val="Text"/>
                            <w:spacing w:after="0" w:line="240" w:lineRule="auto"/>
                            <w:ind w:right="45"/>
                            <w:jc w:val="right"/>
                            <w:rPr>
                              <w:sz w:val="18"/>
                            </w:rPr>
                          </w:pPr>
                          <w:r>
                            <w:rPr>
                              <w:sz w:val="18"/>
                            </w:rPr>
                            <w:t>PR- und Kommunikation:</w:t>
                          </w:r>
                        </w:p>
                        <w:p w14:paraId="70AD0A96" w14:textId="4D96A724"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2" w:history="1">
                            <w:r w:rsidR="00FA6262" w:rsidRPr="0004081F">
                              <w:rPr>
                                <w:rStyle w:val="Hyperlink"/>
                                <w:sz w:val="17"/>
                              </w:rPr>
                              <w:t>Pressestelle@isover.de</w:t>
                            </w:r>
                          </w:hyperlink>
                        </w:p>
                        <w:p w14:paraId="5D5E8A0C" w14:textId="319AF595"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3" w:history="1">
                            <w:r w:rsidR="004263F0" w:rsidRPr="001E1E4F">
                              <w:rPr>
                                <w:rStyle w:val="Hyperlink"/>
                                <w:sz w:val="18"/>
                                <w:lang w:val="it-IT"/>
                              </w:rPr>
                              <w:t>isover@press-n-relations.de</w:t>
                            </w:r>
                          </w:hyperlink>
                        </w:p>
                        <w:p w14:paraId="2F535233" w14:textId="3982D5EE"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2A853350" w14:textId="77777777" w:rsidR="009E2D64" w:rsidRDefault="009E2D64" w:rsidP="00323DD1">
                          <w:pPr>
                            <w:pStyle w:val="Text"/>
                            <w:spacing w:after="200" w:line="200" w:lineRule="exact"/>
                            <w:ind w:right="45"/>
                            <w:jc w:val="right"/>
                            <w:rPr>
                              <w:b/>
                              <w:i/>
                              <w:sz w:val="18"/>
                            </w:rPr>
                          </w:pPr>
                        </w:p>
                        <w:p w14:paraId="530E5429" w14:textId="77777777" w:rsidR="009E2D64" w:rsidRDefault="009E2D64" w:rsidP="00323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left:0;text-align:left;margin-left:30.75pt;margin-top:555.65pt;width:144.55pt;height:206.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gqZrwIAALE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" filled="f" stroked="f">
              <v:textbox inset="0,0,0,0">
                <w:txbxContent>
                  <w:p w14:paraId="26FBAD99"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03F7C28" w14:textId="53415898" w:rsidR="009E2D64" w:rsidRPr="00F35D51" w:rsidRDefault="009E2D64" w:rsidP="00323DD1">
                    <w:pPr>
                      <w:pStyle w:val="Text"/>
                      <w:spacing w:after="0" w:line="240" w:lineRule="auto"/>
                      <w:ind w:right="45"/>
                      <w:jc w:val="right"/>
                      <w:rPr>
                        <w:sz w:val="18"/>
                      </w:rPr>
                    </w:pPr>
                    <w:r w:rsidRPr="00865AAF">
                      <w:rPr>
                        <w:sz w:val="18"/>
                      </w:rPr>
                      <w:t>ISOVER</w:t>
                    </w:r>
                    <w:r w:rsidR="0011382E">
                      <w:rPr>
                        <w:i/>
                        <w:sz w:val="18"/>
                      </w:rPr>
                      <w:t xml:space="preserve"> </w:t>
                    </w:r>
                  </w:p>
                  <w:p w14:paraId="3E8ADF80" w14:textId="77777777" w:rsidR="009E2D64" w:rsidRDefault="009E2D64" w:rsidP="00323DD1">
                    <w:pPr>
                      <w:pStyle w:val="Text"/>
                      <w:spacing w:after="0" w:line="240" w:lineRule="auto"/>
                      <w:ind w:right="45"/>
                      <w:jc w:val="right"/>
                      <w:rPr>
                        <w:sz w:val="18"/>
                      </w:rPr>
                    </w:pPr>
                    <w:r>
                      <w:rPr>
                        <w:sz w:val="18"/>
                      </w:rPr>
                      <w:t>PR- und Kommunikation:</w:t>
                    </w:r>
                  </w:p>
                  <w:p w14:paraId="70AD0A96" w14:textId="4D96A724"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4" w:history="1">
                      <w:r w:rsidR="00FA6262" w:rsidRPr="0004081F">
                        <w:rPr>
                          <w:rStyle w:val="Hyperlink"/>
                          <w:sz w:val="17"/>
                        </w:rPr>
                        <w:t>Pressestelle@isover.de</w:t>
                      </w:r>
                    </w:hyperlink>
                  </w:p>
                  <w:p w14:paraId="5D5E8A0C" w14:textId="319AF595"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5" w:history="1">
                      <w:r w:rsidR="004263F0" w:rsidRPr="001E1E4F">
                        <w:rPr>
                          <w:rStyle w:val="Hyperlink"/>
                          <w:sz w:val="18"/>
                          <w:lang w:val="it-IT"/>
                        </w:rPr>
                        <w:t>isover@press-n-relations.de</w:t>
                      </w:r>
                    </w:hyperlink>
                  </w:p>
                  <w:p w14:paraId="2F535233" w14:textId="3982D5EE"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2A853350" w14:textId="77777777" w:rsidR="009E2D64" w:rsidRDefault="009E2D64" w:rsidP="00323DD1">
                    <w:pPr>
                      <w:pStyle w:val="Text"/>
                      <w:spacing w:after="200" w:line="200" w:lineRule="exact"/>
                      <w:ind w:right="45"/>
                      <w:jc w:val="right"/>
                      <w:rPr>
                        <w:b/>
                        <w:i/>
                        <w:sz w:val="18"/>
                      </w:rPr>
                    </w:pPr>
                  </w:p>
                  <w:p w14:paraId="530E5429" w14:textId="77777777" w:rsidR="009E2D64" w:rsidRDefault="009E2D64" w:rsidP="00323DD1"/>
                </w:txbxContent>
              </v:textbox>
              <w10:wrap anchorx="page" anchory="page"/>
            </v:shape>
          </w:pict>
        </mc:Fallback>
      </mc:AlternateContent>
    </w:r>
  </w:p>
  <w:p w14:paraId="6373917B" w14:textId="77777777" w:rsidR="009E2D64" w:rsidRPr="00AA33E4" w:rsidRDefault="009E2D64" w:rsidP="00513D13">
    <w:pPr>
      <w:spacing w:line="264" w:lineRule="auto"/>
      <w:ind w:right="-1644" w:hanging="3686"/>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14:paraId="63A10122" w14:textId="6BF83B68"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B320B5">
      <w:rPr>
        <w:rFonts w:ascii="Arial" w:hAnsi="Arial" w:cs="Arial"/>
        <w:color w:val="595959" w:themeColor="text1" w:themeTint="A6"/>
        <w:sz w:val="12"/>
        <w:szCs w:val="12"/>
        <w:lang w:val="en-US"/>
      </w:rPr>
      <w:t xml:space="preserve"> </w:t>
    </w:r>
    <w:r w:rsidRPr="001B46BA">
      <w:rPr>
        <w:rFonts w:ascii="Arial" w:hAnsi="Arial" w:cs="Arial"/>
        <w:color w:val="595959" w:themeColor="text1" w:themeTint="A6"/>
        <w:sz w:val="12"/>
        <w:szCs w:val="12"/>
      </w:rPr>
      <w:t xml:space="preserve">Vorsitzender des Aufsichtsrats: </w:t>
    </w:r>
    <w:r w:rsidR="006A68E7" w:rsidRPr="006A68E7">
      <w:rPr>
        <w:rFonts w:ascii="Arial" w:hAnsi="Arial" w:cs="Arial"/>
        <w:color w:val="595959" w:themeColor="text1" w:themeTint="A6"/>
        <w:sz w:val="12"/>
        <w:szCs w:val="12"/>
      </w:rPr>
      <w:t>Benoît d‘Iribarne</w:t>
    </w:r>
    <w:r w:rsidRPr="001B46BA">
      <w:rPr>
        <w:rFonts w:ascii="Arial" w:hAnsi="Arial" w:cs="Arial"/>
        <w:color w:val="595959" w:themeColor="text1" w:themeTint="A6"/>
        <w:sz w:val="12"/>
        <w:szCs w:val="12"/>
      </w:rPr>
      <w:t xml:space="preserve"> • Vorstand: Michael Wörtler (Vorsitzender), Michael Wiessner</w:t>
    </w:r>
  </w:p>
  <w:p w14:paraId="32B5734F"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76155E22"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p w14:paraId="2CC946A6" w14:textId="77777777" w:rsidR="009E2D64" w:rsidRDefault="009E2D64">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82CFF9" w14:textId="77777777" w:rsidR="00FC2E90" w:rsidRDefault="00FC2E90">
      <w:pPr>
        <w:pStyle w:val="Standa9"/>
      </w:pPr>
      <w:r>
        <w:separator/>
      </w:r>
    </w:p>
  </w:footnote>
  <w:footnote w:type="continuationSeparator" w:id="0">
    <w:p w14:paraId="19ABA821" w14:textId="77777777" w:rsidR="00FC2E90" w:rsidRDefault="00FC2E90">
      <w:pPr>
        <w:pStyle w:val="Standa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069957" w14:textId="77777777" w:rsidR="008F6322" w:rsidRDefault="008F632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AA4D6D" w14:textId="77777777" w:rsidR="008F6322" w:rsidRDefault="008F6322">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99B5AF" w14:textId="77777777" w:rsidR="009E2D64" w:rsidRDefault="009E2D64">
    <w:pPr>
      <w:pStyle w:val="Kopfzeile"/>
    </w:pPr>
    <w:r>
      <w:rPr>
        <w:noProof/>
      </w:rPr>
      <mc:AlternateContent>
        <mc:Choice Requires="wpg">
          <w:drawing>
            <wp:anchor distT="0" distB="0" distL="114300" distR="114300" simplePos="0" relativeHeight="251659264" behindDoc="0" locked="0" layoutInCell="1" allowOverlap="1" wp14:anchorId="787CA429" wp14:editId="60B2AEAE">
              <wp:simplePos x="0" y="0"/>
              <wp:positionH relativeFrom="column">
                <wp:posOffset>-1729188</wp:posOffset>
              </wp:positionH>
              <wp:positionV relativeFrom="paragraph">
                <wp:posOffset>448574</wp:posOffset>
              </wp:positionV>
              <wp:extent cx="4125018" cy="1259457"/>
              <wp:effectExtent l="0" t="0" r="8890" b="17145"/>
              <wp:wrapNone/>
              <wp:docPr id="6" name="Gruppieren 6"/>
              <wp:cNvGraphicFramePr/>
              <a:graphic xmlns:a="http://schemas.openxmlformats.org/drawingml/2006/main">
                <a:graphicData uri="http://schemas.microsoft.com/office/word/2010/wordprocessingGroup">
                  <wpg:wgp>
                    <wpg:cNvGrpSpPr/>
                    <wpg:grpSpPr>
                      <a:xfrm>
                        <a:off x="0" y="0"/>
                        <a:ext cx="4125018" cy="1259457"/>
                        <a:chOff x="-17252" y="0"/>
                        <a:chExt cx="4125018" cy="1259457"/>
                      </a:xfrm>
                    </wpg:grpSpPr>
                    <pic:pic xmlns:pic="http://schemas.openxmlformats.org/drawingml/2006/picture">
                      <pic:nvPicPr>
                        <pic:cNvPr id="7"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405575" y="0"/>
                          <a:ext cx="1702191" cy="548640"/>
                        </a:xfrm>
                        <a:prstGeom prst="rect">
                          <a:avLst/>
                        </a:prstGeom>
                        <a:noFill/>
                        <a:ln>
                          <a:noFill/>
                        </a:ln>
                      </pic:spPr>
                    </pic:pic>
                    <wps:wsp>
                      <wps:cNvPr id="8" name="Text Box 25"/>
                      <wps:cNvSpPr txBox="1">
                        <a:spLocks noChangeArrowheads="1"/>
                      </wps:cNvSpPr>
                      <wps:spPr bwMode="auto">
                        <a:xfrm>
                          <a:off x="-17252" y="970534"/>
                          <a:ext cx="1835785" cy="2889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3A3905"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03AA801D" w14:textId="77777777" w:rsidR="009E2D64" w:rsidRDefault="009E2D64" w:rsidP="00513D13">
                            <w:pPr>
                              <w:pStyle w:val="Text"/>
                              <w:spacing w:after="0" w:line="240" w:lineRule="auto"/>
                              <w:jc w:val="right"/>
                              <w:rPr>
                                <w:sz w:val="18"/>
                              </w:rPr>
                            </w:pPr>
                          </w:p>
                          <w:p w14:paraId="3F017F6C" w14:textId="77777777" w:rsidR="009E2D64" w:rsidRPr="00FD7EF1" w:rsidRDefault="009E2D64" w:rsidP="00513D13">
                            <w:pPr>
                              <w:pStyle w:val="Text"/>
                              <w:spacing w:after="0" w:line="240" w:lineRule="auto"/>
                              <w:jc w:val="right"/>
                              <w:rPr>
                                <w:sz w:val="18"/>
                              </w:rPr>
                            </w:pPr>
                          </w:p>
                          <w:p w14:paraId="3782367D" w14:textId="77777777" w:rsidR="009E2D64" w:rsidRDefault="009E2D64" w:rsidP="00513D13"/>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uppieren 6" o:spid="_x0000_s1026" style="position:absolute;margin-left:-136.15pt;margin-top:35.3pt;width:324.8pt;height:99.15pt;z-index:251659264;mso-width-relative:margin;mso-height-relative:margin" coordorigin="-172" coordsize="41250,125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2" o:spid="_x0000_s1027" type="#_x0000_t75" alt="ISOVER_SG_gelb_grau_ohne_UZ" style="position:absolute;left:24055;width:17022;height:5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aRhTCAAAA2gAAAA8AAABkcnMvZG93bnJldi54bWxEj0FrAjEUhO+F/ofwCl6KZq2iZWsUKwhe&#10;PLi298fmdTe4eVmSdN3990YQPA4z3wyz2vS2ER35YBwrmE4yEMSl04YrBT/n/fgTRIjIGhvHpGCg&#10;AJv168sKc+2ufKKuiJVIJRxyVFDH2OZShrImi2HiWuLk/TlvMSbpK6k9XlO5beRHli2kRcNpocaW&#10;djWVl+LfKli+z2feTLfZ0P0238ddMewvhVFq9NZvv0BE6uMz/KAPOnFwv5JugFz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mkYUwgAAANoAAAAPAAAAAAAAAAAAAAAAAJ8C&#10;AABkcnMvZG93bnJldi54bWxQSwUGAAAAAAQABAD3AAAAjgMAAAAA&#10;">
                <v:imagedata r:id="rId2" o:title="ISOVER_SG_gelb_grau_ohne_UZ"/>
                <v:path arrowok="t"/>
              </v:shape>
              <v:shapetype id="_x0000_t202" coordsize="21600,21600" o:spt="202" path="m,l,21600r21600,l21600,xe">
                <v:stroke joinstyle="miter"/>
                <v:path gradientshapeok="t" o:connecttype="rect"/>
              </v:shapetype>
              <v:shape id="Text Box 25" o:spid="_x0000_s1028" type="#_x0000_t202" style="position:absolute;left:-172;top:9705;width:18357;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inset="0,0,0,0">
                  <w:txbxContent>
                    <w:p w14:paraId="7B3A3905"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03AA801D" w14:textId="77777777" w:rsidR="009E2D64" w:rsidRDefault="009E2D64" w:rsidP="00513D13">
                      <w:pPr>
                        <w:pStyle w:val="Text"/>
                        <w:spacing w:after="0" w:line="240" w:lineRule="auto"/>
                        <w:jc w:val="right"/>
                        <w:rPr>
                          <w:sz w:val="18"/>
                        </w:rPr>
                      </w:pPr>
                    </w:p>
                    <w:p w14:paraId="3F017F6C" w14:textId="77777777" w:rsidR="009E2D64" w:rsidRPr="00FD7EF1" w:rsidRDefault="009E2D64" w:rsidP="00513D13">
                      <w:pPr>
                        <w:pStyle w:val="Text"/>
                        <w:spacing w:after="0" w:line="240" w:lineRule="auto"/>
                        <w:jc w:val="right"/>
                        <w:rPr>
                          <w:sz w:val="18"/>
                        </w:rPr>
                      </w:pPr>
                    </w:p>
                    <w:p w14:paraId="3782367D" w14:textId="77777777" w:rsidR="009E2D64" w:rsidRDefault="009E2D64" w:rsidP="00513D13"/>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880866"/>
    <w:multiLevelType w:val="hybridMultilevel"/>
    <w:tmpl w:val="A8B81E8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00D62A8"/>
    <w:multiLevelType w:val="multilevel"/>
    <w:tmpl w:val="39A25C8E"/>
    <w:lvl w:ilvl="0">
      <w:start w:val="6"/>
      <w:numFmt w:val="bullet"/>
      <w:lvlText w:val="–"/>
      <w:lvlJc w:val="left"/>
      <w:pPr>
        <w:tabs>
          <w:tab w:val="num" w:pos="720"/>
        </w:tabs>
        <w:ind w:left="720" w:hanging="360"/>
      </w:pPr>
      <w:rPr>
        <w:rFonts w:ascii="TheSans-B4SemiLight" w:eastAsia="Times New Roman" w:hAnsi="TheSans-B4SemiLight" w:cs="TheSans-B4SemiLight"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09D063B"/>
    <w:multiLevelType w:val="hybridMultilevel"/>
    <w:tmpl w:val="7C72830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319505E"/>
    <w:multiLevelType w:val="hybridMultilevel"/>
    <w:tmpl w:val="65981584"/>
    <w:lvl w:ilvl="0" w:tplc="467A10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2B4438"/>
    <w:multiLevelType w:val="hybridMultilevel"/>
    <w:tmpl w:val="ADD08E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D24297"/>
    <w:multiLevelType w:val="hybridMultilevel"/>
    <w:tmpl w:val="9EB6224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DE34084"/>
    <w:multiLevelType w:val="multilevel"/>
    <w:tmpl w:val="8BB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C0AA9"/>
    <w:multiLevelType w:val="multilevel"/>
    <w:tmpl w:val="44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E49F2"/>
    <w:multiLevelType w:val="hybridMultilevel"/>
    <w:tmpl w:val="B060081A"/>
    <w:lvl w:ilvl="0" w:tplc="E9D8B22C">
      <w:start w:val="6"/>
      <w:numFmt w:val="bullet"/>
      <w:lvlText w:val="-"/>
      <w:lvlJc w:val="left"/>
      <w:pPr>
        <w:ind w:left="720" w:hanging="360"/>
      </w:pPr>
      <w:rPr>
        <w:rFonts w:ascii="TheSansOffice" w:eastAsia="Times New Roman" w:hAnsi="TheSansOffic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DF02C35"/>
    <w:multiLevelType w:val="hybridMultilevel"/>
    <w:tmpl w:val="62802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A275F8B"/>
    <w:multiLevelType w:val="hybridMultilevel"/>
    <w:tmpl w:val="171843B8"/>
    <w:lvl w:ilvl="0" w:tplc="2B68ADB8">
      <w:start w:val="5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5BC97FBE"/>
    <w:multiLevelType w:val="hybridMultilevel"/>
    <w:tmpl w:val="049663B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66087B16"/>
    <w:multiLevelType w:val="hybridMultilevel"/>
    <w:tmpl w:val="AD66B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690D64B3"/>
    <w:multiLevelType w:val="hybridMultilevel"/>
    <w:tmpl w:val="BD0049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6E1F7175"/>
    <w:multiLevelType w:val="hybridMultilevel"/>
    <w:tmpl w:val="D89C8230"/>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7D881951"/>
    <w:multiLevelType w:val="multilevel"/>
    <w:tmpl w:val="171843B8"/>
    <w:lvl w:ilvl="0">
      <w:start w:val="50"/>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7E817FD0"/>
    <w:multiLevelType w:val="hybridMultilevel"/>
    <w:tmpl w:val="39A25C8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4"/>
  </w:num>
  <w:num w:numId="4">
    <w:abstractNumId w:val="16"/>
  </w:num>
  <w:num w:numId="5">
    <w:abstractNumId w:val="1"/>
  </w:num>
  <w:num w:numId="6">
    <w:abstractNumId w:val="2"/>
  </w:num>
  <w:num w:numId="7">
    <w:abstractNumId w:val="0"/>
  </w:num>
  <w:num w:numId="8">
    <w:abstractNumId w:val="10"/>
  </w:num>
  <w:num w:numId="9">
    <w:abstractNumId w:val="15"/>
  </w:num>
  <w:num w:numId="10">
    <w:abstractNumId w:val="11"/>
  </w:num>
  <w:num w:numId="11">
    <w:abstractNumId w:val="12"/>
  </w:num>
  <w:num w:numId="1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9"/>
  </w:num>
  <w:num w:numId="15">
    <w:abstractNumId w:val="8"/>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rawingGridHorizontalSpacing w:val="120"/>
  <w:drawingGridVerticalSpacing w:val="163"/>
  <w:displayHorizontalDrawingGridEvery w:val="0"/>
  <w:displayVerticalDrawingGridEvery w:val="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1"/>
    <w:rsid w:val="00002D91"/>
    <w:rsid w:val="000175AE"/>
    <w:rsid w:val="000307F2"/>
    <w:rsid w:val="00030F53"/>
    <w:rsid w:val="000351B4"/>
    <w:rsid w:val="00040DCE"/>
    <w:rsid w:val="00041DC5"/>
    <w:rsid w:val="00046BDE"/>
    <w:rsid w:val="00053A54"/>
    <w:rsid w:val="0005581A"/>
    <w:rsid w:val="00056400"/>
    <w:rsid w:val="000574FD"/>
    <w:rsid w:val="0006452C"/>
    <w:rsid w:val="00070834"/>
    <w:rsid w:val="00074B93"/>
    <w:rsid w:val="00082DE3"/>
    <w:rsid w:val="00083E58"/>
    <w:rsid w:val="00087E09"/>
    <w:rsid w:val="00094A73"/>
    <w:rsid w:val="00095F81"/>
    <w:rsid w:val="000A0CE1"/>
    <w:rsid w:val="000A19EF"/>
    <w:rsid w:val="000A627B"/>
    <w:rsid w:val="000A6B15"/>
    <w:rsid w:val="000A78CF"/>
    <w:rsid w:val="000B35EC"/>
    <w:rsid w:val="000B6680"/>
    <w:rsid w:val="000B6EBC"/>
    <w:rsid w:val="000C2527"/>
    <w:rsid w:val="000C6E69"/>
    <w:rsid w:val="000D5D6F"/>
    <w:rsid w:val="000D6442"/>
    <w:rsid w:val="000D7253"/>
    <w:rsid w:val="000E0179"/>
    <w:rsid w:val="000E1181"/>
    <w:rsid w:val="000E12AA"/>
    <w:rsid w:val="000E2645"/>
    <w:rsid w:val="000E351D"/>
    <w:rsid w:val="000E6361"/>
    <w:rsid w:val="000E7D6D"/>
    <w:rsid w:val="000F7FB7"/>
    <w:rsid w:val="00100938"/>
    <w:rsid w:val="00105E7F"/>
    <w:rsid w:val="001078DA"/>
    <w:rsid w:val="00112007"/>
    <w:rsid w:val="0011382E"/>
    <w:rsid w:val="0013085F"/>
    <w:rsid w:val="00130A71"/>
    <w:rsid w:val="00133CF3"/>
    <w:rsid w:val="00136A39"/>
    <w:rsid w:val="00140B5C"/>
    <w:rsid w:val="00142BDD"/>
    <w:rsid w:val="001477DA"/>
    <w:rsid w:val="001517DB"/>
    <w:rsid w:val="00155DD3"/>
    <w:rsid w:val="00156E84"/>
    <w:rsid w:val="00174E68"/>
    <w:rsid w:val="00181C3D"/>
    <w:rsid w:val="001834F2"/>
    <w:rsid w:val="001869B5"/>
    <w:rsid w:val="00187631"/>
    <w:rsid w:val="00195DEF"/>
    <w:rsid w:val="001A1E9D"/>
    <w:rsid w:val="001A3200"/>
    <w:rsid w:val="001A34F6"/>
    <w:rsid w:val="001A4EC0"/>
    <w:rsid w:val="001A6942"/>
    <w:rsid w:val="001B0CD3"/>
    <w:rsid w:val="001C1BCF"/>
    <w:rsid w:val="001C34AF"/>
    <w:rsid w:val="001D34DE"/>
    <w:rsid w:val="001D635A"/>
    <w:rsid w:val="001E0545"/>
    <w:rsid w:val="001E50D1"/>
    <w:rsid w:val="001E6504"/>
    <w:rsid w:val="001F2C8B"/>
    <w:rsid w:val="001F3D95"/>
    <w:rsid w:val="00200C73"/>
    <w:rsid w:val="00203786"/>
    <w:rsid w:val="00204F39"/>
    <w:rsid w:val="00210666"/>
    <w:rsid w:val="002109E7"/>
    <w:rsid w:val="00210D62"/>
    <w:rsid w:val="00211976"/>
    <w:rsid w:val="00216A1D"/>
    <w:rsid w:val="00217BD7"/>
    <w:rsid w:val="00220D7F"/>
    <w:rsid w:val="00221FC5"/>
    <w:rsid w:val="00224F10"/>
    <w:rsid w:val="0022509D"/>
    <w:rsid w:val="00225FA8"/>
    <w:rsid w:val="00233046"/>
    <w:rsid w:val="00234E33"/>
    <w:rsid w:val="002355D5"/>
    <w:rsid w:val="00242DFB"/>
    <w:rsid w:val="00242F33"/>
    <w:rsid w:val="00243D44"/>
    <w:rsid w:val="00251E7E"/>
    <w:rsid w:val="002520CC"/>
    <w:rsid w:val="00252B85"/>
    <w:rsid w:val="00262FFF"/>
    <w:rsid w:val="00263DA0"/>
    <w:rsid w:val="00263DD0"/>
    <w:rsid w:val="00272472"/>
    <w:rsid w:val="00272B8E"/>
    <w:rsid w:val="0027341F"/>
    <w:rsid w:val="00274B1D"/>
    <w:rsid w:val="002809AE"/>
    <w:rsid w:val="00281380"/>
    <w:rsid w:val="0028146A"/>
    <w:rsid w:val="002826B7"/>
    <w:rsid w:val="00284119"/>
    <w:rsid w:val="00284693"/>
    <w:rsid w:val="002854E2"/>
    <w:rsid w:val="002869AB"/>
    <w:rsid w:val="00290FFB"/>
    <w:rsid w:val="002A6ED3"/>
    <w:rsid w:val="002B0D2F"/>
    <w:rsid w:val="002B2E39"/>
    <w:rsid w:val="002B3162"/>
    <w:rsid w:val="002B4DC6"/>
    <w:rsid w:val="002D1457"/>
    <w:rsid w:val="002D35F3"/>
    <w:rsid w:val="002D36E6"/>
    <w:rsid w:val="002D3EF7"/>
    <w:rsid w:val="002D3FFA"/>
    <w:rsid w:val="002E628B"/>
    <w:rsid w:val="002F36D6"/>
    <w:rsid w:val="002F6DF1"/>
    <w:rsid w:val="0030247E"/>
    <w:rsid w:val="003034A7"/>
    <w:rsid w:val="00305430"/>
    <w:rsid w:val="00305F1B"/>
    <w:rsid w:val="00306A01"/>
    <w:rsid w:val="003131E8"/>
    <w:rsid w:val="003147E2"/>
    <w:rsid w:val="003148AF"/>
    <w:rsid w:val="00320040"/>
    <w:rsid w:val="00320E72"/>
    <w:rsid w:val="00323DD1"/>
    <w:rsid w:val="003308D4"/>
    <w:rsid w:val="00333C48"/>
    <w:rsid w:val="00336947"/>
    <w:rsid w:val="00347208"/>
    <w:rsid w:val="00350035"/>
    <w:rsid w:val="00350ED8"/>
    <w:rsid w:val="003518D2"/>
    <w:rsid w:val="00351EA2"/>
    <w:rsid w:val="00360D75"/>
    <w:rsid w:val="00370095"/>
    <w:rsid w:val="00372555"/>
    <w:rsid w:val="00376094"/>
    <w:rsid w:val="0038301D"/>
    <w:rsid w:val="00387703"/>
    <w:rsid w:val="00391EB7"/>
    <w:rsid w:val="00392534"/>
    <w:rsid w:val="00392EB5"/>
    <w:rsid w:val="003962CF"/>
    <w:rsid w:val="003962DC"/>
    <w:rsid w:val="00397157"/>
    <w:rsid w:val="003A05C1"/>
    <w:rsid w:val="003A4DAC"/>
    <w:rsid w:val="003A51CB"/>
    <w:rsid w:val="003A71D4"/>
    <w:rsid w:val="003B1864"/>
    <w:rsid w:val="003B255C"/>
    <w:rsid w:val="003B355D"/>
    <w:rsid w:val="003B38CA"/>
    <w:rsid w:val="003B48EC"/>
    <w:rsid w:val="003B517D"/>
    <w:rsid w:val="003C294C"/>
    <w:rsid w:val="003D0749"/>
    <w:rsid w:val="003D4BB9"/>
    <w:rsid w:val="003D6C6B"/>
    <w:rsid w:val="003E035F"/>
    <w:rsid w:val="003E4178"/>
    <w:rsid w:val="00401BAF"/>
    <w:rsid w:val="00412417"/>
    <w:rsid w:val="00412E54"/>
    <w:rsid w:val="00422BE5"/>
    <w:rsid w:val="004233FD"/>
    <w:rsid w:val="004263F0"/>
    <w:rsid w:val="0043185E"/>
    <w:rsid w:val="00432123"/>
    <w:rsid w:val="00441A0E"/>
    <w:rsid w:val="00442449"/>
    <w:rsid w:val="0044421A"/>
    <w:rsid w:val="00447935"/>
    <w:rsid w:val="00452D10"/>
    <w:rsid w:val="00471297"/>
    <w:rsid w:val="00472D79"/>
    <w:rsid w:val="004825DE"/>
    <w:rsid w:val="00484E19"/>
    <w:rsid w:val="00485B13"/>
    <w:rsid w:val="004866B7"/>
    <w:rsid w:val="00490861"/>
    <w:rsid w:val="004A0B38"/>
    <w:rsid w:val="004A2F66"/>
    <w:rsid w:val="004B0C10"/>
    <w:rsid w:val="004D1809"/>
    <w:rsid w:val="004D42F1"/>
    <w:rsid w:val="004D5665"/>
    <w:rsid w:val="004D5B60"/>
    <w:rsid w:val="004E109E"/>
    <w:rsid w:val="004E637A"/>
    <w:rsid w:val="004E66A1"/>
    <w:rsid w:val="004F3355"/>
    <w:rsid w:val="0050569F"/>
    <w:rsid w:val="00505FC9"/>
    <w:rsid w:val="005103EA"/>
    <w:rsid w:val="00510D55"/>
    <w:rsid w:val="00513D13"/>
    <w:rsid w:val="00514CFE"/>
    <w:rsid w:val="00515C9A"/>
    <w:rsid w:val="005200D1"/>
    <w:rsid w:val="005270DE"/>
    <w:rsid w:val="0053010D"/>
    <w:rsid w:val="005353FC"/>
    <w:rsid w:val="00552E22"/>
    <w:rsid w:val="005546EB"/>
    <w:rsid w:val="00563822"/>
    <w:rsid w:val="00563949"/>
    <w:rsid w:val="0056400C"/>
    <w:rsid w:val="005655FB"/>
    <w:rsid w:val="00573299"/>
    <w:rsid w:val="0057347E"/>
    <w:rsid w:val="0057584A"/>
    <w:rsid w:val="00577086"/>
    <w:rsid w:val="00577D95"/>
    <w:rsid w:val="005817EE"/>
    <w:rsid w:val="0058523B"/>
    <w:rsid w:val="00590734"/>
    <w:rsid w:val="005951A3"/>
    <w:rsid w:val="00595FF7"/>
    <w:rsid w:val="005A1812"/>
    <w:rsid w:val="005C5AC5"/>
    <w:rsid w:val="005C5CE2"/>
    <w:rsid w:val="005C675F"/>
    <w:rsid w:val="005C75CF"/>
    <w:rsid w:val="005D0650"/>
    <w:rsid w:val="005D123B"/>
    <w:rsid w:val="005E400F"/>
    <w:rsid w:val="005E44F6"/>
    <w:rsid w:val="005F0917"/>
    <w:rsid w:val="005F52C9"/>
    <w:rsid w:val="005F5BC5"/>
    <w:rsid w:val="005F5F5F"/>
    <w:rsid w:val="006050DA"/>
    <w:rsid w:val="00626F43"/>
    <w:rsid w:val="006333EF"/>
    <w:rsid w:val="0063718F"/>
    <w:rsid w:val="00650278"/>
    <w:rsid w:val="006560BC"/>
    <w:rsid w:val="00663060"/>
    <w:rsid w:val="00663266"/>
    <w:rsid w:val="00664BFE"/>
    <w:rsid w:val="006671B6"/>
    <w:rsid w:val="00674757"/>
    <w:rsid w:val="0067656C"/>
    <w:rsid w:val="00684904"/>
    <w:rsid w:val="00684C5F"/>
    <w:rsid w:val="00690311"/>
    <w:rsid w:val="00690E02"/>
    <w:rsid w:val="006969ED"/>
    <w:rsid w:val="006A1095"/>
    <w:rsid w:val="006A68E7"/>
    <w:rsid w:val="006B01D7"/>
    <w:rsid w:val="006C1CAD"/>
    <w:rsid w:val="006C2B46"/>
    <w:rsid w:val="006C37E9"/>
    <w:rsid w:val="006C4517"/>
    <w:rsid w:val="006C639F"/>
    <w:rsid w:val="006C71C9"/>
    <w:rsid w:val="006D031D"/>
    <w:rsid w:val="006D0B8F"/>
    <w:rsid w:val="006D2E5C"/>
    <w:rsid w:val="006D3CA8"/>
    <w:rsid w:val="006D46F2"/>
    <w:rsid w:val="006D73C9"/>
    <w:rsid w:val="006E25B8"/>
    <w:rsid w:val="006E3FAB"/>
    <w:rsid w:val="006E46B5"/>
    <w:rsid w:val="006F1299"/>
    <w:rsid w:val="006F2630"/>
    <w:rsid w:val="006F35C1"/>
    <w:rsid w:val="007001BC"/>
    <w:rsid w:val="0070202C"/>
    <w:rsid w:val="007074B3"/>
    <w:rsid w:val="00712B82"/>
    <w:rsid w:val="00717A92"/>
    <w:rsid w:val="00726409"/>
    <w:rsid w:val="007540C9"/>
    <w:rsid w:val="007553FE"/>
    <w:rsid w:val="007556AF"/>
    <w:rsid w:val="00756C5D"/>
    <w:rsid w:val="00757EF8"/>
    <w:rsid w:val="00762E2D"/>
    <w:rsid w:val="00763F35"/>
    <w:rsid w:val="007703D4"/>
    <w:rsid w:val="00770546"/>
    <w:rsid w:val="007725DC"/>
    <w:rsid w:val="007836D6"/>
    <w:rsid w:val="007862A0"/>
    <w:rsid w:val="00787413"/>
    <w:rsid w:val="007909BF"/>
    <w:rsid w:val="00791441"/>
    <w:rsid w:val="007A5A4B"/>
    <w:rsid w:val="007A74D0"/>
    <w:rsid w:val="007B06C6"/>
    <w:rsid w:val="007B3D4F"/>
    <w:rsid w:val="007B4479"/>
    <w:rsid w:val="007D23B9"/>
    <w:rsid w:val="007D3BE4"/>
    <w:rsid w:val="007D74AA"/>
    <w:rsid w:val="007E55B3"/>
    <w:rsid w:val="007E7775"/>
    <w:rsid w:val="007F4B56"/>
    <w:rsid w:val="0080330F"/>
    <w:rsid w:val="00814995"/>
    <w:rsid w:val="008179BE"/>
    <w:rsid w:val="00824307"/>
    <w:rsid w:val="00833015"/>
    <w:rsid w:val="00835721"/>
    <w:rsid w:val="00836F7E"/>
    <w:rsid w:val="008547F0"/>
    <w:rsid w:val="0085679A"/>
    <w:rsid w:val="00857C38"/>
    <w:rsid w:val="0086376B"/>
    <w:rsid w:val="00865AAF"/>
    <w:rsid w:val="0086727B"/>
    <w:rsid w:val="00867A25"/>
    <w:rsid w:val="008712CC"/>
    <w:rsid w:val="008732F9"/>
    <w:rsid w:val="00877CEA"/>
    <w:rsid w:val="00884D23"/>
    <w:rsid w:val="00884F76"/>
    <w:rsid w:val="00893924"/>
    <w:rsid w:val="008945B3"/>
    <w:rsid w:val="0089486A"/>
    <w:rsid w:val="00894888"/>
    <w:rsid w:val="00896275"/>
    <w:rsid w:val="00897609"/>
    <w:rsid w:val="008A0515"/>
    <w:rsid w:val="008A0AE5"/>
    <w:rsid w:val="008A3DEB"/>
    <w:rsid w:val="008A696E"/>
    <w:rsid w:val="008A731E"/>
    <w:rsid w:val="008B07C6"/>
    <w:rsid w:val="008B33A0"/>
    <w:rsid w:val="008B755F"/>
    <w:rsid w:val="008C0440"/>
    <w:rsid w:val="008C2542"/>
    <w:rsid w:val="008D019B"/>
    <w:rsid w:val="008E1251"/>
    <w:rsid w:val="008E1852"/>
    <w:rsid w:val="008E1CEF"/>
    <w:rsid w:val="008E43B7"/>
    <w:rsid w:val="008E649A"/>
    <w:rsid w:val="008E7B1C"/>
    <w:rsid w:val="008F6322"/>
    <w:rsid w:val="009039C4"/>
    <w:rsid w:val="00905A4A"/>
    <w:rsid w:val="0090773A"/>
    <w:rsid w:val="00914F40"/>
    <w:rsid w:val="00915F73"/>
    <w:rsid w:val="009178BC"/>
    <w:rsid w:val="00924BEF"/>
    <w:rsid w:val="009256D8"/>
    <w:rsid w:val="00926FEE"/>
    <w:rsid w:val="00932D5D"/>
    <w:rsid w:val="00936468"/>
    <w:rsid w:val="00940196"/>
    <w:rsid w:val="00942698"/>
    <w:rsid w:val="00944982"/>
    <w:rsid w:val="00954971"/>
    <w:rsid w:val="0095714E"/>
    <w:rsid w:val="00962A5D"/>
    <w:rsid w:val="00965CDE"/>
    <w:rsid w:val="00971419"/>
    <w:rsid w:val="00972B09"/>
    <w:rsid w:val="00974B8B"/>
    <w:rsid w:val="00975B6C"/>
    <w:rsid w:val="00990B0E"/>
    <w:rsid w:val="00991F44"/>
    <w:rsid w:val="0099559A"/>
    <w:rsid w:val="00995C19"/>
    <w:rsid w:val="009B3647"/>
    <w:rsid w:val="009C40BC"/>
    <w:rsid w:val="009C7668"/>
    <w:rsid w:val="009E16BD"/>
    <w:rsid w:val="009E2D64"/>
    <w:rsid w:val="009E3845"/>
    <w:rsid w:val="009E7748"/>
    <w:rsid w:val="009E774F"/>
    <w:rsid w:val="009F10C7"/>
    <w:rsid w:val="009F32FB"/>
    <w:rsid w:val="009F4747"/>
    <w:rsid w:val="009F4C91"/>
    <w:rsid w:val="009F6DC7"/>
    <w:rsid w:val="00A030AB"/>
    <w:rsid w:val="00A03864"/>
    <w:rsid w:val="00A069A9"/>
    <w:rsid w:val="00A07DFD"/>
    <w:rsid w:val="00A11881"/>
    <w:rsid w:val="00A20B06"/>
    <w:rsid w:val="00A22F44"/>
    <w:rsid w:val="00A25A5D"/>
    <w:rsid w:val="00A31878"/>
    <w:rsid w:val="00A33DDD"/>
    <w:rsid w:val="00A41374"/>
    <w:rsid w:val="00A44946"/>
    <w:rsid w:val="00A52D71"/>
    <w:rsid w:val="00A540CE"/>
    <w:rsid w:val="00A5776E"/>
    <w:rsid w:val="00A57EDC"/>
    <w:rsid w:val="00A65D2C"/>
    <w:rsid w:val="00A6688D"/>
    <w:rsid w:val="00A66D1F"/>
    <w:rsid w:val="00A70942"/>
    <w:rsid w:val="00A71134"/>
    <w:rsid w:val="00A747B4"/>
    <w:rsid w:val="00A82906"/>
    <w:rsid w:val="00A86D92"/>
    <w:rsid w:val="00A87CEA"/>
    <w:rsid w:val="00A9044D"/>
    <w:rsid w:val="00A91A46"/>
    <w:rsid w:val="00A93324"/>
    <w:rsid w:val="00A97C8F"/>
    <w:rsid w:val="00A97C93"/>
    <w:rsid w:val="00AA0E3E"/>
    <w:rsid w:val="00AA0F34"/>
    <w:rsid w:val="00AA2A26"/>
    <w:rsid w:val="00AB03A3"/>
    <w:rsid w:val="00AB135A"/>
    <w:rsid w:val="00AC01C5"/>
    <w:rsid w:val="00AC0A72"/>
    <w:rsid w:val="00AC4A50"/>
    <w:rsid w:val="00AC567B"/>
    <w:rsid w:val="00AD3D7C"/>
    <w:rsid w:val="00AD60E6"/>
    <w:rsid w:val="00AD6F98"/>
    <w:rsid w:val="00AE041D"/>
    <w:rsid w:val="00AE5051"/>
    <w:rsid w:val="00AE560D"/>
    <w:rsid w:val="00AF6CA0"/>
    <w:rsid w:val="00B02BB7"/>
    <w:rsid w:val="00B060ED"/>
    <w:rsid w:val="00B06668"/>
    <w:rsid w:val="00B1663B"/>
    <w:rsid w:val="00B26A89"/>
    <w:rsid w:val="00B320B5"/>
    <w:rsid w:val="00B327F4"/>
    <w:rsid w:val="00B35DDF"/>
    <w:rsid w:val="00B4309F"/>
    <w:rsid w:val="00B43537"/>
    <w:rsid w:val="00B43BF1"/>
    <w:rsid w:val="00B44BFD"/>
    <w:rsid w:val="00B47385"/>
    <w:rsid w:val="00B51C1C"/>
    <w:rsid w:val="00B53D1C"/>
    <w:rsid w:val="00B53FF9"/>
    <w:rsid w:val="00B57252"/>
    <w:rsid w:val="00B63F25"/>
    <w:rsid w:val="00B66349"/>
    <w:rsid w:val="00B72652"/>
    <w:rsid w:val="00B74A70"/>
    <w:rsid w:val="00B80A22"/>
    <w:rsid w:val="00B81731"/>
    <w:rsid w:val="00B85D91"/>
    <w:rsid w:val="00B8633A"/>
    <w:rsid w:val="00B9157B"/>
    <w:rsid w:val="00B92349"/>
    <w:rsid w:val="00BA0387"/>
    <w:rsid w:val="00BA1137"/>
    <w:rsid w:val="00BA458D"/>
    <w:rsid w:val="00BB4E8A"/>
    <w:rsid w:val="00BB7596"/>
    <w:rsid w:val="00BC23C8"/>
    <w:rsid w:val="00BC3DE0"/>
    <w:rsid w:val="00BC709A"/>
    <w:rsid w:val="00BD138D"/>
    <w:rsid w:val="00BD26F3"/>
    <w:rsid w:val="00BD2D3F"/>
    <w:rsid w:val="00BE56D5"/>
    <w:rsid w:val="00BE5FE1"/>
    <w:rsid w:val="00BF23A3"/>
    <w:rsid w:val="00BF62B7"/>
    <w:rsid w:val="00BF6FAD"/>
    <w:rsid w:val="00C26010"/>
    <w:rsid w:val="00C31625"/>
    <w:rsid w:val="00C33795"/>
    <w:rsid w:val="00C4517A"/>
    <w:rsid w:val="00C53A8E"/>
    <w:rsid w:val="00C5424D"/>
    <w:rsid w:val="00C557F4"/>
    <w:rsid w:val="00C6108E"/>
    <w:rsid w:val="00C618DE"/>
    <w:rsid w:val="00C62359"/>
    <w:rsid w:val="00C64143"/>
    <w:rsid w:val="00C6669B"/>
    <w:rsid w:val="00C73C71"/>
    <w:rsid w:val="00C778A3"/>
    <w:rsid w:val="00C8151E"/>
    <w:rsid w:val="00C82BE6"/>
    <w:rsid w:val="00C83B5B"/>
    <w:rsid w:val="00C92574"/>
    <w:rsid w:val="00C94F34"/>
    <w:rsid w:val="00CA541B"/>
    <w:rsid w:val="00CB59DB"/>
    <w:rsid w:val="00CB7EF4"/>
    <w:rsid w:val="00CC220D"/>
    <w:rsid w:val="00CC428D"/>
    <w:rsid w:val="00CC545D"/>
    <w:rsid w:val="00CD06BB"/>
    <w:rsid w:val="00CD5457"/>
    <w:rsid w:val="00CE47C6"/>
    <w:rsid w:val="00CE50E2"/>
    <w:rsid w:val="00CE5BA4"/>
    <w:rsid w:val="00CF263A"/>
    <w:rsid w:val="00CF53DD"/>
    <w:rsid w:val="00CF796A"/>
    <w:rsid w:val="00D0225C"/>
    <w:rsid w:val="00D03283"/>
    <w:rsid w:val="00D0707B"/>
    <w:rsid w:val="00D1115E"/>
    <w:rsid w:val="00D12CD1"/>
    <w:rsid w:val="00D158E2"/>
    <w:rsid w:val="00D17B8E"/>
    <w:rsid w:val="00D20C3C"/>
    <w:rsid w:val="00D211EB"/>
    <w:rsid w:val="00D36271"/>
    <w:rsid w:val="00D4003F"/>
    <w:rsid w:val="00D47BDE"/>
    <w:rsid w:val="00D5637A"/>
    <w:rsid w:val="00D60EA4"/>
    <w:rsid w:val="00D60ECD"/>
    <w:rsid w:val="00D6267C"/>
    <w:rsid w:val="00D63AF0"/>
    <w:rsid w:val="00D63CC7"/>
    <w:rsid w:val="00D67D3F"/>
    <w:rsid w:val="00D704CC"/>
    <w:rsid w:val="00D71919"/>
    <w:rsid w:val="00D71DB0"/>
    <w:rsid w:val="00D72AA3"/>
    <w:rsid w:val="00D77E0F"/>
    <w:rsid w:val="00D86D35"/>
    <w:rsid w:val="00D87844"/>
    <w:rsid w:val="00D87A58"/>
    <w:rsid w:val="00D90982"/>
    <w:rsid w:val="00D91A22"/>
    <w:rsid w:val="00D94488"/>
    <w:rsid w:val="00D94667"/>
    <w:rsid w:val="00D94A1A"/>
    <w:rsid w:val="00D95CE7"/>
    <w:rsid w:val="00DA0175"/>
    <w:rsid w:val="00DA3DC3"/>
    <w:rsid w:val="00DA6064"/>
    <w:rsid w:val="00DC6E53"/>
    <w:rsid w:val="00DC7A62"/>
    <w:rsid w:val="00DD0675"/>
    <w:rsid w:val="00DD1045"/>
    <w:rsid w:val="00DD176D"/>
    <w:rsid w:val="00DD20DD"/>
    <w:rsid w:val="00DE0882"/>
    <w:rsid w:val="00DE2D85"/>
    <w:rsid w:val="00DE301A"/>
    <w:rsid w:val="00E06494"/>
    <w:rsid w:val="00E07BE8"/>
    <w:rsid w:val="00E1219C"/>
    <w:rsid w:val="00E12F68"/>
    <w:rsid w:val="00E15A14"/>
    <w:rsid w:val="00E23A8D"/>
    <w:rsid w:val="00E32222"/>
    <w:rsid w:val="00E4149F"/>
    <w:rsid w:val="00E418B9"/>
    <w:rsid w:val="00E461EB"/>
    <w:rsid w:val="00E4703B"/>
    <w:rsid w:val="00E55405"/>
    <w:rsid w:val="00E578E9"/>
    <w:rsid w:val="00E6100F"/>
    <w:rsid w:val="00E72AEA"/>
    <w:rsid w:val="00E74FB0"/>
    <w:rsid w:val="00E753FB"/>
    <w:rsid w:val="00E77F44"/>
    <w:rsid w:val="00E838F7"/>
    <w:rsid w:val="00E9061C"/>
    <w:rsid w:val="00E924C3"/>
    <w:rsid w:val="00E9623F"/>
    <w:rsid w:val="00E97980"/>
    <w:rsid w:val="00EA2AD3"/>
    <w:rsid w:val="00EB16F9"/>
    <w:rsid w:val="00EB6F87"/>
    <w:rsid w:val="00EC4273"/>
    <w:rsid w:val="00EC6BC9"/>
    <w:rsid w:val="00EC75FC"/>
    <w:rsid w:val="00ED11AA"/>
    <w:rsid w:val="00ED1ABD"/>
    <w:rsid w:val="00ED4365"/>
    <w:rsid w:val="00ED45A8"/>
    <w:rsid w:val="00ED50E1"/>
    <w:rsid w:val="00ED6ED4"/>
    <w:rsid w:val="00EE2A21"/>
    <w:rsid w:val="00EE3A31"/>
    <w:rsid w:val="00EF445D"/>
    <w:rsid w:val="00F033DE"/>
    <w:rsid w:val="00F1653D"/>
    <w:rsid w:val="00F17A16"/>
    <w:rsid w:val="00F201AE"/>
    <w:rsid w:val="00F216F2"/>
    <w:rsid w:val="00F21D44"/>
    <w:rsid w:val="00F22C41"/>
    <w:rsid w:val="00F23FC3"/>
    <w:rsid w:val="00F252D4"/>
    <w:rsid w:val="00F27AF8"/>
    <w:rsid w:val="00F30600"/>
    <w:rsid w:val="00F32CEF"/>
    <w:rsid w:val="00F33BCB"/>
    <w:rsid w:val="00F35D51"/>
    <w:rsid w:val="00F457EC"/>
    <w:rsid w:val="00F458B0"/>
    <w:rsid w:val="00F5295F"/>
    <w:rsid w:val="00F57536"/>
    <w:rsid w:val="00F57EA3"/>
    <w:rsid w:val="00F60EC8"/>
    <w:rsid w:val="00F64BED"/>
    <w:rsid w:val="00F652DB"/>
    <w:rsid w:val="00F70E61"/>
    <w:rsid w:val="00F72715"/>
    <w:rsid w:val="00F823E4"/>
    <w:rsid w:val="00F83711"/>
    <w:rsid w:val="00F85CD5"/>
    <w:rsid w:val="00F900DA"/>
    <w:rsid w:val="00F961A5"/>
    <w:rsid w:val="00F963AF"/>
    <w:rsid w:val="00FA4766"/>
    <w:rsid w:val="00FA6262"/>
    <w:rsid w:val="00FC05D1"/>
    <w:rsid w:val="00FC2E90"/>
    <w:rsid w:val="00FC45A5"/>
    <w:rsid w:val="00FC66DA"/>
    <w:rsid w:val="00FD0647"/>
    <w:rsid w:val="00FD237E"/>
    <w:rsid w:val="00FD3874"/>
    <w:rsid w:val="00FD7EF1"/>
    <w:rsid w:val="00FF0802"/>
    <w:rsid w:val="00FF3F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189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Hyper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Hyper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73838">
      <w:bodyDiv w:val="1"/>
      <w:marLeft w:val="0"/>
      <w:marRight w:val="0"/>
      <w:marTop w:val="0"/>
      <w:marBottom w:val="0"/>
      <w:divBdr>
        <w:top w:val="none" w:sz="0" w:space="0" w:color="auto"/>
        <w:left w:val="none" w:sz="0" w:space="0" w:color="auto"/>
        <w:bottom w:val="none" w:sz="0" w:space="0" w:color="auto"/>
        <w:right w:val="none" w:sz="0" w:space="0" w:color="auto"/>
      </w:divBdr>
    </w:div>
    <w:div w:id="284115798">
      <w:bodyDiv w:val="1"/>
      <w:marLeft w:val="0"/>
      <w:marRight w:val="0"/>
      <w:marTop w:val="0"/>
      <w:marBottom w:val="0"/>
      <w:divBdr>
        <w:top w:val="none" w:sz="0" w:space="0" w:color="auto"/>
        <w:left w:val="none" w:sz="0" w:space="0" w:color="auto"/>
        <w:bottom w:val="none" w:sz="0" w:space="0" w:color="auto"/>
        <w:right w:val="none" w:sz="0" w:space="0" w:color="auto"/>
      </w:divBdr>
    </w:div>
    <w:div w:id="558395065">
      <w:bodyDiv w:val="1"/>
      <w:marLeft w:val="0"/>
      <w:marRight w:val="0"/>
      <w:marTop w:val="0"/>
      <w:marBottom w:val="0"/>
      <w:divBdr>
        <w:top w:val="none" w:sz="0" w:space="0" w:color="auto"/>
        <w:left w:val="none" w:sz="0" w:space="0" w:color="auto"/>
        <w:bottom w:val="none" w:sz="0" w:space="0" w:color="auto"/>
        <w:right w:val="none" w:sz="0" w:space="0" w:color="auto"/>
      </w:divBdr>
    </w:div>
    <w:div w:id="597643414">
      <w:bodyDiv w:val="1"/>
      <w:marLeft w:val="0"/>
      <w:marRight w:val="0"/>
      <w:marTop w:val="0"/>
      <w:marBottom w:val="0"/>
      <w:divBdr>
        <w:top w:val="none" w:sz="0" w:space="0" w:color="auto"/>
        <w:left w:val="none" w:sz="0" w:space="0" w:color="auto"/>
        <w:bottom w:val="none" w:sz="0" w:space="0" w:color="auto"/>
        <w:right w:val="none" w:sz="0" w:space="0" w:color="auto"/>
      </w:divBdr>
      <w:divsChild>
        <w:div w:id="231736521">
          <w:marLeft w:val="0"/>
          <w:marRight w:val="0"/>
          <w:marTop w:val="0"/>
          <w:marBottom w:val="0"/>
          <w:divBdr>
            <w:top w:val="none" w:sz="0" w:space="0" w:color="auto"/>
            <w:left w:val="none" w:sz="0" w:space="0" w:color="auto"/>
            <w:bottom w:val="none" w:sz="0" w:space="0" w:color="auto"/>
            <w:right w:val="none" w:sz="0" w:space="0" w:color="auto"/>
          </w:divBdr>
          <w:divsChild>
            <w:div w:id="317345114">
              <w:marLeft w:val="0"/>
              <w:marRight w:val="0"/>
              <w:marTop w:val="0"/>
              <w:marBottom w:val="0"/>
              <w:divBdr>
                <w:top w:val="none" w:sz="0" w:space="0" w:color="auto"/>
                <w:left w:val="none" w:sz="0" w:space="0" w:color="auto"/>
                <w:bottom w:val="none" w:sz="0" w:space="0" w:color="auto"/>
                <w:right w:val="none" w:sz="0" w:space="0" w:color="auto"/>
              </w:divBdr>
              <w:divsChild>
                <w:div w:id="1766656908">
                  <w:marLeft w:val="0"/>
                  <w:marRight w:val="0"/>
                  <w:marTop w:val="0"/>
                  <w:marBottom w:val="0"/>
                  <w:divBdr>
                    <w:top w:val="none" w:sz="0" w:space="0" w:color="auto"/>
                    <w:left w:val="single" w:sz="6" w:space="0" w:color="E3E3E3"/>
                    <w:bottom w:val="none" w:sz="0" w:space="0" w:color="auto"/>
                    <w:right w:val="single" w:sz="6" w:space="0" w:color="E3E3E3"/>
                  </w:divBdr>
                  <w:divsChild>
                    <w:div w:id="922641915">
                      <w:marLeft w:val="300"/>
                      <w:marRight w:val="0"/>
                      <w:marTop w:val="0"/>
                      <w:marBottom w:val="0"/>
                      <w:divBdr>
                        <w:top w:val="none" w:sz="0" w:space="0" w:color="auto"/>
                        <w:left w:val="none" w:sz="0" w:space="0" w:color="auto"/>
                        <w:bottom w:val="none" w:sz="0" w:space="0" w:color="auto"/>
                        <w:right w:val="none" w:sz="0" w:space="0" w:color="auto"/>
                      </w:divBdr>
                      <w:divsChild>
                        <w:div w:id="1261916167">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281663">
      <w:bodyDiv w:val="1"/>
      <w:marLeft w:val="0"/>
      <w:marRight w:val="0"/>
      <w:marTop w:val="0"/>
      <w:marBottom w:val="0"/>
      <w:divBdr>
        <w:top w:val="none" w:sz="0" w:space="0" w:color="auto"/>
        <w:left w:val="none" w:sz="0" w:space="0" w:color="auto"/>
        <w:bottom w:val="none" w:sz="0" w:space="0" w:color="auto"/>
        <w:right w:val="none" w:sz="0" w:space="0" w:color="auto"/>
      </w:divBdr>
    </w:div>
    <w:div w:id="998464357">
      <w:bodyDiv w:val="1"/>
      <w:marLeft w:val="0"/>
      <w:marRight w:val="0"/>
      <w:marTop w:val="0"/>
      <w:marBottom w:val="0"/>
      <w:divBdr>
        <w:top w:val="none" w:sz="0" w:space="0" w:color="auto"/>
        <w:left w:val="none" w:sz="0" w:space="0" w:color="auto"/>
        <w:bottom w:val="none" w:sz="0" w:space="0" w:color="auto"/>
        <w:right w:val="none" w:sz="0" w:space="0" w:color="auto"/>
      </w:divBdr>
    </w:div>
    <w:div w:id="1788694522">
      <w:bodyDiv w:val="1"/>
      <w:marLeft w:val="0"/>
      <w:marRight w:val="0"/>
      <w:marTop w:val="0"/>
      <w:marBottom w:val="0"/>
      <w:divBdr>
        <w:top w:val="none" w:sz="0" w:space="0" w:color="auto"/>
        <w:left w:val="none" w:sz="0" w:space="0" w:color="auto"/>
        <w:bottom w:val="none" w:sz="0" w:space="0" w:color="auto"/>
        <w:right w:val="none" w:sz="0" w:space="0" w:color="auto"/>
      </w:divBdr>
    </w:div>
    <w:div w:id="2025473292">
      <w:bodyDiv w:val="1"/>
      <w:marLeft w:val="0"/>
      <w:marRight w:val="0"/>
      <w:marTop w:val="0"/>
      <w:marBottom w:val="0"/>
      <w:divBdr>
        <w:top w:val="none" w:sz="0" w:space="0" w:color="auto"/>
        <w:left w:val="none" w:sz="0" w:space="0" w:color="auto"/>
        <w:bottom w:val="none" w:sz="0" w:space="0" w:color="auto"/>
        <w:right w:val="none" w:sz="0" w:space="0" w:color="auto"/>
      </w:divBdr>
    </w:div>
    <w:div w:id="2028604404">
      <w:bodyDiv w:val="1"/>
      <w:marLeft w:val="0"/>
      <w:marRight w:val="0"/>
      <w:marTop w:val="0"/>
      <w:marBottom w:val="0"/>
      <w:divBdr>
        <w:top w:val="none" w:sz="0" w:space="0" w:color="auto"/>
        <w:left w:val="none" w:sz="0" w:space="0" w:color="auto"/>
        <w:bottom w:val="none" w:sz="0" w:space="0" w:color="auto"/>
        <w:right w:val="none" w:sz="0" w:space="0" w:color="auto"/>
      </w:divBdr>
    </w:div>
    <w:div w:id="2115322409">
      <w:bodyDiv w:val="1"/>
      <w:marLeft w:val="0"/>
      <w:marRight w:val="0"/>
      <w:marTop w:val="0"/>
      <w:marBottom w:val="0"/>
      <w:divBdr>
        <w:top w:val="none" w:sz="0" w:space="0" w:color="auto"/>
        <w:left w:val="none" w:sz="0" w:space="0" w:color="auto"/>
        <w:bottom w:val="none" w:sz="0" w:space="0" w:color="auto"/>
        <w:right w:val="none" w:sz="0" w:space="0" w:color="auto"/>
      </w:divBdr>
    </w:div>
    <w:div w:id="212311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www.isover.de" TargetMode="Externa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3" Type="http://schemas.openxmlformats.org/officeDocument/2006/relationships/hyperlink" Target="mailto:isover@press-n-relations.de" TargetMode="External"/><Relationship Id="rId2" Type="http://schemas.openxmlformats.org/officeDocument/2006/relationships/hyperlink" Target="mailto:Pressestelle@isover.de" TargetMode="External"/><Relationship Id="rId1" Type="http://schemas.openxmlformats.org/officeDocument/2006/relationships/image" Target="media/image4.jpeg"/><Relationship Id="rId5" Type="http://schemas.openxmlformats.org/officeDocument/2006/relationships/hyperlink" Target="mailto:isover@press-n-relations.de" TargetMode="External"/><Relationship Id="rId4" Type="http://schemas.openxmlformats.org/officeDocument/2006/relationships/hyperlink" Target="mailto:Pressestelle@isover.de"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B6E551C-3DB2-4238-B6BD-21815E6C9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501</Words>
  <Characters>3718</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Umbraculi deciperet catelli, semper apparatus bellis corrumperet saetosus quadrupei</vt:lpstr>
    </vt:vector>
  </TitlesOfParts>
  <Company>SAINT-GOBAIN 1.7</Company>
  <LinksUpToDate>false</LinksUpToDate>
  <CharactersWithSpaces>4211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Umbraculi deciperet catelli, semper apparatus bellis corrumperet saetosus quadrupei</dc:title>
  <dc:creator>Typo Design Hecker</dc:creator>
  <cp:lastModifiedBy>Kuenzler, Thorben</cp:lastModifiedBy>
  <cp:revision>8</cp:revision>
  <cp:lastPrinted>2016-07-14T13:15:00Z</cp:lastPrinted>
  <dcterms:created xsi:type="dcterms:W3CDTF">2016-07-26T11:36:00Z</dcterms:created>
  <dcterms:modified xsi:type="dcterms:W3CDTF">2016-08-12T13:49:00Z</dcterms:modified>
</cp:coreProperties>
</file>