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F22F40" w14:textId="77777777" w:rsidR="00471243" w:rsidRDefault="007A39D3" w:rsidP="00284E98">
      <w:pPr>
        <w:spacing w:line="288" w:lineRule="auto"/>
        <w:ind w:right="284"/>
        <w:rPr>
          <w:rFonts w:ascii="Arial" w:hAnsi="Arial"/>
          <w:b/>
          <w:sz w:val="32"/>
          <w:szCs w:val="32"/>
          <w:lang w:val="de-DE"/>
        </w:rPr>
      </w:pPr>
      <w:r w:rsidRPr="00DB5DF9">
        <w:rPr>
          <w:rFonts w:ascii="Arial" w:hAnsi="Arial"/>
          <w:b/>
          <w:sz w:val="32"/>
          <w:szCs w:val="32"/>
          <w:lang w:val="de-DE"/>
        </w:rPr>
        <w:t xml:space="preserve">Hochleistungsdämmstoffe für die technische </w:t>
      </w:r>
    </w:p>
    <w:p w14:paraId="72256723" w14:textId="240B7DA6" w:rsidR="001D12BF" w:rsidRPr="00DB5DF9" w:rsidRDefault="007A39D3" w:rsidP="00284E98">
      <w:pPr>
        <w:spacing w:line="288" w:lineRule="auto"/>
        <w:ind w:right="284"/>
        <w:rPr>
          <w:rFonts w:ascii="Arial" w:hAnsi="Arial"/>
          <w:b/>
          <w:sz w:val="32"/>
          <w:szCs w:val="32"/>
          <w:lang w:val="de-DE"/>
        </w:rPr>
      </w:pPr>
      <w:r w:rsidRPr="00DB5DF9">
        <w:rPr>
          <w:rFonts w:ascii="Arial" w:hAnsi="Arial"/>
          <w:b/>
          <w:sz w:val="32"/>
          <w:szCs w:val="32"/>
          <w:lang w:val="de-DE"/>
        </w:rPr>
        <w:t xml:space="preserve">Isolierung </w:t>
      </w:r>
      <w:r w:rsidR="001D12BF" w:rsidRPr="00DB5DF9">
        <w:rPr>
          <w:rFonts w:ascii="Arial" w:hAnsi="Arial"/>
          <w:b/>
          <w:sz w:val="32"/>
          <w:szCs w:val="32"/>
          <w:lang w:val="de-DE"/>
        </w:rPr>
        <w:t>betriebstechnischer</w:t>
      </w:r>
      <w:r w:rsidRPr="00DB5DF9">
        <w:rPr>
          <w:rFonts w:ascii="Arial" w:hAnsi="Arial"/>
          <w:b/>
          <w:sz w:val="32"/>
          <w:szCs w:val="32"/>
          <w:lang w:val="de-DE"/>
        </w:rPr>
        <w:t xml:space="preserve"> Anlagen </w:t>
      </w:r>
    </w:p>
    <w:p w14:paraId="42D36D5F" w14:textId="18A6696A" w:rsidR="00284E98" w:rsidRPr="00DB5DF9" w:rsidRDefault="00284E98" w:rsidP="00AF57F5">
      <w:pPr>
        <w:spacing w:line="288" w:lineRule="auto"/>
        <w:rPr>
          <w:rFonts w:ascii="Arial" w:hAnsi="Arial"/>
          <w:b/>
          <w:sz w:val="24"/>
          <w:szCs w:val="24"/>
          <w:lang w:val="de-DE"/>
        </w:rPr>
      </w:pPr>
      <w:r w:rsidRPr="00DB5DF9">
        <w:rPr>
          <w:rFonts w:ascii="Arial" w:hAnsi="Arial"/>
          <w:b/>
          <w:sz w:val="24"/>
          <w:szCs w:val="24"/>
          <w:lang w:val="de-DE"/>
        </w:rPr>
        <w:t>Effiziente Wärmedämmung spart Energiekosten und CO</w:t>
      </w:r>
      <w:r w:rsidRPr="00DB5DF9">
        <w:rPr>
          <w:rFonts w:ascii="Arial" w:hAnsi="Arial"/>
          <w:b/>
          <w:bCs/>
          <w:sz w:val="24"/>
          <w:szCs w:val="24"/>
          <w:vertAlign w:val="subscript"/>
          <w:lang w:val="de-DE"/>
        </w:rPr>
        <w:t>2</w:t>
      </w:r>
      <w:r w:rsidRPr="00DB5DF9">
        <w:rPr>
          <w:rFonts w:ascii="Arial" w:hAnsi="Arial"/>
          <w:b/>
          <w:bCs/>
          <w:sz w:val="24"/>
          <w:szCs w:val="24"/>
          <w:lang w:val="de-DE"/>
        </w:rPr>
        <w:t>-Emissionen</w:t>
      </w:r>
    </w:p>
    <w:p w14:paraId="47DBC529" w14:textId="77777777" w:rsidR="00C11502" w:rsidRPr="00DB5DF9" w:rsidRDefault="00C11502" w:rsidP="00652870">
      <w:pPr>
        <w:spacing w:line="288" w:lineRule="auto"/>
        <w:ind w:right="284"/>
        <w:rPr>
          <w:rFonts w:ascii="Arial" w:hAnsi="Arial" w:cs="Arial"/>
          <w:sz w:val="24"/>
          <w:szCs w:val="24"/>
          <w:lang w:val="de-DE"/>
        </w:rPr>
      </w:pPr>
    </w:p>
    <w:p w14:paraId="4020D747" w14:textId="7D61ED6C" w:rsidR="000E1C24" w:rsidRPr="009516B0" w:rsidRDefault="00DD717D" w:rsidP="00342C19">
      <w:pPr>
        <w:spacing w:line="288" w:lineRule="auto"/>
        <w:rPr>
          <w:rFonts w:ascii="Arial" w:hAnsi="Arial"/>
          <w:color w:val="000000" w:themeColor="text1"/>
          <w:sz w:val="20"/>
          <w:szCs w:val="20"/>
          <w:lang w:val="de-DE"/>
        </w:rPr>
      </w:pPr>
      <w:r w:rsidRPr="009516B0">
        <w:rPr>
          <w:rFonts w:ascii="Arial" w:hAnsi="Arial" w:cs="Arial"/>
          <w:color w:val="000000" w:themeColor="text1"/>
          <w:sz w:val="20"/>
          <w:lang w:val="de-DE"/>
        </w:rPr>
        <w:t xml:space="preserve">Ludwigshafen, </w:t>
      </w:r>
      <w:r w:rsidR="0004054A">
        <w:rPr>
          <w:rFonts w:ascii="Arial" w:hAnsi="Arial" w:cs="Arial"/>
          <w:color w:val="000000" w:themeColor="text1"/>
          <w:sz w:val="20"/>
          <w:lang w:val="de-DE"/>
        </w:rPr>
        <w:t>13</w:t>
      </w:r>
      <w:r w:rsidRPr="009516B0">
        <w:rPr>
          <w:rFonts w:ascii="Arial" w:hAnsi="Arial" w:cs="Arial"/>
          <w:color w:val="000000" w:themeColor="text1"/>
          <w:sz w:val="20"/>
          <w:lang w:val="de-DE"/>
        </w:rPr>
        <w:t xml:space="preserve">. </w:t>
      </w:r>
      <w:r w:rsidR="00284E98" w:rsidRPr="009516B0">
        <w:rPr>
          <w:rFonts w:ascii="Arial" w:hAnsi="Arial" w:cs="Arial"/>
          <w:color w:val="000000" w:themeColor="text1"/>
          <w:sz w:val="20"/>
          <w:lang w:val="de-DE"/>
        </w:rPr>
        <w:t>Januar</w:t>
      </w:r>
      <w:r w:rsidRPr="009516B0">
        <w:rPr>
          <w:rFonts w:ascii="Arial" w:hAnsi="Arial" w:cs="Arial"/>
          <w:color w:val="000000" w:themeColor="text1"/>
          <w:sz w:val="20"/>
          <w:lang w:val="de-DE"/>
        </w:rPr>
        <w:t xml:space="preserve"> 201</w:t>
      </w:r>
      <w:r w:rsidR="00284E98" w:rsidRPr="009516B0">
        <w:rPr>
          <w:rFonts w:ascii="Arial" w:hAnsi="Arial" w:cs="Arial"/>
          <w:color w:val="000000" w:themeColor="text1"/>
          <w:sz w:val="20"/>
          <w:lang w:val="de-DE"/>
        </w:rPr>
        <w:t>7</w:t>
      </w:r>
      <w:r w:rsidRPr="009516B0">
        <w:rPr>
          <w:rFonts w:ascii="Arial" w:hAnsi="Arial" w:cs="Arial"/>
          <w:color w:val="000000" w:themeColor="text1"/>
          <w:sz w:val="20"/>
          <w:lang w:val="de-DE"/>
        </w:rPr>
        <w:t xml:space="preserve"> </w:t>
      </w:r>
      <w:r w:rsidR="00C11502" w:rsidRPr="009516B0">
        <w:rPr>
          <w:rFonts w:ascii="Arial" w:hAnsi="Arial" w:cs="Arial"/>
          <w:b/>
          <w:color w:val="000000" w:themeColor="text1"/>
          <w:sz w:val="20"/>
          <w:szCs w:val="20"/>
          <w:lang w:val="de-DE"/>
        </w:rPr>
        <w:t>–</w:t>
      </w:r>
      <w:r w:rsidR="00306F88" w:rsidRPr="009516B0">
        <w:rPr>
          <w:rFonts w:ascii="Arial" w:hAnsi="Arial" w:cs="Arial"/>
          <w:b/>
          <w:color w:val="000000" w:themeColor="text1"/>
          <w:sz w:val="20"/>
          <w:szCs w:val="20"/>
          <w:lang w:val="de-DE"/>
        </w:rPr>
        <w:t xml:space="preserve"> </w:t>
      </w:r>
      <w:r w:rsidR="000E1C24" w:rsidRPr="009516B0">
        <w:rPr>
          <w:rFonts w:ascii="Arial" w:hAnsi="Arial"/>
          <w:b/>
          <w:color w:val="000000" w:themeColor="text1"/>
          <w:sz w:val="20"/>
          <w:szCs w:val="20"/>
          <w:lang w:val="de-DE"/>
        </w:rPr>
        <w:t>Mit der im Mai 2016 in Kraft getretenen neu</w:t>
      </w:r>
      <w:r w:rsidR="00C174C9" w:rsidRPr="009516B0">
        <w:rPr>
          <w:rFonts w:ascii="Arial" w:hAnsi="Arial"/>
          <w:b/>
          <w:color w:val="000000" w:themeColor="text1"/>
          <w:sz w:val="20"/>
          <w:szCs w:val="20"/>
          <w:lang w:val="de-DE"/>
        </w:rPr>
        <w:t>en „Richtlinie für Investitions</w:t>
      </w:r>
      <w:r w:rsidR="000E1C24" w:rsidRPr="009516B0">
        <w:rPr>
          <w:rFonts w:ascii="Arial" w:hAnsi="Arial"/>
          <w:b/>
          <w:color w:val="000000" w:themeColor="text1"/>
          <w:sz w:val="20"/>
          <w:szCs w:val="20"/>
          <w:lang w:val="de-DE"/>
        </w:rPr>
        <w:t xml:space="preserve">zuschüsse zum Einsatz hocheffizienter Querschnittstechnologien“ wird erstmals und bis Ende 2019 auch die technische Isolierung betriebstechnischer Anlagen staatlich bezuschusst. Für Einzelmaßnahmen der Wärme- und Kältedämmung sowie für systemische Optimierungen an betriebstechnischen Anlagen werden je nach Maßnahme bis zu 150.000 Euro als nicht rückzahlbare Förderung gewährt. </w:t>
      </w:r>
      <w:r w:rsidR="00342C19" w:rsidRPr="009516B0">
        <w:rPr>
          <w:rFonts w:ascii="Arial" w:hAnsi="Arial"/>
          <w:b/>
          <w:color w:val="000000" w:themeColor="text1"/>
          <w:sz w:val="20"/>
          <w:szCs w:val="20"/>
          <w:lang w:val="de-DE"/>
        </w:rPr>
        <w:t>Der Dämmstoffhersteller ISOVER bietet ein breites Portfolio an</w:t>
      </w:r>
      <w:r w:rsidR="008039BD" w:rsidRPr="009516B0">
        <w:rPr>
          <w:rFonts w:ascii="Arial" w:hAnsi="Arial"/>
          <w:b/>
          <w:color w:val="000000" w:themeColor="text1"/>
          <w:sz w:val="20"/>
          <w:szCs w:val="20"/>
          <w:lang w:val="de-DE"/>
        </w:rPr>
        <w:t xml:space="preserve"> Hochleistungs</w:t>
      </w:r>
      <w:r w:rsidR="00342C19" w:rsidRPr="009516B0">
        <w:rPr>
          <w:rFonts w:ascii="Arial" w:hAnsi="Arial"/>
          <w:b/>
          <w:color w:val="000000" w:themeColor="text1"/>
          <w:sz w:val="20"/>
          <w:szCs w:val="20"/>
          <w:lang w:val="de-DE"/>
        </w:rPr>
        <w:t>dämmstoffen für die technische Isolierung von betriebstechnischen Anlagen, die exakt für die jeweiligen Dämmaufgaben und ein breites Temperaturspektrum entwickelt wurden.</w:t>
      </w:r>
    </w:p>
    <w:p w14:paraId="46EF94E3" w14:textId="77777777" w:rsidR="000E1C24" w:rsidRPr="00DB5DF9" w:rsidRDefault="000E1C24" w:rsidP="000E1C24">
      <w:pPr>
        <w:spacing w:line="288" w:lineRule="auto"/>
        <w:rPr>
          <w:rFonts w:ascii="Arial" w:hAnsi="Arial"/>
          <w:sz w:val="20"/>
          <w:szCs w:val="20"/>
          <w:lang w:val="de-DE"/>
        </w:rPr>
      </w:pPr>
    </w:p>
    <w:p w14:paraId="30C83C04" w14:textId="4521D099" w:rsidR="00BA4E45" w:rsidRPr="00DB5DF9" w:rsidRDefault="004D2A89" w:rsidP="00BA4E45">
      <w:pPr>
        <w:spacing w:line="288" w:lineRule="auto"/>
        <w:ind w:right="-6"/>
        <w:outlineLvl w:val="0"/>
        <w:rPr>
          <w:rFonts w:ascii="Arial" w:hAnsi="Arial" w:cs="Arial"/>
          <w:color w:val="000000" w:themeColor="text1"/>
          <w:sz w:val="20"/>
          <w:szCs w:val="20"/>
          <w:lang w:val="de-DE"/>
        </w:rPr>
      </w:pPr>
      <w:r w:rsidRPr="00DB5DF9">
        <w:rPr>
          <w:rFonts w:ascii="Arial" w:hAnsi="Arial" w:cs="Arial"/>
          <w:b/>
          <w:color w:val="000000" w:themeColor="text1"/>
          <w:sz w:val="20"/>
          <w:szCs w:val="20"/>
          <w:lang w:val="de-DE"/>
        </w:rPr>
        <w:t xml:space="preserve">Was genau wird gefördert? </w:t>
      </w:r>
    </w:p>
    <w:p w14:paraId="0CB32871" w14:textId="7C3EBC2A" w:rsidR="004D2A89" w:rsidRPr="00DB5DF9" w:rsidRDefault="00BA4E45" w:rsidP="004D2A89">
      <w:pPr>
        <w:spacing w:line="288" w:lineRule="auto"/>
        <w:ind w:right="-6"/>
        <w:rPr>
          <w:rFonts w:ascii="Arial" w:hAnsi="Arial" w:cs="Arial"/>
          <w:color w:val="000000" w:themeColor="text1"/>
          <w:sz w:val="20"/>
          <w:szCs w:val="20"/>
          <w:lang w:val="de-DE"/>
        </w:rPr>
      </w:pPr>
      <w:r w:rsidRPr="00DB5DF9">
        <w:rPr>
          <w:rFonts w:ascii="Arial" w:hAnsi="Arial" w:cs="Arial"/>
          <w:color w:val="000000" w:themeColor="text1"/>
          <w:sz w:val="20"/>
          <w:szCs w:val="20"/>
          <w:lang w:val="de-DE"/>
        </w:rPr>
        <w:t>Das</w:t>
      </w:r>
      <w:r w:rsidR="004D2A89" w:rsidRPr="00DB5DF9">
        <w:rPr>
          <w:rFonts w:ascii="Arial" w:hAnsi="Arial" w:cs="Arial"/>
          <w:color w:val="000000" w:themeColor="text1"/>
          <w:sz w:val="20"/>
          <w:szCs w:val="20"/>
          <w:lang w:val="de-DE"/>
        </w:rPr>
        <w:t xml:space="preserve"> Bundeswirtschaftsministerium</w:t>
      </w:r>
      <w:r w:rsidRPr="00DB5DF9">
        <w:rPr>
          <w:rFonts w:ascii="Arial" w:hAnsi="Arial" w:cs="Arial"/>
          <w:color w:val="000000" w:themeColor="text1"/>
          <w:sz w:val="20"/>
          <w:szCs w:val="20"/>
          <w:lang w:val="de-DE"/>
        </w:rPr>
        <w:t xml:space="preserve"> beschloss</w:t>
      </w:r>
      <w:r w:rsidR="004D2A89" w:rsidRPr="00DB5DF9">
        <w:rPr>
          <w:rFonts w:ascii="Arial" w:hAnsi="Arial" w:cs="Arial"/>
          <w:color w:val="000000" w:themeColor="text1"/>
          <w:sz w:val="20"/>
          <w:szCs w:val="20"/>
          <w:lang w:val="de-DE"/>
        </w:rPr>
        <w:t xml:space="preserve"> im Mai 2016 im Rahmen der Förderung von hocheffizienten Querschnittstechnologien auch die Bezuschussung der Wärme- und Kä</w:t>
      </w:r>
      <w:r w:rsidR="00A071BD">
        <w:rPr>
          <w:rFonts w:ascii="Arial" w:hAnsi="Arial" w:cs="Arial"/>
          <w:color w:val="000000" w:themeColor="text1"/>
          <w:sz w:val="20"/>
          <w:szCs w:val="20"/>
          <w:lang w:val="de-DE"/>
        </w:rPr>
        <w:t>l</w:t>
      </w:r>
      <w:r w:rsidR="004D2A89" w:rsidRPr="00DB5DF9">
        <w:rPr>
          <w:rFonts w:ascii="Arial" w:hAnsi="Arial" w:cs="Arial"/>
          <w:color w:val="000000" w:themeColor="text1"/>
          <w:sz w:val="20"/>
          <w:szCs w:val="20"/>
          <w:lang w:val="de-DE"/>
        </w:rPr>
        <w:t xml:space="preserve">tedämmung von industriellen Anlagen bzw. Anlagenteilen. Dabei gibt es zwei unterschiedliche Förderstränge: die Optimierung technischer Systeme durch einen Energieberater und die Umsetzung von Einzelmaßnahmen. Bei der Optimierung technischer Systeme muss zu Beginn durch einen Energieberater ein Energiesparkonzept erstellt und im Zuge dessen geprüft werden, ob die anvisierten Querschnittstechnologien für die energetische Optimierung des Systems geeignet sind. Die Maßnahmen sind nur förderfähig, wenn die künftige Energieeinsparung gegenüber dem Ist-Zustand mindestens 25 Prozent beträgt. Das Mindest-Netto-Investitionsvolumen liegt bei 20.000 Euro pro Vorhaben und der maximale Förderbetrag bei 100.000 Euro bzw. bei 150.000 Euro für Anträge mit industriellen Pumpensystemen. Für geplante Einzelmaßnahmen, also dem Ersatz oder der Neuanschaffung von einzelnen Anlagen bzw. Aggregaten, kann ab einem Netto-Investitionsvolumen von 2.000 Euro je Vorhaben eine Förderung von bis zu 30.000 Euro beantragt werden. </w:t>
      </w:r>
    </w:p>
    <w:p w14:paraId="4721E7F3" w14:textId="77777777" w:rsidR="004D2A89" w:rsidRPr="00DB5DF9" w:rsidRDefault="004D2A89" w:rsidP="000E1C24">
      <w:pPr>
        <w:spacing w:line="288" w:lineRule="auto"/>
        <w:rPr>
          <w:rFonts w:ascii="Arial" w:hAnsi="Arial"/>
          <w:sz w:val="20"/>
          <w:szCs w:val="20"/>
          <w:lang w:val="de-DE"/>
        </w:rPr>
      </w:pPr>
    </w:p>
    <w:p w14:paraId="70BF1F11" w14:textId="277157F8" w:rsidR="000E1C24" w:rsidRPr="00DB5DF9" w:rsidRDefault="000E1C24" w:rsidP="000E1C24">
      <w:pPr>
        <w:spacing w:line="288" w:lineRule="auto"/>
        <w:rPr>
          <w:rFonts w:ascii="Arial" w:hAnsi="Arial"/>
          <w:sz w:val="20"/>
          <w:szCs w:val="20"/>
          <w:lang w:val="de-DE"/>
        </w:rPr>
      </w:pPr>
      <w:r w:rsidRPr="00DB5DF9">
        <w:rPr>
          <w:rFonts w:ascii="Arial" w:hAnsi="Arial"/>
          <w:sz w:val="20"/>
          <w:szCs w:val="20"/>
          <w:lang w:val="de-DE"/>
        </w:rPr>
        <w:t>Im Rahmen der Richtlinie werden Maßnahmen im Bereich der Dämmung von Rohrleitungen, Pumpen und Armaturen gefördert, die insbesondere die Nachisolierung unzureichender Dämmung, das Isolieren von ungedämmten Bauteilen und die Reduzierung von Wärmebrücken umfassen. Betrachtet man die Betriebstechnik im Allgemeinen, gibt es dank der neuen Richtlinie eine Fülle an förderfähigen Anlagenkomponenten. Rohrleitungen beispielweise sind essenzielle Bestandteile industrieller Prozesse. Sie transportieren Flüssigkeiten oder Gase oftmals über lange Strecken und verbinden wichtige Anlagenkomponenten miteinander – bei entsprechend hohen Medientemperaturen und nicht vorhandener oder unzureichender Dämmung s</w:t>
      </w:r>
      <w:r w:rsidR="00723847" w:rsidRPr="00DB5DF9">
        <w:rPr>
          <w:rFonts w:ascii="Arial" w:hAnsi="Arial"/>
          <w:sz w:val="20"/>
          <w:szCs w:val="20"/>
          <w:lang w:val="de-DE"/>
        </w:rPr>
        <w:t xml:space="preserve">ind die Wärmeverluste enorm. </w:t>
      </w:r>
      <w:r w:rsidR="00A12D4B" w:rsidRPr="00DB5DF9">
        <w:rPr>
          <w:rFonts w:ascii="Arial" w:hAnsi="Arial"/>
          <w:sz w:val="20"/>
          <w:szCs w:val="20"/>
          <w:lang w:val="de-DE"/>
        </w:rPr>
        <w:t>Nicht förderfähig sind hingegen die Dämmung von Anlagen zur Wärme- und Kälteerzeugung, von Bauteilen der Wärme- und Kälteversorgung von Wohn- und Geschäftsgebäuden sowie die Dämmung von Gebäudehüllen und Räumen.</w:t>
      </w:r>
    </w:p>
    <w:p w14:paraId="6F17B633" w14:textId="77777777" w:rsidR="000E1C24" w:rsidRPr="00DB5DF9" w:rsidRDefault="000E1C24" w:rsidP="000E1C24">
      <w:pPr>
        <w:spacing w:line="288" w:lineRule="auto"/>
        <w:rPr>
          <w:rFonts w:ascii="Arial" w:hAnsi="Arial"/>
          <w:sz w:val="20"/>
          <w:szCs w:val="20"/>
          <w:lang w:val="de-DE"/>
        </w:rPr>
      </w:pPr>
    </w:p>
    <w:p w14:paraId="7EF4E361" w14:textId="77777777" w:rsidR="00BA4E45" w:rsidRPr="00DB5DF9" w:rsidRDefault="00BA4E45" w:rsidP="000E1C24">
      <w:pPr>
        <w:spacing w:line="288" w:lineRule="auto"/>
        <w:rPr>
          <w:rFonts w:ascii="Arial" w:hAnsi="Arial"/>
          <w:b/>
          <w:sz w:val="20"/>
          <w:szCs w:val="20"/>
          <w:lang w:val="de-DE"/>
        </w:rPr>
      </w:pPr>
    </w:p>
    <w:p w14:paraId="2EBB1634" w14:textId="77777777" w:rsidR="000E1C24" w:rsidRPr="00DB5DF9" w:rsidRDefault="000E1C24" w:rsidP="000E1C24">
      <w:pPr>
        <w:spacing w:line="288" w:lineRule="auto"/>
        <w:rPr>
          <w:rFonts w:ascii="Arial" w:hAnsi="Arial"/>
          <w:b/>
          <w:sz w:val="20"/>
          <w:szCs w:val="20"/>
          <w:lang w:val="de-DE"/>
        </w:rPr>
      </w:pPr>
      <w:r w:rsidRPr="00DB5DF9">
        <w:rPr>
          <w:rFonts w:ascii="Arial" w:hAnsi="Arial"/>
          <w:b/>
          <w:sz w:val="20"/>
          <w:szCs w:val="20"/>
          <w:lang w:val="de-DE"/>
        </w:rPr>
        <w:lastRenderedPageBreak/>
        <w:t>ISOVER bietet breites Produktspektrum</w:t>
      </w:r>
    </w:p>
    <w:p w14:paraId="399BEEB4" w14:textId="093AC0E0" w:rsidR="000E1C24" w:rsidRPr="00DB5DF9" w:rsidRDefault="000E1C24" w:rsidP="000E1C24">
      <w:pPr>
        <w:spacing w:line="288" w:lineRule="auto"/>
        <w:rPr>
          <w:rFonts w:ascii="Arial" w:hAnsi="Arial"/>
          <w:sz w:val="20"/>
          <w:szCs w:val="20"/>
          <w:lang w:val="de-DE"/>
        </w:rPr>
      </w:pPr>
      <w:r w:rsidRPr="00DB5DF9">
        <w:rPr>
          <w:rFonts w:ascii="Arial" w:hAnsi="Arial"/>
          <w:sz w:val="20"/>
          <w:szCs w:val="20"/>
          <w:lang w:val="de-DE"/>
        </w:rPr>
        <w:t>Der Dämmstoffhersteller ISOVER bietet ein breites Portfolio an Hochleistungs</w:t>
      </w:r>
      <w:r w:rsidRPr="00DB5DF9">
        <w:rPr>
          <w:rFonts w:ascii="Arial" w:hAnsi="Arial"/>
          <w:sz w:val="20"/>
          <w:szCs w:val="20"/>
          <w:lang w:val="de-DE"/>
        </w:rPr>
        <w:softHyphen/>
        <w:t xml:space="preserve">dämmstoffen für die technische Isolierung von betriebstechnischen Anlagen, die exakt für die jeweiligen Dämmaufgaben und ein breites Temperaturspektrum entwickelt wurden. Dazu gehören leichte und flexible Lamellen aus Glaswolle sowie verschiedene Lieferformen in Steinwolle für höherer Brandschutzanforderungen. Die meisten der Produkte sind zudem als Ausführung mit der innovativen Mineralwolle ULTIMATE erhältlich. ULTIMATE vereint die besonderen Vorteile von Glas- und Steinwolle in einem Produkt und zeichnet sich durch hohe Anwendungstemperaturen, höchstmöglichen Brandschutz (Euroklasse A1 und </w:t>
      </w:r>
      <w:r w:rsidRPr="00F9284F">
        <w:rPr>
          <w:rFonts w:ascii="Arial" w:hAnsi="Arial"/>
          <w:sz w:val="20"/>
          <w:szCs w:val="20"/>
          <w:lang w:val="de-DE"/>
        </w:rPr>
        <w:t xml:space="preserve">Schmelzpunkt </w:t>
      </w:r>
      <w:r w:rsidRPr="00F9284F">
        <w:rPr>
          <w:rFonts w:ascii="Arial" w:hAnsi="Arial"/>
          <w:sz w:val="20"/>
          <w:szCs w:val="20"/>
          <w:u w:val="single"/>
          <w:lang w:val="de-DE"/>
        </w:rPr>
        <w:t>&gt;</w:t>
      </w:r>
      <w:r w:rsidRPr="00F9284F">
        <w:rPr>
          <w:rFonts w:ascii="Arial" w:hAnsi="Arial"/>
          <w:sz w:val="20"/>
          <w:szCs w:val="20"/>
          <w:lang w:val="de-DE"/>
        </w:rPr>
        <w:t xml:space="preserve"> 1.000 °C) und beste Wärmedämmeigenschaften aus. Darüber hinaus vereinfacht ULTIMATE dank seines niedrigen Gewichts und der verbesserten Haptik die Verarbeitung. Die geringe Wärmeleitfähigkeit erlaubt zudem </w:t>
      </w:r>
      <w:r w:rsidR="00A640A2" w:rsidRPr="00F9284F">
        <w:rPr>
          <w:rFonts w:ascii="Arial" w:hAnsi="Arial"/>
          <w:sz w:val="20"/>
          <w:szCs w:val="20"/>
          <w:lang w:val="de-DE"/>
        </w:rPr>
        <w:t>eine höhere Energieeffizienz bei gleicher</w:t>
      </w:r>
      <w:r w:rsidRPr="00F9284F">
        <w:rPr>
          <w:rFonts w:ascii="Arial" w:hAnsi="Arial"/>
          <w:sz w:val="20"/>
          <w:szCs w:val="20"/>
          <w:lang w:val="de-DE"/>
        </w:rPr>
        <w:t xml:space="preserve"> Dämm</w:t>
      </w:r>
      <w:r w:rsidR="00A640A2" w:rsidRPr="00F9284F">
        <w:rPr>
          <w:rFonts w:ascii="Arial" w:hAnsi="Arial"/>
          <w:sz w:val="20"/>
          <w:szCs w:val="20"/>
          <w:lang w:val="de-DE"/>
        </w:rPr>
        <w:t xml:space="preserve">schichtdicke. </w:t>
      </w:r>
      <w:r w:rsidRPr="00F9284F">
        <w:rPr>
          <w:rFonts w:ascii="Arial" w:hAnsi="Arial"/>
          <w:sz w:val="20"/>
          <w:szCs w:val="20"/>
          <w:lang w:val="de-DE"/>
        </w:rPr>
        <w:t>Für die effiziente Dämmung von großen Behältern, Tanks und Kesseln mit glatten Oberflächen eignen sich beispielsweise die Dämmstoffplatten U TECH Slab MT 3.1 in ULTIMATE</w:t>
      </w:r>
      <w:r w:rsidRPr="00DB5DF9">
        <w:rPr>
          <w:rFonts w:ascii="Arial" w:hAnsi="Arial"/>
          <w:sz w:val="20"/>
          <w:szCs w:val="20"/>
          <w:lang w:val="de-DE"/>
        </w:rPr>
        <w:t xml:space="preserve">-Qualität optimal. Die vielseitigen und sehr einfach zu verarbeitenden Mineralwolleplatten erfüllen die höchsten Ansprüche an Wärme-, Schall- und Brandschutz bei gleichzeitig hoher Form- und Druckfestigkeit. Die U TECH Slab MT 3.1 sind darüber hinaus auch in Ausführungen mit Vlies- oder Alukaschierung erhältlich. Bei der Dämmung von Rohrleitungen lässt sich mit der ULTIMATE Drahtnetzmatte U TECH Wired Mat MT 6.0 X aufgrund ihrer stark optimierten Wärmeleitfähigkeit bester Wärmeschutz und höchste Energieeffizienz erreichen – und dies mit deutlich geringerem Gewicht und verbesserter Haptik des Dämmstoffs im Vergleich zu herkömmlichen Drahtnetzmatten. Die Leichtigkeit der U TECH Wired Mat MT 6.0 X wirkt sich gleichzeitig positiv auf den Transport sowie das Handling und die Installation aus – zum Beispiel, wenn Arbeiten über Kopf oder bei beengten Raumverhältnissen ausgeführt werden müssen. </w:t>
      </w:r>
    </w:p>
    <w:p w14:paraId="6A024BCA" w14:textId="77777777" w:rsidR="00532683" w:rsidRDefault="00532683" w:rsidP="00532683">
      <w:pPr>
        <w:spacing w:line="288" w:lineRule="auto"/>
        <w:ind w:right="142"/>
        <w:rPr>
          <w:rFonts w:ascii="Arial" w:hAnsi="Arial"/>
          <w:sz w:val="20"/>
          <w:szCs w:val="20"/>
          <w:lang w:val="de-DE"/>
        </w:rPr>
      </w:pPr>
    </w:p>
    <w:p w14:paraId="4A2987EF" w14:textId="77777777" w:rsidR="00532683" w:rsidRDefault="00532683" w:rsidP="00532683">
      <w:pPr>
        <w:spacing w:line="288" w:lineRule="auto"/>
        <w:ind w:right="142"/>
        <w:rPr>
          <w:rFonts w:ascii="Arial" w:hAnsi="Arial"/>
          <w:sz w:val="20"/>
          <w:szCs w:val="20"/>
          <w:lang w:val="de-DE"/>
        </w:rPr>
      </w:pPr>
      <w:r w:rsidRPr="00532683">
        <w:rPr>
          <w:rFonts w:ascii="Arial" w:hAnsi="Arial"/>
          <w:sz w:val="20"/>
          <w:szCs w:val="20"/>
          <w:lang w:val="de-DE"/>
        </w:rPr>
        <w:t>ISOVER. So wird gedämmt.</w:t>
      </w:r>
    </w:p>
    <w:p w14:paraId="752276A5" w14:textId="77777777" w:rsidR="00532683" w:rsidRPr="00532683" w:rsidRDefault="00532683" w:rsidP="00532683">
      <w:pPr>
        <w:spacing w:line="288" w:lineRule="auto"/>
        <w:ind w:right="142"/>
        <w:rPr>
          <w:rFonts w:ascii="Arial" w:hAnsi="Arial"/>
          <w:sz w:val="20"/>
          <w:szCs w:val="20"/>
          <w:lang w:val="de-DE"/>
        </w:rPr>
      </w:pPr>
      <w:bookmarkStart w:id="0" w:name="_GoBack"/>
      <w:bookmarkEnd w:id="0"/>
    </w:p>
    <w:p w14:paraId="3650BD02" w14:textId="77777777" w:rsidR="00532683" w:rsidRPr="00532683" w:rsidRDefault="00532683" w:rsidP="00532683">
      <w:pPr>
        <w:spacing w:line="288" w:lineRule="auto"/>
        <w:ind w:right="142"/>
        <w:rPr>
          <w:rFonts w:ascii="Arial" w:hAnsi="Arial"/>
          <w:sz w:val="20"/>
          <w:szCs w:val="20"/>
          <w:lang w:val="de-DE"/>
        </w:rPr>
      </w:pPr>
      <w:r w:rsidRPr="00532683">
        <w:rPr>
          <w:rFonts w:ascii="Arial" w:hAnsi="Arial"/>
          <w:sz w:val="20"/>
          <w:szCs w:val="20"/>
          <w:lang w:val="de-DE"/>
        </w:rPr>
        <w:t>Mehr unter www.isover-technische-isolierung.de</w:t>
      </w:r>
    </w:p>
    <w:p w14:paraId="774985AA" w14:textId="77777777" w:rsidR="002932E2" w:rsidRPr="00DB5DF9" w:rsidRDefault="002932E2" w:rsidP="00652870">
      <w:pPr>
        <w:spacing w:line="288" w:lineRule="auto"/>
        <w:ind w:right="142"/>
        <w:rPr>
          <w:rFonts w:ascii="Arial" w:hAnsi="Arial"/>
          <w:sz w:val="20"/>
          <w:szCs w:val="20"/>
          <w:lang w:val="de-DE"/>
        </w:rPr>
      </w:pPr>
    </w:p>
    <w:p w14:paraId="56B62C03" w14:textId="77777777" w:rsidR="002932E2" w:rsidRPr="00DB5DF9" w:rsidRDefault="002932E2" w:rsidP="002932E2">
      <w:pPr>
        <w:spacing w:line="312" w:lineRule="auto"/>
        <w:ind w:right="142"/>
        <w:rPr>
          <w:rFonts w:ascii="Arial" w:hAnsi="Arial" w:cs="Arial"/>
          <w:b/>
          <w:sz w:val="20"/>
          <w:szCs w:val="20"/>
          <w:lang w:val="de-DE"/>
        </w:rPr>
      </w:pPr>
    </w:p>
    <w:p w14:paraId="6B131291" w14:textId="2D98EA19" w:rsidR="002932E2" w:rsidRPr="00DB5DF9" w:rsidRDefault="002932E2" w:rsidP="004E2DD7">
      <w:pPr>
        <w:spacing w:line="312" w:lineRule="auto"/>
        <w:ind w:right="142"/>
        <w:rPr>
          <w:rFonts w:ascii="Arial" w:hAnsi="Arial" w:cs="Arial"/>
          <w:b/>
          <w:sz w:val="20"/>
          <w:szCs w:val="20"/>
          <w:lang w:val="de-DE"/>
        </w:rPr>
      </w:pPr>
      <w:r w:rsidRPr="00DB5DF9">
        <w:rPr>
          <w:rFonts w:ascii="Arial" w:hAnsi="Arial" w:cs="Arial"/>
          <w:b/>
          <w:sz w:val="20"/>
          <w:szCs w:val="20"/>
          <w:lang w:val="de-DE"/>
        </w:rPr>
        <w:t>Bildmaterial</w:t>
      </w:r>
    </w:p>
    <w:tbl>
      <w:tblPr>
        <w:tblStyle w:val="Tabellenraster"/>
        <w:tblW w:w="0" w:type="auto"/>
        <w:tblLook w:val="04A0" w:firstRow="1" w:lastRow="0" w:firstColumn="1" w:lastColumn="0" w:noHBand="0" w:noVBand="1"/>
      </w:tblPr>
      <w:tblGrid>
        <w:gridCol w:w="4261"/>
        <w:gridCol w:w="3668"/>
      </w:tblGrid>
      <w:tr w:rsidR="009C3030" w:rsidRPr="00DB5DF9" w14:paraId="26CE8350" w14:textId="77777777" w:rsidTr="0010502A">
        <w:tc>
          <w:tcPr>
            <w:tcW w:w="4261" w:type="dxa"/>
          </w:tcPr>
          <w:p w14:paraId="0C377A14" w14:textId="77777777" w:rsidR="00B7413E" w:rsidRDefault="00B7413E" w:rsidP="00B7413E">
            <w:pPr>
              <w:spacing w:line="288" w:lineRule="auto"/>
              <w:ind w:right="-284"/>
              <w:jc w:val="center"/>
              <w:rPr>
                <w:rFonts w:ascii="Arial" w:hAnsi="Arial" w:cs="Arial"/>
                <w:b/>
                <w:sz w:val="20"/>
                <w:szCs w:val="20"/>
                <w:lang w:val="de-DE"/>
              </w:rPr>
            </w:pPr>
          </w:p>
          <w:p w14:paraId="096DB48C" w14:textId="5A2AE77C" w:rsidR="009C3030" w:rsidRPr="00DB5DF9" w:rsidRDefault="00B7413E" w:rsidP="00B7413E">
            <w:pPr>
              <w:spacing w:line="288" w:lineRule="auto"/>
              <w:ind w:right="-284"/>
              <w:jc w:val="center"/>
              <w:rPr>
                <w:rFonts w:ascii="Arial" w:hAnsi="Arial" w:cs="Arial"/>
                <w:b/>
                <w:sz w:val="20"/>
                <w:szCs w:val="20"/>
                <w:lang w:val="de-DE"/>
              </w:rPr>
            </w:pPr>
            <w:r>
              <w:rPr>
                <w:rFonts w:ascii="Arial" w:hAnsi="Arial" w:cs="Arial"/>
                <w:b/>
                <w:noProof/>
                <w:sz w:val="20"/>
                <w:szCs w:val="20"/>
                <w:lang w:val="de-DE" w:eastAsia="de-DE"/>
              </w:rPr>
              <w:drawing>
                <wp:inline distT="0" distB="0" distL="0" distR="0" wp14:anchorId="418C4588" wp14:editId="5A7078B8">
                  <wp:extent cx="2204354" cy="1192003"/>
                  <wp:effectExtent l="0" t="0" r="5715" b="1905"/>
                  <wp:docPr id="1" name="Bild 1" descr="/Users/Nat/Desktop/Bildschirmfoto 2017-01-05 um 09.50.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7-01-05 um 09.50.58.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11951" cy="1196111"/>
                          </a:xfrm>
                          <a:prstGeom prst="rect">
                            <a:avLst/>
                          </a:prstGeom>
                          <a:noFill/>
                          <a:ln>
                            <a:noFill/>
                          </a:ln>
                        </pic:spPr>
                      </pic:pic>
                    </a:graphicData>
                  </a:graphic>
                </wp:inline>
              </w:drawing>
            </w:r>
          </w:p>
        </w:tc>
        <w:tc>
          <w:tcPr>
            <w:tcW w:w="3668" w:type="dxa"/>
          </w:tcPr>
          <w:p w14:paraId="4752F8E7" w14:textId="77777777" w:rsidR="00B7413E" w:rsidRDefault="00B7413E" w:rsidP="00B7413E">
            <w:pPr>
              <w:spacing w:line="288" w:lineRule="auto"/>
              <w:ind w:right="-284"/>
              <w:rPr>
                <w:rFonts w:ascii="Arial" w:hAnsi="Arial" w:cs="Arial"/>
                <w:b/>
                <w:sz w:val="20"/>
                <w:szCs w:val="20"/>
                <w:lang w:val="de-DE"/>
              </w:rPr>
            </w:pPr>
          </w:p>
          <w:p w14:paraId="27D407AF" w14:textId="77777777" w:rsidR="009C3030" w:rsidRDefault="00B7413E" w:rsidP="00B7413E">
            <w:pPr>
              <w:spacing w:line="288" w:lineRule="auto"/>
              <w:ind w:right="-284"/>
              <w:rPr>
                <w:rFonts w:ascii="Arial" w:hAnsi="Arial" w:cs="Arial"/>
                <w:b/>
                <w:sz w:val="20"/>
                <w:szCs w:val="20"/>
                <w:lang w:val="de-DE"/>
              </w:rPr>
            </w:pPr>
            <w:r>
              <w:rPr>
                <w:rFonts w:ascii="Arial" w:hAnsi="Arial" w:cs="Arial"/>
                <w:b/>
                <w:noProof/>
                <w:sz w:val="20"/>
                <w:szCs w:val="20"/>
                <w:lang w:val="de-DE" w:eastAsia="de-DE"/>
              </w:rPr>
              <w:drawing>
                <wp:inline distT="0" distB="0" distL="0" distR="0" wp14:anchorId="5AC6C235" wp14:editId="16154AF1">
                  <wp:extent cx="2075093" cy="1455916"/>
                  <wp:effectExtent l="0" t="0" r="8255" b="0"/>
                  <wp:docPr id="3" name="Bild 3" descr="/Users/Nat/Desktop/Bildschirmfoto 2017-01-05 um 09.5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 2017-01-05 um 09.51.10.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80501" cy="1459710"/>
                          </a:xfrm>
                          <a:prstGeom prst="rect">
                            <a:avLst/>
                          </a:prstGeom>
                          <a:noFill/>
                          <a:ln>
                            <a:noFill/>
                          </a:ln>
                        </pic:spPr>
                      </pic:pic>
                    </a:graphicData>
                  </a:graphic>
                </wp:inline>
              </w:drawing>
            </w:r>
          </w:p>
          <w:p w14:paraId="50B40FC9" w14:textId="5EC58687" w:rsidR="00B7413E" w:rsidRPr="00DB5DF9" w:rsidRDefault="00B7413E" w:rsidP="00B7413E">
            <w:pPr>
              <w:spacing w:line="288" w:lineRule="auto"/>
              <w:ind w:right="-284"/>
              <w:rPr>
                <w:rFonts w:ascii="Arial" w:hAnsi="Arial" w:cs="Arial"/>
                <w:b/>
                <w:sz w:val="20"/>
                <w:szCs w:val="20"/>
                <w:lang w:val="de-DE"/>
              </w:rPr>
            </w:pPr>
          </w:p>
        </w:tc>
      </w:tr>
      <w:tr w:rsidR="009C3030" w:rsidRPr="0010502A" w14:paraId="1B1B465E" w14:textId="77777777" w:rsidTr="0010502A">
        <w:trPr>
          <w:trHeight w:val="1450"/>
        </w:trPr>
        <w:tc>
          <w:tcPr>
            <w:tcW w:w="4261" w:type="dxa"/>
          </w:tcPr>
          <w:p w14:paraId="5B90601D" w14:textId="5E8ADEB4" w:rsidR="009C3030" w:rsidRPr="0010502A" w:rsidRDefault="008761C9" w:rsidP="008761C9">
            <w:pPr>
              <w:spacing w:line="288" w:lineRule="auto"/>
              <w:rPr>
                <w:rFonts w:ascii="Arial" w:hAnsi="Arial"/>
                <w:i/>
                <w:sz w:val="20"/>
                <w:szCs w:val="20"/>
                <w:lang w:val="de-DE"/>
              </w:rPr>
            </w:pPr>
            <w:r w:rsidRPr="0010502A">
              <w:rPr>
                <w:rFonts w:ascii="Arial" w:hAnsi="Arial"/>
                <w:i/>
                <w:sz w:val="20"/>
                <w:szCs w:val="20"/>
                <w:lang w:val="de-DE"/>
              </w:rPr>
              <w:lastRenderedPageBreak/>
              <w:t xml:space="preserve">ISOVER bietet </w:t>
            </w:r>
            <w:r w:rsidR="0010502A" w:rsidRPr="0010502A">
              <w:rPr>
                <w:rFonts w:ascii="Arial" w:hAnsi="Arial"/>
                <w:i/>
                <w:sz w:val="20"/>
                <w:szCs w:val="20"/>
                <w:lang w:val="de-DE"/>
              </w:rPr>
              <w:t xml:space="preserve">ein </w:t>
            </w:r>
            <w:r w:rsidRPr="0010502A">
              <w:rPr>
                <w:rFonts w:ascii="Arial" w:hAnsi="Arial"/>
                <w:i/>
                <w:sz w:val="20"/>
                <w:szCs w:val="20"/>
                <w:lang w:val="de-DE"/>
              </w:rPr>
              <w:t>breites Produktspektrum</w:t>
            </w:r>
            <w:r w:rsidR="00DC497A" w:rsidRPr="0010502A">
              <w:rPr>
                <w:rFonts w:ascii="Arial" w:hAnsi="Arial"/>
                <w:i/>
                <w:sz w:val="20"/>
                <w:szCs w:val="20"/>
                <w:lang w:val="de-DE"/>
              </w:rPr>
              <w:t xml:space="preserve"> für die Betriebstechnik</w:t>
            </w:r>
            <w:r w:rsidR="003C2FE8">
              <w:rPr>
                <w:rFonts w:ascii="Arial" w:hAnsi="Arial"/>
                <w:i/>
                <w:sz w:val="20"/>
                <w:szCs w:val="20"/>
                <w:lang w:val="de-DE"/>
              </w:rPr>
              <w:t>.</w:t>
            </w:r>
          </w:p>
        </w:tc>
        <w:tc>
          <w:tcPr>
            <w:tcW w:w="3668" w:type="dxa"/>
          </w:tcPr>
          <w:p w14:paraId="4CC42063" w14:textId="383E23A3" w:rsidR="009C3030" w:rsidRPr="0010502A" w:rsidRDefault="00DC497A" w:rsidP="0010502A">
            <w:pPr>
              <w:spacing w:line="264" w:lineRule="auto"/>
              <w:ind w:right="-225"/>
              <w:rPr>
                <w:rFonts w:ascii="Arial" w:hAnsi="Arial" w:cs="Arial"/>
                <w:i/>
                <w:sz w:val="16"/>
                <w:szCs w:val="16"/>
                <w:lang w:val="de-DE"/>
              </w:rPr>
            </w:pPr>
            <w:r w:rsidRPr="0010502A">
              <w:rPr>
                <w:rFonts w:ascii="Arial" w:hAnsi="Arial" w:cs="Arial"/>
                <w:i/>
                <w:sz w:val="20"/>
                <w:szCs w:val="20"/>
                <w:lang w:val="de-DE"/>
              </w:rPr>
              <w:t>Durch den Einsatz des Hochleistungsdämmstoffs ULTIMATE von ISOVER konnte eine deutliche Reduzierung der Betriebskosten am Chemiestandorts Leuna erzielt werden</w:t>
            </w:r>
            <w:r w:rsidR="0010502A" w:rsidRPr="0010502A">
              <w:rPr>
                <w:rFonts w:ascii="Arial" w:hAnsi="Arial" w:cs="Arial"/>
                <w:i/>
                <w:sz w:val="20"/>
                <w:szCs w:val="20"/>
                <w:lang w:val="de-DE"/>
              </w:rPr>
              <w:t>.</w:t>
            </w:r>
          </w:p>
        </w:tc>
      </w:tr>
    </w:tbl>
    <w:p w14:paraId="40BBCC7D" w14:textId="77777777" w:rsidR="000E1C24" w:rsidRDefault="000E1C24" w:rsidP="007C43FC">
      <w:pPr>
        <w:spacing w:line="288" w:lineRule="auto"/>
        <w:rPr>
          <w:rFonts w:ascii="Arial" w:hAnsi="Arial" w:cs="Arial"/>
          <w:b/>
          <w:sz w:val="20"/>
          <w:szCs w:val="20"/>
          <w:lang w:val="de-DE"/>
        </w:rPr>
      </w:pPr>
    </w:p>
    <w:p w14:paraId="29FBC20E" w14:textId="77777777" w:rsidR="00B95348" w:rsidRDefault="00B95348" w:rsidP="007C43FC">
      <w:pPr>
        <w:spacing w:line="288" w:lineRule="auto"/>
        <w:rPr>
          <w:rFonts w:ascii="Arial" w:hAnsi="Arial" w:cs="Arial"/>
          <w:b/>
          <w:sz w:val="20"/>
          <w:szCs w:val="20"/>
          <w:lang w:val="de-DE"/>
        </w:rPr>
      </w:pPr>
    </w:p>
    <w:p w14:paraId="3A5064AF" w14:textId="77777777" w:rsidR="00B95348" w:rsidRPr="00DB5DF9" w:rsidRDefault="00B95348" w:rsidP="007C43FC">
      <w:pPr>
        <w:spacing w:line="288" w:lineRule="auto"/>
        <w:rPr>
          <w:rFonts w:ascii="Arial" w:hAnsi="Arial" w:cs="Arial"/>
          <w:b/>
          <w:sz w:val="20"/>
          <w:szCs w:val="20"/>
          <w:lang w:val="de-DE"/>
        </w:rPr>
      </w:pPr>
    </w:p>
    <w:p w14:paraId="07CC2DD3" w14:textId="77777777" w:rsidR="002932E2" w:rsidRPr="00DB5DF9" w:rsidRDefault="002932E2" w:rsidP="007C43FC">
      <w:pPr>
        <w:spacing w:line="288" w:lineRule="auto"/>
        <w:rPr>
          <w:rFonts w:ascii="Arial" w:hAnsi="Arial" w:cs="Arial"/>
          <w:b/>
          <w:sz w:val="20"/>
          <w:szCs w:val="20"/>
          <w:lang w:val="de-DE"/>
        </w:rPr>
      </w:pPr>
      <w:r w:rsidRPr="00DB5DF9">
        <w:rPr>
          <w:rFonts w:ascii="Arial" w:hAnsi="Arial" w:cs="Arial"/>
          <w:b/>
          <w:sz w:val="20"/>
          <w:szCs w:val="20"/>
          <w:lang w:val="de-DE"/>
        </w:rPr>
        <w:t>Bildanforderung</w:t>
      </w:r>
    </w:p>
    <w:p w14:paraId="3F06A3B6" w14:textId="50D52CD6" w:rsidR="002932E2" w:rsidRPr="00DB5DF9" w:rsidRDefault="002932E2" w:rsidP="002932E2">
      <w:pPr>
        <w:spacing w:line="288" w:lineRule="auto"/>
        <w:ind w:right="-284"/>
        <w:rPr>
          <w:rFonts w:ascii="Arial" w:hAnsi="Arial" w:cs="Arial"/>
          <w:sz w:val="20"/>
          <w:szCs w:val="20"/>
          <w:lang w:val="de-DE"/>
        </w:rPr>
      </w:pPr>
      <w:r w:rsidRPr="00DB5DF9">
        <w:rPr>
          <w:rFonts w:ascii="Arial" w:hAnsi="Arial" w:cs="Arial"/>
          <w:sz w:val="20"/>
          <w:szCs w:val="20"/>
          <w:lang w:val="de-DE"/>
        </w:rPr>
        <w:t>Bildmaterial zum Download finden Sie in unserem Medienportal press-n-relations.amid-pr.com (Suchbegriff „</w:t>
      </w:r>
      <w:r w:rsidR="00B7413E" w:rsidRPr="00CC7806">
        <w:rPr>
          <w:rFonts w:ascii="Arial" w:hAnsi="Arial" w:cs="Arial"/>
          <w:color w:val="000000" w:themeColor="text1"/>
          <w:sz w:val="20"/>
          <w:szCs w:val="20"/>
          <w:lang w:val="de-DE"/>
        </w:rPr>
        <w:t>ISOVER</w:t>
      </w:r>
      <w:r w:rsidR="007259C6" w:rsidRPr="00CC7806">
        <w:rPr>
          <w:rFonts w:ascii="Arial" w:hAnsi="Arial" w:cs="Arial"/>
          <w:color w:val="000000" w:themeColor="text1"/>
          <w:sz w:val="20"/>
          <w:szCs w:val="20"/>
          <w:lang w:val="de-DE"/>
        </w:rPr>
        <w:t>-Hochleistungsdaem</w:t>
      </w:r>
      <w:r w:rsidR="00CC7806">
        <w:rPr>
          <w:rFonts w:ascii="Arial" w:hAnsi="Arial" w:cs="Arial"/>
          <w:color w:val="000000" w:themeColor="text1"/>
          <w:sz w:val="20"/>
          <w:szCs w:val="20"/>
          <w:lang w:val="de-DE"/>
        </w:rPr>
        <w:t>m</w:t>
      </w:r>
      <w:r w:rsidR="007259C6" w:rsidRPr="00CC7806">
        <w:rPr>
          <w:rFonts w:ascii="Arial" w:hAnsi="Arial" w:cs="Arial"/>
          <w:color w:val="000000" w:themeColor="text1"/>
          <w:sz w:val="20"/>
          <w:szCs w:val="20"/>
          <w:lang w:val="de-DE"/>
        </w:rPr>
        <w:t>stoffe</w:t>
      </w:r>
      <w:r w:rsidRPr="00DB5DF9">
        <w:rPr>
          <w:rFonts w:ascii="Arial" w:hAnsi="Arial" w:cs="Arial"/>
          <w:sz w:val="20"/>
          <w:szCs w:val="20"/>
          <w:lang w:val="de-DE"/>
        </w:rPr>
        <w:t>“). Selbstverständlich schicke</w:t>
      </w:r>
      <w:r w:rsidR="00F51654" w:rsidRPr="00DB5DF9">
        <w:rPr>
          <w:rFonts w:ascii="Arial" w:hAnsi="Arial" w:cs="Arial"/>
          <w:sz w:val="20"/>
          <w:szCs w:val="20"/>
          <w:lang w:val="de-DE"/>
        </w:rPr>
        <w:t>n</w:t>
      </w:r>
      <w:r w:rsidRPr="00DB5DF9">
        <w:rPr>
          <w:rFonts w:ascii="Arial" w:hAnsi="Arial" w:cs="Arial"/>
          <w:sz w:val="20"/>
          <w:szCs w:val="20"/>
          <w:lang w:val="de-DE"/>
        </w:rPr>
        <w:t xml:space="preserve"> </w:t>
      </w:r>
      <w:r w:rsidR="00F51654" w:rsidRPr="00DB5DF9">
        <w:rPr>
          <w:rFonts w:ascii="Arial" w:hAnsi="Arial" w:cs="Arial"/>
          <w:sz w:val="20"/>
          <w:szCs w:val="20"/>
          <w:lang w:val="de-DE"/>
        </w:rPr>
        <w:t>wir</w:t>
      </w:r>
      <w:r w:rsidRPr="00DB5DF9">
        <w:rPr>
          <w:rFonts w:ascii="Arial" w:hAnsi="Arial" w:cs="Arial"/>
          <w:sz w:val="20"/>
          <w:szCs w:val="20"/>
          <w:lang w:val="de-DE"/>
        </w:rPr>
        <w:t xml:space="preserve"> Ihnen die Dateien auch gerne per E-Mail zu. Kontakt: </w:t>
      </w:r>
      <w:r w:rsidR="00611424" w:rsidRPr="00DB5DF9">
        <w:rPr>
          <w:rFonts w:ascii="Arial" w:hAnsi="Arial" w:cs="Arial"/>
          <w:sz w:val="20"/>
          <w:szCs w:val="20"/>
          <w:lang w:val="de-DE"/>
        </w:rPr>
        <w:t>isover</w:t>
      </w:r>
      <w:r w:rsidRPr="00DB5DF9">
        <w:rPr>
          <w:rFonts w:ascii="Arial" w:hAnsi="Arial" w:cs="Arial"/>
          <w:sz w:val="20"/>
          <w:szCs w:val="20"/>
          <w:lang w:val="de-DE"/>
        </w:rPr>
        <w:t>@press-n-relations.de</w:t>
      </w:r>
    </w:p>
    <w:p w14:paraId="620D4535" w14:textId="77777777" w:rsidR="006A5A25" w:rsidRPr="00DB5DF9" w:rsidRDefault="006A5A25" w:rsidP="006A5A25">
      <w:pPr>
        <w:spacing w:line="288" w:lineRule="auto"/>
        <w:ind w:right="-284"/>
        <w:rPr>
          <w:rFonts w:ascii="Arial" w:hAnsi="Arial" w:cs="Arial"/>
          <w:sz w:val="20"/>
          <w:szCs w:val="20"/>
          <w:lang w:val="de-DE"/>
        </w:rPr>
      </w:pPr>
    </w:p>
    <w:p w14:paraId="62764138" w14:textId="77777777" w:rsidR="00BD097E" w:rsidRPr="00DB5DF9" w:rsidRDefault="00BD097E" w:rsidP="006A5A25">
      <w:pPr>
        <w:spacing w:line="288" w:lineRule="auto"/>
        <w:ind w:right="-284"/>
        <w:rPr>
          <w:rFonts w:ascii="Arial" w:hAnsi="Arial" w:cs="Arial"/>
          <w:sz w:val="20"/>
          <w:szCs w:val="20"/>
          <w:lang w:val="de-DE"/>
        </w:rPr>
      </w:pP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DB5DF9" w14:paraId="442792F3" w14:textId="77777777" w:rsidTr="009516B0">
        <w:trPr>
          <w:trHeight w:val="2111"/>
        </w:trPr>
        <w:tc>
          <w:tcPr>
            <w:tcW w:w="4181" w:type="dxa"/>
            <w:tcBorders>
              <w:top w:val="nil"/>
              <w:left w:val="nil"/>
              <w:bottom w:val="nil"/>
              <w:right w:val="nil"/>
            </w:tcBorders>
          </w:tcPr>
          <w:p w14:paraId="3224F27F" w14:textId="77777777" w:rsidR="006A5A25" w:rsidRPr="00DB5DF9" w:rsidRDefault="006A5A25" w:rsidP="00B714B3">
            <w:pPr>
              <w:pStyle w:val="berschrift2"/>
              <w:spacing w:line="264" w:lineRule="auto"/>
              <w:rPr>
                <w:color w:val="000000"/>
                <w:sz w:val="18"/>
              </w:rPr>
            </w:pPr>
            <w:bookmarkStart w:id="1" w:name="OLE_LINK1"/>
            <w:bookmarkStart w:id="2" w:name="OLE_LINK2"/>
            <w:r w:rsidRPr="00DB5DF9">
              <w:rPr>
                <w:color w:val="000000"/>
                <w:sz w:val="18"/>
              </w:rPr>
              <w:t>Weitere Informationen:</w:t>
            </w:r>
          </w:p>
          <w:p w14:paraId="27E4A304" w14:textId="77777777" w:rsidR="00090042" w:rsidRPr="00DB5DF9" w:rsidRDefault="00090042" w:rsidP="00B714B3">
            <w:pPr>
              <w:spacing w:line="264" w:lineRule="auto"/>
              <w:rPr>
                <w:rFonts w:ascii="Helvetica" w:hAnsi="Helvetica"/>
                <w:color w:val="000000"/>
                <w:sz w:val="18"/>
                <w:lang w:val="de-DE"/>
              </w:rPr>
            </w:pPr>
            <w:r w:rsidRPr="00DB5DF9">
              <w:rPr>
                <w:rFonts w:ascii="Helvetica" w:hAnsi="Helvetica"/>
                <w:color w:val="000000"/>
                <w:sz w:val="18"/>
                <w:lang w:val="de-DE"/>
              </w:rPr>
              <w:t>SAINT-GOBAIN ISOVER G+H AG</w:t>
            </w:r>
          </w:p>
          <w:p w14:paraId="4E77CFB9" w14:textId="6EF63F18" w:rsidR="006A5A25" w:rsidRPr="00DB5DF9" w:rsidRDefault="008D2782" w:rsidP="00B714B3">
            <w:pPr>
              <w:spacing w:line="264" w:lineRule="auto"/>
              <w:rPr>
                <w:rFonts w:ascii="Helvetica" w:hAnsi="Helvetica"/>
                <w:color w:val="000000"/>
                <w:sz w:val="18"/>
                <w:lang w:val="de-DE"/>
              </w:rPr>
            </w:pPr>
            <w:r w:rsidRPr="00DB5DF9">
              <w:rPr>
                <w:rFonts w:ascii="Helvetica" w:hAnsi="Helvetica"/>
                <w:color w:val="000000"/>
                <w:sz w:val="18"/>
                <w:lang w:val="de-DE"/>
              </w:rPr>
              <w:t>Thorben Künzler</w:t>
            </w:r>
          </w:p>
          <w:p w14:paraId="634E9AC8" w14:textId="6489861B" w:rsidR="002B71CC" w:rsidRPr="00DB5DF9" w:rsidRDefault="002B71CC" w:rsidP="00B714B3">
            <w:pPr>
              <w:spacing w:line="264" w:lineRule="auto"/>
              <w:rPr>
                <w:rFonts w:ascii="Helvetica" w:hAnsi="Helvetica"/>
                <w:color w:val="000000"/>
                <w:sz w:val="18"/>
                <w:lang w:val="de-DE"/>
              </w:rPr>
            </w:pPr>
            <w:r w:rsidRPr="00DB5DF9">
              <w:rPr>
                <w:rFonts w:ascii="Helvetica" w:hAnsi="Helvetica"/>
                <w:color w:val="000000"/>
                <w:sz w:val="18"/>
                <w:lang w:val="de-DE"/>
              </w:rPr>
              <w:t>Dr.-Albert-Reimann-Straße 20</w:t>
            </w:r>
          </w:p>
          <w:p w14:paraId="6568C106" w14:textId="5994C338" w:rsidR="006A5A25" w:rsidRPr="00DB5DF9" w:rsidRDefault="002B71CC" w:rsidP="00B714B3">
            <w:pPr>
              <w:spacing w:line="264" w:lineRule="auto"/>
              <w:rPr>
                <w:rFonts w:ascii="Helvetica" w:hAnsi="Helvetica"/>
                <w:color w:val="000000"/>
                <w:sz w:val="18"/>
                <w:lang w:val="de-DE"/>
              </w:rPr>
            </w:pPr>
            <w:r w:rsidRPr="00DB5DF9">
              <w:rPr>
                <w:rFonts w:ascii="Helvetica" w:hAnsi="Helvetica"/>
                <w:color w:val="000000"/>
                <w:sz w:val="18"/>
                <w:lang w:val="de-DE"/>
              </w:rPr>
              <w:t>D-68526 Ladenburg</w:t>
            </w:r>
          </w:p>
          <w:p w14:paraId="7EC1F4B1" w14:textId="3CFA9CAE" w:rsidR="006A5A25" w:rsidRPr="00DB5DF9" w:rsidRDefault="006A5A25" w:rsidP="00B714B3">
            <w:pPr>
              <w:spacing w:line="264" w:lineRule="auto"/>
              <w:rPr>
                <w:rFonts w:ascii="Helvetica" w:hAnsi="Helvetica"/>
                <w:color w:val="000000"/>
                <w:sz w:val="18"/>
                <w:lang w:val="de-DE"/>
              </w:rPr>
            </w:pPr>
            <w:r w:rsidRPr="00DB5DF9">
              <w:rPr>
                <w:rFonts w:ascii="Helvetica" w:hAnsi="Helvetica"/>
                <w:color w:val="000000"/>
                <w:sz w:val="18"/>
                <w:lang w:val="de-DE"/>
              </w:rPr>
              <w:t>Tel.: +49</w:t>
            </w:r>
            <w:r w:rsidRPr="00DB5DF9">
              <w:rPr>
                <w:lang w:val="de-DE"/>
              </w:rPr>
              <w:t xml:space="preserve"> </w:t>
            </w:r>
            <w:r w:rsidR="000163AE" w:rsidRPr="00DB5DF9">
              <w:rPr>
                <w:rFonts w:ascii="Helvetica" w:hAnsi="Helvetica"/>
                <w:color w:val="000000"/>
                <w:sz w:val="18"/>
                <w:lang w:val="de-DE"/>
              </w:rPr>
              <w:t xml:space="preserve">621 </w:t>
            </w:r>
            <w:r w:rsidR="0058774B" w:rsidRPr="00DB5DF9">
              <w:rPr>
                <w:rFonts w:ascii="Helvetica" w:hAnsi="Helvetica"/>
                <w:color w:val="000000"/>
                <w:sz w:val="18"/>
                <w:lang w:val="de-DE"/>
              </w:rPr>
              <w:t>4701 651</w:t>
            </w:r>
          </w:p>
          <w:p w14:paraId="71D5319E" w14:textId="0DA948BE" w:rsidR="006A5A25" w:rsidRPr="00DB5DF9" w:rsidRDefault="009D30D2" w:rsidP="00B714B3">
            <w:pPr>
              <w:spacing w:line="264" w:lineRule="auto"/>
              <w:rPr>
                <w:rFonts w:ascii="Helvetica" w:hAnsi="Helvetica"/>
                <w:color w:val="000000"/>
                <w:sz w:val="18"/>
                <w:lang w:val="de-DE"/>
              </w:rPr>
            </w:pPr>
            <w:r w:rsidRPr="00DB5DF9">
              <w:rPr>
                <w:rFonts w:ascii="Helvetica" w:hAnsi="Helvetica"/>
                <w:color w:val="000000"/>
                <w:sz w:val="18"/>
                <w:lang w:val="de-DE"/>
              </w:rPr>
              <w:t xml:space="preserve">PC </w:t>
            </w:r>
            <w:r w:rsidR="006A5A25" w:rsidRPr="00DB5DF9">
              <w:rPr>
                <w:rFonts w:ascii="Helvetica" w:hAnsi="Helvetica"/>
                <w:color w:val="000000"/>
                <w:sz w:val="18"/>
                <w:lang w:val="de-DE"/>
              </w:rPr>
              <w:t>Fax: +49</w:t>
            </w:r>
            <w:r w:rsidR="006A5A25" w:rsidRPr="00DB5DF9">
              <w:rPr>
                <w:lang w:val="de-DE"/>
              </w:rPr>
              <w:t xml:space="preserve"> </w:t>
            </w:r>
            <w:r w:rsidRPr="00DB5DF9">
              <w:rPr>
                <w:rFonts w:ascii="Helvetica" w:hAnsi="Helvetica"/>
                <w:color w:val="000000"/>
                <w:sz w:val="18"/>
                <w:lang w:val="de-DE"/>
              </w:rPr>
              <w:t>621 501 803 652</w:t>
            </w:r>
          </w:p>
          <w:p w14:paraId="1ADD7C67" w14:textId="167E7234" w:rsidR="006A5A25" w:rsidRPr="00DB5DF9" w:rsidRDefault="000163AE" w:rsidP="00B714B3">
            <w:pPr>
              <w:spacing w:line="264" w:lineRule="auto"/>
              <w:rPr>
                <w:rFonts w:ascii="Helvetica" w:hAnsi="Helvetica"/>
                <w:color w:val="000000"/>
                <w:sz w:val="18"/>
                <w:lang w:val="de-DE"/>
              </w:rPr>
            </w:pPr>
            <w:r w:rsidRPr="00DB5DF9">
              <w:rPr>
                <w:rFonts w:ascii="Helvetica" w:hAnsi="Helvetica"/>
                <w:color w:val="000000"/>
                <w:sz w:val="18"/>
                <w:lang w:val="de-DE"/>
              </w:rPr>
              <w:t>pressestelle@isover.de</w:t>
            </w:r>
          </w:p>
          <w:p w14:paraId="3DFA3497" w14:textId="07B9EBA8" w:rsidR="006A5A25" w:rsidRPr="00DB5DF9" w:rsidRDefault="000163AE" w:rsidP="00B714B3">
            <w:pPr>
              <w:spacing w:line="264" w:lineRule="auto"/>
              <w:rPr>
                <w:rFonts w:ascii="Helvetica" w:hAnsi="Helvetica"/>
                <w:color w:val="000000"/>
                <w:sz w:val="18"/>
                <w:lang w:val="de-DE"/>
              </w:rPr>
            </w:pPr>
            <w:r w:rsidRPr="009516B0">
              <w:rPr>
                <w:rFonts w:ascii="Helvetica" w:hAnsi="Helvetica"/>
                <w:color w:val="000000"/>
                <w:sz w:val="18"/>
                <w:lang w:val="de-DE"/>
              </w:rPr>
              <w:t>www.isover</w:t>
            </w:r>
            <w:r w:rsidR="0022655A" w:rsidRPr="009516B0">
              <w:rPr>
                <w:rFonts w:ascii="Helvetica" w:hAnsi="Helvetica"/>
                <w:color w:val="000000"/>
                <w:sz w:val="18"/>
                <w:lang w:val="de-DE"/>
              </w:rPr>
              <w:t>-technische-isolierung</w:t>
            </w:r>
            <w:r w:rsidRPr="009516B0">
              <w:rPr>
                <w:rFonts w:ascii="Helvetica" w:hAnsi="Helvetica"/>
                <w:color w:val="000000"/>
                <w:sz w:val="18"/>
                <w:lang w:val="de-DE"/>
              </w:rPr>
              <w:t>.de</w:t>
            </w:r>
          </w:p>
        </w:tc>
        <w:tc>
          <w:tcPr>
            <w:tcW w:w="4394" w:type="dxa"/>
            <w:tcBorders>
              <w:top w:val="nil"/>
              <w:left w:val="nil"/>
              <w:bottom w:val="nil"/>
              <w:right w:val="nil"/>
            </w:tcBorders>
          </w:tcPr>
          <w:p w14:paraId="42C04F09" w14:textId="77777777" w:rsidR="006A5A25" w:rsidRPr="00DB5DF9" w:rsidRDefault="006A5A25" w:rsidP="00B714B3">
            <w:pPr>
              <w:widowControl w:val="0"/>
              <w:spacing w:line="264" w:lineRule="auto"/>
              <w:rPr>
                <w:rFonts w:ascii="Helvetica" w:hAnsi="Helvetica"/>
                <w:b/>
                <w:color w:val="000000"/>
                <w:sz w:val="18"/>
                <w:lang w:val="de-DE"/>
              </w:rPr>
            </w:pPr>
            <w:r w:rsidRPr="00DB5DF9">
              <w:rPr>
                <w:rFonts w:ascii="Helvetica" w:hAnsi="Helvetica"/>
                <w:b/>
                <w:color w:val="000000"/>
                <w:sz w:val="18"/>
                <w:lang w:val="de-DE"/>
              </w:rPr>
              <w:t>Presse- und Öffentlichkeitsarbeit:</w:t>
            </w:r>
          </w:p>
          <w:p w14:paraId="5400FEB9" w14:textId="77777777" w:rsidR="002B71CC" w:rsidRPr="00DB5DF9" w:rsidRDefault="002B71CC" w:rsidP="00B714B3">
            <w:pPr>
              <w:spacing w:line="264" w:lineRule="auto"/>
              <w:rPr>
                <w:rFonts w:ascii="Helvetica" w:hAnsi="Helvetica"/>
                <w:color w:val="000000"/>
                <w:sz w:val="18"/>
                <w:lang w:val="de-DE"/>
              </w:rPr>
            </w:pPr>
            <w:r w:rsidRPr="00DB5DF9">
              <w:rPr>
                <w:rFonts w:ascii="Helvetica" w:hAnsi="Helvetica"/>
                <w:color w:val="000000"/>
                <w:sz w:val="18"/>
                <w:lang w:val="de-DE"/>
              </w:rPr>
              <w:t xml:space="preserve">Press’n’Relations GmbH </w:t>
            </w:r>
          </w:p>
          <w:p w14:paraId="5E19DD7B" w14:textId="4538DD51" w:rsidR="006A5A25" w:rsidRPr="00DB5DF9" w:rsidRDefault="006A5A25" w:rsidP="00B714B3">
            <w:pPr>
              <w:spacing w:line="264" w:lineRule="auto"/>
              <w:rPr>
                <w:rFonts w:ascii="Helvetica" w:hAnsi="Helvetica"/>
                <w:color w:val="000000"/>
                <w:sz w:val="18"/>
                <w:lang w:val="de-DE"/>
              </w:rPr>
            </w:pPr>
            <w:r w:rsidRPr="00DB5DF9">
              <w:rPr>
                <w:rFonts w:ascii="Helvetica" w:hAnsi="Helvetica"/>
                <w:color w:val="000000"/>
                <w:sz w:val="18"/>
                <w:lang w:val="de-DE"/>
              </w:rPr>
              <w:t>Natasa Forstner</w:t>
            </w:r>
          </w:p>
          <w:p w14:paraId="3B123002" w14:textId="689BB468" w:rsidR="002B71CC" w:rsidRPr="00DB5DF9" w:rsidRDefault="002B71CC" w:rsidP="00B714B3">
            <w:pPr>
              <w:spacing w:line="264" w:lineRule="auto"/>
              <w:rPr>
                <w:rFonts w:ascii="Helvetica" w:hAnsi="Helvetica"/>
                <w:color w:val="000000"/>
                <w:sz w:val="18"/>
                <w:lang w:val="de-DE"/>
              </w:rPr>
            </w:pPr>
            <w:r w:rsidRPr="00DB5DF9">
              <w:rPr>
                <w:rFonts w:ascii="Helvetica" w:hAnsi="Helvetica"/>
                <w:color w:val="000000"/>
                <w:sz w:val="18"/>
                <w:lang w:val="de-DE"/>
              </w:rPr>
              <w:t>Magirusstraße 33</w:t>
            </w:r>
            <w:r w:rsidR="006A5A25" w:rsidRPr="00DB5DF9">
              <w:rPr>
                <w:rFonts w:ascii="Helvetica" w:hAnsi="Helvetica"/>
                <w:color w:val="000000"/>
                <w:sz w:val="18"/>
                <w:lang w:val="de-DE"/>
              </w:rPr>
              <w:t xml:space="preserve"> </w:t>
            </w:r>
          </w:p>
          <w:p w14:paraId="2152AAB3" w14:textId="43C88F73" w:rsidR="006A5A25" w:rsidRPr="00DB5DF9" w:rsidRDefault="006A5A25" w:rsidP="00B714B3">
            <w:pPr>
              <w:spacing w:line="264" w:lineRule="auto"/>
              <w:rPr>
                <w:rFonts w:ascii="Helvetica" w:hAnsi="Helvetica"/>
                <w:color w:val="000000"/>
                <w:sz w:val="18"/>
                <w:lang w:val="de-DE"/>
              </w:rPr>
            </w:pPr>
            <w:r w:rsidRPr="00DB5DF9">
              <w:rPr>
                <w:rFonts w:ascii="Helvetica" w:hAnsi="Helvetica"/>
                <w:color w:val="000000"/>
                <w:sz w:val="18"/>
                <w:lang w:val="de-DE"/>
              </w:rPr>
              <w:t>D-89077 Ulm</w:t>
            </w:r>
          </w:p>
          <w:p w14:paraId="7B6B67E5" w14:textId="77777777" w:rsidR="006A5A25" w:rsidRPr="00DB5DF9" w:rsidRDefault="006A5A25" w:rsidP="00B714B3">
            <w:pPr>
              <w:pStyle w:val="Sprechblasentext"/>
              <w:spacing w:line="264" w:lineRule="auto"/>
              <w:rPr>
                <w:rFonts w:ascii="Helvetica" w:hAnsi="Helvetica"/>
                <w:color w:val="000000"/>
                <w:sz w:val="18"/>
                <w:lang w:val="de-DE"/>
              </w:rPr>
            </w:pPr>
            <w:r w:rsidRPr="00DB5DF9">
              <w:rPr>
                <w:rFonts w:ascii="Helvetica" w:hAnsi="Helvetica"/>
                <w:color w:val="000000"/>
                <w:sz w:val="18"/>
                <w:lang w:val="de-DE"/>
              </w:rPr>
              <w:t xml:space="preserve">Tel.: +49 731 96 287-17 </w:t>
            </w:r>
          </w:p>
          <w:p w14:paraId="627DB859" w14:textId="77777777" w:rsidR="006A5A25" w:rsidRPr="00DB5DF9" w:rsidRDefault="006A5A25" w:rsidP="00B714B3">
            <w:pPr>
              <w:pStyle w:val="Sprechblasentext"/>
              <w:spacing w:line="264" w:lineRule="auto"/>
              <w:rPr>
                <w:rFonts w:ascii="Helvetica" w:hAnsi="Helvetica"/>
                <w:color w:val="000000"/>
                <w:sz w:val="18"/>
                <w:lang w:val="de-DE"/>
              </w:rPr>
            </w:pPr>
            <w:r w:rsidRPr="00DB5DF9">
              <w:rPr>
                <w:rFonts w:ascii="Helvetica" w:hAnsi="Helvetica"/>
                <w:color w:val="000000"/>
                <w:sz w:val="18"/>
                <w:lang w:val="de-DE"/>
              </w:rPr>
              <w:t>Fax: +49 731 96 287-97</w:t>
            </w:r>
          </w:p>
          <w:p w14:paraId="0C16076D" w14:textId="7CE01B27" w:rsidR="006A5A25" w:rsidRPr="00DB5DF9" w:rsidRDefault="00611424" w:rsidP="00B714B3">
            <w:pPr>
              <w:spacing w:line="264" w:lineRule="auto"/>
              <w:rPr>
                <w:rFonts w:ascii="Helvetica" w:hAnsi="Helvetica"/>
                <w:color w:val="000000"/>
                <w:sz w:val="18"/>
                <w:lang w:val="de-DE"/>
              </w:rPr>
            </w:pPr>
            <w:r w:rsidRPr="00DB5DF9">
              <w:rPr>
                <w:rFonts w:ascii="Helvetica" w:hAnsi="Helvetica"/>
                <w:color w:val="000000"/>
                <w:sz w:val="18"/>
                <w:lang w:val="de-DE"/>
              </w:rPr>
              <w:t>isover</w:t>
            </w:r>
            <w:r w:rsidR="006A5A25" w:rsidRPr="00DB5DF9">
              <w:rPr>
                <w:rFonts w:ascii="Helvetica" w:hAnsi="Helvetica"/>
                <w:color w:val="000000"/>
                <w:sz w:val="18"/>
                <w:lang w:val="de-DE"/>
              </w:rPr>
              <w:t>@press-n-relations.de</w:t>
            </w:r>
            <w:r w:rsidR="006A5A25" w:rsidRPr="00DB5DF9">
              <w:rPr>
                <w:rFonts w:ascii="Helvetica" w:hAnsi="Helvetica"/>
                <w:color w:val="000000"/>
                <w:sz w:val="18"/>
                <w:lang w:val="de-DE"/>
              </w:rPr>
              <w:br/>
              <w:t>www.press-n-relations.de</w:t>
            </w:r>
          </w:p>
        </w:tc>
      </w:tr>
      <w:bookmarkEnd w:id="1"/>
      <w:bookmarkEnd w:id="2"/>
    </w:tbl>
    <w:p w14:paraId="3D3D5084" w14:textId="77777777" w:rsidR="006A5A25" w:rsidRPr="00DB5DF9" w:rsidRDefault="006A5A25" w:rsidP="006A5A25">
      <w:pPr>
        <w:spacing w:line="312" w:lineRule="auto"/>
        <w:rPr>
          <w:rFonts w:ascii="Arial" w:hAnsi="Arial" w:cs="Arial"/>
          <w:sz w:val="16"/>
          <w:szCs w:val="20"/>
          <w:lang w:val="de-DE"/>
        </w:rPr>
      </w:pPr>
    </w:p>
    <w:p w14:paraId="7446A26E" w14:textId="77777777" w:rsidR="006A5A25" w:rsidRPr="00DB5DF9" w:rsidRDefault="006A5A25" w:rsidP="006A5A25">
      <w:pPr>
        <w:widowControl w:val="0"/>
        <w:spacing w:line="264" w:lineRule="auto"/>
        <w:rPr>
          <w:rFonts w:ascii="Helvetica" w:hAnsi="Helvetica"/>
          <w:b/>
          <w:color w:val="000000"/>
          <w:sz w:val="18"/>
          <w:lang w:val="de-DE"/>
        </w:rPr>
      </w:pPr>
    </w:p>
    <w:p w14:paraId="3C13EDB5" w14:textId="77777777" w:rsidR="0055641A" w:rsidRPr="00DB5DF9" w:rsidRDefault="0055641A" w:rsidP="006A5A25">
      <w:pPr>
        <w:widowControl w:val="0"/>
        <w:spacing w:line="264" w:lineRule="auto"/>
        <w:rPr>
          <w:rFonts w:ascii="Helvetica" w:hAnsi="Helvetica"/>
          <w:b/>
          <w:color w:val="000000"/>
          <w:sz w:val="18"/>
          <w:lang w:val="de-DE"/>
        </w:rPr>
      </w:pPr>
    </w:p>
    <w:p w14:paraId="5B6A3A03" w14:textId="77777777" w:rsidR="00BA4E45" w:rsidRPr="00DB5DF9" w:rsidRDefault="00BA4E45" w:rsidP="00BA4E45">
      <w:pPr>
        <w:widowControl w:val="0"/>
        <w:spacing w:line="264" w:lineRule="auto"/>
        <w:rPr>
          <w:rFonts w:ascii="Helvetica" w:hAnsi="Helvetica"/>
          <w:b/>
          <w:color w:val="000000"/>
          <w:sz w:val="18"/>
          <w:lang w:val="de-DE"/>
        </w:rPr>
      </w:pPr>
    </w:p>
    <w:p w14:paraId="154067B3" w14:textId="77777777" w:rsidR="00BA4E45" w:rsidRPr="00B7413E" w:rsidRDefault="00BA4E45" w:rsidP="00BA4E45">
      <w:pPr>
        <w:spacing w:line="288" w:lineRule="auto"/>
        <w:rPr>
          <w:rFonts w:ascii="Arial" w:hAnsi="Arial" w:cs="Arial"/>
          <w:b/>
          <w:sz w:val="16"/>
          <w:szCs w:val="16"/>
          <w:lang w:val="en-US"/>
        </w:rPr>
      </w:pPr>
      <w:r w:rsidRPr="00B7413E">
        <w:rPr>
          <w:rFonts w:ascii="Arial" w:hAnsi="Arial" w:cs="Arial"/>
          <w:b/>
          <w:sz w:val="16"/>
          <w:szCs w:val="16"/>
          <w:lang w:val="en-US"/>
        </w:rPr>
        <w:t>SAINT-GOBAIN ISOVER G+H AG</w:t>
      </w:r>
    </w:p>
    <w:p w14:paraId="62D6F300" w14:textId="7AEC4452" w:rsidR="00BA4E45" w:rsidRPr="00DB5DF9" w:rsidRDefault="00BA4E45" w:rsidP="00BA4E45">
      <w:pPr>
        <w:spacing w:line="288" w:lineRule="auto"/>
        <w:rPr>
          <w:rFonts w:ascii="Arial" w:hAnsi="Arial" w:cs="Arial"/>
          <w:sz w:val="16"/>
          <w:szCs w:val="16"/>
          <w:lang w:val="de-DE"/>
        </w:rPr>
      </w:pPr>
      <w:r w:rsidRPr="00DB5DF9">
        <w:rPr>
          <w:rFonts w:ascii="Arial" w:hAnsi="Arial" w:cs="Arial"/>
          <w:sz w:val="16"/>
          <w:szCs w:val="16"/>
          <w:lang w:val="de-DE"/>
        </w:rPr>
        <w:t>ISOVER wurde 1878 gegründet und ist heute einer der weltweit führenden Hersteller von Mineralwolledäm</w:t>
      </w:r>
      <w:r w:rsidR="006B462C">
        <w:rPr>
          <w:rFonts w:ascii="Arial" w:hAnsi="Arial" w:cs="Arial"/>
          <w:sz w:val="16"/>
          <w:szCs w:val="16"/>
          <w:lang w:val="de-DE"/>
        </w:rPr>
        <w:t>m</w:t>
      </w:r>
      <w:r w:rsidRPr="00DB5DF9">
        <w:rPr>
          <w:rFonts w:ascii="Arial" w:hAnsi="Arial" w:cs="Arial"/>
          <w:sz w:val="16"/>
          <w:szCs w:val="16"/>
          <w:lang w:val="de-DE"/>
        </w:rPr>
        <w:t>stoffen. Als Dämmspezialist mit der größten Materialvielfalt bietet das Unternehmen ganzheitliche Konstruktionslösungen mit perfekt aufeinander abgestimmten Systemkomponenten. Die nichtbrennbaren Dämmstoffe aus Glas- und Steinwolle sowie der innovativen Mineralwolle ULTIMATE erfüllen die strengen Auflagen</w:t>
      </w:r>
      <w:r w:rsidRPr="00DB5DF9">
        <w:rPr>
          <w:rFonts w:ascii="Arial" w:hAnsi="Arial" w:cs="Arial"/>
          <w:color w:val="FF0000"/>
          <w:sz w:val="16"/>
          <w:szCs w:val="16"/>
          <w:lang w:val="de-DE"/>
        </w:rPr>
        <w:t xml:space="preserve"> </w:t>
      </w:r>
      <w:r w:rsidRPr="00DB5DF9">
        <w:rPr>
          <w:rFonts w:ascii="Arial" w:hAnsi="Arial" w:cs="Arial"/>
          <w:sz w:val="16"/>
          <w:szCs w:val="16"/>
          <w:lang w:val="de-DE"/>
        </w:rPr>
        <w:t>und hohen Anforderungen an technische Isolierungen in der Haustechnik, der Betriebstechnik, dem Schiffbau/Offshore und OEM (Industrietechnik). Mit seinem breiten Produktportfolio ist ISOVER in der Lage, nahezu jede Dämmaufgabe in den Bereichen Wärme-, Kälte-, Schall- und Brandschutz zu lösen – von der umfassenden Gebäudedämmung und der Isolierung von Klima- und Lüftungsleitungen, Fahrzeugen oder Raumsystemen bis zur effizien</w:t>
      </w:r>
      <w:r w:rsidR="001A37DA">
        <w:rPr>
          <w:rFonts w:ascii="Arial" w:hAnsi="Arial" w:cs="Arial"/>
          <w:sz w:val="16"/>
          <w:szCs w:val="16"/>
          <w:lang w:val="de-DE"/>
        </w:rPr>
        <w:t xml:space="preserve">ten Dämmung von Anlagenteilen. </w:t>
      </w:r>
      <w:r w:rsidRPr="00DB5DF9">
        <w:rPr>
          <w:rFonts w:ascii="Arial" w:hAnsi="Arial" w:cs="Arial"/>
          <w:sz w:val="16"/>
          <w:szCs w:val="16"/>
          <w:lang w:val="de-DE"/>
        </w:rPr>
        <w:t>ISOVER ist Teil der Hauptsparte Bauprodukte der weltweit tätigen französischen Saint-Gobain Gruppe</w:t>
      </w:r>
      <w:r w:rsidRPr="009A63CA">
        <w:rPr>
          <w:rFonts w:ascii="Arial" w:hAnsi="Arial" w:cs="Arial"/>
          <w:sz w:val="16"/>
          <w:szCs w:val="16"/>
          <w:lang w:val="de-DE"/>
        </w:rPr>
        <w:t>. A</w:t>
      </w:r>
      <w:r w:rsidRPr="00DB5DF9">
        <w:rPr>
          <w:rFonts w:ascii="Arial" w:hAnsi="Arial" w:cs="Arial"/>
          <w:sz w:val="16"/>
          <w:szCs w:val="16"/>
          <w:lang w:val="de-DE"/>
        </w:rPr>
        <w:t>n dem Verwaltungsstandort Ludwigshafen, an den vier Vertriebsstandorten und den vier Werken in Deutschland beschäftigt das Unternehmen heute rund 1.100 Mitarbeiter aus über 20 Nationen. Der Jahresumsatz in Deutschland betrug 2015 rund 345 Millionen Euro. ISOVER ist weltweit in 39 Ländern vertreten.</w:t>
      </w:r>
    </w:p>
    <w:p w14:paraId="6B3530F2" w14:textId="77777777" w:rsidR="00BA4E45" w:rsidRPr="00DB5DF9" w:rsidRDefault="00BA4E45" w:rsidP="00BA4E45">
      <w:pPr>
        <w:spacing w:line="288" w:lineRule="auto"/>
        <w:rPr>
          <w:rFonts w:ascii="Arial" w:hAnsi="Arial" w:cs="Arial"/>
          <w:sz w:val="16"/>
          <w:szCs w:val="16"/>
          <w:lang w:val="de-DE"/>
        </w:rPr>
      </w:pPr>
    </w:p>
    <w:p w14:paraId="72A3ADF8" w14:textId="77777777" w:rsidR="00BA4E45" w:rsidRPr="00DB5DF9" w:rsidRDefault="00BA4E45" w:rsidP="00BA4E45">
      <w:pPr>
        <w:spacing w:line="288" w:lineRule="auto"/>
        <w:rPr>
          <w:rFonts w:ascii="Arial" w:hAnsi="Arial" w:cs="Arial"/>
          <w:b/>
          <w:sz w:val="16"/>
          <w:szCs w:val="16"/>
          <w:lang w:val="de-DE"/>
        </w:rPr>
      </w:pPr>
      <w:r w:rsidRPr="00DB5DF9">
        <w:rPr>
          <w:rFonts w:ascii="Arial" w:hAnsi="Arial" w:cs="Arial"/>
          <w:b/>
          <w:sz w:val="16"/>
          <w:szCs w:val="16"/>
          <w:lang w:val="de-DE"/>
        </w:rPr>
        <w:t>Die Saint-Gobain Gruppe</w:t>
      </w:r>
    </w:p>
    <w:p w14:paraId="0C55FF41" w14:textId="77777777" w:rsidR="00BA4E45" w:rsidRPr="00DB5DF9" w:rsidRDefault="00BA4E45" w:rsidP="00BA4E45">
      <w:pPr>
        <w:spacing w:line="288" w:lineRule="auto"/>
        <w:rPr>
          <w:rFonts w:ascii="Arial" w:hAnsi="Arial" w:cs="Arial"/>
          <w:sz w:val="16"/>
          <w:szCs w:val="16"/>
          <w:lang w:val="de-DE"/>
        </w:rPr>
      </w:pPr>
      <w:r w:rsidRPr="00DB5DF9">
        <w:rPr>
          <w:rFonts w:ascii="Arial" w:hAnsi="Arial" w:cs="Arial"/>
          <w:sz w:val="16"/>
          <w:szCs w:val="16"/>
          <w:lang w:val="de-DE"/>
        </w:rPr>
        <w:t>Saint-Gobain gehört zu den 100 größten Industrieunternehmen weltweit. Führend auf den Märkten des Wohnens und Arbeitens entwickelt, produziert und vertreibt Saint-Gobain innovative Baustoffe sowie Hochleistungsmaterialien. Die Unternehmensgruppe bietet nachhaltige Lösungen für die Herausforderungen Wachstum, Energiesparen und Umweltschutz.170.000 Mitarbeiter in 66 Ländern erwirtschafteten 2015 einen Umsatz von 39,6 Mrd. Euro.</w:t>
      </w:r>
    </w:p>
    <w:p w14:paraId="0EAF8B2A" w14:textId="1546CB16" w:rsidR="006F5857" w:rsidRPr="00DB5DF9" w:rsidRDefault="006F5857" w:rsidP="00990A31">
      <w:pPr>
        <w:rPr>
          <w:rFonts w:ascii="Helvetica" w:hAnsi="Helvetica"/>
          <w:color w:val="000000"/>
          <w:sz w:val="18"/>
          <w:lang w:val="de-DE"/>
        </w:rPr>
      </w:pPr>
    </w:p>
    <w:sectPr w:rsidR="006F5857" w:rsidRPr="00DB5DF9" w:rsidSect="0012718D">
      <w:headerReference w:type="default" r:id="rId9"/>
      <w:footerReference w:type="even" r:id="rId10"/>
      <w:footerReference w:type="default" r:id="rId11"/>
      <w:pgSz w:w="11906" w:h="16838"/>
      <w:pgMar w:top="2747" w:right="2551" w:bottom="993"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7426B5" w14:textId="77777777" w:rsidR="005524C6" w:rsidRDefault="005524C6">
      <w:r>
        <w:separator/>
      </w:r>
    </w:p>
  </w:endnote>
  <w:endnote w:type="continuationSeparator" w:id="0">
    <w:p w14:paraId="553BB94D" w14:textId="77777777" w:rsidR="005524C6" w:rsidRDefault="005524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2D6064">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C43493">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C43493" w:rsidRDefault="00C43493" w:rsidP="002D6064">
    <w:pPr>
      <w:pStyle w:val="Fuzeile"/>
      <w:framePr w:wrap="none" w:vAnchor="text" w:hAnchor="margin" w:xAlign="right" w:y="1"/>
      <w:rPr>
        <w:rStyle w:val="Seitenzahl"/>
        <w:rFonts w:ascii="Arial" w:hAnsi="Arial" w:cs="Arial"/>
      </w:rPr>
    </w:pPr>
    <w:r w:rsidRPr="00C43493">
      <w:rPr>
        <w:rStyle w:val="Seitenzahl"/>
        <w:rFonts w:ascii="Arial" w:hAnsi="Arial" w:cs="Arial"/>
      </w:rPr>
      <w:fldChar w:fldCharType="begin"/>
    </w:r>
    <w:r w:rsidRPr="00C43493">
      <w:rPr>
        <w:rStyle w:val="Seitenzahl"/>
        <w:rFonts w:ascii="Arial" w:hAnsi="Arial" w:cs="Arial"/>
      </w:rPr>
      <w:instrText xml:space="preserve">PAGE  </w:instrText>
    </w:r>
    <w:r w:rsidRPr="00C43493">
      <w:rPr>
        <w:rStyle w:val="Seitenzahl"/>
        <w:rFonts w:ascii="Arial" w:hAnsi="Arial" w:cs="Arial"/>
      </w:rPr>
      <w:fldChar w:fldCharType="separate"/>
    </w:r>
    <w:r w:rsidR="00532683">
      <w:rPr>
        <w:rStyle w:val="Seitenzahl"/>
        <w:rFonts w:ascii="Arial" w:hAnsi="Arial" w:cs="Arial"/>
        <w:noProof/>
      </w:rPr>
      <w:t>2</w:t>
    </w:r>
    <w:r w:rsidRPr="00C43493">
      <w:rPr>
        <w:rStyle w:val="Seitenzahl"/>
        <w:rFonts w:ascii="Arial" w:hAnsi="Arial" w:cs="Arial"/>
      </w:rPr>
      <w:fldChar w:fldCharType="end"/>
    </w:r>
  </w:p>
  <w:p w14:paraId="12735B61" w14:textId="77777777" w:rsidR="00A01ED0" w:rsidRPr="00C43493" w:rsidRDefault="005524C6" w:rsidP="00C43493">
    <w:pPr>
      <w:pStyle w:val="Fuzeile"/>
      <w:ind w:right="360"/>
      <w:rPr>
        <w:rFonts w:ascii="Arial" w:hAnsi="Arial" w:cs="Arial"/>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038039" w14:textId="77777777" w:rsidR="005524C6" w:rsidRDefault="005524C6">
      <w:r>
        <w:separator/>
      </w:r>
    </w:p>
  </w:footnote>
  <w:footnote w:type="continuationSeparator" w:id="0">
    <w:p w14:paraId="528D8084" w14:textId="77777777" w:rsidR="005524C6" w:rsidRDefault="005524C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5222AD35" w:rsidR="00A01ED0" w:rsidRDefault="00DD717D" w:rsidP="00187AE1">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8240" behindDoc="0" locked="0" layoutInCell="1" allowOverlap="1" wp14:anchorId="595EAC87" wp14:editId="399BC604">
          <wp:simplePos x="0" y="0"/>
          <wp:positionH relativeFrom="column">
            <wp:posOffset>4309745</wp:posOffset>
          </wp:positionH>
          <wp:positionV relativeFrom="paragraph">
            <wp:posOffset>31750</wp:posOffset>
          </wp:positionV>
          <wp:extent cx="1702800" cy="547200"/>
          <wp:effectExtent l="0" t="0" r="0" b="12065"/>
          <wp:wrapNone/>
          <wp:docPr id="2" name="Bild 22" descr="ISOVER_SG_gelb_grau_ohne_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800" cy="54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ADD720"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4A788D" w:rsidRDefault="008500FB"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15AD3"/>
    <w:rsid w:val="000163AE"/>
    <w:rsid w:val="00026985"/>
    <w:rsid w:val="0004054A"/>
    <w:rsid w:val="00052A6E"/>
    <w:rsid w:val="00090042"/>
    <w:rsid w:val="000B1528"/>
    <w:rsid w:val="000E1C24"/>
    <w:rsid w:val="000F4561"/>
    <w:rsid w:val="0010502A"/>
    <w:rsid w:val="0012718D"/>
    <w:rsid w:val="001524CA"/>
    <w:rsid w:val="001A37DA"/>
    <w:rsid w:val="001D12BF"/>
    <w:rsid w:val="001D5D0D"/>
    <w:rsid w:val="001E066A"/>
    <w:rsid w:val="00210A7D"/>
    <w:rsid w:val="00221A58"/>
    <w:rsid w:val="0022655A"/>
    <w:rsid w:val="002277E3"/>
    <w:rsid w:val="0025118A"/>
    <w:rsid w:val="00270A06"/>
    <w:rsid w:val="0027314A"/>
    <w:rsid w:val="00282DAF"/>
    <w:rsid w:val="00284E98"/>
    <w:rsid w:val="002932E2"/>
    <w:rsid w:val="002B71CC"/>
    <w:rsid w:val="00300168"/>
    <w:rsid w:val="00306F88"/>
    <w:rsid w:val="00342C19"/>
    <w:rsid w:val="003705B7"/>
    <w:rsid w:val="003945E2"/>
    <w:rsid w:val="003C2FE8"/>
    <w:rsid w:val="003E1564"/>
    <w:rsid w:val="00414FE1"/>
    <w:rsid w:val="004428A3"/>
    <w:rsid w:val="00456F6A"/>
    <w:rsid w:val="00471243"/>
    <w:rsid w:val="004A1E61"/>
    <w:rsid w:val="004D2A89"/>
    <w:rsid w:val="004E2DD7"/>
    <w:rsid w:val="004F2C6C"/>
    <w:rsid w:val="005030F4"/>
    <w:rsid w:val="00506996"/>
    <w:rsid w:val="00511543"/>
    <w:rsid w:val="00532683"/>
    <w:rsid w:val="00544539"/>
    <w:rsid w:val="005524C6"/>
    <w:rsid w:val="005537E4"/>
    <w:rsid w:val="0055641A"/>
    <w:rsid w:val="0058774B"/>
    <w:rsid w:val="00594113"/>
    <w:rsid w:val="00605625"/>
    <w:rsid w:val="00611424"/>
    <w:rsid w:val="0061351E"/>
    <w:rsid w:val="00646A35"/>
    <w:rsid w:val="006501B7"/>
    <w:rsid w:val="00652870"/>
    <w:rsid w:val="006529F9"/>
    <w:rsid w:val="00667430"/>
    <w:rsid w:val="006A5A25"/>
    <w:rsid w:val="006B462C"/>
    <w:rsid w:val="006E0F00"/>
    <w:rsid w:val="006F5857"/>
    <w:rsid w:val="00723847"/>
    <w:rsid w:val="007259C6"/>
    <w:rsid w:val="007A39D3"/>
    <w:rsid w:val="007A65F8"/>
    <w:rsid w:val="007B129D"/>
    <w:rsid w:val="007B6FB1"/>
    <w:rsid w:val="007C43FC"/>
    <w:rsid w:val="007C4EBB"/>
    <w:rsid w:val="008039BD"/>
    <w:rsid w:val="008500FB"/>
    <w:rsid w:val="00851A4E"/>
    <w:rsid w:val="008761C9"/>
    <w:rsid w:val="008D2782"/>
    <w:rsid w:val="008E656B"/>
    <w:rsid w:val="008F6A7A"/>
    <w:rsid w:val="00930A3A"/>
    <w:rsid w:val="00945962"/>
    <w:rsid w:val="0094705D"/>
    <w:rsid w:val="009516B0"/>
    <w:rsid w:val="00964DB5"/>
    <w:rsid w:val="00990A31"/>
    <w:rsid w:val="009A63CA"/>
    <w:rsid w:val="009C1CC6"/>
    <w:rsid w:val="009C3030"/>
    <w:rsid w:val="009D30D2"/>
    <w:rsid w:val="00A071BD"/>
    <w:rsid w:val="00A12D4B"/>
    <w:rsid w:val="00A2030B"/>
    <w:rsid w:val="00A266D8"/>
    <w:rsid w:val="00A640A2"/>
    <w:rsid w:val="00AD6870"/>
    <w:rsid w:val="00AF57F5"/>
    <w:rsid w:val="00B136D7"/>
    <w:rsid w:val="00B34798"/>
    <w:rsid w:val="00B4470C"/>
    <w:rsid w:val="00B55100"/>
    <w:rsid w:val="00B714B3"/>
    <w:rsid w:val="00B7413E"/>
    <w:rsid w:val="00B84DB5"/>
    <w:rsid w:val="00B95348"/>
    <w:rsid w:val="00BA4E45"/>
    <w:rsid w:val="00BA690F"/>
    <w:rsid w:val="00BD097E"/>
    <w:rsid w:val="00C11502"/>
    <w:rsid w:val="00C174C9"/>
    <w:rsid w:val="00C336EB"/>
    <w:rsid w:val="00C37922"/>
    <w:rsid w:val="00C43493"/>
    <w:rsid w:val="00CC7806"/>
    <w:rsid w:val="00D1134C"/>
    <w:rsid w:val="00D43605"/>
    <w:rsid w:val="00D5747B"/>
    <w:rsid w:val="00D644D5"/>
    <w:rsid w:val="00D729FD"/>
    <w:rsid w:val="00D75D0D"/>
    <w:rsid w:val="00D85D11"/>
    <w:rsid w:val="00DB5DF9"/>
    <w:rsid w:val="00DC497A"/>
    <w:rsid w:val="00DD18D7"/>
    <w:rsid w:val="00DD717D"/>
    <w:rsid w:val="00E06400"/>
    <w:rsid w:val="00E364FB"/>
    <w:rsid w:val="00E53E30"/>
    <w:rsid w:val="00EC06E3"/>
    <w:rsid w:val="00EC07E2"/>
    <w:rsid w:val="00EC5D63"/>
    <w:rsid w:val="00F02102"/>
    <w:rsid w:val="00F51654"/>
    <w:rsid w:val="00F87A07"/>
    <w:rsid w:val="00F9284F"/>
    <w:rsid w:val="00FE52BF"/>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ommentarzeichen">
    <w:name w:val="annotation reference"/>
    <w:basedOn w:val="Absatz-Standardschriftart"/>
    <w:uiPriority w:val="99"/>
    <w:semiHidden/>
    <w:unhideWhenUsed/>
    <w:rsid w:val="00594113"/>
    <w:rPr>
      <w:sz w:val="16"/>
      <w:szCs w:val="16"/>
    </w:rPr>
  </w:style>
  <w:style w:type="paragraph" w:styleId="Kommentartext">
    <w:name w:val="annotation text"/>
    <w:basedOn w:val="Standard"/>
    <w:link w:val="KommentartextZchn"/>
    <w:uiPriority w:val="99"/>
    <w:semiHidden/>
    <w:unhideWhenUsed/>
    <w:rsid w:val="00594113"/>
    <w:rPr>
      <w:sz w:val="20"/>
      <w:szCs w:val="20"/>
    </w:rPr>
  </w:style>
  <w:style w:type="character" w:customStyle="1" w:styleId="KommentartextZchn">
    <w:name w:val="Kommentartext Zchn"/>
    <w:basedOn w:val="Absatz-Standardschriftart"/>
    <w:link w:val="Kommentartext"/>
    <w:uiPriority w:val="99"/>
    <w:semiHidden/>
    <w:rsid w:val="0059411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594113"/>
    <w:rPr>
      <w:b/>
      <w:bCs/>
    </w:rPr>
  </w:style>
  <w:style w:type="character" w:customStyle="1" w:styleId="KommentarthemaZchn">
    <w:name w:val="Kommentarthema Zchn"/>
    <w:basedOn w:val="KommentartextZchn"/>
    <w:link w:val="Kommentarthema"/>
    <w:uiPriority w:val="99"/>
    <w:semiHidden/>
    <w:rsid w:val="00594113"/>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7076783">
      <w:bodyDiv w:val="1"/>
      <w:marLeft w:val="0"/>
      <w:marRight w:val="0"/>
      <w:marTop w:val="0"/>
      <w:marBottom w:val="0"/>
      <w:divBdr>
        <w:top w:val="none" w:sz="0" w:space="0" w:color="auto"/>
        <w:left w:val="none" w:sz="0" w:space="0" w:color="auto"/>
        <w:bottom w:val="none" w:sz="0" w:space="0" w:color="auto"/>
        <w:right w:val="none" w:sz="0" w:space="0" w:color="auto"/>
      </w:divBdr>
    </w:div>
    <w:div w:id="193524255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1079</Words>
  <Characters>6799</Characters>
  <Application>Microsoft Macintosh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5</cp:revision>
  <cp:lastPrinted>2017-01-03T15:34:00Z</cp:lastPrinted>
  <dcterms:created xsi:type="dcterms:W3CDTF">2017-01-12T15:39:00Z</dcterms:created>
  <dcterms:modified xsi:type="dcterms:W3CDTF">2017-01-13T13:19:00Z</dcterms:modified>
</cp:coreProperties>
</file>