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Default Extension="jpeg" ContentType="image/jpeg"/>
  <Default Extension="xml" ContentType="application/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79" w:rsidRPr="002A44F9" w:rsidRDefault="001D52FD" w:rsidP="00D54779">
      <w:pPr>
        <w:widowControl w:val="0"/>
        <w:spacing w:line="240" w:lineRule="auto"/>
        <w:rPr>
          <w:sz w:val="22"/>
        </w:rPr>
      </w:pPr>
      <w:r>
        <w:rPr>
          <w:sz w:val="22"/>
        </w:rPr>
        <w:t>Wien, 8</w:t>
      </w:r>
      <w:r w:rsidR="00DA7125" w:rsidRPr="002A44F9">
        <w:rPr>
          <w:sz w:val="22"/>
        </w:rPr>
        <w:t>. April 2015</w:t>
      </w:r>
    </w:p>
    <w:p w:rsidR="00D54779" w:rsidRPr="00DE0B90" w:rsidRDefault="00D54779" w:rsidP="00D54779">
      <w:pPr>
        <w:widowControl w:val="0"/>
        <w:spacing w:line="240" w:lineRule="auto"/>
      </w:pPr>
    </w:p>
    <w:p w:rsidR="004D3602" w:rsidRDefault="004C738F" w:rsidP="00D54779">
      <w:pPr>
        <w:spacing w:line="240" w:lineRule="auto"/>
        <w:rPr>
          <w:b/>
          <w:sz w:val="28"/>
        </w:rPr>
      </w:pPr>
      <w:r>
        <w:rPr>
          <w:b/>
          <w:sz w:val="28"/>
        </w:rPr>
        <w:t>i</w:t>
      </w:r>
      <w:r w:rsidR="00ED39A2">
        <w:rPr>
          <w:b/>
          <w:sz w:val="28"/>
        </w:rPr>
        <w:t>nsideA</w:t>
      </w:r>
      <w:r>
        <w:rPr>
          <w:b/>
          <w:sz w:val="28"/>
        </w:rPr>
        <w:t>x</w:t>
      </w:r>
      <w:r w:rsidR="004D3602">
        <w:rPr>
          <w:b/>
          <w:sz w:val="28"/>
        </w:rPr>
        <w:t xml:space="preserve"> und Compello:</w:t>
      </w:r>
    </w:p>
    <w:p w:rsidR="00D54779" w:rsidRDefault="00587150" w:rsidP="00D54779">
      <w:pPr>
        <w:spacing w:line="240" w:lineRule="auto"/>
        <w:rPr>
          <w:b/>
          <w:sz w:val="28"/>
        </w:rPr>
      </w:pPr>
      <w:r>
        <w:rPr>
          <w:b/>
          <w:sz w:val="28"/>
        </w:rPr>
        <w:t>ERP und elektronischer Datenaustausch</w:t>
      </w:r>
      <w:r w:rsidR="00ED39A2">
        <w:rPr>
          <w:b/>
          <w:sz w:val="28"/>
        </w:rPr>
        <w:t xml:space="preserve"> in einer Lösung</w:t>
      </w:r>
    </w:p>
    <w:p w:rsidR="00D54779" w:rsidRDefault="00D54779" w:rsidP="00D54779">
      <w:pPr>
        <w:spacing w:line="240" w:lineRule="auto"/>
        <w:ind w:right="851"/>
        <w:rPr>
          <w:sz w:val="22"/>
          <w:szCs w:val="24"/>
        </w:rPr>
      </w:pPr>
    </w:p>
    <w:p w:rsidR="00D54779" w:rsidRPr="002A44F9" w:rsidRDefault="00ED39A2" w:rsidP="0003620B">
      <w:pPr>
        <w:spacing w:line="288" w:lineRule="auto"/>
        <w:ind w:right="-283"/>
        <w:rPr>
          <w:sz w:val="22"/>
        </w:rPr>
      </w:pPr>
      <w:r w:rsidRPr="002A44F9">
        <w:rPr>
          <w:sz w:val="22"/>
        </w:rPr>
        <w:t>Partnersc</w:t>
      </w:r>
      <w:bookmarkStart w:id="0" w:name="_GoBack"/>
      <w:bookmarkEnd w:id="0"/>
      <w:r w:rsidRPr="002A44F9">
        <w:rPr>
          <w:sz w:val="22"/>
        </w:rPr>
        <w:t xml:space="preserve">haft ermöglicht </w:t>
      </w:r>
      <w:r w:rsidR="00AD7BF9" w:rsidRPr="00AD7BF9">
        <w:rPr>
          <w:sz w:val="22"/>
        </w:rPr>
        <w:t>beleglosen und flexiblen</w:t>
      </w:r>
      <w:r w:rsidR="003D0E0F">
        <w:rPr>
          <w:rStyle w:val="Betont"/>
          <w:rFonts w:ascii="Arial" w:hAnsi="Arial" w:cs="Arial"/>
          <w:color w:val="333333"/>
        </w:rPr>
        <w:t xml:space="preserve"> </w:t>
      </w:r>
      <w:r w:rsidRPr="002A44F9">
        <w:rPr>
          <w:sz w:val="22"/>
        </w:rPr>
        <w:t>Austausch von Geschäftsdaten direkt aus dem ERP-System</w:t>
      </w:r>
    </w:p>
    <w:p w:rsidR="00D54779" w:rsidRPr="00C961D9" w:rsidRDefault="00D54779" w:rsidP="00F71EC6">
      <w:pPr>
        <w:spacing w:line="288" w:lineRule="auto"/>
        <w:rPr>
          <w:b/>
        </w:rPr>
      </w:pPr>
    </w:p>
    <w:p w:rsidR="00D54779" w:rsidRDefault="00587150" w:rsidP="00F71EC6">
      <w:pPr>
        <w:spacing w:line="288" w:lineRule="auto"/>
        <w:rPr>
          <w:b/>
        </w:rPr>
      </w:pPr>
      <w:r>
        <w:rPr>
          <w:b/>
        </w:rPr>
        <w:t>Ab sofort lassen sich Geschäftsdaten</w:t>
      </w:r>
      <w:r w:rsidR="00402765">
        <w:rPr>
          <w:b/>
        </w:rPr>
        <w:t xml:space="preserve"> </w:t>
      </w:r>
      <w:r>
        <w:rPr>
          <w:b/>
        </w:rPr>
        <w:t xml:space="preserve">direkt im </w:t>
      </w:r>
      <w:r w:rsidR="00402765">
        <w:rPr>
          <w:b/>
        </w:rPr>
        <w:t xml:space="preserve">Microsoft </w:t>
      </w:r>
      <w:r>
        <w:rPr>
          <w:b/>
        </w:rPr>
        <w:t xml:space="preserve">Dynamics AX System nach EDI-Standards austauschen. Möglich </w:t>
      </w:r>
      <w:r w:rsidR="00402765">
        <w:rPr>
          <w:b/>
        </w:rPr>
        <w:t xml:space="preserve">macht das der österreichische </w:t>
      </w:r>
      <w:r w:rsidR="00FD6491">
        <w:rPr>
          <w:b/>
        </w:rPr>
        <w:t>ERP-Projekt- und Beratu</w:t>
      </w:r>
      <w:r w:rsidR="00402765">
        <w:rPr>
          <w:b/>
        </w:rPr>
        <w:t xml:space="preserve">ngsspezialist </w:t>
      </w:r>
      <w:r w:rsidR="004C738F">
        <w:rPr>
          <w:b/>
        </w:rPr>
        <w:t>i</w:t>
      </w:r>
      <w:r w:rsidR="00402765">
        <w:rPr>
          <w:b/>
        </w:rPr>
        <w:t>nsideA</w:t>
      </w:r>
      <w:r w:rsidR="004C738F">
        <w:rPr>
          <w:b/>
        </w:rPr>
        <w:t>x</w:t>
      </w:r>
      <w:r w:rsidR="00402765">
        <w:rPr>
          <w:b/>
        </w:rPr>
        <w:t xml:space="preserve">, der </w:t>
      </w:r>
      <w:r>
        <w:rPr>
          <w:b/>
        </w:rPr>
        <w:t xml:space="preserve">die </w:t>
      </w:r>
      <w:r w:rsidR="00402765">
        <w:rPr>
          <w:b/>
        </w:rPr>
        <w:t xml:space="preserve">EDI-Lösung von Compello </w:t>
      </w:r>
      <w:r>
        <w:rPr>
          <w:b/>
        </w:rPr>
        <w:t xml:space="preserve">in die </w:t>
      </w:r>
      <w:r w:rsidR="00402765">
        <w:rPr>
          <w:b/>
        </w:rPr>
        <w:t>AX</w:t>
      </w:r>
      <w:r>
        <w:rPr>
          <w:b/>
        </w:rPr>
        <w:t>-Plattform</w:t>
      </w:r>
      <w:r w:rsidR="00402765">
        <w:rPr>
          <w:b/>
        </w:rPr>
        <w:t xml:space="preserve"> i</w:t>
      </w:r>
      <w:r w:rsidR="00402765">
        <w:rPr>
          <w:b/>
        </w:rPr>
        <w:t>n</w:t>
      </w:r>
      <w:r w:rsidR="00402765">
        <w:rPr>
          <w:b/>
        </w:rPr>
        <w:t xml:space="preserve">tegriert und damit die </w:t>
      </w:r>
      <w:r w:rsidR="00402765" w:rsidRPr="00587150">
        <w:rPr>
          <w:b/>
        </w:rPr>
        <w:t>Kommunikation</w:t>
      </w:r>
      <w:r w:rsidR="00402765">
        <w:rPr>
          <w:b/>
        </w:rPr>
        <w:t xml:space="preserve"> automatisiert. </w:t>
      </w:r>
      <w:r w:rsidR="00FD6491">
        <w:rPr>
          <w:b/>
        </w:rPr>
        <w:t>So können die</w:t>
      </w:r>
      <w:r w:rsidR="00402765">
        <w:rPr>
          <w:b/>
        </w:rPr>
        <w:t xml:space="preserve"> Benutzer </w:t>
      </w:r>
      <w:r w:rsidR="00BD4186">
        <w:rPr>
          <w:b/>
        </w:rPr>
        <w:t>beispiel</w:t>
      </w:r>
      <w:r w:rsidR="00BD4186">
        <w:rPr>
          <w:b/>
        </w:rPr>
        <w:t>s</w:t>
      </w:r>
      <w:r w:rsidR="00BD4186">
        <w:rPr>
          <w:b/>
        </w:rPr>
        <w:t xml:space="preserve">weise </w:t>
      </w:r>
      <w:r w:rsidR="00402765">
        <w:rPr>
          <w:b/>
        </w:rPr>
        <w:t xml:space="preserve">Bestellungen oder Rechnungen </w:t>
      </w:r>
      <w:r w:rsidR="00BD4186">
        <w:rPr>
          <w:b/>
        </w:rPr>
        <w:t xml:space="preserve">unmittelbar </w:t>
      </w:r>
      <w:r w:rsidR="00402765">
        <w:rPr>
          <w:b/>
        </w:rPr>
        <w:t xml:space="preserve">im ERP-System aufrufen und </w:t>
      </w:r>
      <w:r w:rsidR="00BD4186">
        <w:rPr>
          <w:b/>
        </w:rPr>
        <w:t xml:space="preserve">damit noch einfacher und schneller als bisher </w:t>
      </w:r>
      <w:r w:rsidR="00402765">
        <w:rPr>
          <w:b/>
        </w:rPr>
        <w:t xml:space="preserve">bearbeiten. </w:t>
      </w:r>
      <w:r w:rsidR="00CD0E41">
        <w:rPr>
          <w:b/>
        </w:rPr>
        <w:t xml:space="preserve">Anwender wie Fischer Ski oder </w:t>
      </w:r>
      <w:r w:rsidR="004C738F">
        <w:rPr>
          <w:b/>
        </w:rPr>
        <w:t>Steinbach Vertriebs</w:t>
      </w:r>
      <w:r w:rsidR="0003620B">
        <w:rPr>
          <w:b/>
        </w:rPr>
        <w:t>g</w:t>
      </w:r>
      <w:r w:rsidR="004C738F">
        <w:rPr>
          <w:b/>
        </w:rPr>
        <w:t>mbh</w:t>
      </w:r>
      <w:r w:rsidR="005E2E56">
        <w:rPr>
          <w:b/>
        </w:rPr>
        <w:t xml:space="preserve"> </w:t>
      </w:r>
      <w:r w:rsidR="00BD4186">
        <w:rPr>
          <w:b/>
        </w:rPr>
        <w:t>setzen</w:t>
      </w:r>
      <w:r w:rsidR="005E2E56">
        <w:rPr>
          <w:b/>
        </w:rPr>
        <w:t xml:space="preserve"> bereits diese</w:t>
      </w:r>
      <w:r w:rsidR="00CD0E41">
        <w:rPr>
          <w:b/>
        </w:rPr>
        <w:t xml:space="preserve"> </w:t>
      </w:r>
      <w:r w:rsidR="005E2E56">
        <w:rPr>
          <w:b/>
        </w:rPr>
        <w:t>Möglichkeit</w:t>
      </w:r>
      <w:r w:rsidR="00BD4186">
        <w:rPr>
          <w:b/>
        </w:rPr>
        <w:t xml:space="preserve"> erfolgreich ein</w:t>
      </w:r>
      <w:r w:rsidR="00CD0E41">
        <w:rPr>
          <w:b/>
        </w:rPr>
        <w:t xml:space="preserve">. </w:t>
      </w:r>
      <w:r w:rsidR="00C961D9">
        <w:rPr>
          <w:b/>
        </w:rPr>
        <w:t>„Mit d</w:t>
      </w:r>
      <w:r w:rsidR="00C961D9" w:rsidRPr="00C961D9">
        <w:rPr>
          <w:b/>
        </w:rPr>
        <w:t>er Par</w:t>
      </w:r>
      <w:r w:rsidR="00C961D9" w:rsidRPr="00C961D9">
        <w:rPr>
          <w:b/>
        </w:rPr>
        <w:t>t</w:t>
      </w:r>
      <w:r w:rsidR="00C961D9" w:rsidRPr="00C961D9">
        <w:rPr>
          <w:b/>
        </w:rPr>
        <w:t>nerschaft verstä</w:t>
      </w:r>
      <w:r w:rsidR="00BD4186">
        <w:rPr>
          <w:b/>
        </w:rPr>
        <w:t>rken wir unser P</w:t>
      </w:r>
      <w:r w:rsidR="00C961D9">
        <w:rPr>
          <w:b/>
        </w:rPr>
        <w:t xml:space="preserve">ortfolio um wertvolles Know-how im Bereich </w:t>
      </w:r>
      <w:r w:rsidR="00BD4186">
        <w:rPr>
          <w:b/>
        </w:rPr>
        <w:t>EDI</w:t>
      </w:r>
      <w:r w:rsidR="00402765">
        <w:rPr>
          <w:b/>
        </w:rPr>
        <w:t xml:space="preserve"> und </w:t>
      </w:r>
      <w:r w:rsidR="00C961D9">
        <w:rPr>
          <w:b/>
        </w:rPr>
        <w:t>bieten</w:t>
      </w:r>
      <w:r w:rsidR="00C961D9" w:rsidRPr="00C961D9">
        <w:rPr>
          <w:b/>
        </w:rPr>
        <w:t xml:space="preserve"> </w:t>
      </w:r>
      <w:r w:rsidR="00C961D9">
        <w:rPr>
          <w:b/>
        </w:rPr>
        <w:t>den Kunden ein</w:t>
      </w:r>
      <w:r w:rsidR="00C961D9" w:rsidRPr="00C961D9">
        <w:rPr>
          <w:b/>
        </w:rPr>
        <w:t xml:space="preserve"> </w:t>
      </w:r>
      <w:r w:rsidR="00C961D9">
        <w:rPr>
          <w:b/>
        </w:rPr>
        <w:t>Gesamtl</w:t>
      </w:r>
      <w:r w:rsidR="00C961D9" w:rsidRPr="00C961D9">
        <w:rPr>
          <w:b/>
        </w:rPr>
        <w:t>ösungspaket fü</w:t>
      </w:r>
      <w:r w:rsidR="00C961D9">
        <w:rPr>
          <w:b/>
        </w:rPr>
        <w:t>r Ihre Geschäftp</w:t>
      </w:r>
      <w:r w:rsidR="00C961D9" w:rsidRPr="00C961D9">
        <w:rPr>
          <w:b/>
        </w:rPr>
        <w:t>rozess</w:t>
      </w:r>
      <w:r w:rsidR="00C961D9">
        <w:rPr>
          <w:b/>
        </w:rPr>
        <w:t>e</w:t>
      </w:r>
      <w:r w:rsidR="00A71421">
        <w:rPr>
          <w:b/>
        </w:rPr>
        <w:t xml:space="preserve">. Damit lassen sich der Aufwand </w:t>
      </w:r>
      <w:r w:rsidR="00422863">
        <w:rPr>
          <w:b/>
        </w:rPr>
        <w:t>und die Fehlerrate im Datenaustausch</w:t>
      </w:r>
      <w:r w:rsidR="00A71421">
        <w:rPr>
          <w:b/>
        </w:rPr>
        <w:t xml:space="preserve"> deutlich senken</w:t>
      </w:r>
      <w:r w:rsidR="00D54779" w:rsidRPr="00885189">
        <w:rPr>
          <w:b/>
        </w:rPr>
        <w:t>“, er</w:t>
      </w:r>
      <w:r w:rsidR="00D54779">
        <w:rPr>
          <w:b/>
        </w:rPr>
        <w:t>klärt</w:t>
      </w:r>
      <w:r w:rsidR="00D54779" w:rsidRPr="00885189">
        <w:rPr>
          <w:b/>
        </w:rPr>
        <w:t xml:space="preserve"> </w:t>
      </w:r>
      <w:r w:rsidR="00A47C26">
        <w:rPr>
          <w:b/>
        </w:rPr>
        <w:t xml:space="preserve">Mag. </w:t>
      </w:r>
      <w:r w:rsidR="00ED39A2">
        <w:rPr>
          <w:b/>
        </w:rPr>
        <w:t>Mario Lehner</w:t>
      </w:r>
      <w:r w:rsidR="00D54779">
        <w:rPr>
          <w:b/>
        </w:rPr>
        <w:t xml:space="preserve">, Geschäftsführer </w:t>
      </w:r>
      <w:r w:rsidR="004C738F">
        <w:rPr>
          <w:b/>
        </w:rPr>
        <w:t>i</w:t>
      </w:r>
      <w:r w:rsidR="00ED39A2">
        <w:rPr>
          <w:b/>
        </w:rPr>
        <w:t>nsideA</w:t>
      </w:r>
      <w:r w:rsidR="004C738F">
        <w:rPr>
          <w:b/>
        </w:rPr>
        <w:t>x</w:t>
      </w:r>
      <w:r w:rsidR="00D54779">
        <w:rPr>
          <w:b/>
        </w:rPr>
        <w:t xml:space="preserve"> GmbH</w:t>
      </w:r>
      <w:r w:rsidR="00D54779" w:rsidRPr="00885189">
        <w:rPr>
          <w:b/>
        </w:rPr>
        <w:t>.</w:t>
      </w:r>
    </w:p>
    <w:p w:rsidR="00D54779" w:rsidRPr="00D66801" w:rsidRDefault="00D54779" w:rsidP="00F71EC6">
      <w:pPr>
        <w:spacing w:line="288" w:lineRule="auto"/>
      </w:pPr>
    </w:p>
    <w:p w:rsidR="004D3602" w:rsidRDefault="00A47C26" w:rsidP="00F71EC6">
      <w:pPr>
        <w:spacing w:line="288" w:lineRule="auto"/>
      </w:pPr>
      <w:r>
        <w:t>Die Automatisierung und Beschleunigung der Datenkommunikation nimmt laufend zu. Für U</w:t>
      </w:r>
      <w:r>
        <w:t>n</w:t>
      </w:r>
      <w:r>
        <w:t xml:space="preserve">ternehmen aller Größen und Branchen wird </w:t>
      </w:r>
      <w:r w:rsidR="00BD4186">
        <w:t>daher auch</w:t>
      </w:r>
      <w:r>
        <w:t xml:space="preserve"> der elektronische Datenaustausch g</w:t>
      </w:r>
      <w:r>
        <w:t>e</w:t>
      </w:r>
      <w:r>
        <w:t>mäß EDI immer wichtiger. Denn damit lassen sich nicht nur die Datenkommunikation beschle</w:t>
      </w:r>
      <w:r>
        <w:t>u</w:t>
      </w:r>
      <w:r>
        <w:t xml:space="preserve">nigen, sondern auch menschliche Fehler bei </w:t>
      </w:r>
      <w:r w:rsidRPr="00A47C26">
        <w:t xml:space="preserve">der Übertragung von Informationen </w:t>
      </w:r>
      <w:r>
        <w:t>vermeiden</w:t>
      </w:r>
      <w:r w:rsidRPr="00A47C26">
        <w:t xml:space="preserve">. </w:t>
      </w:r>
      <w:r w:rsidR="004C738F">
        <w:t>i</w:t>
      </w:r>
      <w:r>
        <w:t>nsideA</w:t>
      </w:r>
      <w:r w:rsidR="004C738F">
        <w:t>x</w:t>
      </w:r>
      <w:r>
        <w:t xml:space="preserve"> geht noch einen Schritt weiter und verbindet die weit </w:t>
      </w:r>
      <w:r w:rsidRPr="00A47C26">
        <w:t xml:space="preserve">verbreitete Microsoft Dynamics AX ERP-Plattform </w:t>
      </w:r>
      <w:r>
        <w:t>mit</w:t>
      </w:r>
      <w:r w:rsidR="003D0E0F">
        <w:t xml:space="preserve"> den EDI-Lösungen von Compello.</w:t>
      </w:r>
      <w:r>
        <w:t xml:space="preserve"> Dadurch</w:t>
      </w:r>
      <w:r w:rsidRPr="00A47C26">
        <w:t xml:space="preserve"> </w:t>
      </w:r>
      <w:r>
        <w:t>kann der Anwender</w:t>
      </w:r>
      <w:r w:rsidRPr="00A47C26">
        <w:t xml:space="preserve"> </w:t>
      </w:r>
      <w:r w:rsidR="004D3602">
        <w:t xml:space="preserve">die </w:t>
      </w:r>
      <w:r w:rsidRPr="00A47C26">
        <w:t>G</w:t>
      </w:r>
      <w:r w:rsidRPr="00A47C26">
        <w:t>e</w:t>
      </w:r>
      <w:r w:rsidRPr="00A47C26">
        <w:t xml:space="preserve">schäftsdaten </w:t>
      </w:r>
      <w:r>
        <w:t>direkt im ERP-System</w:t>
      </w:r>
      <w:r w:rsidRPr="00A47C26">
        <w:t xml:space="preserve"> </w:t>
      </w:r>
      <w:r>
        <w:t>mit den</w:t>
      </w:r>
      <w:r w:rsidRPr="00A47C26">
        <w:t xml:space="preserve"> beteiligten Partner</w:t>
      </w:r>
      <w:r>
        <w:t>n</w:t>
      </w:r>
      <w:r w:rsidRPr="00A47C26">
        <w:t xml:space="preserve"> austau</w:t>
      </w:r>
      <w:r>
        <w:t xml:space="preserve">schen und </w:t>
      </w:r>
      <w:r w:rsidR="004D3602">
        <w:t xml:space="preserve">so </w:t>
      </w:r>
      <w:r>
        <w:t xml:space="preserve">den </w:t>
      </w:r>
      <w:r w:rsidR="004D3602">
        <w:t>Bus</w:t>
      </w:r>
      <w:r w:rsidR="004D3602">
        <w:t>i</w:t>
      </w:r>
      <w:r w:rsidR="004D3602">
        <w:t>ness</w:t>
      </w:r>
      <w:r w:rsidRPr="00A47C26">
        <w:t>prozes</w:t>
      </w:r>
      <w:r w:rsidR="004D3602">
        <w:t>s</w:t>
      </w:r>
      <w:r w:rsidRPr="00A47C26">
        <w:t xml:space="preserve"> </w:t>
      </w:r>
      <w:r w:rsidR="004D3602">
        <w:t>weiter beschleunigen und rationalisieren.</w:t>
      </w:r>
      <w:r w:rsidR="00263C65">
        <w:t xml:space="preserve"> Compello stellt </w:t>
      </w:r>
      <w:r w:rsidR="0003620B">
        <w:t>dafür</w:t>
      </w:r>
      <w:r w:rsidR="00263C65">
        <w:t xml:space="preserve"> </w:t>
      </w:r>
      <w:r w:rsidR="0003620B">
        <w:t xml:space="preserve">eine </w:t>
      </w:r>
      <w:r w:rsidR="00263C65">
        <w:t>Software as a Service (SaaS)</w:t>
      </w:r>
      <w:r w:rsidR="00EC6D70">
        <w:t xml:space="preserve"> </w:t>
      </w:r>
      <w:r w:rsidR="00263C65">
        <w:t xml:space="preserve">oder </w:t>
      </w:r>
      <w:r w:rsidR="0003620B">
        <w:t>On Premise-</w:t>
      </w:r>
      <w:r w:rsidR="00263C65">
        <w:t>Lösung zu</w:t>
      </w:r>
      <w:r w:rsidR="0059531E">
        <w:t>r</w:t>
      </w:r>
      <w:r w:rsidR="00263C65">
        <w:t xml:space="preserve"> Verfügung. </w:t>
      </w:r>
      <w:r w:rsidR="0003620B">
        <w:t>„</w:t>
      </w:r>
      <w:r w:rsidR="00263C65">
        <w:t xml:space="preserve">Dem Kunden steht es frei, zwischen den Varianten zu wechseln, da beide </w:t>
      </w:r>
      <w:r w:rsidR="0003620B">
        <w:t xml:space="preserve">Varianten </w:t>
      </w:r>
      <w:r w:rsidR="00263C65">
        <w:t>mit denselben EDI-Systemen und Syntaxregeln betrieben werden</w:t>
      </w:r>
      <w:r w:rsidR="0003620B">
        <w:t>“</w:t>
      </w:r>
      <w:r w:rsidR="0059531E">
        <w:t xml:space="preserve">, </w:t>
      </w:r>
      <w:r w:rsidR="0003620B">
        <w:t>so</w:t>
      </w:r>
      <w:r w:rsidR="0059531E">
        <w:t xml:space="preserve"> Raul Kalmar,</w:t>
      </w:r>
      <w:r w:rsidR="0003620B">
        <w:t xml:space="preserve"> Key Account Manager Österreich</w:t>
      </w:r>
      <w:r w:rsidR="0059531E">
        <w:t xml:space="preserve"> Compello GmbH.</w:t>
      </w:r>
    </w:p>
    <w:p w:rsidR="004D3602" w:rsidRDefault="004D3602" w:rsidP="00F71EC6">
      <w:pPr>
        <w:spacing w:line="288" w:lineRule="auto"/>
      </w:pPr>
    </w:p>
    <w:p w:rsidR="004D3602" w:rsidRPr="004D3602" w:rsidRDefault="00F71EC6" w:rsidP="00F71EC6">
      <w:pPr>
        <w:spacing w:line="288" w:lineRule="auto"/>
        <w:rPr>
          <w:b/>
        </w:rPr>
      </w:pPr>
      <w:r>
        <w:rPr>
          <w:b/>
        </w:rPr>
        <w:t>Höhere Prozessqualität, geringere Kosten</w:t>
      </w:r>
    </w:p>
    <w:p w:rsidR="00F71EC6" w:rsidRDefault="004D3602" w:rsidP="00F71EC6">
      <w:pPr>
        <w:spacing w:line="288" w:lineRule="auto"/>
      </w:pPr>
      <w:r>
        <w:t>Mit EDI</w:t>
      </w:r>
      <w:r w:rsidR="00A47C26">
        <w:t xml:space="preserve"> ist die </w:t>
      </w:r>
      <w:r w:rsidR="00A47C26" w:rsidRPr="00A47C26">
        <w:t>Bestel</w:t>
      </w:r>
      <w:r w:rsidR="00A47C26">
        <w:t>lung eines</w:t>
      </w:r>
      <w:r w:rsidR="00A47C26" w:rsidRPr="00A47C26">
        <w:t xml:space="preserve"> Kunden </w:t>
      </w:r>
      <w:r w:rsidR="00A47C26">
        <w:t>unmittelbar</w:t>
      </w:r>
      <w:r w:rsidR="00A47C26" w:rsidRPr="00A47C26">
        <w:t>, zuverlässig und exakt als Auftrag im S</w:t>
      </w:r>
      <w:r w:rsidR="00A47C26" w:rsidRPr="00A47C26">
        <w:t>y</w:t>
      </w:r>
      <w:r w:rsidR="00A47C26" w:rsidRPr="00A47C26">
        <w:t xml:space="preserve">stem des Lieferanten erfasst. </w:t>
      </w:r>
      <w:r w:rsidR="00A47C26">
        <w:t>D</w:t>
      </w:r>
      <w:r>
        <w:t>er Aufwand für die</w:t>
      </w:r>
      <w:r w:rsidR="00A47C26" w:rsidRPr="00A47C26">
        <w:t xml:space="preserve"> manuelle Erfassung de</w:t>
      </w:r>
      <w:r w:rsidR="00A47C26">
        <w:t>r</w:t>
      </w:r>
      <w:r w:rsidR="00A47C26" w:rsidRPr="00A47C26">
        <w:t xml:space="preserve"> </w:t>
      </w:r>
      <w:r w:rsidR="00A47C26">
        <w:t>Bestellung</w:t>
      </w:r>
      <w:r w:rsidR="00A47C26" w:rsidRPr="00A47C26">
        <w:t xml:space="preserve"> entfällt, ebenso wie die Nachbearbeitung von fehlerhaft erfassten Aufträgen. </w:t>
      </w:r>
      <w:r>
        <w:t>Damit läuft auch die Pr</w:t>
      </w:r>
      <w:r>
        <w:t>o</w:t>
      </w:r>
      <w:r>
        <w:t>duktion beziehungsweise Auslieferung frü</w:t>
      </w:r>
      <w:r w:rsidR="001A75FE">
        <w:t xml:space="preserve">her an, Ausschuss und Lieferverzögerungen können eher vermieden werden. </w:t>
      </w:r>
      <w:r w:rsidR="00CA593C">
        <w:t>„In Branchen wie dem Handel wird der elektronische Datenaustausch immer wichtiger, um konkurrenzfähig zu bleiben. Ein weiterer Nutzen von EDI ist die Möglic</w:t>
      </w:r>
      <w:r w:rsidR="00CA593C">
        <w:t>h</w:t>
      </w:r>
      <w:r w:rsidR="00CA593C">
        <w:t>keit, viele Schnittstellen – je nach Anforderung</w:t>
      </w:r>
      <w:r w:rsidR="0003620B">
        <w:t>en – abbilden zu können“, erläuter</w:t>
      </w:r>
      <w:r w:rsidR="00CA593C">
        <w:t>t Mario Lehner.</w:t>
      </w:r>
    </w:p>
    <w:p w:rsidR="00422863" w:rsidRDefault="00422863" w:rsidP="00F71EC6">
      <w:pPr>
        <w:spacing w:line="288" w:lineRule="auto"/>
      </w:pPr>
    </w:p>
    <w:p w:rsidR="00F71EC6" w:rsidRPr="004D3602" w:rsidRDefault="00F71EC6" w:rsidP="00F71EC6">
      <w:pPr>
        <w:spacing w:line="288" w:lineRule="auto"/>
        <w:rPr>
          <w:b/>
        </w:rPr>
      </w:pPr>
      <w:r w:rsidRPr="004D3602">
        <w:rPr>
          <w:b/>
        </w:rPr>
        <w:t>Integration als Trend</w:t>
      </w:r>
    </w:p>
    <w:p w:rsidR="00F71EC6" w:rsidRPr="00C80BE1" w:rsidRDefault="00F71EC6" w:rsidP="00F71EC6">
      <w:pPr>
        <w:spacing w:line="288" w:lineRule="auto"/>
      </w:pPr>
      <w:r>
        <w:t xml:space="preserve">Die Vereinheitlichung und Vereinfachung durch Integration von Anwendungen in ein führendes System ist ein wichtiges Thema bei </w:t>
      </w:r>
      <w:r w:rsidR="004C738F">
        <w:t>i</w:t>
      </w:r>
      <w:r>
        <w:t>nsideA</w:t>
      </w:r>
      <w:r w:rsidR="004C738F">
        <w:t>x</w:t>
      </w:r>
      <w:r>
        <w:t xml:space="preserve">. Der Projektmanagement- und Beratungsspezialist, der über jahrelange Expertise in den Bereichen ERP, Dokumentenmanagement und Business Intelligence verfügt, </w:t>
      </w:r>
      <w:r w:rsidR="00BA1747">
        <w:t>sieht</w:t>
      </w:r>
      <w:r>
        <w:t xml:space="preserve"> </w:t>
      </w:r>
      <w:r w:rsidR="00CA593C">
        <w:t>speziell bei kleinen und mittleren Unternehmen</w:t>
      </w:r>
      <w:r>
        <w:t xml:space="preserve"> zunehmende Nachfr</w:t>
      </w:r>
      <w:r>
        <w:t>a</w:t>
      </w:r>
      <w:r>
        <w:t>ge nach leistungsfähigen ERP-Systemen, die als zentrale Plattform für alle möglichen G</w:t>
      </w:r>
      <w:r>
        <w:t>e</w:t>
      </w:r>
      <w:r>
        <w:t xml:space="preserve">schäftsprozess-Anwendungen dienen. „Die Einbindung von nützlichen Tools wie EDI oder auch E-Commerce-Lösungen in Warenwirtschaftssysteme wird immer wichtiger, denn die Nutzer wollen möglichst in einem einzigen System auf alle </w:t>
      </w:r>
      <w:r w:rsidR="004C738F">
        <w:t xml:space="preserve">notwendigen Informationen </w:t>
      </w:r>
      <w:r>
        <w:t>zugreifen kö</w:t>
      </w:r>
      <w:r>
        <w:t>n</w:t>
      </w:r>
      <w:r>
        <w:t>nen</w:t>
      </w:r>
      <w:r w:rsidR="004C738F">
        <w:t>, unabhängig von dem Quellsystem</w:t>
      </w:r>
      <w:r>
        <w:t xml:space="preserve">. Das steigert nicht nur die Benutzerfreundlichkeit und Prozessqualität, sondern spart auch Zeit und Kosten“, so Lehner. </w:t>
      </w:r>
    </w:p>
    <w:p w:rsidR="00DD4A86" w:rsidRDefault="00DD4A86" w:rsidP="00F71EC6">
      <w:pPr>
        <w:spacing w:line="288" w:lineRule="auto"/>
      </w:pPr>
    </w:p>
    <w:p w:rsidR="00DD4A86" w:rsidRPr="00DD4A86" w:rsidRDefault="00DD4A86" w:rsidP="00DD4A86">
      <w:pPr>
        <w:spacing w:line="288" w:lineRule="auto"/>
        <w:rPr>
          <w:b/>
        </w:rPr>
      </w:pPr>
      <w:r w:rsidRPr="00DD4A86">
        <w:rPr>
          <w:b/>
        </w:rPr>
        <w:t>Über insideAx</w:t>
      </w:r>
    </w:p>
    <w:p w:rsidR="00DD4A86" w:rsidRPr="00DD4A86" w:rsidRDefault="00DD4A86" w:rsidP="00DD4A86">
      <w:pPr>
        <w:spacing w:line="288" w:lineRule="auto"/>
      </w:pPr>
      <w:r w:rsidRPr="00DD4A86">
        <w:t>Die insideAx GmbH mit Sitz in Linz und Wien ist ein Projekt- und Beratungsspezialist mit Schwerpunkt ERP, aber auch Dokumentenmanagement und Business Intelligence. Das Unte</w:t>
      </w:r>
      <w:r w:rsidRPr="00DD4A86">
        <w:t>r</w:t>
      </w:r>
      <w:r w:rsidRPr="00DD4A86">
        <w:t>nehmen bietet ganzheitlich abgestimmte Lösungen aus den Produkten Microsoft Dynamics AX (ERP), Windream (DMS), QlikView (BI) und individuellen Add-ons, die speziell auf die Anford</w:t>
      </w:r>
      <w:r w:rsidRPr="00DD4A86">
        <w:t>e</w:t>
      </w:r>
      <w:r w:rsidRPr="00DD4A86">
        <w:t>rungen von klein- und mittelständischen Betriebe zugeschnitten werden. Das Team von i</w:t>
      </w:r>
      <w:r w:rsidRPr="00DD4A86">
        <w:t>n</w:t>
      </w:r>
      <w:r w:rsidRPr="00DD4A86">
        <w:t>sideAx verfügt über jahrelange Erfahrung im ERP-Projektmanagement, bei der Prozessanalyse und -beratung sowie bei der Abwicklung von ERP-, BI- und ECM-Projekten. Zu den Kunden zählen Unternehmen wie Fischer Ski, Bauhütte Leitl, Hausmann, Joh. Offner Werkzeuge, Stei</w:t>
      </w:r>
      <w:r w:rsidRPr="00DD4A86">
        <w:t>n</w:t>
      </w:r>
      <w:r w:rsidRPr="00DD4A86">
        <w:t>bach, Prillinger, IBS, FUSO, Harreither und Wanggo.</w:t>
      </w:r>
    </w:p>
    <w:p w:rsidR="00A77213" w:rsidRDefault="00A77213" w:rsidP="00F71EC6">
      <w:pPr>
        <w:spacing w:line="288" w:lineRule="auto"/>
      </w:pPr>
    </w:p>
    <w:p w:rsidR="00A77213" w:rsidRPr="00A77213" w:rsidRDefault="00A77213" w:rsidP="00F71EC6">
      <w:pPr>
        <w:spacing w:line="288" w:lineRule="auto"/>
        <w:rPr>
          <w:b/>
        </w:rPr>
      </w:pPr>
      <w:r w:rsidRPr="00A77213">
        <w:rPr>
          <w:b/>
        </w:rPr>
        <w:t>Über Compello</w:t>
      </w:r>
    </w:p>
    <w:p w:rsidR="00F71EC6" w:rsidRDefault="00A77213" w:rsidP="00F71EC6">
      <w:pPr>
        <w:spacing w:line="288" w:lineRule="auto"/>
      </w:pPr>
      <w:r>
        <w:t xml:space="preserve">Compello GmbH ist </w:t>
      </w:r>
      <w:r w:rsidRPr="00A77213">
        <w:t>ein fü</w:t>
      </w:r>
      <w:r w:rsidR="001B488A">
        <w:t>hrender A</w:t>
      </w:r>
      <w:r w:rsidRPr="00A77213">
        <w:t xml:space="preserve">nbieter </w:t>
      </w:r>
      <w:r w:rsidR="001B488A">
        <w:t>von</w:t>
      </w:r>
      <w:r w:rsidRPr="00A77213">
        <w:t xml:space="preserve"> </w:t>
      </w:r>
      <w:r w:rsidR="001B488A">
        <w:t xml:space="preserve">Software für den </w:t>
      </w:r>
      <w:r w:rsidRPr="00A77213">
        <w:t>elektronischen Datenaustausch und die Rechnungsverarbeitung.</w:t>
      </w:r>
      <w:r>
        <w:t xml:space="preserve"> </w:t>
      </w:r>
      <w:r w:rsidRPr="00A77213">
        <w:t>Über 2.000 Unternehmen und</w:t>
      </w:r>
      <w:r>
        <w:t xml:space="preserve"> </w:t>
      </w:r>
      <w:r w:rsidRPr="00A77213">
        <w:t>Organisationen nutzen</w:t>
      </w:r>
      <w:r>
        <w:t xml:space="preserve"> die</w:t>
      </w:r>
      <w:r w:rsidRPr="00A77213">
        <w:t xml:space="preserve"> </w:t>
      </w:r>
      <w:r w:rsidR="001B488A">
        <w:t>L</w:t>
      </w:r>
      <w:r w:rsidR="001B488A">
        <w:t>ö</w:t>
      </w:r>
      <w:r w:rsidR="001B488A">
        <w:t>sungen</w:t>
      </w:r>
      <w:r w:rsidRPr="00A77213">
        <w:t xml:space="preserve"> für das Automatisieren</w:t>
      </w:r>
      <w:r>
        <w:t xml:space="preserve"> </w:t>
      </w:r>
      <w:r w:rsidRPr="00A77213">
        <w:t>und Rationalisieren von Datentransfer</w:t>
      </w:r>
      <w:r>
        <w:t xml:space="preserve"> </w:t>
      </w:r>
      <w:r w:rsidRPr="00A77213">
        <w:t>und Rechnungsverarbe</w:t>
      </w:r>
      <w:r w:rsidRPr="00A77213">
        <w:t>i</w:t>
      </w:r>
      <w:r w:rsidRPr="00A77213">
        <w:t>tung.</w:t>
      </w:r>
      <w:r>
        <w:t xml:space="preserve"> Compello-</w:t>
      </w:r>
      <w:r w:rsidRPr="00A77213">
        <w:t>Systeme tauschen</w:t>
      </w:r>
      <w:r>
        <w:t xml:space="preserve"> </w:t>
      </w:r>
      <w:r w:rsidR="000A4A81">
        <w:rPr>
          <w:rFonts w:cs="Helvetica"/>
          <w:color w:val="333333"/>
        </w:rPr>
        <w:t>täglich</w:t>
      </w:r>
      <w:r w:rsidR="000A4A81" w:rsidRPr="00A77213">
        <w:t xml:space="preserve"> </w:t>
      </w:r>
      <w:r w:rsidRPr="00A77213">
        <w:t xml:space="preserve">vollautomatisch </w:t>
      </w:r>
      <w:r w:rsidR="000A4A81">
        <w:rPr>
          <w:rFonts w:cs="Helvetica"/>
          <w:color w:val="333333"/>
        </w:rPr>
        <w:t>hunderttausende</w:t>
      </w:r>
      <w:r w:rsidR="000A4A81">
        <w:t xml:space="preserve"> </w:t>
      </w:r>
      <w:r>
        <w:t>elektronische</w:t>
      </w:r>
      <w:r w:rsidRPr="00A77213">
        <w:t xml:space="preserve"> Nac</w:t>
      </w:r>
      <w:r w:rsidRPr="00A77213">
        <w:t>h</w:t>
      </w:r>
      <w:r w:rsidRPr="00A77213">
        <w:t>richten</w:t>
      </w:r>
      <w:r>
        <w:t xml:space="preserve"> wie </w:t>
      </w:r>
      <w:r w:rsidRPr="00A77213">
        <w:t>Bestellungen, Lieferscheine oder</w:t>
      </w:r>
      <w:r>
        <w:t xml:space="preserve"> Rechnungen</w:t>
      </w:r>
      <w:r w:rsidRPr="00A77213">
        <w:t xml:space="preserve"> zwischen Lieferanten und Kunden</w:t>
      </w:r>
      <w:r>
        <w:t xml:space="preserve"> </w:t>
      </w:r>
      <w:r w:rsidRPr="00A77213">
        <w:t xml:space="preserve">aus, überwachen und analysieren sie </w:t>
      </w:r>
      <w:r>
        <w:t xml:space="preserve">– </w:t>
      </w:r>
      <w:r w:rsidRPr="00A77213">
        <w:t>unabhängig von Nach</w:t>
      </w:r>
      <w:r>
        <w:t>richtent</w:t>
      </w:r>
      <w:r w:rsidRPr="00A77213">
        <w:t>yp und</w:t>
      </w:r>
      <w:r>
        <w:t xml:space="preserve"> -f</w:t>
      </w:r>
      <w:r w:rsidRPr="00A77213">
        <w:t>ormat.</w:t>
      </w:r>
      <w:r>
        <w:t xml:space="preserve"> </w:t>
      </w:r>
      <w:r w:rsidRPr="00A77213">
        <w:t>Neben beschleunigten und fehlerfreien</w:t>
      </w:r>
      <w:r>
        <w:t xml:space="preserve"> </w:t>
      </w:r>
      <w:r w:rsidRPr="00A77213">
        <w:t>Prozessen profitieren Unternehmen</w:t>
      </w:r>
      <w:r>
        <w:t xml:space="preserve"> von </w:t>
      </w:r>
      <w:r w:rsidRPr="00A77213">
        <w:t>erhebli</w:t>
      </w:r>
      <w:r>
        <w:t xml:space="preserve">chen </w:t>
      </w:r>
      <w:r w:rsidRPr="00A77213">
        <w:t>Kostenei</w:t>
      </w:r>
      <w:r w:rsidRPr="00A77213">
        <w:t>n</w:t>
      </w:r>
      <w:r w:rsidRPr="00A77213">
        <w:t>sparungen</w:t>
      </w:r>
      <w:r>
        <w:t>.</w:t>
      </w:r>
    </w:p>
    <w:p w:rsidR="00F71EC6" w:rsidRDefault="00F71EC6" w:rsidP="00F71EC6">
      <w:pPr>
        <w:spacing w:line="288" w:lineRule="auto"/>
      </w:pPr>
    </w:p>
    <w:p w:rsidR="00D54779" w:rsidRDefault="0003620B" w:rsidP="00F71EC6">
      <w:pPr>
        <w:spacing w:line="288" w:lineRule="auto"/>
      </w:pPr>
      <w:r>
        <w:rPr>
          <w:noProof/>
        </w:rPr>
        <w:drawing>
          <wp:inline distT="0" distB="0" distL="0" distR="0">
            <wp:extent cx="1412149" cy="1815580"/>
            <wp:effectExtent l="25400" t="0" r="10251" b="0"/>
            <wp:docPr id="1" name="Bild 1" descr=":Mar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Mari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5" cy="1823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863" w:rsidRPr="00422863" w:rsidRDefault="00A47C26" w:rsidP="00F71EC6">
      <w:pPr>
        <w:spacing w:line="288" w:lineRule="auto"/>
        <w:rPr>
          <w:b/>
          <w:sz w:val="18"/>
        </w:rPr>
      </w:pPr>
      <w:r>
        <w:rPr>
          <w:b/>
          <w:sz w:val="18"/>
        </w:rPr>
        <w:t xml:space="preserve">Mag. </w:t>
      </w:r>
      <w:r w:rsidR="00422863" w:rsidRPr="00422863">
        <w:rPr>
          <w:b/>
          <w:sz w:val="18"/>
        </w:rPr>
        <w:t xml:space="preserve">Mario Lehner, Geschäftsführer </w:t>
      </w:r>
      <w:r w:rsidR="004C738F">
        <w:rPr>
          <w:b/>
          <w:sz w:val="18"/>
        </w:rPr>
        <w:t>i</w:t>
      </w:r>
      <w:r w:rsidR="00422863" w:rsidRPr="00422863">
        <w:rPr>
          <w:b/>
          <w:sz w:val="18"/>
        </w:rPr>
        <w:t>nsideA</w:t>
      </w:r>
      <w:r w:rsidR="004C738F">
        <w:rPr>
          <w:b/>
          <w:sz w:val="18"/>
        </w:rPr>
        <w:t>x</w:t>
      </w:r>
      <w:r w:rsidR="00422863" w:rsidRPr="00422863">
        <w:rPr>
          <w:b/>
          <w:sz w:val="18"/>
        </w:rPr>
        <w:t xml:space="preserve"> GmbH</w:t>
      </w:r>
    </w:p>
    <w:p w:rsidR="00D54779" w:rsidRPr="00422863" w:rsidRDefault="00D54779" w:rsidP="00D54779">
      <w:pPr>
        <w:spacing w:line="288" w:lineRule="auto"/>
        <w:ind w:right="709"/>
        <w:rPr>
          <w:b/>
          <w:sz w:val="18"/>
        </w:rPr>
      </w:pPr>
    </w:p>
    <w:p w:rsidR="00D54779" w:rsidRPr="00422863" w:rsidRDefault="00D54779" w:rsidP="00D54779">
      <w:pPr>
        <w:pStyle w:val="Textkrper"/>
        <w:widowControl w:val="0"/>
        <w:spacing w:line="240" w:lineRule="auto"/>
        <w:ind w:right="-1957"/>
        <w:outlineLvl w:val="0"/>
        <w:rPr>
          <w:sz w:val="18"/>
          <w:szCs w:val="18"/>
        </w:rPr>
      </w:pPr>
      <w:r w:rsidRPr="00422863">
        <w:rPr>
          <w:sz w:val="18"/>
          <w:szCs w:val="18"/>
        </w:rPr>
        <w:t xml:space="preserve">Das Bildmaterial steht in </w:t>
      </w:r>
      <w:r w:rsidR="00ED39A2" w:rsidRPr="00422863">
        <w:rPr>
          <w:sz w:val="18"/>
          <w:szCs w:val="18"/>
        </w:rPr>
        <w:t xml:space="preserve">unserem Mediaportal </w:t>
      </w:r>
      <w:hyperlink r:id="rId9" w:history="1">
        <w:r w:rsidR="00ED39A2" w:rsidRPr="00422863">
          <w:rPr>
            <w:rStyle w:val="Link"/>
            <w:sz w:val="18"/>
            <w:szCs w:val="18"/>
          </w:rPr>
          <w:t>AMID-PR</w:t>
        </w:r>
      </w:hyperlink>
      <w:r w:rsidRPr="00422863">
        <w:rPr>
          <w:sz w:val="18"/>
          <w:szCs w:val="18"/>
        </w:rPr>
        <w:t xml:space="preserve"> zum Download bereit.</w:t>
      </w:r>
    </w:p>
    <w:p w:rsidR="00D54779" w:rsidRPr="002724E5" w:rsidRDefault="00D54779" w:rsidP="00D54779">
      <w:pPr>
        <w:pStyle w:val="Textkrper"/>
        <w:widowControl w:val="0"/>
        <w:spacing w:line="240" w:lineRule="auto"/>
        <w:ind w:right="-1957"/>
        <w:rPr>
          <w:b w:val="0"/>
          <w:sz w:val="18"/>
          <w:szCs w:val="18"/>
        </w:rPr>
      </w:pPr>
    </w:p>
    <w:tbl>
      <w:tblPr>
        <w:tblW w:w="8575" w:type="dxa"/>
        <w:tblCellMar>
          <w:left w:w="70" w:type="dxa"/>
          <w:right w:w="70" w:type="dxa"/>
        </w:tblCellMar>
        <w:tblLook w:val="0000"/>
      </w:tblPr>
      <w:tblGrid>
        <w:gridCol w:w="4039"/>
        <w:gridCol w:w="4536"/>
      </w:tblGrid>
      <w:tr w:rsidR="00D54779" w:rsidRPr="002724E5">
        <w:trPr>
          <w:trHeight w:val="1085"/>
        </w:trPr>
        <w:tc>
          <w:tcPr>
            <w:tcW w:w="4039" w:type="dxa"/>
          </w:tcPr>
          <w:p w:rsidR="00D54779" w:rsidRPr="00ED39A2" w:rsidRDefault="00D54779">
            <w:pPr>
              <w:spacing w:line="240" w:lineRule="auto"/>
              <w:rPr>
                <w:sz w:val="18"/>
              </w:rPr>
            </w:pPr>
            <w:r w:rsidRPr="002724E5">
              <w:rPr>
                <w:b/>
                <w:sz w:val="18"/>
                <w:szCs w:val="16"/>
              </w:rPr>
              <w:t>Weitere Informationen:</w:t>
            </w:r>
            <w:r w:rsidRPr="002724E5">
              <w:rPr>
                <w:sz w:val="18"/>
                <w:szCs w:val="16"/>
              </w:rPr>
              <w:br/>
            </w:r>
            <w:r w:rsidR="004C738F">
              <w:rPr>
                <w:rFonts w:cs="Arial"/>
                <w:color w:val="000000"/>
                <w:sz w:val="18"/>
                <w:szCs w:val="16"/>
              </w:rPr>
              <w:t>i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t>nsideA</w:t>
            </w:r>
            <w:r w:rsidR="004C738F">
              <w:rPr>
                <w:rFonts w:cs="Arial"/>
                <w:color w:val="000000"/>
                <w:sz w:val="18"/>
                <w:szCs w:val="16"/>
              </w:rPr>
              <w:t>x</w:t>
            </w:r>
            <w:r w:rsidRPr="002724E5">
              <w:rPr>
                <w:rFonts w:cs="Arial"/>
                <w:color w:val="000000"/>
                <w:sz w:val="18"/>
                <w:szCs w:val="16"/>
              </w:rPr>
              <w:t xml:space="preserve"> GmbH – 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t>Mario Lehner</w:t>
            </w:r>
            <w:r w:rsidRPr="002724E5">
              <w:rPr>
                <w:rFonts w:cs="Arial"/>
                <w:color w:val="000000"/>
                <w:sz w:val="18"/>
                <w:szCs w:val="16"/>
              </w:rPr>
              <w:br/>
            </w:r>
            <w:r w:rsidR="00ED39A2">
              <w:rPr>
                <w:rFonts w:cs="Arial"/>
                <w:sz w:val="18"/>
                <w:szCs w:val="16"/>
              </w:rPr>
              <w:t>Lunzerstraße</w:t>
            </w:r>
            <w:r w:rsidR="00ED39A2" w:rsidRPr="00ED39A2">
              <w:rPr>
                <w:rFonts w:cs="Arial"/>
                <w:sz w:val="18"/>
                <w:szCs w:val="16"/>
              </w:rPr>
              <w:t xml:space="preserve"> 64</w:t>
            </w:r>
            <w:r w:rsidR="00ED39A2">
              <w:rPr>
                <w:rFonts w:cs="Arial"/>
                <w:sz w:val="18"/>
                <w:szCs w:val="16"/>
              </w:rPr>
              <w:t xml:space="preserve"> 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t>– 4031 Linz</w:t>
            </w:r>
            <w:r>
              <w:rPr>
                <w:rFonts w:cs="Arial"/>
                <w:color w:val="000000"/>
                <w:sz w:val="18"/>
                <w:szCs w:val="16"/>
              </w:rPr>
              <w:br/>
              <w:t xml:space="preserve">Tel.: +43 </w:t>
            </w:r>
            <w:r w:rsidR="00ED39A2" w:rsidRPr="00ED39A2">
              <w:rPr>
                <w:rFonts w:cs="Arial"/>
                <w:color w:val="000000"/>
                <w:sz w:val="18"/>
                <w:szCs w:val="16"/>
              </w:rPr>
              <w:t>732 698923411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br/>
              <w:t>mario.lehner@insideax.at –</w:t>
            </w:r>
            <w:r w:rsidR="00ED39A2">
              <w:rPr>
                <w:sz w:val="18"/>
              </w:rPr>
              <w:t xml:space="preserve"> www.insideax.com</w:t>
            </w:r>
          </w:p>
        </w:tc>
        <w:tc>
          <w:tcPr>
            <w:tcW w:w="4536" w:type="dxa"/>
          </w:tcPr>
          <w:p w:rsidR="00D54779" w:rsidRPr="002724E5" w:rsidRDefault="00D54779" w:rsidP="00D54779">
            <w:pPr>
              <w:spacing w:line="240" w:lineRule="auto"/>
              <w:rPr>
                <w:sz w:val="18"/>
                <w:szCs w:val="16"/>
              </w:rPr>
            </w:pPr>
            <w:r w:rsidRPr="002724E5">
              <w:rPr>
                <w:b/>
                <w:sz w:val="18"/>
                <w:szCs w:val="16"/>
              </w:rPr>
              <w:t>Presse- und Öffentlichkeitsarbeit:</w:t>
            </w:r>
            <w:r w:rsidRPr="002724E5">
              <w:rPr>
                <w:sz w:val="18"/>
                <w:szCs w:val="16"/>
              </w:rPr>
              <w:br/>
            </w:r>
            <w:r w:rsidRPr="002724E5">
              <w:rPr>
                <w:color w:val="000000"/>
                <w:sz w:val="18"/>
              </w:rPr>
              <w:t>Press’n’Relations Austria GmbH – Georg Dutzi</w:t>
            </w:r>
            <w:r w:rsidRPr="002724E5">
              <w:rPr>
                <w:color w:val="000000"/>
                <w:sz w:val="18"/>
              </w:rPr>
              <w:br/>
            </w:r>
            <w:r>
              <w:rPr>
                <w:color w:val="000000"/>
                <w:sz w:val="18"/>
              </w:rPr>
              <w:t>Währinger Straße 61</w:t>
            </w:r>
            <w:r w:rsidRPr="002724E5">
              <w:rPr>
                <w:color w:val="000000"/>
                <w:sz w:val="18"/>
              </w:rPr>
              <w:t xml:space="preserve"> – 10</w:t>
            </w:r>
            <w:r>
              <w:rPr>
                <w:color w:val="000000"/>
                <w:sz w:val="18"/>
              </w:rPr>
              <w:t>9</w:t>
            </w:r>
            <w:r w:rsidRPr="002724E5">
              <w:rPr>
                <w:color w:val="000000"/>
                <w:sz w:val="18"/>
              </w:rPr>
              <w:t xml:space="preserve">0 </w:t>
            </w:r>
            <w:r>
              <w:rPr>
                <w:color w:val="000000"/>
                <w:sz w:val="18"/>
              </w:rPr>
              <w:t>Wien</w:t>
            </w:r>
            <w:r>
              <w:rPr>
                <w:color w:val="000000"/>
                <w:sz w:val="18"/>
              </w:rPr>
              <w:br/>
              <w:t>Tel.: +43 1 907 61 48-10</w:t>
            </w:r>
            <w:r w:rsidRPr="002724E5">
              <w:rPr>
                <w:color w:val="000000"/>
                <w:sz w:val="18"/>
              </w:rPr>
              <w:br/>
              <w:t xml:space="preserve">gd@press-n-relations.at – </w:t>
            </w:r>
            <w:hyperlink r:id="rId10" w:history="1">
              <w:r w:rsidRPr="002724E5">
                <w:rPr>
                  <w:color w:val="000000"/>
                  <w:sz w:val="18"/>
                </w:rPr>
                <w:t>www.press-n-relations.com</w:t>
              </w:r>
            </w:hyperlink>
          </w:p>
        </w:tc>
      </w:tr>
    </w:tbl>
    <w:p w:rsidR="00D54779" w:rsidRPr="002724E5" w:rsidRDefault="00D54779" w:rsidP="00D54779">
      <w:pPr>
        <w:spacing w:line="240" w:lineRule="auto"/>
        <w:ind w:right="-1843"/>
        <w:outlineLvl w:val="0"/>
        <w:rPr>
          <w:b/>
          <w:sz w:val="18"/>
          <w:szCs w:val="16"/>
        </w:rPr>
      </w:pPr>
    </w:p>
    <w:sectPr w:rsidR="00D54779" w:rsidRPr="002724E5" w:rsidSect="0003620B">
      <w:headerReference w:type="default" r:id="rId11"/>
      <w:pgSz w:w="11906" w:h="16838"/>
      <w:pgMar w:top="2269" w:right="1983" w:bottom="1276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A0B" w:rsidRDefault="00BE2A0B">
      <w:r>
        <w:separator/>
      </w:r>
    </w:p>
  </w:endnote>
  <w:endnote w:type="continuationSeparator" w:id="0">
    <w:p w:rsidR="00BE2A0B" w:rsidRDefault="00BE2A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Neo Sans Pro 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A0B" w:rsidRDefault="00BE2A0B">
      <w:r>
        <w:separator/>
      </w:r>
    </w:p>
  </w:footnote>
  <w:footnote w:type="continuationSeparator" w:id="0">
    <w:p w:rsidR="00BE2A0B" w:rsidRDefault="00BE2A0B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B10" w:rsidRDefault="00FC1B10">
    <w:pPr>
      <w:pStyle w:val="Kopfzeile"/>
      <w:tabs>
        <w:tab w:val="clear" w:pos="9072"/>
        <w:tab w:val="right" w:pos="10065"/>
      </w:tabs>
      <w:ind w:right="-2834"/>
    </w:pPr>
  </w:p>
  <w:p w:rsidR="00FC1B10" w:rsidRDefault="00FC1B10">
    <w:pPr>
      <w:pStyle w:val="Kopfzeile"/>
      <w:tabs>
        <w:tab w:val="clear" w:pos="9072"/>
        <w:tab w:val="right" w:pos="10065"/>
      </w:tabs>
      <w:ind w:right="-283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4521853</wp:posOffset>
          </wp:positionH>
          <wp:positionV relativeFrom="paragraph">
            <wp:posOffset>40640</wp:posOffset>
          </wp:positionV>
          <wp:extent cx="1474989" cy="489397"/>
          <wp:effectExtent l="25400" t="0" r="0" b="0"/>
          <wp:wrapNone/>
          <wp:docPr id="4" name="Bild 4" descr=":IAX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:IAX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4989" cy="48939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C1B10" w:rsidRDefault="00FC1B10">
    <w:pPr>
      <w:widowControl w:val="0"/>
      <w:rPr>
        <w:sz w:val="32"/>
      </w:rPr>
    </w:pPr>
    <w:r>
      <w:rPr>
        <w:sz w:val="32"/>
      </w:rPr>
      <w:t>PRESSEINFORMATION</w:t>
    </w:r>
  </w:p>
  <w:p w:rsidR="00FC1B10" w:rsidRDefault="00FC1B10">
    <w:pPr>
      <w:pStyle w:val="Kopfzeile"/>
      <w:tabs>
        <w:tab w:val="clear" w:pos="9072"/>
        <w:tab w:val="right" w:pos="10065"/>
      </w:tabs>
      <w:ind w:right="-2834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o Lehner">
    <w15:presenceInfo w15:providerId="AD" w15:userId="S-1-5-21-2815664852-4062752744-1221740312-1107"/>
  </w15:person>
  <w15:person w15:author="Kalmar, Raul">
    <w15:presenceInfo w15:providerId="AD" w15:userId="S-1-5-21-2735875579-2769986972-1723438384-1464"/>
  </w15:person>
  <w15:person w15:author="mario.lehner@insideax.at">
    <w15:presenceInfo w15:providerId="Windows Live" w15:userId="2738085e236bb7a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embedSystemFonts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B7EF1"/>
    <w:rsid w:val="0003620B"/>
    <w:rsid w:val="000A4A81"/>
    <w:rsid w:val="000C1998"/>
    <w:rsid w:val="00101894"/>
    <w:rsid w:val="001A75FE"/>
    <w:rsid w:val="001B488A"/>
    <w:rsid w:val="001B7E84"/>
    <w:rsid w:val="001D52FD"/>
    <w:rsid w:val="001F6675"/>
    <w:rsid w:val="00263C65"/>
    <w:rsid w:val="00272DE5"/>
    <w:rsid w:val="002A44F9"/>
    <w:rsid w:val="003A69FF"/>
    <w:rsid w:val="003D0E0F"/>
    <w:rsid w:val="00402765"/>
    <w:rsid w:val="00422863"/>
    <w:rsid w:val="004C738F"/>
    <w:rsid w:val="004D3602"/>
    <w:rsid w:val="00587150"/>
    <w:rsid w:val="0059531E"/>
    <w:rsid w:val="005E2E56"/>
    <w:rsid w:val="00662262"/>
    <w:rsid w:val="00770A77"/>
    <w:rsid w:val="007B7EF1"/>
    <w:rsid w:val="0088411F"/>
    <w:rsid w:val="00A077E6"/>
    <w:rsid w:val="00A07FAB"/>
    <w:rsid w:val="00A47C26"/>
    <w:rsid w:val="00A71421"/>
    <w:rsid w:val="00A77213"/>
    <w:rsid w:val="00AD7BF9"/>
    <w:rsid w:val="00B208FF"/>
    <w:rsid w:val="00B463D4"/>
    <w:rsid w:val="00BA1747"/>
    <w:rsid w:val="00BD4186"/>
    <w:rsid w:val="00BE2A0B"/>
    <w:rsid w:val="00C1352E"/>
    <w:rsid w:val="00C961D9"/>
    <w:rsid w:val="00CA593C"/>
    <w:rsid w:val="00CD0E41"/>
    <w:rsid w:val="00D44D71"/>
    <w:rsid w:val="00D54779"/>
    <w:rsid w:val="00DA1331"/>
    <w:rsid w:val="00DA7125"/>
    <w:rsid w:val="00DD4A86"/>
    <w:rsid w:val="00DF765E"/>
    <w:rsid w:val="00EC6D70"/>
    <w:rsid w:val="00ED39A2"/>
    <w:rsid w:val="00F71EC6"/>
    <w:rsid w:val="00FC1B10"/>
    <w:rsid w:val="00FD6491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  <w:rPr>
      <w:sz w:val="24"/>
      <w:szCs w:val="24"/>
    </w:rPr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yperlink" Target="http://press-n-relations.mediamid.com/AMID-PR/de/instance/ko/Willkommen.xhtml;jsessionid=e3b26882d2569b1ae92300bd53269f8a9998d3e5a36805fda3448f53ed251f0a?oid=1904&amp;conversationId=42746" TargetMode="External"/><Relationship Id="rId10" Type="http://schemas.openxmlformats.org/officeDocument/2006/relationships/hyperlink" Target="http://www.press-n-relatio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D4BD7-41B8-6642-B09C-4642779FD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834</Words>
  <Characters>4756</Characters>
  <Application>Microsoft Macintosh Word</Application>
  <DocSecurity>0</DocSecurity>
  <Lines>39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Manager/>
  <Company>Press'n'Relations GmbH</Company>
  <LinksUpToDate>false</LinksUpToDate>
  <CharactersWithSpaces>5840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1638456</vt:i4>
      </vt:variant>
      <vt:variant>
        <vt:i4>5706</vt:i4>
      </vt:variant>
      <vt:variant>
        <vt:i4>1025</vt:i4>
      </vt:variant>
      <vt:variant>
        <vt:i4>1</vt:i4>
      </vt:variant>
      <vt:variant>
        <vt:lpwstr>DB social Media Kopie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5</cp:revision>
  <cp:lastPrinted>2013-10-31T15:40:00Z</cp:lastPrinted>
  <dcterms:created xsi:type="dcterms:W3CDTF">2015-04-07T09:50:00Z</dcterms:created>
  <dcterms:modified xsi:type="dcterms:W3CDTF">2015-04-08T07:12:00Z</dcterms:modified>
  <cp:category/>
</cp:coreProperties>
</file>