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E9506" w14:textId="77777777" w:rsidR="00FF1D3B" w:rsidRPr="005F4ACD" w:rsidRDefault="00FF1D3B" w:rsidP="00923D28">
      <w:pPr>
        <w:spacing w:line="288" w:lineRule="auto"/>
        <w:rPr>
          <w:rFonts w:ascii="Helvetica" w:hAnsi="Helvetica"/>
        </w:rPr>
      </w:pPr>
      <w:r w:rsidRPr="005F4ACD">
        <w:rPr>
          <w:rFonts w:ascii="Helvetica" w:hAnsi="Helvetica"/>
        </w:rPr>
        <w:t>Presseinformation</w:t>
      </w:r>
    </w:p>
    <w:p w14:paraId="22E7E511" w14:textId="77777777" w:rsidR="00FF1D3B" w:rsidRPr="005F4ACD" w:rsidRDefault="00FF1D3B" w:rsidP="00923D28">
      <w:pPr>
        <w:spacing w:line="288" w:lineRule="auto"/>
        <w:rPr>
          <w:rFonts w:ascii="Helvetica" w:hAnsi="Helvetica"/>
          <w:sz w:val="20"/>
        </w:rPr>
      </w:pPr>
    </w:p>
    <w:p w14:paraId="354B8781" w14:textId="77777777" w:rsidR="00FF1D3B" w:rsidRPr="005F4ACD" w:rsidRDefault="00FF1D3B" w:rsidP="00923D28">
      <w:pPr>
        <w:spacing w:line="288" w:lineRule="auto"/>
        <w:rPr>
          <w:rFonts w:ascii="Helvetica" w:hAnsi="Helvetica"/>
          <w:sz w:val="20"/>
        </w:rPr>
      </w:pPr>
      <w:r w:rsidRPr="005F4ACD">
        <w:rPr>
          <w:rFonts w:ascii="Helvetica" w:hAnsi="Helvetica"/>
          <w:sz w:val="20"/>
        </w:rPr>
        <w:t xml:space="preserve">Ulm, </w:t>
      </w:r>
      <w:r w:rsidR="00CB5109">
        <w:rPr>
          <w:rFonts w:ascii="Helvetica" w:hAnsi="Helvetica"/>
          <w:sz w:val="20"/>
        </w:rPr>
        <w:t>16</w:t>
      </w:r>
      <w:r w:rsidR="006B246F">
        <w:rPr>
          <w:rFonts w:ascii="Helvetica" w:hAnsi="Helvetica"/>
          <w:sz w:val="20"/>
        </w:rPr>
        <w:t xml:space="preserve">. Mai </w:t>
      </w:r>
      <w:r w:rsidRPr="005F4ACD">
        <w:rPr>
          <w:rFonts w:ascii="Helvetica" w:hAnsi="Helvetica"/>
          <w:sz w:val="20"/>
        </w:rPr>
        <w:t>201</w:t>
      </w:r>
      <w:r w:rsidR="006B246F">
        <w:rPr>
          <w:rFonts w:ascii="Helvetica" w:hAnsi="Helvetica"/>
          <w:sz w:val="20"/>
        </w:rPr>
        <w:t>4</w:t>
      </w:r>
    </w:p>
    <w:p w14:paraId="2D9A40E6" w14:textId="77777777" w:rsidR="00FF1D3B" w:rsidRPr="005F4ACD" w:rsidRDefault="00FF1D3B" w:rsidP="00923D28">
      <w:pPr>
        <w:spacing w:line="288" w:lineRule="auto"/>
        <w:rPr>
          <w:rFonts w:ascii="Helvetica" w:hAnsi="Helvetica"/>
          <w:sz w:val="20"/>
        </w:rPr>
      </w:pPr>
    </w:p>
    <w:p w14:paraId="11B873A6" w14:textId="77777777" w:rsidR="00BD0863" w:rsidRPr="00ED04E4" w:rsidRDefault="00BD0863" w:rsidP="00923D28">
      <w:pPr>
        <w:spacing w:line="288" w:lineRule="auto"/>
        <w:rPr>
          <w:rFonts w:ascii="Helvetica" w:hAnsi="Helvetica"/>
          <w:b/>
          <w:sz w:val="26"/>
          <w:szCs w:val="26"/>
        </w:rPr>
      </w:pPr>
      <w:r w:rsidRPr="00ED04E4">
        <w:rPr>
          <w:rFonts w:ascii="Helvetica" w:hAnsi="Helvetica"/>
          <w:b/>
          <w:sz w:val="26"/>
          <w:szCs w:val="26"/>
        </w:rPr>
        <w:t>Für jede Disziplin das richtige Instrument</w:t>
      </w:r>
    </w:p>
    <w:p w14:paraId="6C3974B4" w14:textId="77777777" w:rsidR="00BD0863" w:rsidRPr="00ED04E4" w:rsidRDefault="00BD0863" w:rsidP="00923D28">
      <w:pPr>
        <w:spacing w:line="288" w:lineRule="auto"/>
        <w:rPr>
          <w:rFonts w:ascii="Helvetica" w:hAnsi="Helvetica"/>
          <w:sz w:val="22"/>
          <w:szCs w:val="22"/>
        </w:rPr>
      </w:pPr>
      <w:r w:rsidRPr="00ED04E4">
        <w:rPr>
          <w:rFonts w:ascii="Helvetica" w:hAnsi="Helvetica"/>
          <w:sz w:val="22"/>
          <w:szCs w:val="22"/>
        </w:rPr>
        <w:t xml:space="preserve">Aesculap setzt beim integrierten Qualitätsmanagement auf </w:t>
      </w:r>
      <w:r>
        <w:rPr>
          <w:rFonts w:ascii="Helvetica" w:hAnsi="Helvetica"/>
          <w:sz w:val="22"/>
          <w:szCs w:val="22"/>
        </w:rPr>
        <w:br/>
      </w:r>
      <w:r w:rsidRPr="00ED04E4">
        <w:rPr>
          <w:rFonts w:ascii="Helvetica" w:hAnsi="Helvetica"/>
          <w:sz w:val="22"/>
          <w:szCs w:val="22"/>
        </w:rPr>
        <w:t>GUARDUS CAQ</w:t>
      </w:r>
    </w:p>
    <w:p w14:paraId="733F0F94" w14:textId="77777777" w:rsidR="00BD0863" w:rsidRDefault="00BD0863" w:rsidP="00923D28">
      <w:pPr>
        <w:spacing w:line="288" w:lineRule="auto"/>
        <w:rPr>
          <w:rFonts w:ascii="Helvetica" w:hAnsi="Helvetica"/>
          <w:sz w:val="20"/>
        </w:rPr>
      </w:pPr>
    </w:p>
    <w:p w14:paraId="55459A13" w14:textId="77777777" w:rsidR="00685A01" w:rsidRPr="00685A01" w:rsidRDefault="00B4491C" w:rsidP="00923D28">
      <w:pPr>
        <w:spacing w:line="288" w:lineRule="auto"/>
        <w:rPr>
          <w:rFonts w:ascii="Helvetica" w:hAnsi="Helvetica"/>
          <w:b/>
          <w:sz w:val="20"/>
        </w:rPr>
      </w:pPr>
      <w:r w:rsidRPr="005F4ACD">
        <w:rPr>
          <w:rFonts w:ascii="Helvetica" w:hAnsi="Helvetica"/>
          <w:b/>
          <w:sz w:val="20"/>
        </w:rPr>
        <w:t>Wenn es um hochwertige</w:t>
      </w:r>
      <w:r w:rsidR="00ED496E">
        <w:rPr>
          <w:rFonts w:ascii="Helvetica" w:hAnsi="Helvetica"/>
          <w:b/>
          <w:sz w:val="20"/>
        </w:rPr>
        <w:t>,</w:t>
      </w:r>
      <w:r w:rsidRPr="005F4ACD">
        <w:rPr>
          <w:rFonts w:ascii="Helvetica" w:hAnsi="Helvetica"/>
          <w:b/>
          <w:sz w:val="20"/>
        </w:rPr>
        <w:t xml:space="preserve"> </w:t>
      </w:r>
      <w:r w:rsidRPr="00685A01">
        <w:rPr>
          <w:rFonts w:ascii="Helvetica" w:hAnsi="Helvetica"/>
          <w:b/>
          <w:sz w:val="20"/>
        </w:rPr>
        <w:t>chirurgische Instrumente</w:t>
      </w:r>
      <w:r w:rsidR="00ED496E">
        <w:rPr>
          <w:rFonts w:ascii="Helvetica" w:hAnsi="Helvetica"/>
          <w:b/>
          <w:sz w:val="20"/>
        </w:rPr>
        <w:t xml:space="preserve"> und Werkzeuge</w:t>
      </w:r>
      <w:r w:rsidRPr="005F4ACD">
        <w:rPr>
          <w:rFonts w:ascii="Helvetica" w:hAnsi="Helvetica"/>
          <w:b/>
          <w:sz w:val="20"/>
        </w:rPr>
        <w:t xml:space="preserve"> geht, </w:t>
      </w:r>
      <w:r w:rsidR="00ED496E">
        <w:rPr>
          <w:rFonts w:ascii="Helvetica" w:hAnsi="Helvetica"/>
          <w:b/>
          <w:sz w:val="20"/>
        </w:rPr>
        <w:t>g</w:t>
      </w:r>
      <w:r w:rsidRPr="005F4ACD">
        <w:rPr>
          <w:rFonts w:ascii="Helvetica" w:hAnsi="Helvetica"/>
          <w:b/>
          <w:sz w:val="20"/>
        </w:rPr>
        <w:t xml:space="preserve">ehört die </w:t>
      </w:r>
      <w:r w:rsidR="00ED496E">
        <w:rPr>
          <w:rFonts w:ascii="Helvetica" w:hAnsi="Helvetica"/>
          <w:b/>
          <w:sz w:val="20"/>
        </w:rPr>
        <w:t xml:space="preserve">Aesculap AG </w:t>
      </w:r>
      <w:r w:rsidRPr="005F4ACD">
        <w:rPr>
          <w:rFonts w:ascii="Helvetica" w:hAnsi="Helvetica"/>
          <w:b/>
          <w:sz w:val="20"/>
        </w:rPr>
        <w:t xml:space="preserve">zu den </w:t>
      </w:r>
      <w:r w:rsidR="00ED496E">
        <w:rPr>
          <w:rFonts w:ascii="Helvetica" w:hAnsi="Helvetica"/>
          <w:b/>
          <w:sz w:val="20"/>
        </w:rPr>
        <w:t>größten A</w:t>
      </w:r>
      <w:r w:rsidRPr="005F4ACD">
        <w:rPr>
          <w:rFonts w:ascii="Helvetica" w:hAnsi="Helvetica"/>
          <w:b/>
          <w:sz w:val="20"/>
        </w:rPr>
        <w:t>nbie</w:t>
      </w:r>
      <w:r w:rsidR="00ED496E">
        <w:rPr>
          <w:rFonts w:ascii="Helvetica" w:hAnsi="Helvetica"/>
          <w:b/>
          <w:sz w:val="20"/>
        </w:rPr>
        <w:t>tern weltweit.</w:t>
      </w:r>
      <w:r w:rsidRPr="005F4ACD">
        <w:rPr>
          <w:rFonts w:ascii="Helvetica" w:hAnsi="Helvetica"/>
          <w:b/>
          <w:sz w:val="20"/>
        </w:rPr>
        <w:t xml:space="preserve"> Um die hohe Qualität </w:t>
      </w:r>
      <w:r w:rsidR="00ED496E">
        <w:rPr>
          <w:rFonts w:ascii="Helvetica" w:hAnsi="Helvetica"/>
          <w:b/>
          <w:sz w:val="20"/>
        </w:rPr>
        <w:t xml:space="preserve">und Zuverlässigkeit </w:t>
      </w:r>
      <w:r w:rsidRPr="005F4ACD">
        <w:rPr>
          <w:rFonts w:ascii="Helvetica" w:hAnsi="Helvetica"/>
          <w:b/>
          <w:sz w:val="20"/>
        </w:rPr>
        <w:t>der P</w:t>
      </w:r>
      <w:r w:rsidR="00ED496E">
        <w:rPr>
          <w:rFonts w:ascii="Helvetica" w:hAnsi="Helvetica"/>
          <w:b/>
          <w:sz w:val="20"/>
        </w:rPr>
        <w:t>räzisionsp</w:t>
      </w:r>
      <w:r w:rsidRPr="005F4ACD">
        <w:rPr>
          <w:rFonts w:ascii="Helvetica" w:hAnsi="Helvetica"/>
          <w:b/>
          <w:sz w:val="20"/>
        </w:rPr>
        <w:t>rodukte nachhaltig zu s</w:t>
      </w:r>
      <w:r w:rsidRPr="005F4ACD">
        <w:rPr>
          <w:rFonts w:ascii="Helvetica" w:hAnsi="Helvetica"/>
          <w:b/>
          <w:sz w:val="20"/>
        </w:rPr>
        <w:t>i</w:t>
      </w:r>
      <w:r w:rsidRPr="005F4ACD">
        <w:rPr>
          <w:rFonts w:ascii="Helvetica" w:hAnsi="Helvetica"/>
          <w:b/>
          <w:sz w:val="20"/>
        </w:rPr>
        <w:t xml:space="preserve">chern, setzt der </w:t>
      </w:r>
      <w:r w:rsidR="00ED496E">
        <w:rPr>
          <w:rFonts w:ascii="Helvetica" w:hAnsi="Helvetica"/>
          <w:b/>
          <w:sz w:val="20"/>
        </w:rPr>
        <w:t xml:space="preserve">Global Player </w:t>
      </w:r>
      <w:r w:rsidR="00BD0863" w:rsidRPr="00685A01">
        <w:rPr>
          <w:rFonts w:ascii="Helvetica" w:hAnsi="Helvetica"/>
          <w:b/>
          <w:sz w:val="20"/>
        </w:rPr>
        <w:t xml:space="preserve">auf die Qualitätsmanagement-Lösung der </w:t>
      </w:r>
      <w:r w:rsidR="00923D28">
        <w:rPr>
          <w:rFonts w:ascii="Helvetica" w:hAnsi="Helvetica"/>
          <w:b/>
          <w:sz w:val="20"/>
        </w:rPr>
        <w:t xml:space="preserve">Ulmer </w:t>
      </w:r>
      <w:r w:rsidR="00BD0863" w:rsidRPr="00685A01">
        <w:rPr>
          <w:rFonts w:ascii="Helvetica" w:hAnsi="Helvetica"/>
          <w:b/>
          <w:sz w:val="20"/>
        </w:rPr>
        <w:t xml:space="preserve">GUARDUS Solutions AG. </w:t>
      </w:r>
      <w:r w:rsidR="00685A01" w:rsidRPr="00685A01">
        <w:rPr>
          <w:rFonts w:ascii="Helvetica" w:hAnsi="Helvetica"/>
          <w:b/>
          <w:sz w:val="20"/>
        </w:rPr>
        <w:t xml:space="preserve">Im Rahmen </w:t>
      </w:r>
      <w:r w:rsidR="00923D28">
        <w:rPr>
          <w:rFonts w:ascii="Helvetica" w:hAnsi="Helvetica"/>
          <w:b/>
          <w:sz w:val="20"/>
        </w:rPr>
        <w:t xml:space="preserve">einer </w:t>
      </w:r>
      <w:r w:rsidR="00685A01" w:rsidRPr="00685A01">
        <w:rPr>
          <w:rFonts w:ascii="Helvetica" w:hAnsi="Helvetica"/>
          <w:b/>
          <w:sz w:val="20"/>
        </w:rPr>
        <w:t>intensive</w:t>
      </w:r>
      <w:r w:rsidR="00FF0946">
        <w:rPr>
          <w:rFonts w:ascii="Helvetica" w:hAnsi="Helvetica"/>
          <w:b/>
          <w:sz w:val="20"/>
        </w:rPr>
        <w:t>n</w:t>
      </w:r>
      <w:r w:rsidR="00685A01" w:rsidRPr="00685A01">
        <w:rPr>
          <w:rFonts w:ascii="Helvetica" w:hAnsi="Helvetica"/>
          <w:b/>
          <w:sz w:val="20"/>
        </w:rPr>
        <w:t xml:space="preserve"> Marktsondierung prü</w:t>
      </w:r>
      <w:r w:rsidR="00685A01" w:rsidRPr="00685A01">
        <w:rPr>
          <w:rFonts w:ascii="Helvetica" w:hAnsi="Helvetica"/>
          <w:b/>
          <w:sz w:val="20"/>
        </w:rPr>
        <w:t>f</w:t>
      </w:r>
      <w:r w:rsidR="00685A01" w:rsidRPr="00685A01">
        <w:rPr>
          <w:rFonts w:ascii="Helvetica" w:hAnsi="Helvetica"/>
          <w:b/>
          <w:sz w:val="20"/>
        </w:rPr>
        <w:t>te d</w:t>
      </w:r>
      <w:r w:rsidR="0005072D">
        <w:rPr>
          <w:rFonts w:ascii="Helvetica" w:hAnsi="Helvetica"/>
          <w:b/>
          <w:sz w:val="20"/>
        </w:rPr>
        <w:t>ie</w:t>
      </w:r>
      <w:r w:rsidR="00685A01" w:rsidRPr="00685A01">
        <w:rPr>
          <w:rFonts w:ascii="Helvetica" w:hAnsi="Helvetica"/>
          <w:b/>
          <w:sz w:val="20"/>
        </w:rPr>
        <w:t xml:space="preserve"> </w:t>
      </w:r>
      <w:r w:rsidR="0005072D">
        <w:rPr>
          <w:rFonts w:ascii="Helvetica" w:hAnsi="Helvetica"/>
          <w:b/>
          <w:sz w:val="20"/>
        </w:rPr>
        <w:t>Sparte</w:t>
      </w:r>
      <w:r w:rsidR="00685A01" w:rsidRPr="00685A01">
        <w:rPr>
          <w:rFonts w:ascii="Helvetica" w:hAnsi="Helvetica"/>
          <w:b/>
          <w:sz w:val="20"/>
        </w:rPr>
        <w:t xml:space="preserve"> der B. Braun </w:t>
      </w:r>
      <w:proofErr w:type="spellStart"/>
      <w:r w:rsidR="00685A01" w:rsidRPr="00685A01">
        <w:rPr>
          <w:rFonts w:ascii="Helvetica" w:hAnsi="Helvetica"/>
          <w:b/>
          <w:sz w:val="20"/>
        </w:rPr>
        <w:t>Melsungen</w:t>
      </w:r>
      <w:proofErr w:type="spellEnd"/>
      <w:r w:rsidR="00685A01" w:rsidRPr="00685A01">
        <w:rPr>
          <w:rFonts w:ascii="Helvetica" w:hAnsi="Helvetica"/>
          <w:b/>
          <w:sz w:val="20"/>
        </w:rPr>
        <w:t xml:space="preserve"> AG drei Anbieter in einem sechsmon</w:t>
      </w:r>
      <w:r w:rsidR="00685A01" w:rsidRPr="00685A01">
        <w:rPr>
          <w:rFonts w:ascii="Helvetica" w:hAnsi="Helvetica"/>
          <w:b/>
          <w:sz w:val="20"/>
        </w:rPr>
        <w:t>a</w:t>
      </w:r>
      <w:r w:rsidR="00685A01" w:rsidRPr="00685A01">
        <w:rPr>
          <w:rFonts w:ascii="Helvetica" w:hAnsi="Helvetica"/>
          <w:b/>
          <w:sz w:val="20"/>
        </w:rPr>
        <w:t>tigen Praxistext auf Herz und Nieren</w:t>
      </w:r>
      <w:r w:rsidR="00FF0946">
        <w:rPr>
          <w:rFonts w:ascii="Helvetica" w:hAnsi="Helvetica"/>
          <w:b/>
          <w:sz w:val="20"/>
        </w:rPr>
        <w:t>.</w:t>
      </w:r>
      <w:r w:rsidR="00685A01" w:rsidRPr="00685A01">
        <w:rPr>
          <w:rFonts w:ascii="Helvetica" w:hAnsi="Helvetica"/>
          <w:b/>
          <w:sz w:val="20"/>
        </w:rPr>
        <w:t xml:space="preserve"> „Wir waren auf der S</w:t>
      </w:r>
      <w:r w:rsidR="00685A01" w:rsidRPr="00685A01">
        <w:rPr>
          <w:rFonts w:ascii="Helvetica" w:hAnsi="Helvetica"/>
          <w:b/>
          <w:sz w:val="20"/>
        </w:rPr>
        <w:t>u</w:t>
      </w:r>
      <w:r w:rsidR="00685A01" w:rsidRPr="00685A01">
        <w:rPr>
          <w:rFonts w:ascii="Helvetica" w:hAnsi="Helvetica"/>
          <w:b/>
          <w:sz w:val="20"/>
        </w:rPr>
        <w:t xml:space="preserve">che nach einer Standard-Software, die sich durch Best-Practice-Prozessorientierung und modulare Einsatzflexibilität auszeichnete. </w:t>
      </w:r>
      <w:r w:rsidR="00923D28">
        <w:rPr>
          <w:rFonts w:ascii="Helvetica" w:hAnsi="Helvetica"/>
          <w:b/>
          <w:sz w:val="20"/>
        </w:rPr>
        <w:t>Zudem standen die Faktoren</w:t>
      </w:r>
      <w:r w:rsidR="00685A01" w:rsidRPr="00685A01">
        <w:rPr>
          <w:rFonts w:ascii="Helvetica" w:hAnsi="Helvetica"/>
          <w:b/>
          <w:sz w:val="20"/>
        </w:rPr>
        <w:t xml:space="preserve"> B</w:t>
      </w:r>
      <w:r w:rsidR="00685A01" w:rsidRPr="00685A01">
        <w:rPr>
          <w:rFonts w:ascii="Helvetica" w:hAnsi="Helvetica"/>
          <w:b/>
          <w:sz w:val="20"/>
        </w:rPr>
        <w:t>e</w:t>
      </w:r>
      <w:r w:rsidR="00685A01" w:rsidRPr="00685A01">
        <w:rPr>
          <w:rFonts w:ascii="Helvetica" w:hAnsi="Helvetica"/>
          <w:b/>
          <w:sz w:val="20"/>
        </w:rPr>
        <w:t>nutzerfreundlichkeit sowie Integrationsf</w:t>
      </w:r>
      <w:r w:rsidR="00685A01" w:rsidRPr="00685A01">
        <w:rPr>
          <w:rFonts w:ascii="Helvetica" w:hAnsi="Helvetica"/>
          <w:b/>
          <w:sz w:val="20"/>
        </w:rPr>
        <w:t>ä</w:t>
      </w:r>
      <w:r w:rsidR="00685A01" w:rsidRPr="00685A01">
        <w:rPr>
          <w:rFonts w:ascii="Helvetica" w:hAnsi="Helvetica"/>
          <w:b/>
          <w:sz w:val="20"/>
        </w:rPr>
        <w:t xml:space="preserve">higkeit </w:t>
      </w:r>
      <w:r w:rsidR="00923D28">
        <w:rPr>
          <w:rFonts w:ascii="Helvetica" w:hAnsi="Helvetica"/>
          <w:b/>
          <w:sz w:val="20"/>
        </w:rPr>
        <w:t xml:space="preserve">in vor- und nachgelagerte Anwendungen im Vordergrund – allen voran </w:t>
      </w:r>
      <w:r w:rsidR="00685A01" w:rsidRPr="00685A01">
        <w:rPr>
          <w:rFonts w:ascii="Helvetica" w:hAnsi="Helvetica"/>
          <w:b/>
          <w:sz w:val="20"/>
        </w:rPr>
        <w:t>das ERP-System SAP</w:t>
      </w:r>
      <w:r w:rsidR="00923D28">
        <w:rPr>
          <w:rFonts w:ascii="Helvetica" w:hAnsi="Helvetica"/>
          <w:b/>
          <w:sz w:val="20"/>
        </w:rPr>
        <w:t xml:space="preserve"> sowie</w:t>
      </w:r>
      <w:r w:rsidR="00685A01" w:rsidRPr="00685A01">
        <w:rPr>
          <w:rFonts w:ascii="Helvetica" w:hAnsi="Helvetica"/>
          <w:b/>
          <w:sz w:val="20"/>
        </w:rPr>
        <w:t xml:space="preserve"> </w:t>
      </w:r>
      <w:r w:rsidR="00923D28">
        <w:rPr>
          <w:rFonts w:ascii="Helvetica" w:hAnsi="Helvetica"/>
          <w:b/>
          <w:sz w:val="20"/>
        </w:rPr>
        <w:t xml:space="preserve">die </w:t>
      </w:r>
      <w:r w:rsidR="00685A01" w:rsidRPr="00685A01">
        <w:rPr>
          <w:rFonts w:ascii="Helvetica" w:hAnsi="Helvetica"/>
          <w:b/>
          <w:sz w:val="20"/>
        </w:rPr>
        <w:t>manuellen und maschinellen Prüf- und Messmittel“, erläutert Lothar Schut</w:t>
      </w:r>
      <w:r w:rsidR="00685A01" w:rsidRPr="00685A01">
        <w:rPr>
          <w:rFonts w:ascii="Helvetica" w:hAnsi="Helvetica"/>
          <w:b/>
          <w:sz w:val="20"/>
        </w:rPr>
        <w:t>z</w:t>
      </w:r>
      <w:r w:rsidR="00685A01" w:rsidRPr="00685A01">
        <w:rPr>
          <w:rFonts w:ascii="Helvetica" w:hAnsi="Helvetica"/>
          <w:b/>
          <w:sz w:val="20"/>
        </w:rPr>
        <w:t>bach, Leiter des Werks Instrumente der Aesculap AG, den Anforderungsk</w:t>
      </w:r>
      <w:r w:rsidR="00685A01" w:rsidRPr="00685A01">
        <w:rPr>
          <w:rFonts w:ascii="Helvetica" w:hAnsi="Helvetica"/>
          <w:b/>
          <w:sz w:val="20"/>
        </w:rPr>
        <w:t>a</w:t>
      </w:r>
      <w:r w:rsidR="00685A01" w:rsidRPr="00685A01">
        <w:rPr>
          <w:rFonts w:ascii="Helvetica" w:hAnsi="Helvetica"/>
          <w:b/>
          <w:sz w:val="20"/>
        </w:rPr>
        <w:t>talog. D</w:t>
      </w:r>
      <w:r w:rsidR="00923D28">
        <w:rPr>
          <w:rFonts w:ascii="Helvetica" w:hAnsi="Helvetica"/>
          <w:b/>
          <w:sz w:val="20"/>
        </w:rPr>
        <w:t>ie Qualitätsm</w:t>
      </w:r>
      <w:r w:rsidR="00923D28">
        <w:rPr>
          <w:rFonts w:ascii="Helvetica" w:hAnsi="Helvetica"/>
          <w:b/>
          <w:sz w:val="20"/>
        </w:rPr>
        <w:t>a</w:t>
      </w:r>
      <w:r w:rsidR="00923D28">
        <w:rPr>
          <w:rFonts w:ascii="Helvetica" w:hAnsi="Helvetica"/>
          <w:b/>
          <w:sz w:val="20"/>
        </w:rPr>
        <w:t>nagement-Lösung GUARDUS CAQ k</w:t>
      </w:r>
      <w:r w:rsidR="00685A01" w:rsidRPr="00685A01">
        <w:rPr>
          <w:rFonts w:ascii="Helvetica" w:hAnsi="Helvetica"/>
          <w:b/>
          <w:sz w:val="20"/>
        </w:rPr>
        <w:t>onnte dabei auf ganzer Linie übe</w:t>
      </w:r>
      <w:r w:rsidR="00685A01" w:rsidRPr="00685A01">
        <w:rPr>
          <w:rFonts w:ascii="Helvetica" w:hAnsi="Helvetica"/>
          <w:b/>
          <w:sz w:val="20"/>
        </w:rPr>
        <w:t>r</w:t>
      </w:r>
      <w:r w:rsidR="00685A01" w:rsidRPr="00685A01">
        <w:rPr>
          <w:rFonts w:ascii="Helvetica" w:hAnsi="Helvetica"/>
          <w:b/>
          <w:sz w:val="20"/>
        </w:rPr>
        <w:t xml:space="preserve">zeugen. Das FDA (Food </w:t>
      </w:r>
      <w:proofErr w:type="spellStart"/>
      <w:r w:rsidR="00685A01" w:rsidRPr="00685A01">
        <w:rPr>
          <w:rFonts w:ascii="Helvetica" w:hAnsi="Helvetica"/>
          <w:b/>
          <w:sz w:val="20"/>
        </w:rPr>
        <w:t>and</w:t>
      </w:r>
      <w:proofErr w:type="spellEnd"/>
      <w:r w:rsidR="00685A01" w:rsidRPr="00685A01">
        <w:rPr>
          <w:rFonts w:ascii="Helvetica" w:hAnsi="Helvetica"/>
          <w:b/>
          <w:sz w:val="20"/>
        </w:rPr>
        <w:t xml:space="preserve"> Drug Administration)-relevante System steuert </w:t>
      </w:r>
      <w:r w:rsidR="0005072D">
        <w:rPr>
          <w:rFonts w:ascii="Helvetica" w:hAnsi="Helvetica"/>
          <w:b/>
          <w:sz w:val="20"/>
        </w:rPr>
        <w:t>zukünftig</w:t>
      </w:r>
      <w:r w:rsidR="001E30B1">
        <w:rPr>
          <w:rFonts w:ascii="Helvetica" w:hAnsi="Helvetica"/>
          <w:b/>
          <w:sz w:val="20"/>
        </w:rPr>
        <w:t xml:space="preserve"> </w:t>
      </w:r>
      <w:r w:rsidR="00685A01" w:rsidRPr="00685A01">
        <w:rPr>
          <w:rFonts w:ascii="Helvetica" w:hAnsi="Helvetica"/>
          <w:b/>
          <w:sz w:val="20"/>
        </w:rPr>
        <w:t>sämtliche Abläufe entlang der fertigungsbegleite</w:t>
      </w:r>
      <w:r w:rsidR="00685A01" w:rsidRPr="00685A01">
        <w:rPr>
          <w:rFonts w:ascii="Helvetica" w:hAnsi="Helvetica"/>
          <w:b/>
          <w:sz w:val="20"/>
        </w:rPr>
        <w:t>n</w:t>
      </w:r>
      <w:r w:rsidR="00685A01" w:rsidRPr="00685A01">
        <w:rPr>
          <w:rFonts w:ascii="Helvetica" w:hAnsi="Helvetica"/>
          <w:b/>
          <w:sz w:val="20"/>
        </w:rPr>
        <w:t>den Prüfungen und verwaltet die qualitätsrelevanten Produkt- und Prozes</w:t>
      </w:r>
      <w:r w:rsidR="00685A01" w:rsidRPr="00685A01">
        <w:rPr>
          <w:rFonts w:ascii="Helvetica" w:hAnsi="Helvetica"/>
          <w:b/>
          <w:sz w:val="20"/>
        </w:rPr>
        <w:t>s</w:t>
      </w:r>
      <w:r w:rsidR="00685A01" w:rsidRPr="00685A01">
        <w:rPr>
          <w:rFonts w:ascii="Helvetica" w:hAnsi="Helvetica"/>
          <w:b/>
          <w:sz w:val="20"/>
        </w:rPr>
        <w:t>daten auf einer integrierten D</w:t>
      </w:r>
      <w:r w:rsidR="00685A01" w:rsidRPr="00685A01">
        <w:rPr>
          <w:rFonts w:ascii="Helvetica" w:hAnsi="Helvetica"/>
          <w:b/>
          <w:sz w:val="20"/>
        </w:rPr>
        <w:t>a</w:t>
      </w:r>
      <w:r w:rsidR="00685A01" w:rsidRPr="00685A01">
        <w:rPr>
          <w:rFonts w:ascii="Helvetica" w:hAnsi="Helvetica"/>
          <w:b/>
          <w:sz w:val="20"/>
        </w:rPr>
        <w:t>tenbasis.</w:t>
      </w:r>
    </w:p>
    <w:p w14:paraId="6A34A7BC" w14:textId="77777777" w:rsidR="00685A01" w:rsidRDefault="00685A01" w:rsidP="00923D28">
      <w:pPr>
        <w:spacing w:line="288" w:lineRule="auto"/>
        <w:rPr>
          <w:rFonts w:ascii="Helvetica" w:hAnsi="Helvetica"/>
          <w:sz w:val="20"/>
        </w:rPr>
      </w:pPr>
    </w:p>
    <w:p w14:paraId="0113D987" w14:textId="77777777" w:rsidR="007E320B" w:rsidRDefault="007E320B" w:rsidP="00923D28">
      <w:pPr>
        <w:spacing w:line="288" w:lineRule="auto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Als Instrumentenwerkstätte 1867 gegründet, entwickelte sich das Unternehmen Aesculap </w:t>
      </w:r>
      <w:r w:rsidR="006B246F">
        <w:rPr>
          <w:rFonts w:ascii="Helvetica" w:hAnsi="Helvetica"/>
          <w:sz w:val="20"/>
        </w:rPr>
        <w:t xml:space="preserve">AG </w:t>
      </w:r>
      <w:r>
        <w:rPr>
          <w:rFonts w:ascii="Helvetica" w:hAnsi="Helvetica"/>
          <w:sz w:val="20"/>
        </w:rPr>
        <w:t>i</w:t>
      </w:r>
      <w:r w:rsidR="006B246F">
        <w:rPr>
          <w:rFonts w:ascii="Helvetica" w:hAnsi="Helvetica"/>
          <w:sz w:val="20"/>
        </w:rPr>
        <w:t>n kurzer Zeit zum weltweit größ</w:t>
      </w:r>
      <w:r>
        <w:rPr>
          <w:rFonts w:ascii="Helvetica" w:hAnsi="Helvetica"/>
          <w:sz w:val="20"/>
        </w:rPr>
        <w:t>ten Hersteller chirurgischer Instr</w:t>
      </w:r>
      <w:r>
        <w:rPr>
          <w:rFonts w:ascii="Helvetica" w:hAnsi="Helvetica"/>
          <w:sz w:val="20"/>
        </w:rPr>
        <w:t>u</w:t>
      </w:r>
      <w:r>
        <w:rPr>
          <w:rFonts w:ascii="Helvetica" w:hAnsi="Helvetica"/>
          <w:sz w:val="20"/>
        </w:rPr>
        <w:t>mente. Seit über 145 Jahren steht der Name Aesculap für Qualität und Zuverlä</w:t>
      </w:r>
      <w:r>
        <w:rPr>
          <w:rFonts w:ascii="Helvetica" w:hAnsi="Helvetica"/>
          <w:sz w:val="20"/>
        </w:rPr>
        <w:t>s</w:t>
      </w:r>
      <w:r>
        <w:rPr>
          <w:rFonts w:ascii="Helvetica" w:hAnsi="Helvetica"/>
          <w:sz w:val="20"/>
        </w:rPr>
        <w:t xml:space="preserve">sigkeit. Unter dem Dach der B. Braun </w:t>
      </w:r>
      <w:proofErr w:type="spellStart"/>
      <w:r>
        <w:rPr>
          <w:rFonts w:ascii="Helvetica" w:hAnsi="Helvetica"/>
          <w:sz w:val="20"/>
        </w:rPr>
        <w:t>Melsungen</w:t>
      </w:r>
      <w:proofErr w:type="spellEnd"/>
      <w:r>
        <w:rPr>
          <w:rFonts w:ascii="Helvetica" w:hAnsi="Helvetica"/>
          <w:sz w:val="20"/>
        </w:rPr>
        <w:t xml:space="preserve"> AG ist Aesculap die zweitgrößte Sparte im </w:t>
      </w:r>
      <w:r w:rsidR="006B246F">
        <w:rPr>
          <w:rFonts w:ascii="Helvetica" w:hAnsi="Helvetica"/>
          <w:sz w:val="20"/>
        </w:rPr>
        <w:t>gesamten Konzern-</w:t>
      </w:r>
      <w:r>
        <w:rPr>
          <w:rFonts w:ascii="Helvetica" w:hAnsi="Helvetica"/>
          <w:sz w:val="20"/>
        </w:rPr>
        <w:t>Verbund.</w:t>
      </w:r>
      <w:r w:rsidR="006B246F">
        <w:rPr>
          <w:rFonts w:ascii="Helvetica" w:hAnsi="Helvetica"/>
          <w:sz w:val="20"/>
        </w:rPr>
        <w:t xml:space="preserve"> Das Unternehmen mit Hauptsitz in Tuttli</w:t>
      </w:r>
      <w:r w:rsidR="006B246F">
        <w:rPr>
          <w:rFonts w:ascii="Helvetica" w:hAnsi="Helvetica"/>
          <w:sz w:val="20"/>
        </w:rPr>
        <w:t>n</w:t>
      </w:r>
      <w:r w:rsidR="006B246F">
        <w:rPr>
          <w:rFonts w:ascii="Helvetica" w:hAnsi="Helvetica"/>
          <w:sz w:val="20"/>
        </w:rPr>
        <w:t>gen beschä</w:t>
      </w:r>
      <w:r w:rsidR="006B246F">
        <w:rPr>
          <w:rFonts w:ascii="Helvetica" w:hAnsi="Helvetica"/>
          <w:sz w:val="20"/>
        </w:rPr>
        <w:t>f</w:t>
      </w:r>
      <w:r w:rsidR="006B246F">
        <w:rPr>
          <w:rFonts w:ascii="Helvetica" w:hAnsi="Helvetica"/>
          <w:sz w:val="20"/>
        </w:rPr>
        <w:t xml:space="preserve">tigt weltweit rund 10.600 Mitarbeiterinnen und Mitarbeiter. </w:t>
      </w:r>
    </w:p>
    <w:p w14:paraId="718CB7AD" w14:textId="77777777" w:rsidR="007E320B" w:rsidRPr="005F4ACD" w:rsidRDefault="007E320B" w:rsidP="00923D28">
      <w:pPr>
        <w:spacing w:line="288" w:lineRule="auto"/>
        <w:rPr>
          <w:rFonts w:ascii="Helvetica" w:hAnsi="Helvetica"/>
          <w:sz w:val="20"/>
        </w:rPr>
      </w:pPr>
    </w:p>
    <w:tbl>
      <w:tblPr>
        <w:tblW w:w="8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414"/>
      </w:tblGrid>
      <w:tr w:rsidR="007E320B" w:rsidRPr="00F254BC" w14:paraId="4110F5A9" w14:textId="77777777" w:rsidTr="00BD0863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3E6F6B6C" w14:textId="77777777" w:rsidR="007E320B" w:rsidRPr="00F254BC" w:rsidRDefault="007E320B" w:rsidP="00F254BC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bookmarkStart w:id="0" w:name="OLE_LINK1"/>
            <w:bookmarkStart w:id="1" w:name="OLE_LINK2"/>
            <w:r w:rsidRPr="00F254BC">
              <w:rPr>
                <w:rFonts w:ascii="Helvetica" w:hAnsi="Helvetica" w:cs="Helvetica"/>
                <w:b/>
                <w:sz w:val="18"/>
                <w:szCs w:val="18"/>
              </w:rPr>
              <w:t>Weitere Informationen:</w:t>
            </w:r>
          </w:p>
          <w:p w14:paraId="5378F21D" w14:textId="77777777" w:rsidR="007E320B" w:rsidRPr="00F254BC" w:rsidRDefault="007E320B" w:rsidP="00F254BC">
            <w:pPr>
              <w:rPr>
                <w:rFonts w:ascii="Helvetica" w:hAnsi="Helvetica"/>
                <w:sz w:val="18"/>
                <w:szCs w:val="18"/>
              </w:rPr>
            </w:pPr>
            <w:r w:rsidRPr="00F254BC">
              <w:rPr>
                <w:rFonts w:ascii="Helvetica" w:hAnsi="Helvetica"/>
                <w:sz w:val="18"/>
                <w:szCs w:val="18"/>
              </w:rPr>
              <w:t xml:space="preserve">GUARDUS Solutions AG, Simone </w:t>
            </w:r>
            <w:proofErr w:type="spellStart"/>
            <w:r w:rsidRPr="00F254BC">
              <w:rPr>
                <w:rFonts w:ascii="Helvetica" w:hAnsi="Helvetica"/>
                <w:sz w:val="18"/>
                <w:szCs w:val="18"/>
              </w:rPr>
              <w:t>Cronjäger</w:t>
            </w:r>
            <w:proofErr w:type="spellEnd"/>
          </w:p>
          <w:p w14:paraId="61ED213E" w14:textId="77777777" w:rsidR="007E320B" w:rsidRPr="00F254BC" w:rsidRDefault="007E320B" w:rsidP="00F254BC">
            <w:pPr>
              <w:rPr>
                <w:rFonts w:ascii="Helvetica" w:hAnsi="Helvetica"/>
                <w:sz w:val="18"/>
                <w:szCs w:val="18"/>
                <w:lang w:val="nb-NO"/>
              </w:rPr>
            </w:pPr>
            <w:r w:rsidRPr="00F254BC">
              <w:rPr>
                <w:rFonts w:ascii="Helvetica" w:hAnsi="Helvetica"/>
                <w:sz w:val="18"/>
                <w:szCs w:val="18"/>
                <w:lang w:val="nb-NO"/>
              </w:rPr>
              <w:t>Postgasse 1, D-89073 Ulm</w:t>
            </w:r>
          </w:p>
          <w:p w14:paraId="61213824" w14:textId="77777777" w:rsidR="007E320B" w:rsidRPr="00F254BC" w:rsidRDefault="007E320B" w:rsidP="00F254BC">
            <w:pPr>
              <w:rPr>
                <w:rFonts w:ascii="Helvetica" w:hAnsi="Helvetica"/>
                <w:sz w:val="18"/>
                <w:szCs w:val="18"/>
                <w:lang w:val="nb-NO"/>
              </w:rPr>
            </w:pPr>
            <w:r w:rsidRPr="00F254BC">
              <w:rPr>
                <w:rFonts w:ascii="Helvetica" w:hAnsi="Helvetica"/>
                <w:sz w:val="18"/>
                <w:szCs w:val="18"/>
                <w:lang w:val="nb-NO"/>
              </w:rPr>
              <w:t xml:space="preserve">Tel.: +49 731 88 01 77-22 </w:t>
            </w:r>
            <w:r w:rsidRPr="00F254BC">
              <w:rPr>
                <w:rFonts w:ascii="Helvetica" w:hAnsi="Helvetica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52739724" w14:textId="77777777" w:rsidR="007E320B" w:rsidRPr="00F254BC" w:rsidRDefault="007E320B" w:rsidP="00F254BC">
            <w:pPr>
              <w:rPr>
                <w:rFonts w:ascii="Helvetica" w:hAnsi="Helvetica"/>
                <w:sz w:val="18"/>
                <w:szCs w:val="18"/>
                <w:lang w:val="nb-NO"/>
              </w:rPr>
            </w:pPr>
            <w:r w:rsidRPr="00F254BC">
              <w:rPr>
                <w:rFonts w:ascii="Helvetica" w:hAnsi="Helvetica"/>
                <w:sz w:val="18"/>
                <w:szCs w:val="18"/>
                <w:lang w:val="nb-NO"/>
              </w:rPr>
              <w:t xml:space="preserve">info@guardus.de - </w:t>
            </w:r>
            <w:hyperlink r:id="rId8" w:history="1">
              <w:r w:rsidRPr="00F254BC">
                <w:rPr>
                  <w:rStyle w:val="Link"/>
                  <w:rFonts w:ascii="Helvetica" w:hAnsi="Helvetica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377A26A8" w14:textId="77777777" w:rsidR="007E320B" w:rsidRPr="00F254BC" w:rsidRDefault="007E320B" w:rsidP="00F254BC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F254BC">
              <w:rPr>
                <w:rFonts w:ascii="Helvetica" w:hAnsi="Helvetica"/>
                <w:b/>
                <w:sz w:val="18"/>
                <w:szCs w:val="18"/>
              </w:rPr>
              <w:t>Presse- und Öffentlichkeitsarbeit:</w:t>
            </w:r>
          </w:p>
          <w:p w14:paraId="6429C80E" w14:textId="77777777" w:rsidR="007E320B" w:rsidRPr="00F254BC" w:rsidRDefault="007E320B" w:rsidP="00F254BC">
            <w:p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F254BC">
              <w:rPr>
                <w:rFonts w:ascii="Helvetica" w:hAnsi="Helvetica"/>
                <w:sz w:val="18"/>
                <w:szCs w:val="18"/>
              </w:rPr>
              <w:t>Press’n’Relations</w:t>
            </w:r>
            <w:proofErr w:type="spellEnd"/>
            <w:r w:rsidRPr="00F254BC">
              <w:rPr>
                <w:rFonts w:ascii="Helvetica" w:hAnsi="Helvetica"/>
                <w:sz w:val="18"/>
                <w:szCs w:val="18"/>
              </w:rPr>
              <w:t xml:space="preserve"> GmbH, Monika Nyendick </w:t>
            </w:r>
          </w:p>
          <w:p w14:paraId="31ECB6CD" w14:textId="77777777" w:rsidR="007E320B" w:rsidRPr="00F254BC" w:rsidRDefault="007E320B" w:rsidP="00F254BC">
            <w:pPr>
              <w:rPr>
                <w:rFonts w:ascii="Helvetica" w:hAnsi="Helvetica"/>
                <w:sz w:val="18"/>
                <w:szCs w:val="18"/>
                <w:lang w:val="it-IT"/>
              </w:rPr>
            </w:pPr>
            <w:proofErr w:type="spellStart"/>
            <w:r w:rsidRPr="00F254BC">
              <w:rPr>
                <w:rFonts w:ascii="Helvetica" w:hAnsi="Helvetica"/>
                <w:sz w:val="18"/>
                <w:szCs w:val="18"/>
                <w:lang w:val="it-IT"/>
              </w:rPr>
              <w:t>Magirusstraße</w:t>
            </w:r>
            <w:proofErr w:type="spellEnd"/>
            <w:r w:rsidRPr="00F254BC">
              <w:rPr>
                <w:rFonts w:ascii="Helvetica" w:hAnsi="Helvetica"/>
                <w:sz w:val="18"/>
                <w:szCs w:val="18"/>
                <w:lang w:val="it-IT"/>
              </w:rPr>
              <w:t xml:space="preserve"> 33, D-89077 </w:t>
            </w:r>
            <w:proofErr w:type="spellStart"/>
            <w:r w:rsidRPr="00F254BC">
              <w:rPr>
                <w:rFonts w:ascii="Helvetica" w:hAnsi="Helvetica"/>
                <w:sz w:val="18"/>
                <w:szCs w:val="18"/>
                <w:lang w:val="it-IT"/>
              </w:rPr>
              <w:t>Ulm</w:t>
            </w:r>
            <w:proofErr w:type="spellEnd"/>
          </w:p>
          <w:p w14:paraId="612D97A9" w14:textId="77777777" w:rsidR="007E320B" w:rsidRPr="00F254BC" w:rsidRDefault="007E320B" w:rsidP="00F254BC">
            <w:pPr>
              <w:rPr>
                <w:rFonts w:ascii="Helvetica" w:hAnsi="Helvetica" w:cs="Tahoma"/>
                <w:sz w:val="18"/>
                <w:szCs w:val="18"/>
                <w:lang w:val="it-IT"/>
              </w:rPr>
            </w:pPr>
            <w:r w:rsidRPr="00F254BC">
              <w:rPr>
                <w:rFonts w:ascii="Helvetica" w:hAnsi="Helvetica" w:cs="Tahoma"/>
                <w:sz w:val="18"/>
                <w:szCs w:val="18"/>
                <w:lang w:val="it-IT"/>
              </w:rPr>
              <w:t>Tel.: +49 731 96 287-30 - Fax: +49 731 96 287-97</w:t>
            </w:r>
          </w:p>
          <w:p w14:paraId="2D200949" w14:textId="77777777" w:rsidR="007E320B" w:rsidRPr="00F254BC" w:rsidRDefault="007E320B" w:rsidP="00F254BC">
            <w:pPr>
              <w:rPr>
                <w:rFonts w:ascii="Helvetica" w:hAnsi="Helvetica"/>
                <w:sz w:val="18"/>
                <w:szCs w:val="18"/>
                <w:lang w:val="it-IT"/>
              </w:rPr>
            </w:pPr>
            <w:r w:rsidRPr="00F254BC">
              <w:rPr>
                <w:rFonts w:ascii="Helvetica" w:hAnsi="Helvetica"/>
                <w:sz w:val="18"/>
                <w:szCs w:val="18"/>
                <w:lang w:val="it-IT"/>
              </w:rPr>
              <w:t>mny@press-n-relations.de</w:t>
            </w:r>
            <w:r w:rsidRPr="00F254BC">
              <w:rPr>
                <w:rFonts w:ascii="Helvetica" w:hAnsi="Helvetica"/>
                <w:sz w:val="18"/>
                <w:szCs w:val="18"/>
                <w:lang w:val="it-IT"/>
              </w:rPr>
              <w:br/>
              <w:t>www.press-n-relations.de</w:t>
            </w:r>
          </w:p>
        </w:tc>
        <w:bookmarkStart w:id="2" w:name="_GoBack"/>
        <w:bookmarkEnd w:id="2"/>
      </w:tr>
    </w:tbl>
    <w:p w14:paraId="42AD1A74" w14:textId="77777777" w:rsidR="007E320B" w:rsidRPr="00F254BC" w:rsidRDefault="007E320B" w:rsidP="00F254BC">
      <w:pPr>
        <w:rPr>
          <w:rFonts w:ascii="Helvetica" w:hAnsi="Helvetica"/>
          <w:sz w:val="18"/>
          <w:szCs w:val="18"/>
          <w:lang w:val="it-IT"/>
        </w:rPr>
      </w:pPr>
    </w:p>
    <w:p w14:paraId="05DCA79D" w14:textId="77777777" w:rsidR="007E320B" w:rsidRPr="00F254BC" w:rsidRDefault="007E320B" w:rsidP="00F254BC">
      <w:pPr>
        <w:rPr>
          <w:rFonts w:ascii="Helvetica" w:hAnsi="Helvetica"/>
          <w:sz w:val="18"/>
          <w:szCs w:val="18"/>
        </w:rPr>
      </w:pPr>
      <w:r w:rsidRPr="00F254BC">
        <w:rPr>
          <w:rFonts w:ascii="Helvetica" w:hAnsi="Helvetica"/>
          <w:sz w:val="18"/>
          <w:szCs w:val="18"/>
        </w:rPr>
        <w:t>Über 28 Jahre Erfahrung im industriellen Fertigungsumfeld haben das System- und Sof</w:t>
      </w:r>
      <w:r w:rsidRPr="00F254BC">
        <w:rPr>
          <w:rFonts w:ascii="Helvetica" w:hAnsi="Helvetica"/>
          <w:sz w:val="18"/>
          <w:szCs w:val="18"/>
        </w:rPr>
        <w:t>t</w:t>
      </w:r>
      <w:r w:rsidRPr="00F254BC">
        <w:rPr>
          <w:rFonts w:ascii="Helvetica" w:hAnsi="Helvetica"/>
          <w:sz w:val="18"/>
          <w:szCs w:val="18"/>
        </w:rPr>
        <w:t>warehaus GUARDUS Solutions AG zu einer festen Größe in den Bereichen Qualitäts- und Produ</w:t>
      </w:r>
      <w:r w:rsidRPr="00F254BC">
        <w:rPr>
          <w:rFonts w:ascii="Helvetica" w:hAnsi="Helvetica"/>
          <w:sz w:val="18"/>
          <w:szCs w:val="18"/>
        </w:rPr>
        <w:t>k</w:t>
      </w:r>
      <w:r w:rsidRPr="00F254BC">
        <w:rPr>
          <w:rFonts w:ascii="Helvetica" w:hAnsi="Helvetica"/>
          <w:sz w:val="18"/>
          <w:szCs w:val="18"/>
        </w:rPr>
        <w:t xml:space="preserve">tions-Management gemacht. Basis für den Erfolg des international renommierten Unternehmens mit Standorten in Ulm und </w:t>
      </w:r>
      <w:proofErr w:type="spellStart"/>
      <w:r w:rsidRPr="00F254BC">
        <w:rPr>
          <w:rFonts w:ascii="Helvetica" w:hAnsi="Helvetica"/>
          <w:sz w:val="18"/>
          <w:szCs w:val="18"/>
        </w:rPr>
        <w:t>Timisoara</w:t>
      </w:r>
      <w:proofErr w:type="spellEnd"/>
      <w:r w:rsidRPr="00F254BC">
        <w:rPr>
          <w:rFonts w:ascii="Helvetica" w:hAnsi="Helvetica"/>
          <w:sz w:val="18"/>
          <w:szCs w:val="18"/>
        </w:rPr>
        <w:t xml:space="preserve"> (Rumänien) ist das Manufacturing </w:t>
      </w:r>
      <w:proofErr w:type="spellStart"/>
      <w:r w:rsidRPr="00F254BC">
        <w:rPr>
          <w:rFonts w:ascii="Helvetica" w:hAnsi="Helvetica"/>
          <w:sz w:val="18"/>
          <w:szCs w:val="18"/>
        </w:rPr>
        <w:t>Ex</w:t>
      </w:r>
      <w:r w:rsidRPr="00F254BC">
        <w:rPr>
          <w:rFonts w:ascii="Helvetica" w:hAnsi="Helvetica"/>
          <w:sz w:val="18"/>
          <w:szCs w:val="18"/>
        </w:rPr>
        <w:t>e</w:t>
      </w:r>
      <w:r w:rsidRPr="00F254BC">
        <w:rPr>
          <w:rFonts w:ascii="Helvetica" w:hAnsi="Helvetica"/>
          <w:sz w:val="18"/>
          <w:szCs w:val="18"/>
        </w:rPr>
        <w:t>cution</w:t>
      </w:r>
      <w:proofErr w:type="spellEnd"/>
      <w:r w:rsidRPr="00F254BC">
        <w:rPr>
          <w:rFonts w:ascii="Helvetica" w:hAnsi="Helvetica"/>
          <w:sz w:val="18"/>
          <w:szCs w:val="18"/>
        </w:rPr>
        <w:t xml:space="preserve"> System GUARDUS MES. Diese Lösung bildet die Schnittstelle zwischen der operat</w:t>
      </w:r>
      <w:r w:rsidRPr="00F254BC">
        <w:rPr>
          <w:rFonts w:ascii="Helvetica" w:hAnsi="Helvetica"/>
          <w:sz w:val="18"/>
          <w:szCs w:val="18"/>
        </w:rPr>
        <w:t>i</w:t>
      </w:r>
      <w:r w:rsidRPr="00F254BC">
        <w:rPr>
          <w:rFonts w:ascii="Helvetica" w:hAnsi="Helvetica"/>
          <w:sz w:val="18"/>
          <w:szCs w:val="18"/>
        </w:rPr>
        <w:t>ven Ebene und den übergreifenden PPS- und ERP-Lösungen. GUARDUS-Lösungen geh</w:t>
      </w:r>
      <w:r w:rsidRPr="00F254BC">
        <w:rPr>
          <w:rFonts w:ascii="Helvetica" w:hAnsi="Helvetica"/>
          <w:sz w:val="18"/>
          <w:szCs w:val="18"/>
        </w:rPr>
        <w:t>ö</w:t>
      </w:r>
      <w:r w:rsidRPr="00F254BC">
        <w:rPr>
          <w:rFonts w:ascii="Helvetica" w:hAnsi="Helvetica"/>
          <w:sz w:val="18"/>
          <w:szCs w:val="18"/>
        </w:rPr>
        <w:t>ren zu den führenden Systemen auf diesem Gebiet und sind bei mehr als 150 Unternehmen im prakt</w:t>
      </w:r>
      <w:r w:rsidRPr="00F254BC">
        <w:rPr>
          <w:rFonts w:ascii="Helvetica" w:hAnsi="Helvetica"/>
          <w:sz w:val="18"/>
          <w:szCs w:val="18"/>
        </w:rPr>
        <w:t>i</w:t>
      </w:r>
      <w:r w:rsidRPr="00F254BC">
        <w:rPr>
          <w:rFonts w:ascii="Helvetica" w:hAnsi="Helvetica"/>
          <w:sz w:val="18"/>
          <w:szCs w:val="18"/>
        </w:rPr>
        <w:t>schen Einsatz.</w:t>
      </w:r>
      <w:bookmarkEnd w:id="0"/>
      <w:bookmarkEnd w:id="1"/>
      <w:r w:rsidRPr="00F254BC" w:rsidDel="00EF0F9D">
        <w:rPr>
          <w:rFonts w:ascii="Helvetica" w:hAnsi="Helvetica"/>
          <w:sz w:val="18"/>
          <w:szCs w:val="18"/>
        </w:rPr>
        <w:t xml:space="preserve"> </w:t>
      </w:r>
    </w:p>
    <w:p w14:paraId="7D16F2D8" w14:textId="77777777" w:rsidR="00FF1D3B" w:rsidRPr="00F254BC" w:rsidRDefault="00FF1D3B" w:rsidP="00F254BC">
      <w:pPr>
        <w:rPr>
          <w:rFonts w:ascii="Helvetica" w:hAnsi="Helvetica"/>
          <w:sz w:val="18"/>
          <w:szCs w:val="18"/>
        </w:rPr>
      </w:pPr>
    </w:p>
    <w:sectPr w:rsidR="00FF1D3B" w:rsidRPr="00F254BC" w:rsidSect="00F254BC">
      <w:headerReference w:type="default" r:id="rId9"/>
      <w:pgSz w:w="11900" w:h="16840"/>
      <w:pgMar w:top="2126" w:right="3111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87265" w14:textId="77777777" w:rsidR="00B4491C" w:rsidRDefault="00B4491C">
      <w:r>
        <w:separator/>
      </w:r>
    </w:p>
  </w:endnote>
  <w:endnote w:type="continuationSeparator" w:id="0">
    <w:p w14:paraId="24F7D20A" w14:textId="77777777" w:rsidR="00B4491C" w:rsidRDefault="00B4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F4D3D" w14:textId="77777777" w:rsidR="00B4491C" w:rsidRDefault="00B4491C">
      <w:r>
        <w:separator/>
      </w:r>
    </w:p>
  </w:footnote>
  <w:footnote w:type="continuationSeparator" w:id="0">
    <w:p w14:paraId="44F6D353" w14:textId="77777777" w:rsidR="00B4491C" w:rsidRDefault="00B449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25D53" w14:textId="77777777" w:rsidR="00B4491C" w:rsidRDefault="00B4491C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</w:rPr>
      <w:drawing>
        <wp:inline distT="0" distB="0" distL="0" distR="0" wp14:anchorId="0E06AAD7" wp14:editId="30D4B4B3">
          <wp:extent cx="1483995" cy="745490"/>
          <wp:effectExtent l="0" t="0" r="0" b="0"/>
          <wp:docPr id="1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9227F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B"/>
    <w:multiLevelType w:val="hybridMultilevel"/>
    <w:tmpl w:val="FFFFFFFF"/>
    <w:lvl w:ilvl="0" w:tplc="A200443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2848AD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1CC4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2D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B85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1687D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5C34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3AE2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654EF3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D32A02"/>
    <w:multiLevelType w:val="hybridMultilevel"/>
    <w:tmpl w:val="D2660CA2"/>
    <w:lvl w:ilvl="0" w:tplc="64187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E8F820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46429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8C880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60F619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5225E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82665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B6A8F5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E885C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044E0F"/>
    <w:multiLevelType w:val="hybridMultilevel"/>
    <w:tmpl w:val="48C66A60"/>
    <w:lvl w:ilvl="0" w:tplc="BCBE4D38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D50A63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CD5030D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752205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BFA68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18F2787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82E4DF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248F59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2FB0D76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E8F"/>
    <w:rsid w:val="0005072D"/>
    <w:rsid w:val="001E30B1"/>
    <w:rsid w:val="005A1388"/>
    <w:rsid w:val="00685A01"/>
    <w:rsid w:val="006B246F"/>
    <w:rsid w:val="007E320B"/>
    <w:rsid w:val="00923D28"/>
    <w:rsid w:val="00A02AD2"/>
    <w:rsid w:val="00A4429A"/>
    <w:rsid w:val="00AF06E4"/>
    <w:rsid w:val="00B4491C"/>
    <w:rsid w:val="00BD0863"/>
    <w:rsid w:val="00CB5109"/>
    <w:rsid w:val="00E42E8F"/>
    <w:rsid w:val="00ED496E"/>
    <w:rsid w:val="00F254BC"/>
    <w:rsid w:val="00FF0946"/>
    <w:rsid w:val="00FF1D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8442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2AD2"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rsid w:val="00A02AD2"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rsid w:val="00A02AD2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</w:rPr>
  </w:style>
  <w:style w:type="paragraph" w:styleId="berschrift3">
    <w:name w:val="heading 3"/>
    <w:basedOn w:val="Standard"/>
    <w:next w:val="Standard"/>
    <w:qFormat/>
    <w:rsid w:val="00A02AD2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rsid w:val="00A02AD2"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rsid w:val="00A02AD2"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02AD2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</w:rPr>
  </w:style>
  <w:style w:type="paragraph" w:styleId="Textkrper2">
    <w:name w:val="Body Text 2"/>
    <w:basedOn w:val="Standard"/>
    <w:link w:val="Textkrper2Zeichen"/>
    <w:rsid w:val="00A02AD2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</w:rPr>
  </w:style>
  <w:style w:type="paragraph" w:styleId="Textkrper">
    <w:name w:val="Body Text"/>
    <w:basedOn w:val="Standard"/>
    <w:rsid w:val="00A02AD2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rsid w:val="00A02AD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rsid w:val="00A02AD2"/>
    <w:pPr>
      <w:autoSpaceDE w:val="0"/>
      <w:autoSpaceDN w:val="0"/>
    </w:pPr>
    <w:rPr>
      <w:rFonts w:ascii="Tahoma" w:hAnsi="Tahoma"/>
      <w:sz w:val="16"/>
      <w:szCs w:val="16"/>
    </w:rPr>
  </w:style>
  <w:style w:type="paragraph" w:styleId="Textkrper3">
    <w:name w:val="Body Text 3"/>
    <w:basedOn w:val="Standard"/>
    <w:rsid w:val="00A02AD2"/>
    <w:rPr>
      <w:rFonts w:ascii="Helvetica" w:hAnsi="Helvetica"/>
      <w:sz w:val="20"/>
    </w:rPr>
  </w:style>
  <w:style w:type="paragraph" w:styleId="Textkrpereinzug">
    <w:name w:val="Body Text Indent"/>
    <w:basedOn w:val="Standard"/>
    <w:rsid w:val="00A02AD2"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rsid w:val="00A02AD2"/>
    <w:rPr>
      <w:color w:val="0000FF"/>
      <w:u w:val="single"/>
    </w:rPr>
  </w:style>
  <w:style w:type="paragraph" w:customStyle="1" w:styleId="BalloonText1">
    <w:name w:val="Balloon Text1"/>
    <w:basedOn w:val="Standard"/>
    <w:semiHidden/>
    <w:rsid w:val="00A02AD2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rsid w:val="00694B03"/>
    <w:rPr>
      <w:rFonts w:ascii="Tahoma" w:hAnsi="Tahoma" w:cs="Tahoma"/>
      <w:sz w:val="16"/>
      <w:szCs w:val="16"/>
    </w:rPr>
  </w:style>
  <w:style w:type="character" w:customStyle="1" w:styleId="berschrift2Zeichen">
    <w:name w:val="Überschrift 2 Zeichen"/>
    <w:link w:val="berschrift2"/>
    <w:rsid w:val="005D2C31"/>
    <w:rPr>
      <w:rFonts w:ascii="Helvetica" w:hAnsi="Helvetica" w:cs="Helvetica"/>
      <w:b/>
      <w:bCs/>
      <w:sz w:val="22"/>
      <w:szCs w:val="22"/>
    </w:rPr>
  </w:style>
  <w:style w:type="character" w:customStyle="1" w:styleId="Textkrper2Zeichen">
    <w:name w:val="Textkörper 2 Zeichen"/>
    <w:link w:val="Textkrper2"/>
    <w:rsid w:val="005D2C31"/>
    <w:rPr>
      <w:rFonts w:ascii="Helvetica" w:hAnsi="Helvetica" w:cs="Helvetica"/>
      <w:b/>
      <w:bCs/>
    </w:rPr>
  </w:style>
  <w:style w:type="character" w:customStyle="1" w:styleId="KopfzeileZeichen">
    <w:name w:val="Kopfzeile Zeichen"/>
    <w:link w:val="Kopfzeile"/>
    <w:rsid w:val="005D32C3"/>
    <w:rPr>
      <w:rFonts w:ascii="Helvetica" w:hAnsi="Helvetica" w:cs="Helvetica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uiPriority="99" w:qFormat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val="x-none" w:eastAsia="x-non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val="x-none" w:eastAsia="x-none"/>
    </w:rPr>
  </w:style>
  <w:style w:type="paragraph" w:styleId="Textkrper2">
    <w:name w:val="Body Text 2"/>
    <w:basedOn w:val="Standard"/>
    <w:link w:val="Textkrper2Zeichen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val="x-none" w:eastAsia="x-none"/>
    </w:rPr>
  </w:style>
  <w:style w:type="paragraph" w:styleId="Textkrper">
    <w:name w:val="Body Text"/>
    <w:basedOn w:val="Standard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paragraph" w:styleId="Textkrper3">
    <w:name w:val="Body Text 3"/>
    <w:basedOn w:val="Standard"/>
    <w:rPr>
      <w:rFonts w:ascii="Helvetica" w:hAnsi="Helvetica"/>
      <w:sz w:val="20"/>
    </w:rPr>
  </w:style>
  <w:style w:type="paragraph" w:styleId="Textkrpereinzug">
    <w:name w:val="Body Text Indent"/>
    <w:basedOn w:val="Standard"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rPr>
      <w:color w:val="0000FF"/>
      <w:u w:val="single"/>
    </w:rPr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rsid w:val="00694B03"/>
    <w:rPr>
      <w:rFonts w:ascii="Tahoma" w:hAnsi="Tahoma" w:cs="Tahoma"/>
      <w:sz w:val="16"/>
      <w:szCs w:val="16"/>
    </w:rPr>
  </w:style>
  <w:style w:type="character" w:customStyle="1" w:styleId="berschrift2Zeichen">
    <w:name w:val="Überschrift 2 Zeichen"/>
    <w:link w:val="berschrift2"/>
    <w:rsid w:val="005D2C31"/>
    <w:rPr>
      <w:rFonts w:ascii="Helvetica" w:hAnsi="Helvetica" w:cs="Helvetica"/>
      <w:b/>
      <w:bCs/>
      <w:sz w:val="22"/>
      <w:szCs w:val="22"/>
    </w:rPr>
  </w:style>
  <w:style w:type="character" w:customStyle="1" w:styleId="Textkrper2Zeichen">
    <w:name w:val="Textkörper 2 Zeichen"/>
    <w:link w:val="Textkrper2"/>
    <w:rsid w:val="005D2C31"/>
    <w:rPr>
      <w:rFonts w:ascii="Helvetica" w:hAnsi="Helvetica" w:cs="Helvetica"/>
      <w:b/>
      <w:bCs/>
    </w:rPr>
  </w:style>
  <w:style w:type="character" w:customStyle="1" w:styleId="KopfzeileZeichen">
    <w:name w:val="Kopfzeile Zeichen"/>
    <w:link w:val="Kopfzeile"/>
    <w:rsid w:val="005D32C3"/>
    <w:rPr>
      <w:rFonts w:ascii="Helvetica" w:hAnsi="Helvetica" w:cs="Helvetic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guardu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2503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2895</CharactersWithSpaces>
  <SharedDoc>false</SharedDoc>
  <HLinks>
    <vt:vector size="12" baseType="variant">
      <vt:variant>
        <vt:i4>6160489</vt:i4>
      </vt:variant>
      <vt:variant>
        <vt:i4>0</vt:i4>
      </vt:variant>
      <vt:variant>
        <vt:i4>0</vt:i4>
      </vt:variant>
      <vt:variant>
        <vt:i4>5</vt:i4>
      </vt:variant>
      <vt:variant>
        <vt:lpwstr>http://www.guardus.de</vt:lpwstr>
      </vt:variant>
      <vt:variant>
        <vt:lpwstr/>
      </vt:variant>
      <vt:variant>
        <vt:i4>8257542</vt:i4>
      </vt:variant>
      <vt:variant>
        <vt:i4>5603</vt:i4>
      </vt:variant>
      <vt:variant>
        <vt:i4>1025</vt:i4>
      </vt:variant>
      <vt:variant>
        <vt:i4>1</vt:i4>
      </vt:variant>
      <vt:variant>
        <vt:lpwstr>gualogo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Silke Söldner</dc:creator>
  <cp:lastModifiedBy>Monika Nyendick</cp:lastModifiedBy>
  <cp:revision>5</cp:revision>
  <cp:lastPrinted>2012-04-25T12:16:00Z</cp:lastPrinted>
  <dcterms:created xsi:type="dcterms:W3CDTF">2014-06-24T14:42:00Z</dcterms:created>
  <dcterms:modified xsi:type="dcterms:W3CDTF">2014-07-16T07:19:00Z</dcterms:modified>
</cp:coreProperties>
</file>