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C11E0" w14:textId="77777777" w:rsidR="00A306B0" w:rsidRPr="00A306B0" w:rsidRDefault="00A306B0" w:rsidP="00A306B0">
      <w:pPr>
        <w:autoSpaceDE w:val="0"/>
        <w:autoSpaceDN w:val="0"/>
        <w:adjustRightInd w:val="0"/>
        <w:spacing w:line="240" w:lineRule="atLeast"/>
        <w:ind w:right="1106"/>
        <w:rPr>
          <w:rFonts w:ascii="Arial" w:hAnsi="Arial"/>
          <w:b/>
          <w:u w:val="single"/>
        </w:rPr>
      </w:pPr>
    </w:p>
    <w:p w14:paraId="30669E49" w14:textId="77777777" w:rsidR="00A306B0" w:rsidRPr="00A306B0" w:rsidRDefault="00A306B0" w:rsidP="00A306B0">
      <w:pPr>
        <w:autoSpaceDE w:val="0"/>
        <w:autoSpaceDN w:val="0"/>
        <w:adjustRightInd w:val="0"/>
        <w:spacing w:line="240" w:lineRule="atLeast"/>
        <w:ind w:right="1106"/>
        <w:rPr>
          <w:rFonts w:ascii="Arial" w:hAnsi="Arial"/>
          <w:b/>
          <w:u w:val="single"/>
        </w:rPr>
      </w:pPr>
    </w:p>
    <w:p w14:paraId="6BD31D2D" w14:textId="77777777" w:rsidR="00A306B0" w:rsidRPr="00A306B0" w:rsidRDefault="00A306B0" w:rsidP="00A306B0">
      <w:pPr>
        <w:autoSpaceDE w:val="0"/>
        <w:autoSpaceDN w:val="0"/>
        <w:adjustRightInd w:val="0"/>
        <w:spacing w:line="240" w:lineRule="atLeast"/>
        <w:ind w:right="139"/>
        <w:rPr>
          <w:rFonts w:ascii="Arial" w:hAnsi="Arial"/>
          <w:b/>
          <w:u w:val="single"/>
        </w:rPr>
      </w:pPr>
      <w:r w:rsidRPr="00A306B0">
        <w:rPr>
          <w:rFonts w:ascii="Arial" w:hAnsi="Arial"/>
          <w:b/>
          <w:u w:val="single"/>
        </w:rPr>
        <w:t>Schlüsselprojekt für den Mittelstand</w:t>
      </w:r>
    </w:p>
    <w:p w14:paraId="1D132C34" w14:textId="77777777" w:rsidR="00A306B0" w:rsidRPr="00A306B0" w:rsidRDefault="00A306B0" w:rsidP="00A306B0">
      <w:pPr>
        <w:autoSpaceDE w:val="0"/>
        <w:autoSpaceDN w:val="0"/>
        <w:adjustRightInd w:val="0"/>
        <w:spacing w:line="240" w:lineRule="atLeast"/>
        <w:ind w:right="1106"/>
        <w:rPr>
          <w:rFonts w:ascii="Arial" w:hAnsi="Arial"/>
          <w:b/>
          <w:u w:val="single"/>
        </w:rPr>
      </w:pPr>
    </w:p>
    <w:p w14:paraId="03938D41" w14:textId="77777777" w:rsidR="00A306B0" w:rsidRPr="00A306B0" w:rsidRDefault="00A306B0" w:rsidP="00A306B0">
      <w:pPr>
        <w:tabs>
          <w:tab w:val="left" w:pos="7230"/>
          <w:tab w:val="left" w:pos="9072"/>
        </w:tabs>
        <w:autoSpaceDE w:val="0"/>
        <w:autoSpaceDN w:val="0"/>
        <w:adjustRightInd w:val="0"/>
        <w:spacing w:line="240" w:lineRule="atLeast"/>
        <w:ind w:right="-144"/>
        <w:rPr>
          <w:rFonts w:ascii="Arial" w:hAnsi="Arial"/>
          <w:b/>
          <w:sz w:val="27"/>
          <w:szCs w:val="27"/>
        </w:rPr>
      </w:pPr>
      <w:r w:rsidRPr="00A306B0">
        <w:rPr>
          <w:rFonts w:ascii="Arial" w:hAnsi="Arial"/>
          <w:b/>
          <w:sz w:val="27"/>
          <w:szCs w:val="27"/>
        </w:rPr>
        <w:t>PHOENIX Zementwerke: VAS im Herzen von Westfalen</w:t>
      </w:r>
    </w:p>
    <w:p w14:paraId="4E9E993B" w14:textId="77777777" w:rsidR="00A306B0" w:rsidRPr="00A306B0" w:rsidRDefault="00A306B0" w:rsidP="00A306B0">
      <w:pPr>
        <w:tabs>
          <w:tab w:val="left" w:pos="7230"/>
          <w:tab w:val="left" w:pos="9072"/>
        </w:tabs>
        <w:autoSpaceDE w:val="0"/>
        <w:autoSpaceDN w:val="0"/>
        <w:adjustRightInd w:val="0"/>
        <w:spacing w:line="240" w:lineRule="atLeast"/>
        <w:ind w:right="-144"/>
        <w:rPr>
          <w:rFonts w:ascii="Arial" w:hAnsi="Arial"/>
          <w:b/>
          <w:sz w:val="27"/>
          <w:szCs w:val="27"/>
        </w:rPr>
      </w:pPr>
    </w:p>
    <w:p w14:paraId="35694320" w14:textId="1D87C405" w:rsidR="00A306B0" w:rsidRPr="00A306B0" w:rsidRDefault="00A306B0" w:rsidP="00840227">
      <w:pPr>
        <w:widowControl w:val="0"/>
        <w:autoSpaceDE w:val="0"/>
        <w:autoSpaceDN w:val="0"/>
        <w:adjustRightInd w:val="0"/>
        <w:spacing w:line="360" w:lineRule="auto"/>
        <w:ind w:right="1985"/>
        <w:rPr>
          <w:rFonts w:ascii="Arial" w:hAnsi="Arial"/>
          <w:b/>
          <w:sz w:val="20"/>
        </w:rPr>
      </w:pPr>
      <w:r w:rsidRPr="00A306B0">
        <w:rPr>
          <w:rFonts w:ascii="Arial" w:hAnsi="Arial"/>
          <w:b/>
          <w:sz w:val="20"/>
        </w:rPr>
        <w:t xml:space="preserve">Ulm, </w:t>
      </w:r>
      <w:r w:rsidR="00840227">
        <w:rPr>
          <w:rFonts w:ascii="Arial" w:hAnsi="Arial"/>
          <w:b/>
          <w:sz w:val="20"/>
        </w:rPr>
        <w:t>6</w:t>
      </w:r>
      <w:r w:rsidRPr="00A306B0">
        <w:rPr>
          <w:rFonts w:ascii="Arial" w:hAnsi="Arial"/>
          <w:b/>
          <w:sz w:val="20"/>
        </w:rPr>
        <w:t xml:space="preserve">. </w:t>
      </w:r>
      <w:r w:rsidR="00840227">
        <w:rPr>
          <w:rFonts w:ascii="Arial" w:hAnsi="Arial"/>
          <w:b/>
          <w:sz w:val="20"/>
        </w:rPr>
        <w:t>Mai</w:t>
      </w:r>
      <w:r w:rsidRPr="00A306B0">
        <w:rPr>
          <w:rFonts w:ascii="Arial" w:hAnsi="Arial"/>
          <w:b/>
          <w:sz w:val="20"/>
        </w:rPr>
        <w:t xml:space="preserve"> 2013. Mit der PHOENIX Zementwerke </w:t>
      </w:r>
      <w:proofErr w:type="spellStart"/>
      <w:r w:rsidRPr="00A306B0">
        <w:rPr>
          <w:rFonts w:ascii="Arial" w:hAnsi="Arial"/>
          <w:b/>
          <w:sz w:val="20"/>
        </w:rPr>
        <w:t>Krogbeumker</w:t>
      </w:r>
      <w:proofErr w:type="spellEnd"/>
      <w:r w:rsidRPr="00A306B0">
        <w:rPr>
          <w:rFonts w:ascii="Arial" w:hAnsi="Arial"/>
          <w:b/>
          <w:sz w:val="20"/>
        </w:rPr>
        <w:t xml:space="preserve"> GmbH &amp; Co. KG hat sich jetzt ein Traditionsunternehmen der westfälischen Z</w:t>
      </w:r>
      <w:r w:rsidRPr="00A306B0">
        <w:rPr>
          <w:rFonts w:ascii="Arial" w:hAnsi="Arial"/>
          <w:b/>
          <w:sz w:val="20"/>
        </w:rPr>
        <w:t>e</w:t>
      </w:r>
      <w:r w:rsidRPr="00A306B0">
        <w:rPr>
          <w:rFonts w:ascii="Arial" w:hAnsi="Arial"/>
          <w:b/>
          <w:sz w:val="20"/>
        </w:rPr>
        <w:t>menti</w:t>
      </w:r>
      <w:r w:rsidRPr="00A306B0">
        <w:rPr>
          <w:rFonts w:ascii="Arial" w:hAnsi="Arial"/>
          <w:b/>
          <w:sz w:val="20"/>
        </w:rPr>
        <w:t>n</w:t>
      </w:r>
      <w:r w:rsidRPr="00A306B0">
        <w:rPr>
          <w:rFonts w:ascii="Arial" w:hAnsi="Arial"/>
          <w:b/>
          <w:sz w:val="20"/>
        </w:rPr>
        <w:t xml:space="preserve">dustrie für die Einführung des VAS IT Logistik-Systems von </w:t>
      </w:r>
    </w:p>
    <w:p w14:paraId="22410289" w14:textId="0A6084C0" w:rsidR="00A306B0" w:rsidRPr="00A306B0" w:rsidRDefault="00A306B0" w:rsidP="00840227">
      <w:pPr>
        <w:widowControl w:val="0"/>
        <w:autoSpaceDE w:val="0"/>
        <w:autoSpaceDN w:val="0"/>
        <w:adjustRightInd w:val="0"/>
        <w:spacing w:line="360" w:lineRule="auto"/>
        <w:ind w:right="1985"/>
        <w:rPr>
          <w:rFonts w:ascii="Arial" w:hAnsi="Arial"/>
          <w:b/>
          <w:sz w:val="20"/>
        </w:rPr>
      </w:pPr>
      <w:r w:rsidRPr="00A306B0">
        <w:rPr>
          <w:rFonts w:ascii="Arial" w:hAnsi="Arial"/>
          <w:b/>
          <w:sz w:val="20"/>
        </w:rPr>
        <w:t xml:space="preserve">FRITZ &amp; MACZIOL entschieden. „Bislang mussten wir </w:t>
      </w:r>
      <w:r w:rsidR="00840227">
        <w:rPr>
          <w:rFonts w:ascii="Arial" w:hAnsi="Arial"/>
          <w:b/>
          <w:sz w:val="20"/>
        </w:rPr>
        <w:t xml:space="preserve">die </w:t>
      </w:r>
      <w:r w:rsidRPr="00A306B0">
        <w:rPr>
          <w:rFonts w:ascii="Arial" w:hAnsi="Arial"/>
          <w:b/>
          <w:sz w:val="20"/>
        </w:rPr>
        <w:t xml:space="preserve">Abläufe </w:t>
      </w:r>
      <w:proofErr w:type="spellStart"/>
      <w:r w:rsidRPr="00A306B0">
        <w:rPr>
          <w:rFonts w:ascii="Arial" w:hAnsi="Arial"/>
          <w:b/>
          <w:sz w:val="20"/>
        </w:rPr>
        <w:t>hä</w:t>
      </w:r>
      <w:r w:rsidRPr="00A306B0">
        <w:rPr>
          <w:rFonts w:ascii="Arial" w:hAnsi="Arial"/>
          <w:b/>
          <w:sz w:val="20"/>
        </w:rPr>
        <w:t>n</w:t>
      </w:r>
      <w:r w:rsidRPr="00A306B0">
        <w:rPr>
          <w:rFonts w:ascii="Arial" w:hAnsi="Arial"/>
          <w:b/>
          <w:sz w:val="20"/>
        </w:rPr>
        <w:t>dis</w:t>
      </w:r>
      <w:r w:rsidR="00840227">
        <w:rPr>
          <w:rFonts w:ascii="Arial" w:hAnsi="Arial"/>
          <w:b/>
          <w:sz w:val="20"/>
        </w:rPr>
        <w:t>ch</w:t>
      </w:r>
      <w:proofErr w:type="spellEnd"/>
      <w:r w:rsidR="00840227">
        <w:rPr>
          <w:rFonts w:ascii="Arial" w:hAnsi="Arial"/>
          <w:b/>
          <w:sz w:val="20"/>
        </w:rPr>
        <w:t xml:space="preserve"> und papierbasiert abwickeln</w:t>
      </w:r>
      <w:r w:rsidRPr="00A306B0">
        <w:rPr>
          <w:rFonts w:ascii="Arial" w:hAnsi="Arial"/>
          <w:b/>
          <w:sz w:val="20"/>
        </w:rPr>
        <w:t xml:space="preserve">“, beschreibt PHOENIX- Werksleiter Kai Wagner </w:t>
      </w:r>
      <w:r w:rsidR="00840227">
        <w:rPr>
          <w:rFonts w:ascii="Arial" w:hAnsi="Arial"/>
          <w:b/>
          <w:sz w:val="20"/>
        </w:rPr>
        <w:t>einen</w:t>
      </w:r>
      <w:r w:rsidRPr="00A306B0">
        <w:rPr>
          <w:rFonts w:ascii="Arial" w:hAnsi="Arial"/>
          <w:b/>
          <w:sz w:val="20"/>
        </w:rPr>
        <w:t xml:space="preserve"> Gr</w:t>
      </w:r>
      <w:r w:rsidR="00840227">
        <w:rPr>
          <w:rFonts w:ascii="Arial" w:hAnsi="Arial"/>
          <w:b/>
          <w:sz w:val="20"/>
        </w:rPr>
        <w:t>und</w:t>
      </w:r>
      <w:r w:rsidRPr="00A306B0">
        <w:rPr>
          <w:rFonts w:ascii="Arial" w:hAnsi="Arial"/>
          <w:b/>
          <w:sz w:val="20"/>
        </w:rPr>
        <w:t xml:space="preserve"> für die Neuorientierung. </w:t>
      </w:r>
      <w:r w:rsidR="00840227">
        <w:rPr>
          <w:rFonts w:ascii="Arial" w:hAnsi="Arial"/>
          <w:b/>
          <w:sz w:val="20"/>
        </w:rPr>
        <w:t>„</w:t>
      </w:r>
      <w:r w:rsidRPr="00A306B0">
        <w:rPr>
          <w:rFonts w:ascii="Arial" w:hAnsi="Arial"/>
          <w:b/>
          <w:sz w:val="20"/>
        </w:rPr>
        <w:t>Mit Hilfe des VAS IT Logi</w:t>
      </w:r>
      <w:r w:rsidRPr="00A306B0">
        <w:rPr>
          <w:rFonts w:ascii="Arial" w:hAnsi="Arial"/>
          <w:b/>
          <w:sz w:val="20"/>
        </w:rPr>
        <w:t>s</w:t>
      </w:r>
      <w:r w:rsidRPr="00A306B0">
        <w:rPr>
          <w:rFonts w:ascii="Arial" w:hAnsi="Arial"/>
          <w:b/>
          <w:sz w:val="20"/>
        </w:rPr>
        <w:t>tik-System sollen nun die Abläufe im Zementwerk schrittweise automat</w:t>
      </w:r>
      <w:r w:rsidRPr="00A306B0">
        <w:rPr>
          <w:rFonts w:ascii="Arial" w:hAnsi="Arial"/>
          <w:b/>
          <w:sz w:val="20"/>
        </w:rPr>
        <w:t>i</w:t>
      </w:r>
      <w:r w:rsidRPr="00A306B0">
        <w:rPr>
          <w:rFonts w:ascii="Arial" w:hAnsi="Arial"/>
          <w:b/>
          <w:sz w:val="20"/>
        </w:rPr>
        <w:t>siert und die mannlose Beladung durchgängig umgesetzt werden</w:t>
      </w:r>
      <w:r w:rsidR="00840227">
        <w:rPr>
          <w:rFonts w:ascii="Arial" w:hAnsi="Arial"/>
          <w:b/>
          <w:sz w:val="20"/>
        </w:rPr>
        <w:t>“</w:t>
      </w:r>
      <w:r w:rsidRPr="00A306B0">
        <w:rPr>
          <w:rFonts w:ascii="Arial" w:hAnsi="Arial"/>
          <w:b/>
          <w:sz w:val="20"/>
        </w:rPr>
        <w:t>. In e</w:t>
      </w:r>
      <w:r w:rsidRPr="00A306B0">
        <w:rPr>
          <w:rFonts w:ascii="Arial" w:hAnsi="Arial"/>
          <w:b/>
          <w:sz w:val="20"/>
        </w:rPr>
        <w:t>i</w:t>
      </w:r>
      <w:r w:rsidRPr="00A306B0">
        <w:rPr>
          <w:rFonts w:ascii="Arial" w:hAnsi="Arial"/>
          <w:b/>
          <w:sz w:val="20"/>
        </w:rPr>
        <w:t>nem weiteren Schritt soll dann die Integration in ein modernes ERP-System erfolgen, das die bestehende Altlösung ersetzen wird. Darüber hinaus sollen auch die Prozesse in der Sackabwicklung und in den Mat</w:t>
      </w:r>
      <w:r w:rsidRPr="00A306B0">
        <w:rPr>
          <w:rFonts w:ascii="Arial" w:hAnsi="Arial"/>
          <w:b/>
          <w:sz w:val="20"/>
        </w:rPr>
        <w:t>e</w:t>
      </w:r>
      <w:r w:rsidRPr="00A306B0">
        <w:rPr>
          <w:rFonts w:ascii="Arial" w:hAnsi="Arial"/>
          <w:b/>
          <w:sz w:val="20"/>
        </w:rPr>
        <w:t>rialanli</w:t>
      </w:r>
      <w:r w:rsidRPr="00A306B0">
        <w:rPr>
          <w:rFonts w:ascii="Arial" w:hAnsi="Arial"/>
          <w:b/>
          <w:sz w:val="20"/>
        </w:rPr>
        <w:t>e</w:t>
      </w:r>
      <w:r w:rsidRPr="00A306B0">
        <w:rPr>
          <w:rFonts w:ascii="Arial" w:hAnsi="Arial"/>
          <w:b/>
          <w:sz w:val="20"/>
        </w:rPr>
        <w:t xml:space="preserve">ferungen in das VAS IT Logistik-Systems integriert werden. „Die hohe Flexibilität und die </w:t>
      </w:r>
      <w:proofErr w:type="gramStart"/>
      <w:r w:rsidRPr="00A306B0">
        <w:rPr>
          <w:rFonts w:ascii="Arial" w:hAnsi="Arial"/>
          <w:b/>
          <w:sz w:val="20"/>
        </w:rPr>
        <w:t>Möglichkeit der stufenweise Optimierung unserer Geschäftsprozesse</w:t>
      </w:r>
      <w:proofErr w:type="gramEnd"/>
      <w:r w:rsidRPr="00A306B0">
        <w:rPr>
          <w:rFonts w:ascii="Arial" w:hAnsi="Arial"/>
          <w:b/>
          <w:sz w:val="20"/>
        </w:rPr>
        <w:t xml:space="preserve"> waren wesentliche Kriterien für FRITZ &amp; MACZIOL. Zudem hat das VAS IT Logistik-System seine Praxistauglichkeit bewi</w:t>
      </w:r>
      <w:r w:rsidRPr="00A306B0">
        <w:rPr>
          <w:rFonts w:ascii="Arial" w:hAnsi="Arial"/>
          <w:b/>
          <w:sz w:val="20"/>
        </w:rPr>
        <w:t>e</w:t>
      </w:r>
      <w:r w:rsidRPr="00A306B0">
        <w:rPr>
          <w:rFonts w:ascii="Arial" w:hAnsi="Arial"/>
          <w:b/>
          <w:sz w:val="20"/>
        </w:rPr>
        <w:t xml:space="preserve">sen“, begründet Kai Wagner die Entscheidung. </w:t>
      </w:r>
    </w:p>
    <w:p w14:paraId="330B086E" w14:textId="77777777" w:rsidR="00A306B0" w:rsidRPr="00A306B0" w:rsidRDefault="00A306B0" w:rsidP="00840227">
      <w:pPr>
        <w:widowControl w:val="0"/>
        <w:autoSpaceDE w:val="0"/>
        <w:autoSpaceDN w:val="0"/>
        <w:adjustRightInd w:val="0"/>
        <w:spacing w:line="360" w:lineRule="auto"/>
        <w:ind w:right="1985"/>
        <w:rPr>
          <w:rFonts w:ascii="Arial" w:hAnsi="Arial"/>
          <w:b/>
          <w:sz w:val="20"/>
        </w:rPr>
      </w:pPr>
    </w:p>
    <w:p w14:paraId="494F2273" w14:textId="623BDF3C" w:rsidR="00A306B0" w:rsidRPr="00A306B0" w:rsidRDefault="00840227" w:rsidP="00840227">
      <w:pPr>
        <w:widowControl w:val="0"/>
        <w:autoSpaceDE w:val="0"/>
        <w:autoSpaceDN w:val="0"/>
        <w:adjustRightInd w:val="0"/>
        <w:spacing w:line="360" w:lineRule="auto"/>
        <w:ind w:right="1985"/>
        <w:rPr>
          <w:rFonts w:ascii="Arial" w:hAnsi="Arial"/>
          <w:sz w:val="20"/>
        </w:rPr>
      </w:pPr>
      <w:r>
        <w:rPr>
          <w:rFonts w:ascii="Arial" w:hAnsi="Arial"/>
          <w:sz w:val="20"/>
        </w:rPr>
        <w:t>„Es</w:t>
      </w:r>
      <w:r w:rsidR="00A306B0" w:rsidRPr="00A306B0">
        <w:rPr>
          <w:rFonts w:ascii="Arial" w:hAnsi="Arial"/>
          <w:sz w:val="20"/>
        </w:rPr>
        <w:t xml:space="preserve"> freut uns sehr, dass sich die PHOENIX Zementwerke für VAS IT Logi</w:t>
      </w:r>
      <w:r w:rsidR="00A306B0" w:rsidRPr="00A306B0">
        <w:rPr>
          <w:rFonts w:ascii="Arial" w:hAnsi="Arial"/>
          <w:sz w:val="20"/>
        </w:rPr>
        <w:t>s</w:t>
      </w:r>
      <w:r w:rsidR="00A306B0" w:rsidRPr="00A306B0">
        <w:rPr>
          <w:rFonts w:ascii="Arial" w:hAnsi="Arial"/>
          <w:sz w:val="20"/>
        </w:rPr>
        <w:t>tik-Systems</w:t>
      </w:r>
      <w:r w:rsidR="00A306B0" w:rsidRPr="00A306B0">
        <w:rPr>
          <w:rFonts w:ascii="Arial" w:hAnsi="Arial"/>
          <w:b/>
          <w:sz w:val="20"/>
        </w:rPr>
        <w:t xml:space="preserve"> </w:t>
      </w:r>
      <w:r w:rsidR="00A306B0" w:rsidRPr="00A306B0">
        <w:rPr>
          <w:rFonts w:ascii="Arial" w:hAnsi="Arial"/>
          <w:sz w:val="20"/>
        </w:rPr>
        <w:t xml:space="preserve"> entschieden haben. </w:t>
      </w:r>
      <w:r>
        <w:rPr>
          <w:rFonts w:ascii="Arial" w:hAnsi="Arial"/>
          <w:sz w:val="20"/>
        </w:rPr>
        <w:t xml:space="preserve">Denn </w:t>
      </w:r>
      <w:r w:rsidR="00A306B0" w:rsidRPr="00A306B0">
        <w:rPr>
          <w:rFonts w:ascii="Arial" w:hAnsi="Arial"/>
          <w:sz w:val="20"/>
        </w:rPr>
        <w:t>PHOENIX ist ein ausgesprochen innovat</w:t>
      </w:r>
      <w:r w:rsidR="00A306B0" w:rsidRPr="00A306B0">
        <w:rPr>
          <w:rFonts w:ascii="Arial" w:hAnsi="Arial"/>
          <w:sz w:val="20"/>
        </w:rPr>
        <w:t>i</w:t>
      </w:r>
      <w:r w:rsidR="00A306B0" w:rsidRPr="00A306B0">
        <w:rPr>
          <w:rFonts w:ascii="Arial" w:hAnsi="Arial"/>
          <w:sz w:val="20"/>
        </w:rPr>
        <w:t>ves Unternehmen und deswegen für uns ein ganz wichtiger Schlüsse</w:t>
      </w:r>
      <w:r w:rsidR="00A306B0" w:rsidRPr="00A306B0">
        <w:rPr>
          <w:rFonts w:ascii="Arial" w:hAnsi="Arial"/>
          <w:sz w:val="20"/>
        </w:rPr>
        <w:t>l</w:t>
      </w:r>
      <w:r w:rsidR="00A306B0" w:rsidRPr="00A306B0">
        <w:rPr>
          <w:rFonts w:ascii="Arial" w:hAnsi="Arial"/>
          <w:sz w:val="20"/>
        </w:rPr>
        <w:t>kunde in der mitte</w:t>
      </w:r>
      <w:r w:rsidR="00A306B0" w:rsidRPr="00A306B0">
        <w:rPr>
          <w:rFonts w:ascii="Arial" w:hAnsi="Arial"/>
          <w:sz w:val="20"/>
        </w:rPr>
        <w:t>l</w:t>
      </w:r>
      <w:r w:rsidR="00A306B0" w:rsidRPr="00A306B0">
        <w:rPr>
          <w:rFonts w:ascii="Arial" w:hAnsi="Arial"/>
          <w:sz w:val="20"/>
        </w:rPr>
        <w:t xml:space="preserve">ständischen Zementindustrie“, so Claus Jordan, </w:t>
      </w:r>
      <w:proofErr w:type="spellStart"/>
      <w:r w:rsidR="00A306B0" w:rsidRPr="00A306B0">
        <w:rPr>
          <w:rFonts w:ascii="Arial" w:hAnsi="Arial"/>
          <w:sz w:val="20"/>
        </w:rPr>
        <w:t>Director</w:t>
      </w:r>
      <w:proofErr w:type="spellEnd"/>
      <w:r w:rsidR="00A306B0" w:rsidRPr="00A306B0">
        <w:rPr>
          <w:rFonts w:ascii="Arial" w:hAnsi="Arial"/>
          <w:sz w:val="20"/>
        </w:rPr>
        <w:t xml:space="preserve"> Business Develo</w:t>
      </w:r>
      <w:r w:rsidR="00A306B0" w:rsidRPr="00A306B0">
        <w:rPr>
          <w:rFonts w:ascii="Arial" w:hAnsi="Arial"/>
          <w:sz w:val="20"/>
        </w:rPr>
        <w:t>p</w:t>
      </w:r>
      <w:r w:rsidR="00A306B0" w:rsidRPr="00A306B0">
        <w:rPr>
          <w:rFonts w:ascii="Arial" w:hAnsi="Arial"/>
          <w:sz w:val="20"/>
        </w:rPr>
        <w:t xml:space="preserve">ment </w:t>
      </w:r>
      <w:proofErr w:type="spellStart"/>
      <w:r w:rsidR="00A306B0" w:rsidRPr="00A306B0">
        <w:rPr>
          <w:rFonts w:ascii="Arial" w:hAnsi="Arial"/>
          <w:sz w:val="20"/>
        </w:rPr>
        <w:t>and</w:t>
      </w:r>
      <w:proofErr w:type="spellEnd"/>
      <w:r w:rsidR="00A306B0" w:rsidRPr="00A306B0">
        <w:rPr>
          <w:rFonts w:ascii="Arial" w:hAnsi="Arial"/>
          <w:sz w:val="20"/>
        </w:rPr>
        <w:t xml:space="preserve"> Marketing Industrial </w:t>
      </w:r>
      <w:proofErr w:type="spellStart"/>
      <w:r w:rsidR="00A306B0" w:rsidRPr="00A306B0">
        <w:rPr>
          <w:rFonts w:ascii="Arial" w:hAnsi="Arial"/>
          <w:sz w:val="20"/>
        </w:rPr>
        <w:t>Applications</w:t>
      </w:r>
      <w:proofErr w:type="spellEnd"/>
      <w:r w:rsidR="00A306B0" w:rsidRPr="00A306B0">
        <w:rPr>
          <w:rFonts w:ascii="Arial" w:hAnsi="Arial"/>
          <w:sz w:val="20"/>
        </w:rPr>
        <w:t xml:space="preserve"> </w:t>
      </w:r>
      <w:proofErr w:type="spellStart"/>
      <w:r w:rsidR="00A306B0" w:rsidRPr="00A306B0">
        <w:rPr>
          <w:rFonts w:ascii="Arial" w:hAnsi="Arial"/>
          <w:sz w:val="20"/>
        </w:rPr>
        <w:t>and</w:t>
      </w:r>
      <w:proofErr w:type="spellEnd"/>
      <w:r w:rsidR="00A306B0" w:rsidRPr="00A306B0">
        <w:rPr>
          <w:rFonts w:ascii="Arial" w:hAnsi="Arial"/>
          <w:sz w:val="20"/>
        </w:rPr>
        <w:t xml:space="preserve"> Services bei FRITZ &amp; MACZIOL.</w:t>
      </w:r>
    </w:p>
    <w:p w14:paraId="7BE98258" w14:textId="77777777" w:rsidR="00A306B0" w:rsidRPr="00A306B0" w:rsidRDefault="00A306B0" w:rsidP="00840227">
      <w:pPr>
        <w:widowControl w:val="0"/>
        <w:autoSpaceDE w:val="0"/>
        <w:autoSpaceDN w:val="0"/>
        <w:adjustRightInd w:val="0"/>
        <w:spacing w:line="360" w:lineRule="auto"/>
        <w:ind w:right="1985"/>
        <w:rPr>
          <w:rFonts w:ascii="Arial" w:hAnsi="Arial"/>
          <w:b/>
          <w:sz w:val="20"/>
        </w:rPr>
      </w:pPr>
      <w:bookmarkStart w:id="0" w:name="_GoBack"/>
      <w:bookmarkEnd w:id="0"/>
    </w:p>
    <w:p w14:paraId="483A71BD" w14:textId="77777777" w:rsidR="00A306B0" w:rsidRPr="00A306B0" w:rsidRDefault="00A306B0" w:rsidP="00840227">
      <w:pPr>
        <w:widowControl w:val="0"/>
        <w:autoSpaceDE w:val="0"/>
        <w:autoSpaceDN w:val="0"/>
        <w:adjustRightInd w:val="0"/>
        <w:spacing w:line="360" w:lineRule="auto"/>
        <w:ind w:right="1985"/>
        <w:rPr>
          <w:rFonts w:ascii="Arial" w:hAnsi="Arial"/>
          <w:b/>
          <w:sz w:val="20"/>
        </w:rPr>
      </w:pPr>
      <w:r w:rsidRPr="00A306B0">
        <w:rPr>
          <w:rFonts w:ascii="Arial" w:hAnsi="Arial"/>
          <w:b/>
          <w:sz w:val="20"/>
        </w:rPr>
        <w:t xml:space="preserve">PHOENIX Zementwerke </w:t>
      </w:r>
      <w:proofErr w:type="spellStart"/>
      <w:r w:rsidRPr="00A306B0">
        <w:rPr>
          <w:rFonts w:ascii="Arial" w:hAnsi="Arial"/>
          <w:b/>
          <w:sz w:val="20"/>
        </w:rPr>
        <w:t>Krogbeumker</w:t>
      </w:r>
      <w:proofErr w:type="spellEnd"/>
      <w:r w:rsidRPr="00A306B0">
        <w:rPr>
          <w:rFonts w:ascii="Arial" w:hAnsi="Arial"/>
          <w:b/>
          <w:sz w:val="20"/>
        </w:rPr>
        <w:t xml:space="preserve"> GmbH &amp; Co. KG</w:t>
      </w:r>
    </w:p>
    <w:p w14:paraId="40B02C61" w14:textId="229FE551" w:rsidR="00A306B0" w:rsidRPr="00A306B0" w:rsidRDefault="00840227" w:rsidP="00840227">
      <w:pPr>
        <w:widowControl w:val="0"/>
        <w:autoSpaceDE w:val="0"/>
        <w:autoSpaceDN w:val="0"/>
        <w:adjustRightInd w:val="0"/>
        <w:spacing w:line="360" w:lineRule="auto"/>
        <w:ind w:right="1985"/>
        <w:rPr>
          <w:rFonts w:ascii="Arial" w:hAnsi="Arial"/>
          <w:sz w:val="20"/>
        </w:rPr>
      </w:pPr>
      <w:r>
        <w:rPr>
          <w:rFonts w:ascii="Arial" w:hAnsi="Arial"/>
          <w:sz w:val="20"/>
        </w:rPr>
        <w:t>D</w:t>
      </w:r>
      <w:r w:rsidR="00A306B0" w:rsidRPr="00A306B0">
        <w:rPr>
          <w:rFonts w:ascii="Arial" w:hAnsi="Arial"/>
          <w:sz w:val="20"/>
        </w:rPr>
        <w:t xml:space="preserve">ie PHOENIX Zementwerke </w:t>
      </w:r>
      <w:proofErr w:type="spellStart"/>
      <w:r w:rsidR="00A306B0" w:rsidRPr="00A306B0">
        <w:rPr>
          <w:rFonts w:ascii="Arial" w:hAnsi="Arial"/>
          <w:sz w:val="20"/>
        </w:rPr>
        <w:t>Krogbeumker</w:t>
      </w:r>
      <w:proofErr w:type="spellEnd"/>
      <w:r w:rsidR="00A306B0" w:rsidRPr="00A306B0">
        <w:rPr>
          <w:rFonts w:ascii="Arial" w:hAnsi="Arial"/>
          <w:sz w:val="20"/>
        </w:rPr>
        <w:t xml:space="preserve"> GmbH &amp; Co. KG </w:t>
      </w:r>
      <w:r>
        <w:rPr>
          <w:rFonts w:ascii="Arial" w:hAnsi="Arial"/>
          <w:sz w:val="20"/>
        </w:rPr>
        <w:t xml:space="preserve">beschäftigt </w:t>
      </w:r>
      <w:r w:rsidR="00A306B0" w:rsidRPr="00A306B0">
        <w:rPr>
          <w:rFonts w:ascii="Arial" w:hAnsi="Arial"/>
          <w:sz w:val="20"/>
        </w:rPr>
        <w:t>insg</w:t>
      </w:r>
      <w:r w:rsidR="00A306B0" w:rsidRPr="00A306B0">
        <w:rPr>
          <w:rFonts w:ascii="Arial" w:hAnsi="Arial"/>
          <w:sz w:val="20"/>
        </w:rPr>
        <w:t>e</w:t>
      </w:r>
      <w:r w:rsidR="00A306B0" w:rsidRPr="00A306B0">
        <w:rPr>
          <w:rFonts w:ascii="Arial" w:hAnsi="Arial"/>
          <w:sz w:val="20"/>
        </w:rPr>
        <w:t>samt 108 Mitarbeiter. Die Produktionskapazität liegt bei etwa 500.000 To</w:t>
      </w:r>
      <w:r w:rsidR="00A306B0" w:rsidRPr="00A306B0">
        <w:rPr>
          <w:rFonts w:ascii="Arial" w:hAnsi="Arial"/>
          <w:sz w:val="20"/>
        </w:rPr>
        <w:t>n</w:t>
      </w:r>
      <w:r w:rsidR="00A306B0" w:rsidRPr="00A306B0">
        <w:rPr>
          <w:rFonts w:ascii="Arial" w:hAnsi="Arial"/>
          <w:sz w:val="20"/>
        </w:rPr>
        <w:t>nen,</w:t>
      </w:r>
      <w:proofErr w:type="gramStart"/>
      <w:r w:rsidR="00A306B0" w:rsidRPr="00A306B0">
        <w:rPr>
          <w:rFonts w:ascii="Arial" w:hAnsi="Arial"/>
          <w:sz w:val="20"/>
        </w:rPr>
        <w:t> </w:t>
      </w:r>
      <w:proofErr w:type="gramEnd"/>
      <w:r w:rsidR="00A306B0" w:rsidRPr="00A306B0">
        <w:rPr>
          <w:rFonts w:ascii="Arial" w:hAnsi="Arial"/>
          <w:sz w:val="20"/>
        </w:rPr>
        <w:t>zuzüglich der Sonderprodukte und der Handelsware. 80 Prozent der Pr</w:t>
      </w:r>
      <w:r w:rsidR="00A306B0" w:rsidRPr="00A306B0">
        <w:rPr>
          <w:rFonts w:ascii="Arial" w:hAnsi="Arial"/>
          <w:sz w:val="20"/>
        </w:rPr>
        <w:t>o</w:t>
      </w:r>
      <w:r w:rsidR="00A306B0" w:rsidRPr="00A306B0">
        <w:rPr>
          <w:rFonts w:ascii="Arial" w:hAnsi="Arial"/>
          <w:sz w:val="20"/>
        </w:rPr>
        <w:t>dukte werden lose und 20 Prozent gesackt versendet.</w:t>
      </w:r>
    </w:p>
    <w:p w14:paraId="41A352F0" w14:textId="77777777" w:rsidR="00A306B0" w:rsidRDefault="00A306B0" w:rsidP="00A306B0">
      <w:pPr>
        <w:widowControl w:val="0"/>
        <w:autoSpaceDE w:val="0"/>
        <w:autoSpaceDN w:val="0"/>
        <w:adjustRightInd w:val="0"/>
        <w:spacing w:line="360" w:lineRule="auto"/>
        <w:ind w:right="1982"/>
        <w:rPr>
          <w:rFonts w:ascii="Arial" w:hAnsi="Arial" w:cs="Arial"/>
          <w:sz w:val="20"/>
        </w:rPr>
      </w:pPr>
    </w:p>
    <w:p w14:paraId="1D986016" w14:textId="77777777" w:rsidR="00840227" w:rsidRDefault="00840227" w:rsidP="00A306B0">
      <w:pPr>
        <w:widowControl w:val="0"/>
        <w:autoSpaceDE w:val="0"/>
        <w:autoSpaceDN w:val="0"/>
        <w:adjustRightInd w:val="0"/>
        <w:spacing w:line="360" w:lineRule="auto"/>
        <w:ind w:right="1982"/>
        <w:rPr>
          <w:rFonts w:ascii="Arial" w:hAnsi="Arial" w:cs="Arial"/>
          <w:sz w:val="20"/>
        </w:rPr>
      </w:pPr>
    </w:p>
    <w:p w14:paraId="79AAFAF7" w14:textId="77777777" w:rsidR="00840227" w:rsidRDefault="00840227" w:rsidP="00A306B0">
      <w:pPr>
        <w:widowControl w:val="0"/>
        <w:autoSpaceDE w:val="0"/>
        <w:autoSpaceDN w:val="0"/>
        <w:adjustRightInd w:val="0"/>
        <w:spacing w:line="360" w:lineRule="auto"/>
        <w:ind w:right="1982"/>
        <w:rPr>
          <w:rFonts w:ascii="Arial" w:hAnsi="Arial" w:cs="Arial"/>
          <w:sz w:val="20"/>
        </w:rPr>
      </w:pPr>
    </w:p>
    <w:p w14:paraId="2F6AC0CE" w14:textId="77777777" w:rsidR="00840227" w:rsidRDefault="00840227" w:rsidP="00A306B0">
      <w:pPr>
        <w:widowControl w:val="0"/>
        <w:autoSpaceDE w:val="0"/>
        <w:autoSpaceDN w:val="0"/>
        <w:adjustRightInd w:val="0"/>
        <w:spacing w:line="360" w:lineRule="auto"/>
        <w:ind w:right="1982"/>
        <w:rPr>
          <w:rFonts w:ascii="Arial" w:hAnsi="Arial" w:cs="Arial"/>
          <w:sz w:val="20"/>
        </w:rPr>
      </w:pPr>
    </w:p>
    <w:p w14:paraId="2D73680B" w14:textId="77777777" w:rsidR="00840227" w:rsidRPr="00A306B0" w:rsidRDefault="00840227" w:rsidP="00A306B0">
      <w:pPr>
        <w:widowControl w:val="0"/>
        <w:autoSpaceDE w:val="0"/>
        <w:autoSpaceDN w:val="0"/>
        <w:adjustRightInd w:val="0"/>
        <w:spacing w:line="360" w:lineRule="auto"/>
        <w:ind w:right="1982"/>
        <w:rPr>
          <w:rFonts w:ascii="Arial" w:hAnsi="Arial" w:cs="Arial"/>
          <w:sz w:val="20"/>
        </w:rPr>
      </w:pPr>
    </w:p>
    <w:p w14:paraId="31B1A8E4" w14:textId="77777777" w:rsidR="00A306B0" w:rsidRPr="00A306B0" w:rsidRDefault="00A306B0" w:rsidP="00A306B0">
      <w:pPr>
        <w:widowControl w:val="0"/>
        <w:autoSpaceDE w:val="0"/>
        <w:autoSpaceDN w:val="0"/>
        <w:adjustRightInd w:val="0"/>
        <w:ind w:right="139"/>
        <w:rPr>
          <w:rFonts w:ascii="Arial" w:hAnsi="Arial"/>
          <w:b/>
          <w:sz w:val="16"/>
          <w:szCs w:val="16"/>
        </w:rPr>
      </w:pPr>
      <w:r w:rsidRPr="00A306B0">
        <w:rPr>
          <w:rFonts w:ascii="Arial" w:hAnsi="Arial"/>
          <w:b/>
          <w:sz w:val="16"/>
          <w:szCs w:val="16"/>
        </w:rPr>
        <w:lastRenderedPageBreak/>
        <w:t>Über VAS</w:t>
      </w:r>
    </w:p>
    <w:p w14:paraId="07A8F54B" w14:textId="77777777" w:rsidR="00A306B0" w:rsidRPr="00A306B0" w:rsidRDefault="00A306B0" w:rsidP="00A306B0">
      <w:pPr>
        <w:widowControl w:val="0"/>
        <w:autoSpaceDE w:val="0"/>
        <w:autoSpaceDN w:val="0"/>
        <w:adjustRightInd w:val="0"/>
        <w:ind w:right="139"/>
        <w:rPr>
          <w:rFonts w:ascii="Arial" w:hAnsi="Arial"/>
          <w:sz w:val="20"/>
        </w:rPr>
      </w:pPr>
      <w:r w:rsidRPr="00A306B0">
        <w:rPr>
          <w:rFonts w:ascii="Arial" w:hAnsi="Arial"/>
          <w:sz w:val="16"/>
          <w:szCs w:val="16"/>
        </w:rPr>
        <w:t>VAS – die prozessorientierte Softwarelösung für die Grundstoffindustrie – bildet die gesamte Prozesskette von der Anlief</w:t>
      </w:r>
      <w:r w:rsidRPr="00A306B0">
        <w:rPr>
          <w:rFonts w:ascii="Arial" w:hAnsi="Arial"/>
          <w:sz w:val="16"/>
          <w:szCs w:val="16"/>
        </w:rPr>
        <w:t>e</w:t>
      </w:r>
      <w:r w:rsidRPr="00A306B0">
        <w:rPr>
          <w:rFonts w:ascii="Arial" w:hAnsi="Arial"/>
          <w:sz w:val="16"/>
          <w:szCs w:val="16"/>
        </w:rPr>
        <w:t>rung über die Disposition und Verladung bis hin zur Ausfahrt ab. VAS als Bindeglied zwischen den ERP-Systemen und den Technischen Anlagen ist die Schlüsselfunktion und Stellschraube für einen effizienten Prozessablauf. Zudem unterstützt VAS das Reporting und liefert Echtzeitinformationen in die weiterführenden Systeme, etwa für die Produktion, den Vertrieb oder das Controlling. Alle technischen Fremdsysteme wie die Wäge-, Silo- oder Dosiertechnik werden vollständig in die Abläufe des VAS Logistiksystems integriert. Derzeit wird VAS weltweit in mehr als 140 Werken der Grundstoffindustrie eingesetzt.</w:t>
      </w:r>
      <w:r w:rsidRPr="00A306B0">
        <w:rPr>
          <w:rFonts w:ascii="Arial" w:hAnsi="Arial"/>
          <w:sz w:val="20"/>
        </w:rPr>
        <w:t xml:space="preserve"> </w:t>
      </w:r>
    </w:p>
    <w:p w14:paraId="77D6F624" w14:textId="77777777" w:rsidR="00A306B0" w:rsidRPr="00A306B0" w:rsidRDefault="00A306B0" w:rsidP="00A306B0">
      <w:pPr>
        <w:widowControl w:val="0"/>
        <w:autoSpaceDE w:val="0"/>
        <w:autoSpaceDN w:val="0"/>
        <w:adjustRightInd w:val="0"/>
        <w:spacing w:line="360" w:lineRule="auto"/>
        <w:ind w:right="1982"/>
        <w:rPr>
          <w:rFonts w:ascii="Arial" w:hAnsi="Arial" w:cs="Arial"/>
          <w:sz w:val="20"/>
        </w:rPr>
      </w:pPr>
    </w:p>
    <w:tbl>
      <w:tblPr>
        <w:tblW w:w="0" w:type="auto"/>
        <w:tblLook w:val="04A0" w:firstRow="1" w:lastRow="0" w:firstColumn="1" w:lastColumn="0" w:noHBand="0" w:noVBand="1"/>
      </w:tblPr>
      <w:tblGrid>
        <w:gridCol w:w="3652"/>
        <w:gridCol w:w="4605"/>
      </w:tblGrid>
      <w:tr w:rsidR="00A306B0" w:rsidRPr="00A306B0" w14:paraId="1396ABC9" w14:textId="77777777" w:rsidTr="0074749B">
        <w:tc>
          <w:tcPr>
            <w:tcW w:w="3652" w:type="dxa"/>
            <w:shd w:val="clear" w:color="auto" w:fill="auto"/>
          </w:tcPr>
          <w:p w14:paraId="0CADB041" w14:textId="77777777" w:rsidR="00A306B0" w:rsidRPr="00A306B0" w:rsidRDefault="00A306B0" w:rsidP="0074749B">
            <w:pPr>
              <w:pStyle w:val="Kopfzeile"/>
              <w:tabs>
                <w:tab w:val="clear" w:pos="4536"/>
                <w:tab w:val="clear" w:pos="9072"/>
              </w:tabs>
              <w:ind w:right="136"/>
              <w:rPr>
                <w:rFonts w:ascii="Arial" w:hAnsi="Arial"/>
                <w:b/>
                <w:sz w:val="16"/>
                <w:szCs w:val="16"/>
              </w:rPr>
            </w:pPr>
            <w:r w:rsidRPr="00A306B0">
              <w:rPr>
                <w:rFonts w:ascii="Arial" w:hAnsi="Arial"/>
                <w:b/>
                <w:sz w:val="16"/>
                <w:szCs w:val="16"/>
              </w:rPr>
              <w:t>Weitere Informationen:</w:t>
            </w:r>
          </w:p>
          <w:p w14:paraId="7E4F53C0" w14:textId="77777777" w:rsidR="00A306B0" w:rsidRPr="00A306B0" w:rsidRDefault="00A306B0" w:rsidP="0074749B">
            <w:pPr>
              <w:pStyle w:val="Kopfzeile"/>
              <w:tabs>
                <w:tab w:val="clear" w:pos="4536"/>
                <w:tab w:val="clear" w:pos="9072"/>
                <w:tab w:val="left" w:pos="4253"/>
              </w:tabs>
              <w:ind w:right="136"/>
              <w:rPr>
                <w:rFonts w:ascii="Arial" w:hAnsi="Arial"/>
                <w:sz w:val="16"/>
                <w:szCs w:val="16"/>
              </w:rPr>
            </w:pPr>
            <w:r w:rsidRPr="00A306B0">
              <w:rPr>
                <w:rFonts w:ascii="Arial" w:hAnsi="Arial"/>
                <w:sz w:val="16"/>
                <w:szCs w:val="16"/>
              </w:rPr>
              <w:t>FRITZ &amp; MACZIOL Software</w:t>
            </w:r>
            <w:r w:rsidRPr="00A306B0">
              <w:rPr>
                <w:rFonts w:ascii="Arial" w:hAnsi="Arial"/>
                <w:sz w:val="16"/>
                <w:szCs w:val="16"/>
              </w:rPr>
              <w:br/>
              <w:t>und Computervertrieb GmbH</w:t>
            </w:r>
          </w:p>
          <w:p w14:paraId="444CD80C" w14:textId="77777777" w:rsidR="00A306B0" w:rsidRPr="00A306B0" w:rsidRDefault="00A306B0" w:rsidP="0074749B">
            <w:pPr>
              <w:pStyle w:val="Kopfzeile"/>
              <w:tabs>
                <w:tab w:val="clear" w:pos="4536"/>
                <w:tab w:val="clear" w:pos="9072"/>
              </w:tabs>
              <w:ind w:right="136"/>
              <w:rPr>
                <w:rFonts w:ascii="Arial" w:hAnsi="Arial"/>
                <w:sz w:val="16"/>
                <w:szCs w:val="16"/>
              </w:rPr>
            </w:pPr>
            <w:proofErr w:type="spellStart"/>
            <w:r w:rsidRPr="00A306B0">
              <w:rPr>
                <w:rFonts w:ascii="Arial" w:hAnsi="Arial"/>
                <w:sz w:val="16"/>
                <w:szCs w:val="16"/>
              </w:rPr>
              <w:t>Hörvelsinger</w:t>
            </w:r>
            <w:proofErr w:type="spellEnd"/>
            <w:r w:rsidRPr="00A306B0">
              <w:rPr>
                <w:rFonts w:ascii="Arial" w:hAnsi="Arial"/>
                <w:sz w:val="16"/>
                <w:szCs w:val="16"/>
              </w:rPr>
              <w:t xml:space="preserve"> Weg 17, D-89081 Ulm</w:t>
            </w:r>
          </w:p>
          <w:p w14:paraId="53092265" w14:textId="77777777" w:rsidR="00A306B0" w:rsidRPr="00A306B0" w:rsidRDefault="00A306B0" w:rsidP="0074749B">
            <w:pPr>
              <w:pStyle w:val="Kopfzeile"/>
              <w:tabs>
                <w:tab w:val="clear" w:pos="4536"/>
                <w:tab w:val="clear" w:pos="9072"/>
              </w:tabs>
              <w:ind w:right="136"/>
              <w:rPr>
                <w:rFonts w:ascii="Arial" w:hAnsi="Arial"/>
                <w:sz w:val="16"/>
                <w:szCs w:val="16"/>
              </w:rPr>
            </w:pPr>
            <w:r w:rsidRPr="00A306B0">
              <w:rPr>
                <w:rFonts w:ascii="Arial" w:hAnsi="Arial"/>
                <w:sz w:val="16"/>
                <w:szCs w:val="16"/>
              </w:rPr>
              <w:t xml:space="preserve">www.fum.de </w:t>
            </w:r>
          </w:p>
          <w:p w14:paraId="207954F6" w14:textId="77777777" w:rsidR="00A306B0" w:rsidRPr="00A306B0" w:rsidRDefault="00A306B0" w:rsidP="0074749B">
            <w:pPr>
              <w:pStyle w:val="Kopfzeile"/>
              <w:tabs>
                <w:tab w:val="clear" w:pos="4536"/>
                <w:tab w:val="clear" w:pos="9072"/>
              </w:tabs>
              <w:ind w:right="136"/>
              <w:rPr>
                <w:rFonts w:ascii="Arial" w:hAnsi="Arial"/>
                <w:sz w:val="16"/>
                <w:szCs w:val="16"/>
              </w:rPr>
            </w:pPr>
          </w:p>
          <w:p w14:paraId="69BD13CB" w14:textId="77777777" w:rsidR="00A306B0" w:rsidRPr="00A306B0" w:rsidRDefault="00A306B0" w:rsidP="0074749B">
            <w:pPr>
              <w:pStyle w:val="Kopfzeile"/>
              <w:tabs>
                <w:tab w:val="clear" w:pos="4536"/>
                <w:tab w:val="clear" w:pos="9072"/>
              </w:tabs>
              <w:ind w:right="136"/>
              <w:rPr>
                <w:rFonts w:ascii="Arial" w:hAnsi="Arial"/>
                <w:sz w:val="16"/>
                <w:szCs w:val="16"/>
              </w:rPr>
            </w:pPr>
            <w:r w:rsidRPr="00A306B0">
              <w:rPr>
                <w:rFonts w:ascii="Arial" w:hAnsi="Arial"/>
                <w:sz w:val="16"/>
                <w:szCs w:val="16"/>
              </w:rPr>
              <w:t xml:space="preserve">Francesca </w:t>
            </w:r>
            <w:proofErr w:type="spellStart"/>
            <w:r w:rsidRPr="00A306B0">
              <w:rPr>
                <w:rFonts w:ascii="Arial" w:hAnsi="Arial"/>
                <w:sz w:val="16"/>
                <w:szCs w:val="16"/>
              </w:rPr>
              <w:t>Herbstleb</w:t>
            </w:r>
            <w:proofErr w:type="spellEnd"/>
          </w:p>
          <w:p w14:paraId="15AD35F4" w14:textId="77777777" w:rsidR="00A306B0" w:rsidRPr="00A306B0" w:rsidRDefault="00A306B0" w:rsidP="0074749B">
            <w:pPr>
              <w:pStyle w:val="Kopfzeile"/>
              <w:tabs>
                <w:tab w:val="clear" w:pos="4536"/>
                <w:tab w:val="clear" w:pos="9072"/>
              </w:tabs>
              <w:ind w:right="136"/>
              <w:rPr>
                <w:rFonts w:ascii="Arial" w:hAnsi="Arial"/>
                <w:sz w:val="16"/>
                <w:szCs w:val="16"/>
              </w:rPr>
            </w:pPr>
            <w:r w:rsidRPr="00A306B0">
              <w:rPr>
                <w:rFonts w:ascii="Arial" w:hAnsi="Arial"/>
                <w:sz w:val="16"/>
                <w:szCs w:val="16"/>
              </w:rPr>
              <w:t>Presse-Referentin</w:t>
            </w:r>
          </w:p>
          <w:p w14:paraId="30FB9800" w14:textId="77777777" w:rsidR="00A306B0" w:rsidRPr="00A306B0" w:rsidRDefault="00A306B0" w:rsidP="0074749B">
            <w:pPr>
              <w:pStyle w:val="Kopfzeile"/>
              <w:tabs>
                <w:tab w:val="clear" w:pos="4536"/>
                <w:tab w:val="clear" w:pos="9072"/>
              </w:tabs>
              <w:ind w:right="136"/>
              <w:rPr>
                <w:rFonts w:ascii="Arial" w:hAnsi="Arial"/>
                <w:sz w:val="16"/>
                <w:szCs w:val="16"/>
              </w:rPr>
            </w:pPr>
            <w:r w:rsidRPr="00A306B0">
              <w:rPr>
                <w:rFonts w:ascii="Arial" w:hAnsi="Arial"/>
                <w:sz w:val="16"/>
                <w:szCs w:val="16"/>
              </w:rPr>
              <w:t>Tel.: +49 (0) 731 / 1551-655</w:t>
            </w:r>
          </w:p>
          <w:p w14:paraId="3F0300FB" w14:textId="77777777" w:rsidR="00A306B0" w:rsidRPr="00A306B0" w:rsidRDefault="00A306B0" w:rsidP="0074749B">
            <w:pPr>
              <w:pStyle w:val="Kopfzeile"/>
              <w:tabs>
                <w:tab w:val="clear" w:pos="4536"/>
                <w:tab w:val="clear" w:pos="9072"/>
              </w:tabs>
              <w:ind w:right="136"/>
              <w:rPr>
                <w:rFonts w:ascii="Arial" w:hAnsi="Arial"/>
                <w:sz w:val="16"/>
                <w:szCs w:val="16"/>
              </w:rPr>
            </w:pPr>
            <w:r w:rsidRPr="00A306B0">
              <w:rPr>
                <w:rFonts w:ascii="Arial" w:hAnsi="Arial"/>
                <w:sz w:val="16"/>
                <w:szCs w:val="16"/>
              </w:rPr>
              <w:t>Fax: +49 (0) 731 / 1551-555</w:t>
            </w:r>
          </w:p>
          <w:p w14:paraId="714973DF" w14:textId="77777777" w:rsidR="00A306B0" w:rsidRPr="00A306B0" w:rsidRDefault="00A306B0" w:rsidP="0074749B">
            <w:pPr>
              <w:pStyle w:val="Kopfzeile"/>
              <w:tabs>
                <w:tab w:val="clear" w:pos="4536"/>
                <w:tab w:val="clear" w:pos="9072"/>
              </w:tabs>
              <w:ind w:right="136"/>
              <w:rPr>
                <w:rFonts w:ascii="Arial" w:hAnsi="Arial" w:cs="Arial"/>
                <w:sz w:val="16"/>
                <w:szCs w:val="16"/>
              </w:rPr>
            </w:pPr>
            <w:r w:rsidRPr="00A306B0">
              <w:rPr>
                <w:rFonts w:ascii="Arial" w:hAnsi="Arial" w:cs="Arial"/>
                <w:sz w:val="16"/>
                <w:szCs w:val="16"/>
              </w:rPr>
              <w:t>E-Mail: fherbstleb@fum.de</w:t>
            </w:r>
          </w:p>
          <w:p w14:paraId="29EF3849" w14:textId="77777777" w:rsidR="00A306B0" w:rsidRPr="00A306B0" w:rsidRDefault="00A306B0" w:rsidP="0074749B">
            <w:pPr>
              <w:spacing w:line="360" w:lineRule="auto"/>
              <w:ind w:right="2234"/>
              <w:rPr>
                <w:rFonts w:ascii="Arial" w:hAnsi="Arial"/>
                <w:sz w:val="16"/>
                <w:szCs w:val="16"/>
              </w:rPr>
            </w:pPr>
          </w:p>
        </w:tc>
        <w:tc>
          <w:tcPr>
            <w:tcW w:w="4605" w:type="dxa"/>
            <w:shd w:val="clear" w:color="auto" w:fill="auto"/>
          </w:tcPr>
          <w:p w14:paraId="594F0F2D" w14:textId="77777777" w:rsidR="00A306B0" w:rsidRPr="00A306B0" w:rsidRDefault="00A306B0" w:rsidP="0074749B">
            <w:pPr>
              <w:pStyle w:val="Kopfzeile"/>
              <w:tabs>
                <w:tab w:val="left" w:pos="4751"/>
              </w:tabs>
              <w:ind w:left="-494" w:right="205" w:firstLine="494"/>
              <w:rPr>
                <w:rFonts w:ascii="Arial" w:hAnsi="Arial"/>
                <w:b/>
                <w:sz w:val="16"/>
                <w:szCs w:val="16"/>
              </w:rPr>
            </w:pPr>
            <w:r w:rsidRPr="00A306B0">
              <w:rPr>
                <w:rFonts w:ascii="Arial" w:hAnsi="Arial"/>
                <w:b/>
                <w:sz w:val="16"/>
                <w:szCs w:val="16"/>
              </w:rPr>
              <w:t>Presse- und Öffentlichkeitsarbeit:</w:t>
            </w:r>
          </w:p>
          <w:p w14:paraId="49061633" w14:textId="77777777" w:rsidR="00A306B0" w:rsidRPr="00A306B0" w:rsidRDefault="00A306B0" w:rsidP="0074749B">
            <w:pPr>
              <w:pStyle w:val="Kopfzeile"/>
              <w:tabs>
                <w:tab w:val="left" w:pos="4751"/>
              </w:tabs>
              <w:ind w:left="-494" w:right="205" w:firstLine="494"/>
              <w:rPr>
                <w:rFonts w:ascii="Arial" w:hAnsi="Arial"/>
                <w:sz w:val="16"/>
                <w:szCs w:val="16"/>
              </w:rPr>
            </w:pPr>
            <w:proofErr w:type="spellStart"/>
            <w:r w:rsidRPr="00A306B0">
              <w:rPr>
                <w:rFonts w:ascii="Arial" w:hAnsi="Arial"/>
                <w:sz w:val="16"/>
                <w:szCs w:val="16"/>
              </w:rPr>
              <w:t>Press'n'Relations</w:t>
            </w:r>
            <w:proofErr w:type="spellEnd"/>
            <w:r w:rsidRPr="00A306B0">
              <w:rPr>
                <w:rFonts w:ascii="Arial" w:hAnsi="Arial"/>
                <w:sz w:val="16"/>
                <w:szCs w:val="16"/>
              </w:rPr>
              <w:t xml:space="preserve"> GmbH - Uwe Pagel</w:t>
            </w:r>
          </w:p>
          <w:p w14:paraId="098E8F1A" w14:textId="77777777" w:rsidR="00A306B0" w:rsidRPr="00A306B0" w:rsidRDefault="00A306B0" w:rsidP="0074749B">
            <w:pPr>
              <w:pStyle w:val="Kopfzeile"/>
              <w:tabs>
                <w:tab w:val="left" w:pos="4751"/>
              </w:tabs>
              <w:ind w:left="-494" w:right="205" w:firstLine="494"/>
              <w:rPr>
                <w:rFonts w:ascii="Arial" w:hAnsi="Arial"/>
                <w:sz w:val="16"/>
                <w:szCs w:val="16"/>
              </w:rPr>
            </w:pPr>
            <w:r w:rsidRPr="00A306B0">
              <w:rPr>
                <w:rFonts w:ascii="Arial" w:hAnsi="Arial"/>
                <w:sz w:val="16"/>
                <w:szCs w:val="16"/>
              </w:rPr>
              <w:t>Magirusstr. 33 - 89077 Ulm</w:t>
            </w:r>
          </w:p>
          <w:p w14:paraId="3D14937D" w14:textId="77777777" w:rsidR="00A306B0" w:rsidRPr="00A306B0" w:rsidRDefault="00A306B0" w:rsidP="0074749B">
            <w:pPr>
              <w:pStyle w:val="Kopfzeile"/>
              <w:tabs>
                <w:tab w:val="left" w:pos="4751"/>
              </w:tabs>
              <w:ind w:left="-494" w:right="205" w:firstLine="494"/>
              <w:rPr>
                <w:rFonts w:ascii="Arial" w:hAnsi="Arial"/>
                <w:sz w:val="16"/>
                <w:szCs w:val="16"/>
              </w:rPr>
            </w:pPr>
            <w:r w:rsidRPr="00A306B0">
              <w:rPr>
                <w:rFonts w:ascii="Arial" w:hAnsi="Arial"/>
                <w:sz w:val="16"/>
                <w:szCs w:val="16"/>
              </w:rPr>
              <w:t>Tel. : +49 (0) 731 96287-29</w:t>
            </w:r>
          </w:p>
          <w:p w14:paraId="596B0158" w14:textId="77777777" w:rsidR="00A306B0" w:rsidRPr="00A306B0" w:rsidRDefault="00A306B0" w:rsidP="0074749B">
            <w:pPr>
              <w:pStyle w:val="Kopfzeile"/>
              <w:tabs>
                <w:tab w:val="left" w:pos="4751"/>
              </w:tabs>
              <w:ind w:left="-494" w:right="205" w:firstLine="494"/>
              <w:rPr>
                <w:rFonts w:ascii="Arial" w:hAnsi="Arial"/>
                <w:sz w:val="16"/>
                <w:szCs w:val="16"/>
              </w:rPr>
            </w:pPr>
            <w:r w:rsidRPr="00A306B0">
              <w:rPr>
                <w:rFonts w:ascii="Arial" w:hAnsi="Arial"/>
                <w:sz w:val="16"/>
                <w:szCs w:val="16"/>
              </w:rPr>
              <w:t>Fax: +49 (0) 731 96287-97</w:t>
            </w:r>
          </w:p>
          <w:p w14:paraId="791F6C20" w14:textId="77777777" w:rsidR="00A306B0" w:rsidRPr="00A306B0" w:rsidRDefault="00A306B0" w:rsidP="0074749B">
            <w:pPr>
              <w:pStyle w:val="Kopfzeile"/>
              <w:tabs>
                <w:tab w:val="left" w:pos="4751"/>
              </w:tabs>
              <w:ind w:left="-494" w:right="205" w:firstLine="494"/>
              <w:rPr>
                <w:rFonts w:ascii="Arial" w:hAnsi="Arial"/>
                <w:sz w:val="16"/>
                <w:szCs w:val="16"/>
              </w:rPr>
            </w:pPr>
            <w:r w:rsidRPr="00A306B0">
              <w:rPr>
                <w:rFonts w:ascii="Arial" w:hAnsi="Arial"/>
                <w:sz w:val="16"/>
                <w:szCs w:val="16"/>
              </w:rPr>
              <w:t xml:space="preserve">E-Mail: </w:t>
            </w:r>
            <w:hyperlink r:id="rId12" w:history="1">
              <w:r w:rsidRPr="00A306B0">
                <w:rPr>
                  <w:rStyle w:val="Link"/>
                  <w:rFonts w:ascii="Arial" w:hAnsi="Arial"/>
                  <w:color w:val="auto"/>
                  <w:sz w:val="16"/>
                  <w:szCs w:val="16"/>
                </w:rPr>
                <w:t>upa@press-n-relations.de</w:t>
              </w:r>
            </w:hyperlink>
            <w:r w:rsidRPr="00A306B0">
              <w:rPr>
                <w:rFonts w:ascii="Arial" w:hAnsi="Arial"/>
                <w:sz w:val="16"/>
                <w:szCs w:val="16"/>
              </w:rPr>
              <w:t xml:space="preserve"> </w:t>
            </w:r>
          </w:p>
          <w:p w14:paraId="4583FBB0" w14:textId="77777777" w:rsidR="00A306B0" w:rsidRPr="00A306B0" w:rsidRDefault="00A306B0" w:rsidP="0074749B">
            <w:pPr>
              <w:pStyle w:val="Kopfzeile"/>
              <w:tabs>
                <w:tab w:val="left" w:pos="4751"/>
              </w:tabs>
              <w:ind w:left="-494" w:right="205" w:firstLine="494"/>
              <w:rPr>
                <w:rFonts w:ascii="Arial" w:hAnsi="Arial"/>
                <w:sz w:val="16"/>
                <w:szCs w:val="16"/>
              </w:rPr>
            </w:pPr>
            <w:r w:rsidRPr="00A306B0">
              <w:rPr>
                <w:rFonts w:ascii="Arial" w:hAnsi="Arial"/>
                <w:sz w:val="16"/>
                <w:szCs w:val="16"/>
              </w:rPr>
              <w:t>www.press-n-relations.de</w:t>
            </w:r>
          </w:p>
          <w:p w14:paraId="735B76B6" w14:textId="77777777" w:rsidR="00A306B0" w:rsidRPr="00A306B0" w:rsidRDefault="00A306B0" w:rsidP="0074749B">
            <w:pPr>
              <w:pStyle w:val="Kopfzeile"/>
              <w:tabs>
                <w:tab w:val="clear" w:pos="4536"/>
                <w:tab w:val="clear" w:pos="9072"/>
              </w:tabs>
              <w:ind w:right="2412"/>
              <w:rPr>
                <w:rFonts w:ascii="Arial" w:hAnsi="Arial"/>
                <w:sz w:val="16"/>
                <w:szCs w:val="16"/>
              </w:rPr>
            </w:pPr>
          </w:p>
          <w:p w14:paraId="16E613EA" w14:textId="77777777" w:rsidR="00A306B0" w:rsidRPr="00A306B0" w:rsidRDefault="00A306B0" w:rsidP="0074749B">
            <w:pPr>
              <w:spacing w:line="360" w:lineRule="auto"/>
              <w:ind w:right="2234"/>
              <w:rPr>
                <w:rFonts w:ascii="Arial" w:hAnsi="Arial"/>
                <w:sz w:val="16"/>
                <w:szCs w:val="16"/>
              </w:rPr>
            </w:pPr>
          </w:p>
        </w:tc>
      </w:tr>
    </w:tbl>
    <w:p w14:paraId="16490534" w14:textId="77777777" w:rsidR="00A306B0" w:rsidRPr="00A306B0" w:rsidRDefault="00A306B0" w:rsidP="00A306B0">
      <w:pPr>
        <w:widowControl w:val="0"/>
        <w:autoSpaceDE w:val="0"/>
        <w:autoSpaceDN w:val="0"/>
        <w:adjustRightInd w:val="0"/>
        <w:ind w:right="139"/>
        <w:rPr>
          <w:rFonts w:ascii="Arial" w:eastAsia="Calibri" w:hAnsi="Arial" w:cs="Arial"/>
          <w:b/>
          <w:bCs/>
          <w:sz w:val="16"/>
          <w:szCs w:val="16"/>
          <w:lang w:eastAsia="en-US"/>
        </w:rPr>
      </w:pPr>
      <w:r w:rsidRPr="00A306B0">
        <w:rPr>
          <w:rFonts w:ascii="Arial" w:eastAsia="Calibri" w:hAnsi="Arial" w:cs="Arial"/>
          <w:b/>
          <w:bCs/>
          <w:sz w:val="16"/>
          <w:szCs w:val="16"/>
          <w:lang w:eastAsia="en-US"/>
        </w:rPr>
        <w:t xml:space="preserve">Hintergrundinformation </w:t>
      </w:r>
    </w:p>
    <w:p w14:paraId="0A5964CD" w14:textId="77777777" w:rsidR="00A306B0" w:rsidRPr="00A306B0" w:rsidRDefault="00A306B0" w:rsidP="00A306B0">
      <w:pPr>
        <w:widowControl w:val="0"/>
        <w:autoSpaceDE w:val="0"/>
        <w:autoSpaceDN w:val="0"/>
        <w:adjustRightInd w:val="0"/>
        <w:ind w:right="139"/>
        <w:rPr>
          <w:rFonts w:ascii="Arial" w:eastAsia="Calibri" w:hAnsi="Arial" w:cs="Arial"/>
          <w:bCs/>
          <w:sz w:val="16"/>
          <w:szCs w:val="16"/>
          <w:lang w:eastAsia="en-US"/>
        </w:rPr>
      </w:pPr>
      <w:r w:rsidRPr="00A306B0">
        <w:rPr>
          <w:rFonts w:ascii="Arial" w:eastAsia="Calibri" w:hAnsi="Arial" w:cs="Arial"/>
          <w:bCs/>
          <w:sz w:val="16"/>
          <w:szCs w:val="16"/>
          <w:lang w:eastAsia="en-US"/>
        </w:rPr>
        <w:t xml:space="preserve">Zur </w:t>
      </w:r>
      <w:r w:rsidRPr="00A306B0">
        <w:rPr>
          <w:rFonts w:ascii="Arial" w:eastAsia="Calibri" w:hAnsi="Arial" w:cs="Arial"/>
          <w:b/>
          <w:bCs/>
          <w:sz w:val="16"/>
          <w:szCs w:val="16"/>
          <w:lang w:eastAsia="en-US"/>
        </w:rPr>
        <w:t xml:space="preserve">FRITZ &amp; MACZIOL Gruppe </w:t>
      </w:r>
      <w:r w:rsidRPr="00A306B0">
        <w:rPr>
          <w:rFonts w:ascii="Arial" w:eastAsia="Calibri" w:hAnsi="Arial" w:cs="Arial"/>
          <w:bCs/>
          <w:sz w:val="16"/>
          <w:szCs w:val="16"/>
          <w:lang w:eastAsia="en-US"/>
        </w:rPr>
        <w:t>mit Hauptsitz Ulm gehören die Unternehmen FRITZ &amp; MACZIOL Software und Computerve</w:t>
      </w:r>
      <w:r w:rsidRPr="00A306B0">
        <w:rPr>
          <w:rFonts w:ascii="Arial" w:eastAsia="Calibri" w:hAnsi="Arial" w:cs="Arial"/>
          <w:bCs/>
          <w:sz w:val="16"/>
          <w:szCs w:val="16"/>
          <w:lang w:eastAsia="en-US"/>
        </w:rPr>
        <w:t>r</w:t>
      </w:r>
      <w:r w:rsidRPr="00A306B0">
        <w:rPr>
          <w:rFonts w:ascii="Arial" w:eastAsia="Calibri" w:hAnsi="Arial" w:cs="Arial"/>
          <w:bCs/>
          <w:sz w:val="16"/>
          <w:szCs w:val="16"/>
          <w:lang w:eastAsia="en-US"/>
        </w:rPr>
        <w:t xml:space="preserve">trieb GmbH, INFOMA® Software Consulting GmbH, FRITZ &amp; MACZIOL Schweiz AG, NEO Business Partners GmbH, STAS GmbH, STAS Österreich GmbH, FRITZ &amp; MACZIOL </w:t>
      </w:r>
      <w:proofErr w:type="spellStart"/>
      <w:r w:rsidRPr="00A306B0">
        <w:rPr>
          <w:rFonts w:ascii="Arial" w:eastAsia="Calibri" w:hAnsi="Arial" w:cs="Arial"/>
          <w:bCs/>
          <w:sz w:val="16"/>
          <w:szCs w:val="16"/>
          <w:lang w:eastAsia="en-US"/>
        </w:rPr>
        <w:t>Asia</w:t>
      </w:r>
      <w:proofErr w:type="spellEnd"/>
      <w:r w:rsidRPr="00A306B0">
        <w:rPr>
          <w:rFonts w:ascii="Arial" w:eastAsia="Calibri" w:hAnsi="Arial" w:cs="Arial"/>
          <w:bCs/>
          <w:sz w:val="16"/>
          <w:szCs w:val="16"/>
          <w:lang w:eastAsia="en-US"/>
        </w:rPr>
        <w:t xml:space="preserve"> Inc. und IT&amp;T AG. Mit derzeit rund 1000 Mitarbeitern an 22 Stando</w:t>
      </w:r>
      <w:r w:rsidRPr="00A306B0">
        <w:rPr>
          <w:rFonts w:ascii="Arial" w:eastAsia="Calibri" w:hAnsi="Arial" w:cs="Arial"/>
          <w:bCs/>
          <w:sz w:val="16"/>
          <w:szCs w:val="16"/>
          <w:lang w:eastAsia="en-US"/>
        </w:rPr>
        <w:t>r</w:t>
      </w:r>
      <w:r w:rsidRPr="00A306B0">
        <w:rPr>
          <w:rFonts w:ascii="Arial" w:eastAsia="Calibri" w:hAnsi="Arial" w:cs="Arial"/>
          <w:bCs/>
          <w:sz w:val="16"/>
          <w:szCs w:val="16"/>
          <w:lang w:eastAsia="en-US"/>
        </w:rPr>
        <w:t>ten sowie sechs Servicestandorten weltweit erzielte die Unternehmensgruppe im Jahr 2011 einen Gesamtumsatz von über 280 Mio. Euro</w:t>
      </w:r>
      <w:proofErr w:type="gramStart"/>
      <w:r w:rsidRPr="00A306B0">
        <w:rPr>
          <w:rFonts w:ascii="Arial" w:eastAsia="Calibri" w:hAnsi="Arial" w:cs="Arial"/>
          <w:bCs/>
          <w:sz w:val="16"/>
          <w:szCs w:val="16"/>
          <w:lang w:eastAsia="en-US"/>
        </w:rPr>
        <w:t>.</w:t>
      </w:r>
      <w:proofErr w:type="gramEnd"/>
    </w:p>
    <w:p w14:paraId="227CB5D6" w14:textId="77777777" w:rsidR="00A306B0" w:rsidRPr="00A306B0" w:rsidRDefault="00A306B0" w:rsidP="00A306B0">
      <w:pPr>
        <w:widowControl w:val="0"/>
        <w:autoSpaceDE w:val="0"/>
        <w:autoSpaceDN w:val="0"/>
        <w:adjustRightInd w:val="0"/>
        <w:ind w:right="139"/>
        <w:rPr>
          <w:rFonts w:ascii="Arial" w:eastAsia="Calibri" w:hAnsi="Arial" w:cs="Arial"/>
          <w:bCs/>
          <w:sz w:val="16"/>
          <w:szCs w:val="16"/>
          <w:lang w:eastAsia="en-US"/>
        </w:rPr>
      </w:pPr>
    </w:p>
    <w:p w14:paraId="25589069" w14:textId="77777777" w:rsidR="00A306B0" w:rsidRPr="00A306B0" w:rsidRDefault="00A306B0" w:rsidP="00A306B0">
      <w:pPr>
        <w:widowControl w:val="0"/>
        <w:autoSpaceDE w:val="0"/>
        <w:autoSpaceDN w:val="0"/>
        <w:adjustRightInd w:val="0"/>
        <w:ind w:right="139"/>
        <w:rPr>
          <w:rFonts w:ascii="Arial" w:eastAsia="Calibri" w:hAnsi="Arial" w:cs="Arial"/>
          <w:bCs/>
          <w:sz w:val="16"/>
          <w:szCs w:val="16"/>
          <w:lang w:eastAsia="en-US"/>
        </w:rPr>
      </w:pPr>
      <w:r w:rsidRPr="00A306B0">
        <w:rPr>
          <w:rFonts w:ascii="Arial" w:eastAsia="Calibri" w:hAnsi="Arial" w:cs="Arial"/>
          <w:bCs/>
          <w:sz w:val="16"/>
          <w:szCs w:val="16"/>
          <w:lang w:eastAsia="en-US"/>
        </w:rPr>
        <w:t xml:space="preserve">Die FRITZ &amp; MACZIOL Gruppe hat sich in Deutschland und der Schweiz sowie mit der FRITZ &amp; MACZIOL </w:t>
      </w:r>
      <w:proofErr w:type="spellStart"/>
      <w:r w:rsidRPr="00A306B0">
        <w:rPr>
          <w:rFonts w:ascii="Arial" w:eastAsia="Calibri" w:hAnsi="Arial" w:cs="Arial"/>
          <w:bCs/>
          <w:sz w:val="16"/>
          <w:szCs w:val="16"/>
          <w:lang w:eastAsia="en-US"/>
        </w:rPr>
        <w:t>Asia</w:t>
      </w:r>
      <w:proofErr w:type="spellEnd"/>
      <w:r w:rsidRPr="00A306B0">
        <w:rPr>
          <w:rFonts w:ascii="Arial" w:eastAsia="Calibri" w:hAnsi="Arial" w:cs="Arial"/>
          <w:bCs/>
          <w:sz w:val="16"/>
          <w:szCs w:val="16"/>
          <w:lang w:eastAsia="en-US"/>
        </w:rPr>
        <w:t xml:space="preserve"> Inc. und Servicebüros in verschiedenen Ländern weltweit positioniert. Gleichermaßen Spezialist wie Generalist bietet die Gruppe als System- und Beratungshaus ein ganzheitliches Portfolio aus Hardware, Software, Services sowie Consulting in ausgewählten Bereichen. Die Unternehmen der FRITZ &amp; MACZIOL Gruppe entwickeln und vertreiben Software- und Systemlösungen für öffentliche Auftraggeber, den Mittelstand und Großunternehmen. Die Unternehmensgruppe ist Top-Partner von IBM, Microsoft und SAP sowie EMC und Cisco mit den höchsten Zertifizierungen und stellt den Kunden das komplette Spektrum der releva</w:t>
      </w:r>
      <w:r w:rsidRPr="00A306B0">
        <w:rPr>
          <w:rFonts w:ascii="Arial" w:eastAsia="Calibri" w:hAnsi="Arial" w:cs="Arial"/>
          <w:bCs/>
          <w:sz w:val="16"/>
          <w:szCs w:val="16"/>
          <w:lang w:eastAsia="en-US"/>
        </w:rPr>
        <w:t>n</w:t>
      </w:r>
      <w:r w:rsidRPr="00A306B0">
        <w:rPr>
          <w:rFonts w:ascii="Arial" w:eastAsia="Calibri" w:hAnsi="Arial" w:cs="Arial"/>
          <w:bCs/>
          <w:sz w:val="16"/>
          <w:szCs w:val="16"/>
          <w:lang w:eastAsia="en-US"/>
        </w:rPr>
        <w:t xml:space="preserve">ten IT-Themen auf Basis neuester Technologien dieser Weltmarktführer sowie ergänzender Hersteller zur Verfügung. Als Teil des niederländischen Technologiekonzerns </w:t>
      </w:r>
      <w:proofErr w:type="spellStart"/>
      <w:r w:rsidRPr="00A306B0">
        <w:rPr>
          <w:rFonts w:ascii="Arial" w:eastAsia="Calibri" w:hAnsi="Arial" w:cs="Arial"/>
          <w:bCs/>
          <w:sz w:val="16"/>
          <w:szCs w:val="16"/>
          <w:lang w:eastAsia="en-US"/>
        </w:rPr>
        <w:t>Imtech</w:t>
      </w:r>
      <w:proofErr w:type="spellEnd"/>
      <w:r w:rsidRPr="00A306B0">
        <w:rPr>
          <w:rFonts w:ascii="Arial" w:eastAsia="Calibri" w:hAnsi="Arial" w:cs="Arial"/>
          <w:bCs/>
          <w:sz w:val="16"/>
          <w:szCs w:val="16"/>
          <w:lang w:eastAsia="en-US"/>
        </w:rPr>
        <w:t xml:space="preserve"> N.V. nutzt das System- und Beratungshaus innerhalb der </w:t>
      </w:r>
      <w:proofErr w:type="spellStart"/>
      <w:r w:rsidRPr="00A306B0">
        <w:rPr>
          <w:rFonts w:ascii="Arial" w:eastAsia="Calibri" w:hAnsi="Arial" w:cs="Arial"/>
          <w:bCs/>
          <w:sz w:val="16"/>
          <w:szCs w:val="16"/>
          <w:lang w:eastAsia="en-US"/>
        </w:rPr>
        <w:t>Imtech</w:t>
      </w:r>
      <w:proofErr w:type="spellEnd"/>
      <w:r w:rsidRPr="00A306B0">
        <w:rPr>
          <w:rFonts w:ascii="Arial" w:eastAsia="Calibri" w:hAnsi="Arial" w:cs="Arial"/>
          <w:bCs/>
          <w:sz w:val="16"/>
          <w:szCs w:val="16"/>
          <w:lang w:eastAsia="en-US"/>
        </w:rPr>
        <w:t xml:space="preserve"> ICT Division sowie als Kooperationspartner der anderen Divisionen, zum Beispiel der deutschen </w:t>
      </w:r>
      <w:proofErr w:type="spellStart"/>
      <w:r w:rsidRPr="00A306B0">
        <w:rPr>
          <w:rFonts w:ascii="Arial" w:eastAsia="Calibri" w:hAnsi="Arial" w:cs="Arial"/>
          <w:bCs/>
          <w:sz w:val="16"/>
          <w:szCs w:val="16"/>
          <w:lang w:eastAsia="en-US"/>
        </w:rPr>
        <w:t>Imtech</w:t>
      </w:r>
      <w:proofErr w:type="spellEnd"/>
      <w:r w:rsidRPr="00A306B0">
        <w:rPr>
          <w:rFonts w:ascii="Arial" w:eastAsia="Calibri" w:hAnsi="Arial" w:cs="Arial"/>
          <w:bCs/>
          <w:sz w:val="16"/>
          <w:szCs w:val="16"/>
          <w:lang w:eastAsia="en-US"/>
        </w:rPr>
        <w:t xml:space="preserve"> im Bereich Data Center, </w:t>
      </w:r>
      <w:proofErr w:type="gramStart"/>
      <w:r w:rsidRPr="00A306B0">
        <w:rPr>
          <w:rFonts w:ascii="Arial" w:eastAsia="Calibri" w:hAnsi="Arial" w:cs="Arial"/>
          <w:bCs/>
          <w:sz w:val="16"/>
          <w:szCs w:val="16"/>
          <w:lang w:eastAsia="en-US"/>
        </w:rPr>
        <w:t>dabei auch</w:t>
      </w:r>
      <w:proofErr w:type="gramEnd"/>
      <w:r w:rsidRPr="00A306B0">
        <w:rPr>
          <w:rFonts w:ascii="Arial" w:eastAsia="Calibri" w:hAnsi="Arial" w:cs="Arial"/>
          <w:bCs/>
          <w:sz w:val="16"/>
          <w:szCs w:val="16"/>
          <w:lang w:eastAsia="en-US"/>
        </w:rPr>
        <w:t xml:space="preserve"> europäische Synergien.</w:t>
      </w:r>
    </w:p>
    <w:p w14:paraId="7F2667E8" w14:textId="3B7A36FB" w:rsidR="0066735A" w:rsidRPr="00A306B0" w:rsidRDefault="0066735A" w:rsidP="00A306B0">
      <w:pPr>
        <w:rPr>
          <w:rFonts w:eastAsia="Calibri"/>
        </w:rPr>
      </w:pPr>
    </w:p>
    <w:sectPr w:rsidR="0066735A" w:rsidRPr="00A306B0" w:rsidSect="00C8721E">
      <w:headerReference w:type="default" r:id="rId13"/>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878E2F" w14:textId="77777777" w:rsidR="00E26EC5" w:rsidRDefault="00E26EC5">
      <w:r>
        <w:separator/>
      </w:r>
    </w:p>
  </w:endnote>
  <w:endnote w:type="continuationSeparator" w:id="0">
    <w:p w14:paraId="16D11CD4" w14:textId="77777777" w:rsidR="00E26EC5" w:rsidRDefault="00E26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Helvetica"/>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6D3C25" w14:textId="77777777" w:rsidR="00E26EC5" w:rsidRDefault="00E26EC5">
      <w:r>
        <w:separator/>
      </w:r>
    </w:p>
  </w:footnote>
  <w:footnote w:type="continuationSeparator" w:id="0">
    <w:p w14:paraId="249D48D5" w14:textId="77777777" w:rsidR="00E26EC5" w:rsidRDefault="00E26EC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AB565" w14:textId="77777777" w:rsidR="00E26EC5" w:rsidRDefault="00E26EC5">
    <w:pPr>
      <w:pStyle w:val="Kopfzeile"/>
      <w:tabs>
        <w:tab w:val="clear" w:pos="4536"/>
        <w:tab w:val="left" w:pos="6840"/>
      </w:tabs>
      <w:rPr>
        <w:rFonts w:ascii="Arial Black" w:hAnsi="Arial Black"/>
        <w:sz w:val="32"/>
      </w:rPr>
    </w:pPr>
    <w:r>
      <w:rPr>
        <w:noProof/>
      </w:rPr>
      <w:drawing>
        <wp:anchor distT="0" distB="0" distL="114300" distR="114300" simplePos="0" relativeHeight="251657728" behindDoc="1" locked="0" layoutInCell="1" allowOverlap="1" wp14:anchorId="5D467F83" wp14:editId="74969F40">
          <wp:simplePos x="0" y="0"/>
          <wp:positionH relativeFrom="column">
            <wp:posOffset>4000500</wp:posOffset>
          </wp:positionH>
          <wp:positionV relativeFrom="paragraph">
            <wp:posOffset>-635</wp:posOffset>
          </wp:positionV>
          <wp:extent cx="1714500" cy="170815"/>
          <wp:effectExtent l="0" t="0" r="12700" b="6985"/>
          <wp:wrapTight wrapText="bothSides">
            <wp:wrapPolygon edited="0">
              <wp:start x="0" y="0"/>
              <wp:lineTo x="0" y="19271"/>
              <wp:lineTo x="21440" y="19271"/>
              <wp:lineTo x="21440" y="0"/>
              <wp:lineTo x="0" y="0"/>
            </wp:wrapPolygon>
          </wp:wrapTight>
          <wp:docPr id="1" name="Bild 5" descr="Beschreibung: 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fum logo rot grau wei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0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sz w:val="32"/>
      </w:rPr>
      <w:tab/>
    </w:r>
    <w:r>
      <w:rPr>
        <w:rFonts w:ascii="Arial Black" w:hAnsi="Arial Black"/>
        <w:sz w:val="32"/>
      </w:rPr>
      <w:tab/>
    </w:r>
  </w:p>
  <w:p w14:paraId="751DCD90" w14:textId="77777777" w:rsidR="00E26EC5" w:rsidRDefault="00E26EC5">
    <w:pPr>
      <w:pStyle w:val="Kopfzeile"/>
      <w:tabs>
        <w:tab w:val="clear" w:pos="4536"/>
        <w:tab w:val="left" w:pos="6300"/>
      </w:tabs>
      <w:rPr>
        <w:rFonts w:ascii="Arial Black" w:hAnsi="Arial Black"/>
        <w:sz w:val="32"/>
      </w:rPr>
    </w:pPr>
  </w:p>
  <w:p w14:paraId="13640068" w14:textId="77777777" w:rsidR="00E26EC5" w:rsidRDefault="00E26EC5">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840227">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840227">
      <w:rPr>
        <w:rStyle w:val="Seitenzahl"/>
        <w:rFonts w:ascii="Arial" w:hAnsi="Arial"/>
        <w:noProof/>
        <w:sz w:val="20"/>
      </w:rPr>
      <w:t>2</w:t>
    </w:r>
    <w:r>
      <w:rPr>
        <w:rStyle w:val="Seitenzahl"/>
        <w:rFonts w:ascii="Arial" w:hAnsi="Arial"/>
        <w:sz w:val="20"/>
      </w:rPr>
      <w:fldChar w:fldCharType="end"/>
    </w:r>
  </w:p>
  <w:p w14:paraId="7E704941" w14:textId="77777777" w:rsidR="00E26EC5" w:rsidRDefault="00E26EC5">
    <w:pPr>
      <w:pStyle w:val="Kopfzeile"/>
      <w:rPr>
        <w:sz w:val="20"/>
      </w:rPr>
    </w:pPr>
  </w:p>
  <w:p w14:paraId="34B73AA6" w14:textId="77777777" w:rsidR="00E26EC5" w:rsidRDefault="00E26EC5">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746B5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3F2E80"/>
    <w:multiLevelType w:val="hybridMultilevel"/>
    <w:tmpl w:val="A25E72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74D4744"/>
    <w:multiLevelType w:val="hybridMultilevel"/>
    <w:tmpl w:val="0EF417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5">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7">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6"/>
  </w:num>
  <w:num w:numId="4">
    <w:abstractNumId w:val="7"/>
  </w:num>
  <w:num w:numId="5">
    <w:abstractNumId w:val="5"/>
  </w:num>
  <w:num w:numId="6">
    <w:abstractNumId w:val="0"/>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8"/>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CC"/>
    <w:rsid w:val="000013ED"/>
    <w:rsid w:val="000064A8"/>
    <w:rsid w:val="00011B54"/>
    <w:rsid w:val="00026544"/>
    <w:rsid w:val="000342E4"/>
    <w:rsid w:val="000427D4"/>
    <w:rsid w:val="000437E0"/>
    <w:rsid w:val="00055061"/>
    <w:rsid w:val="00056FE8"/>
    <w:rsid w:val="00060BB6"/>
    <w:rsid w:val="00060DF2"/>
    <w:rsid w:val="00062E14"/>
    <w:rsid w:val="000643E2"/>
    <w:rsid w:val="00066BD5"/>
    <w:rsid w:val="00067FE3"/>
    <w:rsid w:val="00070766"/>
    <w:rsid w:val="00071ECA"/>
    <w:rsid w:val="0007206C"/>
    <w:rsid w:val="000748F7"/>
    <w:rsid w:val="00081BFA"/>
    <w:rsid w:val="00082974"/>
    <w:rsid w:val="0008470A"/>
    <w:rsid w:val="000853D7"/>
    <w:rsid w:val="00085DE0"/>
    <w:rsid w:val="00090165"/>
    <w:rsid w:val="00094AE3"/>
    <w:rsid w:val="000A4F43"/>
    <w:rsid w:val="000A7BCC"/>
    <w:rsid w:val="000B091A"/>
    <w:rsid w:val="000B2E3A"/>
    <w:rsid w:val="000C62BE"/>
    <w:rsid w:val="000C7713"/>
    <w:rsid w:val="000D1FED"/>
    <w:rsid w:val="000D3933"/>
    <w:rsid w:val="000D6D39"/>
    <w:rsid w:val="000E2526"/>
    <w:rsid w:val="000E372C"/>
    <w:rsid w:val="000E485D"/>
    <w:rsid w:val="000E6A9A"/>
    <w:rsid w:val="000E7700"/>
    <w:rsid w:val="000F318E"/>
    <w:rsid w:val="000F3350"/>
    <w:rsid w:val="000F3B00"/>
    <w:rsid w:val="000F4B32"/>
    <w:rsid w:val="000F53BC"/>
    <w:rsid w:val="000F5856"/>
    <w:rsid w:val="0010197B"/>
    <w:rsid w:val="0011178F"/>
    <w:rsid w:val="00112120"/>
    <w:rsid w:val="00112D88"/>
    <w:rsid w:val="0011590A"/>
    <w:rsid w:val="0011793D"/>
    <w:rsid w:val="0012325A"/>
    <w:rsid w:val="00123953"/>
    <w:rsid w:val="001331F5"/>
    <w:rsid w:val="00134706"/>
    <w:rsid w:val="001368AE"/>
    <w:rsid w:val="00136AE4"/>
    <w:rsid w:val="001370DD"/>
    <w:rsid w:val="00137F8E"/>
    <w:rsid w:val="001405B6"/>
    <w:rsid w:val="001434AE"/>
    <w:rsid w:val="001435BB"/>
    <w:rsid w:val="001479BC"/>
    <w:rsid w:val="00151474"/>
    <w:rsid w:val="0015655E"/>
    <w:rsid w:val="001612D1"/>
    <w:rsid w:val="00172365"/>
    <w:rsid w:val="00172497"/>
    <w:rsid w:val="0017373C"/>
    <w:rsid w:val="00173B20"/>
    <w:rsid w:val="001752B2"/>
    <w:rsid w:val="0017688D"/>
    <w:rsid w:val="00177675"/>
    <w:rsid w:val="0018127E"/>
    <w:rsid w:val="00183EC3"/>
    <w:rsid w:val="00185C69"/>
    <w:rsid w:val="00190660"/>
    <w:rsid w:val="00193508"/>
    <w:rsid w:val="00196E6A"/>
    <w:rsid w:val="001A45FD"/>
    <w:rsid w:val="001A5E62"/>
    <w:rsid w:val="001A7C25"/>
    <w:rsid w:val="001B04E2"/>
    <w:rsid w:val="001B2036"/>
    <w:rsid w:val="001B2140"/>
    <w:rsid w:val="001B2612"/>
    <w:rsid w:val="001B3FEF"/>
    <w:rsid w:val="001C0687"/>
    <w:rsid w:val="001C1FCC"/>
    <w:rsid w:val="001C2A20"/>
    <w:rsid w:val="001C4D99"/>
    <w:rsid w:val="001C5C7D"/>
    <w:rsid w:val="001D502D"/>
    <w:rsid w:val="001D5BE4"/>
    <w:rsid w:val="001D77F3"/>
    <w:rsid w:val="001E0838"/>
    <w:rsid w:val="001E0ACA"/>
    <w:rsid w:val="001E1833"/>
    <w:rsid w:val="001E295B"/>
    <w:rsid w:val="001E2D3B"/>
    <w:rsid w:val="001E2FCD"/>
    <w:rsid w:val="001E6591"/>
    <w:rsid w:val="001E679D"/>
    <w:rsid w:val="001E6A98"/>
    <w:rsid w:val="001F05A6"/>
    <w:rsid w:val="001F1801"/>
    <w:rsid w:val="001F327A"/>
    <w:rsid w:val="001F4F07"/>
    <w:rsid w:val="001F6400"/>
    <w:rsid w:val="001F7858"/>
    <w:rsid w:val="00201C6F"/>
    <w:rsid w:val="00201C94"/>
    <w:rsid w:val="00210F22"/>
    <w:rsid w:val="00213A08"/>
    <w:rsid w:val="00225C05"/>
    <w:rsid w:val="00231FCC"/>
    <w:rsid w:val="00234C68"/>
    <w:rsid w:val="00240226"/>
    <w:rsid w:val="0024031A"/>
    <w:rsid w:val="00244FDD"/>
    <w:rsid w:val="00246EA7"/>
    <w:rsid w:val="002471F2"/>
    <w:rsid w:val="00250804"/>
    <w:rsid w:val="00251159"/>
    <w:rsid w:val="00251E3E"/>
    <w:rsid w:val="00255F75"/>
    <w:rsid w:val="00256DEB"/>
    <w:rsid w:val="00262F8A"/>
    <w:rsid w:val="00264F34"/>
    <w:rsid w:val="002650EE"/>
    <w:rsid w:val="0026632C"/>
    <w:rsid w:val="0026671C"/>
    <w:rsid w:val="002670BB"/>
    <w:rsid w:val="002733BC"/>
    <w:rsid w:val="00274DBA"/>
    <w:rsid w:val="00282081"/>
    <w:rsid w:val="00282612"/>
    <w:rsid w:val="00282621"/>
    <w:rsid w:val="00283696"/>
    <w:rsid w:val="002901F6"/>
    <w:rsid w:val="002909E4"/>
    <w:rsid w:val="00291C1F"/>
    <w:rsid w:val="002939DD"/>
    <w:rsid w:val="00295699"/>
    <w:rsid w:val="002967CA"/>
    <w:rsid w:val="00296F87"/>
    <w:rsid w:val="00297CBA"/>
    <w:rsid w:val="002A0118"/>
    <w:rsid w:val="002A58AD"/>
    <w:rsid w:val="002A6650"/>
    <w:rsid w:val="002A7EEC"/>
    <w:rsid w:val="002B25A1"/>
    <w:rsid w:val="002C5E02"/>
    <w:rsid w:val="002C6C9E"/>
    <w:rsid w:val="002C6E6E"/>
    <w:rsid w:val="002D11E4"/>
    <w:rsid w:val="002D211F"/>
    <w:rsid w:val="002D51EE"/>
    <w:rsid w:val="002D7716"/>
    <w:rsid w:val="002E6F06"/>
    <w:rsid w:val="002F0DEE"/>
    <w:rsid w:val="002F3A2D"/>
    <w:rsid w:val="002F4994"/>
    <w:rsid w:val="00300FB5"/>
    <w:rsid w:val="00302777"/>
    <w:rsid w:val="003047AA"/>
    <w:rsid w:val="0030543C"/>
    <w:rsid w:val="00305E1B"/>
    <w:rsid w:val="003075FD"/>
    <w:rsid w:val="00310801"/>
    <w:rsid w:val="0031189F"/>
    <w:rsid w:val="00312BB0"/>
    <w:rsid w:val="00313D27"/>
    <w:rsid w:val="00315A15"/>
    <w:rsid w:val="00316631"/>
    <w:rsid w:val="00320008"/>
    <w:rsid w:val="00320551"/>
    <w:rsid w:val="00323555"/>
    <w:rsid w:val="00325BC7"/>
    <w:rsid w:val="003354A5"/>
    <w:rsid w:val="0033746E"/>
    <w:rsid w:val="0033769F"/>
    <w:rsid w:val="003378B6"/>
    <w:rsid w:val="00337AB5"/>
    <w:rsid w:val="00344861"/>
    <w:rsid w:val="003468F2"/>
    <w:rsid w:val="00346D85"/>
    <w:rsid w:val="00347DF0"/>
    <w:rsid w:val="003509E3"/>
    <w:rsid w:val="00356D10"/>
    <w:rsid w:val="003570ED"/>
    <w:rsid w:val="003571E5"/>
    <w:rsid w:val="00357511"/>
    <w:rsid w:val="00357BF1"/>
    <w:rsid w:val="00361C1B"/>
    <w:rsid w:val="003627C6"/>
    <w:rsid w:val="0036468E"/>
    <w:rsid w:val="003723C2"/>
    <w:rsid w:val="00372700"/>
    <w:rsid w:val="00375992"/>
    <w:rsid w:val="00377143"/>
    <w:rsid w:val="00380EDA"/>
    <w:rsid w:val="003829B2"/>
    <w:rsid w:val="00383FBC"/>
    <w:rsid w:val="003867ED"/>
    <w:rsid w:val="003870E2"/>
    <w:rsid w:val="0039078E"/>
    <w:rsid w:val="0039108F"/>
    <w:rsid w:val="00392A77"/>
    <w:rsid w:val="00393020"/>
    <w:rsid w:val="003972E8"/>
    <w:rsid w:val="003A040C"/>
    <w:rsid w:val="003A2052"/>
    <w:rsid w:val="003A639E"/>
    <w:rsid w:val="003B5BDA"/>
    <w:rsid w:val="003B61FC"/>
    <w:rsid w:val="003B7607"/>
    <w:rsid w:val="003C05AC"/>
    <w:rsid w:val="003C080E"/>
    <w:rsid w:val="003C2EFA"/>
    <w:rsid w:val="003C59BD"/>
    <w:rsid w:val="003D464D"/>
    <w:rsid w:val="003E055C"/>
    <w:rsid w:val="003E142C"/>
    <w:rsid w:val="003E1685"/>
    <w:rsid w:val="003E2536"/>
    <w:rsid w:val="003E54F1"/>
    <w:rsid w:val="003E7214"/>
    <w:rsid w:val="003E7778"/>
    <w:rsid w:val="003F223F"/>
    <w:rsid w:val="003F2A36"/>
    <w:rsid w:val="003F2ABF"/>
    <w:rsid w:val="003F4E7E"/>
    <w:rsid w:val="003F6AB2"/>
    <w:rsid w:val="003F70D9"/>
    <w:rsid w:val="003F7924"/>
    <w:rsid w:val="00400142"/>
    <w:rsid w:val="004008F8"/>
    <w:rsid w:val="00401030"/>
    <w:rsid w:val="00406F2E"/>
    <w:rsid w:val="0041044F"/>
    <w:rsid w:val="00415391"/>
    <w:rsid w:val="00422335"/>
    <w:rsid w:val="00426BE1"/>
    <w:rsid w:val="00427139"/>
    <w:rsid w:val="004301C8"/>
    <w:rsid w:val="00434089"/>
    <w:rsid w:val="00437202"/>
    <w:rsid w:val="0044057D"/>
    <w:rsid w:val="0044245E"/>
    <w:rsid w:val="004442D1"/>
    <w:rsid w:val="004473F7"/>
    <w:rsid w:val="00450F4C"/>
    <w:rsid w:val="00453B30"/>
    <w:rsid w:val="00465CCF"/>
    <w:rsid w:val="00467A18"/>
    <w:rsid w:val="00470345"/>
    <w:rsid w:val="00473FC7"/>
    <w:rsid w:val="00476F57"/>
    <w:rsid w:val="004770D7"/>
    <w:rsid w:val="004800ED"/>
    <w:rsid w:val="00485DC3"/>
    <w:rsid w:val="00492FB4"/>
    <w:rsid w:val="00494494"/>
    <w:rsid w:val="004A12C0"/>
    <w:rsid w:val="004A1F3B"/>
    <w:rsid w:val="004A24F7"/>
    <w:rsid w:val="004A2726"/>
    <w:rsid w:val="004A5AA8"/>
    <w:rsid w:val="004A706E"/>
    <w:rsid w:val="004B332D"/>
    <w:rsid w:val="004B474D"/>
    <w:rsid w:val="004C3A71"/>
    <w:rsid w:val="004D3C61"/>
    <w:rsid w:val="004D4D93"/>
    <w:rsid w:val="004D5DF5"/>
    <w:rsid w:val="004E0427"/>
    <w:rsid w:val="004E3DB0"/>
    <w:rsid w:val="004E72E8"/>
    <w:rsid w:val="004F3204"/>
    <w:rsid w:val="004F36DF"/>
    <w:rsid w:val="004F4518"/>
    <w:rsid w:val="004F68C6"/>
    <w:rsid w:val="004F6FDD"/>
    <w:rsid w:val="00500026"/>
    <w:rsid w:val="0050102A"/>
    <w:rsid w:val="005023CC"/>
    <w:rsid w:val="00503312"/>
    <w:rsid w:val="00503E4A"/>
    <w:rsid w:val="00504252"/>
    <w:rsid w:val="005049D0"/>
    <w:rsid w:val="00505641"/>
    <w:rsid w:val="005060DB"/>
    <w:rsid w:val="005062B1"/>
    <w:rsid w:val="00510965"/>
    <w:rsid w:val="005109DE"/>
    <w:rsid w:val="0051226D"/>
    <w:rsid w:val="00513E2C"/>
    <w:rsid w:val="00516937"/>
    <w:rsid w:val="00521885"/>
    <w:rsid w:val="00530297"/>
    <w:rsid w:val="005346EA"/>
    <w:rsid w:val="00535BB7"/>
    <w:rsid w:val="00536520"/>
    <w:rsid w:val="00540A18"/>
    <w:rsid w:val="00547A09"/>
    <w:rsid w:val="00547C8A"/>
    <w:rsid w:val="00550FD4"/>
    <w:rsid w:val="00552012"/>
    <w:rsid w:val="00552B2A"/>
    <w:rsid w:val="00552E64"/>
    <w:rsid w:val="00553B41"/>
    <w:rsid w:val="00556D73"/>
    <w:rsid w:val="0055728B"/>
    <w:rsid w:val="005629D7"/>
    <w:rsid w:val="005654D7"/>
    <w:rsid w:val="0057772C"/>
    <w:rsid w:val="00580D46"/>
    <w:rsid w:val="005822AF"/>
    <w:rsid w:val="005864CC"/>
    <w:rsid w:val="00591D10"/>
    <w:rsid w:val="00595EA8"/>
    <w:rsid w:val="005A1880"/>
    <w:rsid w:val="005A195D"/>
    <w:rsid w:val="005A2856"/>
    <w:rsid w:val="005A44C7"/>
    <w:rsid w:val="005A581B"/>
    <w:rsid w:val="005A582B"/>
    <w:rsid w:val="005A6D87"/>
    <w:rsid w:val="005B3955"/>
    <w:rsid w:val="005B6C46"/>
    <w:rsid w:val="005C1743"/>
    <w:rsid w:val="005C2ABC"/>
    <w:rsid w:val="005C38F6"/>
    <w:rsid w:val="005C4F91"/>
    <w:rsid w:val="005C4FA7"/>
    <w:rsid w:val="005D0E47"/>
    <w:rsid w:val="005D2415"/>
    <w:rsid w:val="005D6DFC"/>
    <w:rsid w:val="005E0A6B"/>
    <w:rsid w:val="005E28EF"/>
    <w:rsid w:val="005E467E"/>
    <w:rsid w:val="005E5B95"/>
    <w:rsid w:val="005E66CD"/>
    <w:rsid w:val="005F2F67"/>
    <w:rsid w:val="005F7B69"/>
    <w:rsid w:val="00600F1A"/>
    <w:rsid w:val="00604146"/>
    <w:rsid w:val="006053AF"/>
    <w:rsid w:val="00610FF6"/>
    <w:rsid w:val="00611030"/>
    <w:rsid w:val="00612426"/>
    <w:rsid w:val="00613D40"/>
    <w:rsid w:val="00615003"/>
    <w:rsid w:val="00617BB2"/>
    <w:rsid w:val="00621BBC"/>
    <w:rsid w:val="00623783"/>
    <w:rsid w:val="00623F24"/>
    <w:rsid w:val="006248A3"/>
    <w:rsid w:val="006258B6"/>
    <w:rsid w:val="00627CB9"/>
    <w:rsid w:val="006303F4"/>
    <w:rsid w:val="00632B43"/>
    <w:rsid w:val="0063309B"/>
    <w:rsid w:val="00633D35"/>
    <w:rsid w:val="00634288"/>
    <w:rsid w:val="00634566"/>
    <w:rsid w:val="00635A8E"/>
    <w:rsid w:val="00642009"/>
    <w:rsid w:val="00644626"/>
    <w:rsid w:val="0064549B"/>
    <w:rsid w:val="006509BA"/>
    <w:rsid w:val="00653437"/>
    <w:rsid w:val="00654E57"/>
    <w:rsid w:val="00660B07"/>
    <w:rsid w:val="00660B59"/>
    <w:rsid w:val="00661BB2"/>
    <w:rsid w:val="006645B0"/>
    <w:rsid w:val="00665E26"/>
    <w:rsid w:val="0066735A"/>
    <w:rsid w:val="00672473"/>
    <w:rsid w:val="00673904"/>
    <w:rsid w:val="00673BC4"/>
    <w:rsid w:val="0067479C"/>
    <w:rsid w:val="0067543B"/>
    <w:rsid w:val="00677467"/>
    <w:rsid w:val="006777B7"/>
    <w:rsid w:val="006829BF"/>
    <w:rsid w:val="00685532"/>
    <w:rsid w:val="00686998"/>
    <w:rsid w:val="00687050"/>
    <w:rsid w:val="00691197"/>
    <w:rsid w:val="006928B9"/>
    <w:rsid w:val="006930B8"/>
    <w:rsid w:val="00693CCA"/>
    <w:rsid w:val="00697340"/>
    <w:rsid w:val="006976CC"/>
    <w:rsid w:val="006A0691"/>
    <w:rsid w:val="006A101F"/>
    <w:rsid w:val="006A11FD"/>
    <w:rsid w:val="006A1DF8"/>
    <w:rsid w:val="006A28A2"/>
    <w:rsid w:val="006A438E"/>
    <w:rsid w:val="006A5127"/>
    <w:rsid w:val="006A6114"/>
    <w:rsid w:val="006A7A23"/>
    <w:rsid w:val="006A7ACF"/>
    <w:rsid w:val="006C12A7"/>
    <w:rsid w:val="006C3792"/>
    <w:rsid w:val="006C4B52"/>
    <w:rsid w:val="006C67E4"/>
    <w:rsid w:val="006D1AA1"/>
    <w:rsid w:val="006D33B3"/>
    <w:rsid w:val="006D3975"/>
    <w:rsid w:val="006D3A17"/>
    <w:rsid w:val="006D4DD7"/>
    <w:rsid w:val="006D5436"/>
    <w:rsid w:val="006D6369"/>
    <w:rsid w:val="006D7F10"/>
    <w:rsid w:val="006E3D96"/>
    <w:rsid w:val="006F1AC8"/>
    <w:rsid w:val="006F45E2"/>
    <w:rsid w:val="006F515D"/>
    <w:rsid w:val="007033F3"/>
    <w:rsid w:val="007158E1"/>
    <w:rsid w:val="00716C71"/>
    <w:rsid w:val="007201B3"/>
    <w:rsid w:val="00723A1C"/>
    <w:rsid w:val="00723E82"/>
    <w:rsid w:val="00726CFD"/>
    <w:rsid w:val="007273E1"/>
    <w:rsid w:val="0073073B"/>
    <w:rsid w:val="00733D4B"/>
    <w:rsid w:val="007403EE"/>
    <w:rsid w:val="007437B5"/>
    <w:rsid w:val="00743DBA"/>
    <w:rsid w:val="00744114"/>
    <w:rsid w:val="00744133"/>
    <w:rsid w:val="007442F8"/>
    <w:rsid w:val="007461FD"/>
    <w:rsid w:val="00747A30"/>
    <w:rsid w:val="00751023"/>
    <w:rsid w:val="00751636"/>
    <w:rsid w:val="007541A1"/>
    <w:rsid w:val="00756EBC"/>
    <w:rsid w:val="00764EAE"/>
    <w:rsid w:val="0076516B"/>
    <w:rsid w:val="00766089"/>
    <w:rsid w:val="00771D5A"/>
    <w:rsid w:val="00773D6A"/>
    <w:rsid w:val="00776284"/>
    <w:rsid w:val="007770EB"/>
    <w:rsid w:val="00780E67"/>
    <w:rsid w:val="007849D3"/>
    <w:rsid w:val="00784F79"/>
    <w:rsid w:val="00790ED8"/>
    <w:rsid w:val="00793353"/>
    <w:rsid w:val="007934D9"/>
    <w:rsid w:val="00793BF5"/>
    <w:rsid w:val="00796000"/>
    <w:rsid w:val="00796DE9"/>
    <w:rsid w:val="007A2386"/>
    <w:rsid w:val="007A51D3"/>
    <w:rsid w:val="007B35AA"/>
    <w:rsid w:val="007B3C28"/>
    <w:rsid w:val="007B49F0"/>
    <w:rsid w:val="007B5672"/>
    <w:rsid w:val="007B73DF"/>
    <w:rsid w:val="007C452D"/>
    <w:rsid w:val="007C47B1"/>
    <w:rsid w:val="007C5A4E"/>
    <w:rsid w:val="007C7B91"/>
    <w:rsid w:val="007D02B0"/>
    <w:rsid w:val="007D19AD"/>
    <w:rsid w:val="007D3D05"/>
    <w:rsid w:val="007D3D65"/>
    <w:rsid w:val="007D5823"/>
    <w:rsid w:val="007D5C54"/>
    <w:rsid w:val="007D6DC1"/>
    <w:rsid w:val="007D7038"/>
    <w:rsid w:val="007D7B62"/>
    <w:rsid w:val="007D7C61"/>
    <w:rsid w:val="007E02E2"/>
    <w:rsid w:val="007E0C9D"/>
    <w:rsid w:val="007E0CC5"/>
    <w:rsid w:val="007E0EF4"/>
    <w:rsid w:val="007E28D2"/>
    <w:rsid w:val="007E2AF9"/>
    <w:rsid w:val="007E3C8D"/>
    <w:rsid w:val="007E7C4F"/>
    <w:rsid w:val="007F13FD"/>
    <w:rsid w:val="007F2107"/>
    <w:rsid w:val="007F2932"/>
    <w:rsid w:val="0080395B"/>
    <w:rsid w:val="008055FF"/>
    <w:rsid w:val="00812524"/>
    <w:rsid w:val="00814D6B"/>
    <w:rsid w:val="00815287"/>
    <w:rsid w:val="0082099A"/>
    <w:rsid w:val="008264BE"/>
    <w:rsid w:val="0082740C"/>
    <w:rsid w:val="00827B2C"/>
    <w:rsid w:val="008301E5"/>
    <w:rsid w:val="00835FCD"/>
    <w:rsid w:val="00840227"/>
    <w:rsid w:val="00842117"/>
    <w:rsid w:val="00842C18"/>
    <w:rsid w:val="0084334D"/>
    <w:rsid w:val="00843C52"/>
    <w:rsid w:val="00844E01"/>
    <w:rsid w:val="00847B2D"/>
    <w:rsid w:val="00847BD9"/>
    <w:rsid w:val="008508EA"/>
    <w:rsid w:val="00850F8E"/>
    <w:rsid w:val="0086381E"/>
    <w:rsid w:val="008645FD"/>
    <w:rsid w:val="00864754"/>
    <w:rsid w:val="00870005"/>
    <w:rsid w:val="0087287C"/>
    <w:rsid w:val="00876F80"/>
    <w:rsid w:val="00877AC5"/>
    <w:rsid w:val="00880A4D"/>
    <w:rsid w:val="008827BB"/>
    <w:rsid w:val="008863C2"/>
    <w:rsid w:val="00892052"/>
    <w:rsid w:val="008951C4"/>
    <w:rsid w:val="008A56F2"/>
    <w:rsid w:val="008B00F7"/>
    <w:rsid w:val="008B0CF4"/>
    <w:rsid w:val="008B0E60"/>
    <w:rsid w:val="008B3AD0"/>
    <w:rsid w:val="008B7DF2"/>
    <w:rsid w:val="008C1FB6"/>
    <w:rsid w:val="008C49CB"/>
    <w:rsid w:val="008C50E6"/>
    <w:rsid w:val="008C67D8"/>
    <w:rsid w:val="008C6FA0"/>
    <w:rsid w:val="008D2235"/>
    <w:rsid w:val="008D31C2"/>
    <w:rsid w:val="008D40CC"/>
    <w:rsid w:val="008E26B7"/>
    <w:rsid w:val="008E5671"/>
    <w:rsid w:val="008E62F6"/>
    <w:rsid w:val="008E6C86"/>
    <w:rsid w:val="008F3397"/>
    <w:rsid w:val="008F613C"/>
    <w:rsid w:val="008F62A4"/>
    <w:rsid w:val="008F6F92"/>
    <w:rsid w:val="00900668"/>
    <w:rsid w:val="00901079"/>
    <w:rsid w:val="00901621"/>
    <w:rsid w:val="00905194"/>
    <w:rsid w:val="009059E8"/>
    <w:rsid w:val="00913829"/>
    <w:rsid w:val="00915897"/>
    <w:rsid w:val="009200D6"/>
    <w:rsid w:val="00921C6B"/>
    <w:rsid w:val="00923A51"/>
    <w:rsid w:val="00924170"/>
    <w:rsid w:val="009252D3"/>
    <w:rsid w:val="00926223"/>
    <w:rsid w:val="00930273"/>
    <w:rsid w:val="0093035B"/>
    <w:rsid w:val="00931BA8"/>
    <w:rsid w:val="00933F26"/>
    <w:rsid w:val="009348E1"/>
    <w:rsid w:val="00934931"/>
    <w:rsid w:val="009365A4"/>
    <w:rsid w:val="0093799C"/>
    <w:rsid w:val="00945721"/>
    <w:rsid w:val="00947431"/>
    <w:rsid w:val="00950456"/>
    <w:rsid w:val="00953212"/>
    <w:rsid w:val="0095659A"/>
    <w:rsid w:val="00960E48"/>
    <w:rsid w:val="009621C4"/>
    <w:rsid w:val="00963DFB"/>
    <w:rsid w:val="00971632"/>
    <w:rsid w:val="009729A7"/>
    <w:rsid w:val="009807B0"/>
    <w:rsid w:val="00982147"/>
    <w:rsid w:val="00982423"/>
    <w:rsid w:val="009858C7"/>
    <w:rsid w:val="00985FEC"/>
    <w:rsid w:val="009872C8"/>
    <w:rsid w:val="009873B7"/>
    <w:rsid w:val="0098790A"/>
    <w:rsid w:val="00990F2D"/>
    <w:rsid w:val="009921E1"/>
    <w:rsid w:val="00994493"/>
    <w:rsid w:val="00995048"/>
    <w:rsid w:val="00995288"/>
    <w:rsid w:val="009963B5"/>
    <w:rsid w:val="009973E5"/>
    <w:rsid w:val="009A0B48"/>
    <w:rsid w:val="009A614B"/>
    <w:rsid w:val="009A6A45"/>
    <w:rsid w:val="009A6B71"/>
    <w:rsid w:val="009A78C1"/>
    <w:rsid w:val="009A7A71"/>
    <w:rsid w:val="009A7EF4"/>
    <w:rsid w:val="009B011E"/>
    <w:rsid w:val="009B1679"/>
    <w:rsid w:val="009B1B45"/>
    <w:rsid w:val="009B3176"/>
    <w:rsid w:val="009B31A9"/>
    <w:rsid w:val="009B4DE1"/>
    <w:rsid w:val="009B5069"/>
    <w:rsid w:val="009B6B99"/>
    <w:rsid w:val="009C0231"/>
    <w:rsid w:val="009C1FB2"/>
    <w:rsid w:val="009C261C"/>
    <w:rsid w:val="009C639D"/>
    <w:rsid w:val="009C73B8"/>
    <w:rsid w:val="009D1529"/>
    <w:rsid w:val="009D22CC"/>
    <w:rsid w:val="009E3F92"/>
    <w:rsid w:val="009E41A0"/>
    <w:rsid w:val="009E6112"/>
    <w:rsid w:val="009E65A1"/>
    <w:rsid w:val="009E6D47"/>
    <w:rsid w:val="009E7B1C"/>
    <w:rsid w:val="009F4C68"/>
    <w:rsid w:val="009F73BC"/>
    <w:rsid w:val="009F75AF"/>
    <w:rsid w:val="00A01C5D"/>
    <w:rsid w:val="00A033BA"/>
    <w:rsid w:val="00A0428D"/>
    <w:rsid w:val="00A05D47"/>
    <w:rsid w:val="00A10233"/>
    <w:rsid w:val="00A11A09"/>
    <w:rsid w:val="00A11B1E"/>
    <w:rsid w:val="00A1208F"/>
    <w:rsid w:val="00A14984"/>
    <w:rsid w:val="00A1708A"/>
    <w:rsid w:val="00A22153"/>
    <w:rsid w:val="00A23418"/>
    <w:rsid w:val="00A27BA0"/>
    <w:rsid w:val="00A27EA8"/>
    <w:rsid w:val="00A306B0"/>
    <w:rsid w:val="00A31402"/>
    <w:rsid w:val="00A326BE"/>
    <w:rsid w:val="00A334D3"/>
    <w:rsid w:val="00A34C8A"/>
    <w:rsid w:val="00A37DD4"/>
    <w:rsid w:val="00A440DF"/>
    <w:rsid w:val="00A50523"/>
    <w:rsid w:val="00A5186D"/>
    <w:rsid w:val="00A5322C"/>
    <w:rsid w:val="00A53301"/>
    <w:rsid w:val="00A53F53"/>
    <w:rsid w:val="00A54C7B"/>
    <w:rsid w:val="00A57A25"/>
    <w:rsid w:val="00A601C0"/>
    <w:rsid w:val="00A66C66"/>
    <w:rsid w:val="00A67A42"/>
    <w:rsid w:val="00A70264"/>
    <w:rsid w:val="00A72635"/>
    <w:rsid w:val="00A73A87"/>
    <w:rsid w:val="00A74377"/>
    <w:rsid w:val="00A775F2"/>
    <w:rsid w:val="00A80191"/>
    <w:rsid w:val="00A81650"/>
    <w:rsid w:val="00A87FD2"/>
    <w:rsid w:val="00A91F2C"/>
    <w:rsid w:val="00A92445"/>
    <w:rsid w:val="00A9446F"/>
    <w:rsid w:val="00A96A4E"/>
    <w:rsid w:val="00A96D74"/>
    <w:rsid w:val="00A97ACA"/>
    <w:rsid w:val="00AA3E1A"/>
    <w:rsid w:val="00AA61D6"/>
    <w:rsid w:val="00AA629F"/>
    <w:rsid w:val="00AB121C"/>
    <w:rsid w:val="00AB13A6"/>
    <w:rsid w:val="00AB1EDF"/>
    <w:rsid w:val="00AC0CB5"/>
    <w:rsid w:val="00AC454B"/>
    <w:rsid w:val="00AD3F5F"/>
    <w:rsid w:val="00AD6805"/>
    <w:rsid w:val="00AD7937"/>
    <w:rsid w:val="00AE165B"/>
    <w:rsid w:val="00AE30D3"/>
    <w:rsid w:val="00AE3F22"/>
    <w:rsid w:val="00AF42F1"/>
    <w:rsid w:val="00AF457F"/>
    <w:rsid w:val="00AF49FF"/>
    <w:rsid w:val="00AF6305"/>
    <w:rsid w:val="00AF7EAC"/>
    <w:rsid w:val="00B007F9"/>
    <w:rsid w:val="00B02C66"/>
    <w:rsid w:val="00B02E2B"/>
    <w:rsid w:val="00B03590"/>
    <w:rsid w:val="00B0371E"/>
    <w:rsid w:val="00B03EFF"/>
    <w:rsid w:val="00B0498A"/>
    <w:rsid w:val="00B05CFA"/>
    <w:rsid w:val="00B060FC"/>
    <w:rsid w:val="00B141DB"/>
    <w:rsid w:val="00B151A7"/>
    <w:rsid w:val="00B179D2"/>
    <w:rsid w:val="00B203D0"/>
    <w:rsid w:val="00B26020"/>
    <w:rsid w:val="00B26BA9"/>
    <w:rsid w:val="00B270D1"/>
    <w:rsid w:val="00B324EF"/>
    <w:rsid w:val="00B33941"/>
    <w:rsid w:val="00B3591A"/>
    <w:rsid w:val="00B372BB"/>
    <w:rsid w:val="00B40DB9"/>
    <w:rsid w:val="00B412F2"/>
    <w:rsid w:val="00B41A80"/>
    <w:rsid w:val="00B41B74"/>
    <w:rsid w:val="00B42C85"/>
    <w:rsid w:val="00B4433C"/>
    <w:rsid w:val="00B452B5"/>
    <w:rsid w:val="00B45820"/>
    <w:rsid w:val="00B47468"/>
    <w:rsid w:val="00B475B3"/>
    <w:rsid w:val="00B51C62"/>
    <w:rsid w:val="00B55271"/>
    <w:rsid w:val="00B57A24"/>
    <w:rsid w:val="00B60644"/>
    <w:rsid w:val="00B6364B"/>
    <w:rsid w:val="00B661B0"/>
    <w:rsid w:val="00B67559"/>
    <w:rsid w:val="00B77344"/>
    <w:rsid w:val="00B8230F"/>
    <w:rsid w:val="00B824E2"/>
    <w:rsid w:val="00B82D04"/>
    <w:rsid w:val="00B84516"/>
    <w:rsid w:val="00B85728"/>
    <w:rsid w:val="00B8744E"/>
    <w:rsid w:val="00B90C2E"/>
    <w:rsid w:val="00B939BB"/>
    <w:rsid w:val="00B9610A"/>
    <w:rsid w:val="00B968BD"/>
    <w:rsid w:val="00BA0302"/>
    <w:rsid w:val="00BA0C5D"/>
    <w:rsid w:val="00BA0E8A"/>
    <w:rsid w:val="00BA522C"/>
    <w:rsid w:val="00BA60C5"/>
    <w:rsid w:val="00BB2EB0"/>
    <w:rsid w:val="00BB7AAE"/>
    <w:rsid w:val="00BC0F7B"/>
    <w:rsid w:val="00BC13A5"/>
    <w:rsid w:val="00BC1C08"/>
    <w:rsid w:val="00BC25B7"/>
    <w:rsid w:val="00BC3804"/>
    <w:rsid w:val="00BC5ECD"/>
    <w:rsid w:val="00BC63F9"/>
    <w:rsid w:val="00BC69CA"/>
    <w:rsid w:val="00BD3A0B"/>
    <w:rsid w:val="00BD4F21"/>
    <w:rsid w:val="00BD664E"/>
    <w:rsid w:val="00BE08ED"/>
    <w:rsid w:val="00BE0CA8"/>
    <w:rsid w:val="00BE48FD"/>
    <w:rsid w:val="00BE4F37"/>
    <w:rsid w:val="00BE5CAE"/>
    <w:rsid w:val="00BE611E"/>
    <w:rsid w:val="00BE6197"/>
    <w:rsid w:val="00BF0C3F"/>
    <w:rsid w:val="00BF19DE"/>
    <w:rsid w:val="00BF1D5B"/>
    <w:rsid w:val="00BF2D0C"/>
    <w:rsid w:val="00BF4495"/>
    <w:rsid w:val="00BF52C7"/>
    <w:rsid w:val="00C00D4F"/>
    <w:rsid w:val="00C06533"/>
    <w:rsid w:val="00C06E90"/>
    <w:rsid w:val="00C137F4"/>
    <w:rsid w:val="00C1393B"/>
    <w:rsid w:val="00C159A0"/>
    <w:rsid w:val="00C15CB2"/>
    <w:rsid w:val="00C1765C"/>
    <w:rsid w:val="00C1770A"/>
    <w:rsid w:val="00C20589"/>
    <w:rsid w:val="00C208C6"/>
    <w:rsid w:val="00C22687"/>
    <w:rsid w:val="00C22E42"/>
    <w:rsid w:val="00C2371A"/>
    <w:rsid w:val="00C24E46"/>
    <w:rsid w:val="00C2788B"/>
    <w:rsid w:val="00C32958"/>
    <w:rsid w:val="00C33D79"/>
    <w:rsid w:val="00C35DBB"/>
    <w:rsid w:val="00C37479"/>
    <w:rsid w:val="00C40A96"/>
    <w:rsid w:val="00C44CA0"/>
    <w:rsid w:val="00C47B4E"/>
    <w:rsid w:val="00C51256"/>
    <w:rsid w:val="00C52517"/>
    <w:rsid w:val="00C6128C"/>
    <w:rsid w:val="00C629E5"/>
    <w:rsid w:val="00C62EBB"/>
    <w:rsid w:val="00C704E5"/>
    <w:rsid w:val="00C74BC8"/>
    <w:rsid w:val="00C75786"/>
    <w:rsid w:val="00C75A16"/>
    <w:rsid w:val="00C80C7D"/>
    <w:rsid w:val="00C80CF1"/>
    <w:rsid w:val="00C8198E"/>
    <w:rsid w:val="00C822CA"/>
    <w:rsid w:val="00C84C40"/>
    <w:rsid w:val="00C8721E"/>
    <w:rsid w:val="00C87E6B"/>
    <w:rsid w:val="00C90A24"/>
    <w:rsid w:val="00C91010"/>
    <w:rsid w:val="00C93686"/>
    <w:rsid w:val="00C93C40"/>
    <w:rsid w:val="00CA10FE"/>
    <w:rsid w:val="00CA2D4E"/>
    <w:rsid w:val="00CA42AF"/>
    <w:rsid w:val="00CA5C71"/>
    <w:rsid w:val="00CB1065"/>
    <w:rsid w:val="00CB4C7E"/>
    <w:rsid w:val="00CC14CF"/>
    <w:rsid w:val="00CC5C0A"/>
    <w:rsid w:val="00CC6EBE"/>
    <w:rsid w:val="00CD0FA0"/>
    <w:rsid w:val="00CD1BFD"/>
    <w:rsid w:val="00CD1D6A"/>
    <w:rsid w:val="00CD383A"/>
    <w:rsid w:val="00CD4E54"/>
    <w:rsid w:val="00CE0FCB"/>
    <w:rsid w:val="00CE2715"/>
    <w:rsid w:val="00CE3A89"/>
    <w:rsid w:val="00CE57D5"/>
    <w:rsid w:val="00CF4CE6"/>
    <w:rsid w:val="00CF5A69"/>
    <w:rsid w:val="00CF5F79"/>
    <w:rsid w:val="00CF6F50"/>
    <w:rsid w:val="00D03BCE"/>
    <w:rsid w:val="00D10309"/>
    <w:rsid w:val="00D111EA"/>
    <w:rsid w:val="00D11C4A"/>
    <w:rsid w:val="00D124DE"/>
    <w:rsid w:val="00D14112"/>
    <w:rsid w:val="00D1460F"/>
    <w:rsid w:val="00D15D8D"/>
    <w:rsid w:val="00D16E17"/>
    <w:rsid w:val="00D170D2"/>
    <w:rsid w:val="00D20288"/>
    <w:rsid w:val="00D20CB9"/>
    <w:rsid w:val="00D23D07"/>
    <w:rsid w:val="00D27451"/>
    <w:rsid w:val="00D31DC3"/>
    <w:rsid w:val="00D33D0E"/>
    <w:rsid w:val="00D34FDB"/>
    <w:rsid w:val="00D36D09"/>
    <w:rsid w:val="00D371EB"/>
    <w:rsid w:val="00D371FC"/>
    <w:rsid w:val="00D37511"/>
    <w:rsid w:val="00D4297F"/>
    <w:rsid w:val="00D458F0"/>
    <w:rsid w:val="00D45D30"/>
    <w:rsid w:val="00D50D5A"/>
    <w:rsid w:val="00D518FF"/>
    <w:rsid w:val="00D532FE"/>
    <w:rsid w:val="00D55815"/>
    <w:rsid w:val="00D562E0"/>
    <w:rsid w:val="00D56F27"/>
    <w:rsid w:val="00D65981"/>
    <w:rsid w:val="00D665D3"/>
    <w:rsid w:val="00D67C7C"/>
    <w:rsid w:val="00D705AB"/>
    <w:rsid w:val="00D70DDC"/>
    <w:rsid w:val="00D7145C"/>
    <w:rsid w:val="00D801D9"/>
    <w:rsid w:val="00D8487F"/>
    <w:rsid w:val="00D9381B"/>
    <w:rsid w:val="00DA078E"/>
    <w:rsid w:val="00DA529F"/>
    <w:rsid w:val="00DA7C7D"/>
    <w:rsid w:val="00DB016D"/>
    <w:rsid w:val="00DB02B0"/>
    <w:rsid w:val="00DB3695"/>
    <w:rsid w:val="00DB4733"/>
    <w:rsid w:val="00DC4F6C"/>
    <w:rsid w:val="00DC76D6"/>
    <w:rsid w:val="00DD02E5"/>
    <w:rsid w:val="00DD2101"/>
    <w:rsid w:val="00DE01F8"/>
    <w:rsid w:val="00DE0ACD"/>
    <w:rsid w:val="00DE278E"/>
    <w:rsid w:val="00DE42CD"/>
    <w:rsid w:val="00DE4419"/>
    <w:rsid w:val="00DE4ACA"/>
    <w:rsid w:val="00DF1D13"/>
    <w:rsid w:val="00DF2442"/>
    <w:rsid w:val="00DF26B0"/>
    <w:rsid w:val="00DF699D"/>
    <w:rsid w:val="00DF7164"/>
    <w:rsid w:val="00DF7CF9"/>
    <w:rsid w:val="00E04366"/>
    <w:rsid w:val="00E04748"/>
    <w:rsid w:val="00E05864"/>
    <w:rsid w:val="00E14FE2"/>
    <w:rsid w:val="00E17311"/>
    <w:rsid w:val="00E23DB1"/>
    <w:rsid w:val="00E24310"/>
    <w:rsid w:val="00E25016"/>
    <w:rsid w:val="00E26C3F"/>
    <w:rsid w:val="00E26D8E"/>
    <w:rsid w:val="00E26EC5"/>
    <w:rsid w:val="00E30A79"/>
    <w:rsid w:val="00E31D50"/>
    <w:rsid w:val="00E32AE7"/>
    <w:rsid w:val="00E335B0"/>
    <w:rsid w:val="00E350FC"/>
    <w:rsid w:val="00E35F55"/>
    <w:rsid w:val="00E42801"/>
    <w:rsid w:val="00E4586A"/>
    <w:rsid w:val="00E45C64"/>
    <w:rsid w:val="00E460B6"/>
    <w:rsid w:val="00E470D1"/>
    <w:rsid w:val="00E50E71"/>
    <w:rsid w:val="00E5276E"/>
    <w:rsid w:val="00E55E08"/>
    <w:rsid w:val="00E6063A"/>
    <w:rsid w:val="00E6261F"/>
    <w:rsid w:val="00E63EBD"/>
    <w:rsid w:val="00E64C59"/>
    <w:rsid w:val="00E669EA"/>
    <w:rsid w:val="00E670F0"/>
    <w:rsid w:val="00E67574"/>
    <w:rsid w:val="00E67DDC"/>
    <w:rsid w:val="00E72256"/>
    <w:rsid w:val="00E72CFD"/>
    <w:rsid w:val="00E73FD7"/>
    <w:rsid w:val="00E75213"/>
    <w:rsid w:val="00E759B6"/>
    <w:rsid w:val="00E76691"/>
    <w:rsid w:val="00E806A5"/>
    <w:rsid w:val="00E81B22"/>
    <w:rsid w:val="00E83DCD"/>
    <w:rsid w:val="00E845EC"/>
    <w:rsid w:val="00E86A6B"/>
    <w:rsid w:val="00E873E8"/>
    <w:rsid w:val="00E90141"/>
    <w:rsid w:val="00E9015F"/>
    <w:rsid w:val="00E920DC"/>
    <w:rsid w:val="00E9296C"/>
    <w:rsid w:val="00E958F4"/>
    <w:rsid w:val="00E96D4F"/>
    <w:rsid w:val="00EA27A2"/>
    <w:rsid w:val="00EA34DF"/>
    <w:rsid w:val="00EA38D2"/>
    <w:rsid w:val="00EA4D0E"/>
    <w:rsid w:val="00EB2FC8"/>
    <w:rsid w:val="00EB351F"/>
    <w:rsid w:val="00EB5FEB"/>
    <w:rsid w:val="00EC120D"/>
    <w:rsid w:val="00EC2282"/>
    <w:rsid w:val="00EC22C9"/>
    <w:rsid w:val="00EC2812"/>
    <w:rsid w:val="00EC4E71"/>
    <w:rsid w:val="00EC5E3E"/>
    <w:rsid w:val="00EC6637"/>
    <w:rsid w:val="00EC7237"/>
    <w:rsid w:val="00ED091C"/>
    <w:rsid w:val="00ED239F"/>
    <w:rsid w:val="00ED2F26"/>
    <w:rsid w:val="00ED3725"/>
    <w:rsid w:val="00ED596F"/>
    <w:rsid w:val="00ED659D"/>
    <w:rsid w:val="00EE341B"/>
    <w:rsid w:val="00EE3C5C"/>
    <w:rsid w:val="00EE7302"/>
    <w:rsid w:val="00EE7F0E"/>
    <w:rsid w:val="00EF00E7"/>
    <w:rsid w:val="00EF0F06"/>
    <w:rsid w:val="00EF27D5"/>
    <w:rsid w:val="00EF5E2D"/>
    <w:rsid w:val="00EF707D"/>
    <w:rsid w:val="00F008E2"/>
    <w:rsid w:val="00F0256B"/>
    <w:rsid w:val="00F049D1"/>
    <w:rsid w:val="00F053B4"/>
    <w:rsid w:val="00F06F09"/>
    <w:rsid w:val="00F0785E"/>
    <w:rsid w:val="00F07A3F"/>
    <w:rsid w:val="00F126EB"/>
    <w:rsid w:val="00F12854"/>
    <w:rsid w:val="00F16467"/>
    <w:rsid w:val="00F26684"/>
    <w:rsid w:val="00F307D9"/>
    <w:rsid w:val="00F3100F"/>
    <w:rsid w:val="00F327DB"/>
    <w:rsid w:val="00F32BB1"/>
    <w:rsid w:val="00F33287"/>
    <w:rsid w:val="00F342DE"/>
    <w:rsid w:val="00F42FD5"/>
    <w:rsid w:val="00F43F66"/>
    <w:rsid w:val="00F45C64"/>
    <w:rsid w:val="00F47EDC"/>
    <w:rsid w:val="00F52E88"/>
    <w:rsid w:val="00F532FA"/>
    <w:rsid w:val="00F566B3"/>
    <w:rsid w:val="00F57AE6"/>
    <w:rsid w:val="00F60875"/>
    <w:rsid w:val="00F632BA"/>
    <w:rsid w:val="00F64F95"/>
    <w:rsid w:val="00F65BBD"/>
    <w:rsid w:val="00F7006D"/>
    <w:rsid w:val="00F7041B"/>
    <w:rsid w:val="00F727E1"/>
    <w:rsid w:val="00F762B7"/>
    <w:rsid w:val="00F774B8"/>
    <w:rsid w:val="00F80578"/>
    <w:rsid w:val="00F83FAA"/>
    <w:rsid w:val="00F84705"/>
    <w:rsid w:val="00F85A8D"/>
    <w:rsid w:val="00F9592C"/>
    <w:rsid w:val="00FA0D1B"/>
    <w:rsid w:val="00FA1647"/>
    <w:rsid w:val="00FA60CE"/>
    <w:rsid w:val="00FB128A"/>
    <w:rsid w:val="00FB2A22"/>
    <w:rsid w:val="00FB2C5F"/>
    <w:rsid w:val="00FB4B61"/>
    <w:rsid w:val="00FB5223"/>
    <w:rsid w:val="00FB6759"/>
    <w:rsid w:val="00FB7D14"/>
    <w:rsid w:val="00FC0AD2"/>
    <w:rsid w:val="00FC18B2"/>
    <w:rsid w:val="00FC209F"/>
    <w:rsid w:val="00FC31B8"/>
    <w:rsid w:val="00FC3636"/>
    <w:rsid w:val="00FC7C91"/>
    <w:rsid w:val="00FD1442"/>
    <w:rsid w:val="00FD177D"/>
    <w:rsid w:val="00FD392B"/>
    <w:rsid w:val="00FD4759"/>
    <w:rsid w:val="00FD5A44"/>
    <w:rsid w:val="00FE05C9"/>
    <w:rsid w:val="00FE09A7"/>
    <w:rsid w:val="00FE557B"/>
    <w:rsid w:val="00FE686C"/>
    <w:rsid w:val="00FF021E"/>
    <w:rsid w:val="00FF2EE5"/>
    <w:rsid w:val="00FF662F"/>
    <w:rsid w:val="00FF7C2A"/>
    <w:rsid w:val="00FF7D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BDE8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No Spacing" w:semiHidden="0" w:unhideWhenUsed="0" w:qFormat="1"/>
    <w:lsdException w:name="Medium Grid 2" w:semiHidden="0" w:unhideWhenUsed="0" w:qFormat="1"/>
    <w:lsdException w:name="Colorful List" w:semiHidden="0" w:unhideWhenUsed="0" w:qFormat="1"/>
    <w:lsdException w:name="Colorful Grid" w:semiHidden="0" w:unhideWhenUsed="0" w:qFormat="1"/>
    <w:lsdException w:name="Light Shading Accent 1" w:semiHidden="0" w:unhideWhenUsed="0" w:qFormat="1"/>
    <w:lsdException w:name="Light Grid Accent 1" w:unhideWhenUsed="0"/>
    <w:lsdException w:name="Medium Shading 1 Accent 1"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uiPriority="67"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No Spacing" w:semiHidden="0" w:unhideWhenUsed="0" w:qFormat="1"/>
    <w:lsdException w:name="Medium Grid 2" w:semiHidden="0" w:unhideWhenUsed="0" w:qFormat="1"/>
    <w:lsdException w:name="Colorful List" w:semiHidden="0" w:unhideWhenUsed="0" w:qFormat="1"/>
    <w:lsdException w:name="Colorful Grid" w:semiHidden="0" w:unhideWhenUsed="0" w:qFormat="1"/>
    <w:lsdException w:name="Light Shading Accent 1" w:semiHidden="0" w:unhideWhenUsed="0" w:qFormat="1"/>
    <w:lsdException w:name="Light Grid Accent 1" w:unhideWhenUsed="0"/>
    <w:lsdException w:name="Medium Shading 1 Accent 1"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uiPriority="67"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yperlink" Target="mailto:upa@press-n-relations.de"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ktdokument" ma:contentTypeID="0x010100C414751C215948628AB616D59A2D0D6A00D9145D31D293654585C79876BBA979CC" ma:contentTypeVersion="57" ma:contentTypeDescription="Projektdokument" ma:contentTypeScope="" ma:versionID="b950789551879d96870f7fc191122971">
  <xsd:schema xmlns:xsd="http://www.w3.org/2001/XMLSchema" xmlns:xs="http://www.w3.org/2001/XMLSchema" xmlns:p="http://schemas.microsoft.com/office/2006/metadata/properties" xmlns:ns1="http://schemas.microsoft.com/sharepoint/v3" xmlns:ns2="5f45a667-3a82-4aaf-af2d-c7af3c1b276f" xmlns:ns3="35EA9948-4D03-4385-92C0-F77B6ACFE858" targetNamespace="http://schemas.microsoft.com/office/2006/metadata/properties" ma:root="true" ma:fieldsID="bcdb58f2433481c29fbe7eafa88ab661" ns1:_="" ns2:_="" ns3:_="">
    <xsd:import namespace="http://schemas.microsoft.com/sharepoint/v3"/>
    <xsd:import namespace="5f45a667-3a82-4aaf-af2d-c7af3c1b276f"/>
    <xsd:import namespace="35EA9948-4D03-4385-92C0-F77B6ACFE858"/>
    <xsd:element name="properties">
      <xsd:complexType>
        <xsd:sequence>
          <xsd:element name="documentManagement">
            <xsd:complexType>
              <xsd:all>
                <xsd:element ref="ns1:Intern" minOccurs="0"/>
                <xsd:element ref="ns1:DokumentenartNote" minOccurs="0"/>
                <xsd:element ref="ns2:TaxCatchAll" minOccurs="0"/>
                <xsd:element ref="ns3:Kunde" minOccurs="0"/>
                <xsd:element ref="ns3:PrimaerVB" minOccurs="0"/>
                <xsd:element ref="ns1:TeamNote" minOccurs="0"/>
                <xsd:element ref="ns3:SekundaerVB" minOccurs="0"/>
                <xsd:element ref="ns3:Debi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ntern" ma:index="8" nillable="true" ma:displayName="Intern" ma:default="1" ma:description="Dokument nur für den internen Gebrauch geeignet?" ma:internalName="Intern" ma:readOnly="false">
      <xsd:simpleType>
        <xsd:restriction base="dms:Boolean"/>
      </xsd:simpleType>
    </xsd:element>
    <xsd:element name="DokumentenartNote" ma:index="10" ma:taxonomy="true" ma:internalName="DokumentenartNote" ma:taxonomyFieldName="Dokumentenart" ma:displayName="Dokumentenart" ma:fieldId="{f41e097a-cebd-48ba-9aa2-485c9def575f}" ma:sspId="8ed269c3-136c-4330-a682-71450031bbbe" ma:termSetId="20d1daee-b348-47c1-a772-fb8ff14c8f8e" ma:anchorId="00000000-0000-0000-0000-000000000000" ma:open="false" ma:isKeyword="false">
      <xsd:complexType>
        <xsd:sequence>
          <xsd:element ref="pc:Terms" minOccurs="0" maxOccurs="1"/>
        </xsd:sequence>
      </xsd:complexType>
    </xsd:element>
    <xsd:element name="TeamNote" ma:index="14" nillable="true" ma:taxonomy="true" ma:internalName="TeamNote" ma:taxonomyFieldName="Team" ma:displayName="Team" ma:readOnly="false" ma:fieldId="{ead53acb-7b43-4323-9e40-f081c0d344d3}" ma:sspId="8ed269c3-136c-4330-a682-71450031bbbe" ma:termSetId="0b060ddd-aba6-495a-9d0c-9c5e088323e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45a667-3a82-4aaf-af2d-c7af3c1b276f"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d6fb207-0af8-4e1d-ac6b-2e8e05de5458}" ma:internalName="TaxCatchAll" ma:showField="CatchAllData" ma:web="5f45a667-3a82-4aaf-af2d-c7af3c1b27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EA9948-4D03-4385-92C0-F77B6ACFE858" elementFormDefault="qualified">
    <xsd:import namespace="http://schemas.microsoft.com/office/2006/documentManagement/types"/>
    <xsd:import namespace="http://schemas.microsoft.com/office/infopath/2007/PartnerControls"/>
    <xsd:element name="Kunde" ma:index="12" nillable="true" ma:displayName="Kunde" ma:internalName="Kunde" ma:readOnly="false">
      <xsd:simpleType>
        <xsd:restriction base="dms:Text"/>
      </xsd:simpleType>
    </xsd:element>
    <xsd:element name="PrimaerVB" ma:index="13" nillable="true" ma:displayName="Primär-VB" ma:indexed="true" ma:internalName="PrimaerVB"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kundaerVB" ma:index="16" nillable="true" ma:displayName="Sekundär-VB" ma:indexed="true" ma:internalName="SekundaerVB"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bitor" ma:index="17" nillable="true" ma:displayName="Debitor" ma:internalName="Debito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947B6-591F-4A0B-9227-4AF45BBE5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45a667-3a82-4aaf-af2d-c7af3c1b276f"/>
    <ds:schemaRef ds:uri="35EA9948-4D03-4385-92C0-F77B6ACFE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9EA9E0-D5A1-4339-BA25-FA981630E183}">
  <ds:schemaRefs>
    <ds:schemaRef ds:uri="http://schemas.microsoft.com/sharepoint/v3/contenttype/forms"/>
  </ds:schemaRefs>
</ds:datastoreItem>
</file>

<file path=customXml/itemProps3.xml><?xml version="1.0" encoding="utf-8"?>
<ds:datastoreItem xmlns:ds="http://schemas.openxmlformats.org/officeDocument/2006/customXml" ds:itemID="{E74835E7-0433-4E3B-855A-FA61845A2986}">
  <ds:schemaRefs>
    <ds:schemaRef ds:uri="http://schemas.microsoft.com/office/2006/metadata/longProperties"/>
  </ds:schemaRefs>
</ds:datastoreItem>
</file>

<file path=customXml/itemProps4.xml><?xml version="1.0" encoding="utf-8"?>
<ds:datastoreItem xmlns:ds="http://schemas.openxmlformats.org/officeDocument/2006/customXml" ds:itemID="{8E08A73E-C784-4448-BABC-0F838198B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\Dokumente und Einstellungen\mpaulus\Anwendungsdaten\Microsoft\Vorlagen\Presse-Info FUM.dot</Template>
  <TotalTime>0</TotalTime>
  <Pages>2</Pages>
  <Words>642</Words>
  <Characters>4047</Characters>
  <Application>Microsoft Macintosh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4680</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cp:lastModifiedBy>Uwe Pagel</cp:lastModifiedBy>
  <cp:revision>3</cp:revision>
  <cp:lastPrinted>2013-04-16T11:41:00Z</cp:lastPrinted>
  <dcterms:created xsi:type="dcterms:W3CDTF">2013-04-17T07:05:00Z</dcterms:created>
  <dcterms:modified xsi:type="dcterms:W3CDTF">2013-05-06T07:07:00Z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amNote">
    <vt:lpwstr/>
  </property>
  <property fmtid="{D5CDD505-2E9C-101B-9397-08002B2CF9AE}" pid="3" name="Kunde">
    <vt:lpwstr>Fritz &amp; Macziol Software und </vt:lpwstr>
  </property>
  <property fmtid="{D5CDD505-2E9C-101B-9397-08002B2CF9AE}" pid="4" name="Debitor">
    <vt:lpwstr>88890</vt:lpwstr>
  </property>
  <property fmtid="{D5CDD505-2E9C-101B-9397-08002B2CF9AE}" pid="5" name="Team">
    <vt:lpwstr/>
  </property>
  <property fmtid="{D5CDD505-2E9C-101B-9397-08002B2CF9AE}" pid="6" name="DokumentenartNote">
    <vt:lpwstr>6. Durchführung|91971a19-0746-42fa-b1a6-57c7fb2a6f5c</vt:lpwstr>
  </property>
  <property fmtid="{D5CDD505-2E9C-101B-9397-08002B2CF9AE}" pid="7" name="Dokumentenart">
    <vt:lpwstr>4;#6. Durchführung|91971a19-0746-42fa-b1a6-57c7fb2a6f5c</vt:lpwstr>
  </property>
  <property fmtid="{D5CDD505-2E9C-101B-9397-08002B2CF9AE}" pid="8" name="Intern">
    <vt:lpwstr>1</vt:lpwstr>
  </property>
  <property fmtid="{D5CDD505-2E9C-101B-9397-08002B2CF9AE}" pid="9" name="TaxCatchAll">
    <vt:lpwstr>4;#6. Durchführung|91971a19-0746-42fa-b1a6-57c7fb2a6f5c</vt:lpwstr>
  </property>
  <property fmtid="{D5CDD505-2E9C-101B-9397-08002B2CF9AE}" pid="10" name="SekundaerVB">
    <vt:lpwstr/>
  </property>
  <property fmtid="{D5CDD505-2E9C-101B-9397-08002B2CF9AE}" pid="11" name="PrimaerVB">
    <vt:lpwstr/>
  </property>
</Properties>
</file>