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C11E0"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30669E49" w14:textId="77777777" w:rsidR="00A306B0" w:rsidRPr="00A306B0" w:rsidRDefault="00A306B0" w:rsidP="00A306B0">
      <w:pPr>
        <w:autoSpaceDE w:val="0"/>
        <w:autoSpaceDN w:val="0"/>
        <w:adjustRightInd w:val="0"/>
        <w:spacing w:line="240" w:lineRule="atLeast"/>
        <w:ind w:right="1106"/>
        <w:rPr>
          <w:rFonts w:ascii="Arial" w:hAnsi="Arial"/>
          <w:b/>
          <w:u w:val="single"/>
        </w:rPr>
      </w:pPr>
    </w:p>
    <w:p w14:paraId="4FDA0ADF" w14:textId="77777777" w:rsidR="006D46AA" w:rsidRPr="004F13CF" w:rsidRDefault="006D46AA" w:rsidP="006D46AA">
      <w:pPr>
        <w:autoSpaceDE w:val="0"/>
        <w:autoSpaceDN w:val="0"/>
        <w:adjustRightInd w:val="0"/>
        <w:spacing w:line="240" w:lineRule="atLeast"/>
        <w:ind w:right="1106"/>
        <w:rPr>
          <w:rFonts w:ascii="Arial" w:hAnsi="Arial"/>
          <w:b/>
          <w:u w:val="single"/>
          <w:lang w:val="en-GB"/>
        </w:rPr>
      </w:pPr>
      <w:proofErr w:type="spellStart"/>
      <w:r w:rsidRPr="004F13CF">
        <w:rPr>
          <w:rFonts w:ascii="Arial" w:hAnsi="Arial"/>
          <w:b/>
          <w:u w:val="single"/>
          <w:lang w:val="en-GB"/>
        </w:rPr>
        <w:t>Ciments</w:t>
      </w:r>
      <w:proofErr w:type="spellEnd"/>
      <w:r w:rsidRPr="004F13CF">
        <w:rPr>
          <w:rFonts w:ascii="Arial" w:hAnsi="Arial"/>
          <w:b/>
          <w:u w:val="single"/>
          <w:lang w:val="en-GB"/>
        </w:rPr>
        <w:t xml:space="preserve"> de </w:t>
      </w:r>
      <w:proofErr w:type="spellStart"/>
      <w:r w:rsidRPr="004F13CF">
        <w:rPr>
          <w:rFonts w:ascii="Arial" w:hAnsi="Arial"/>
          <w:b/>
          <w:u w:val="single"/>
          <w:lang w:val="en-GB"/>
        </w:rPr>
        <w:t>l'Atlas</w:t>
      </w:r>
      <w:proofErr w:type="spellEnd"/>
      <w:r w:rsidRPr="004F13CF">
        <w:rPr>
          <w:rFonts w:ascii="Arial" w:hAnsi="Arial"/>
          <w:b/>
          <w:u w:val="single"/>
          <w:lang w:val="en-GB"/>
        </w:rPr>
        <w:t xml:space="preserve"> </w:t>
      </w:r>
      <w:r>
        <w:rPr>
          <w:rFonts w:ascii="Arial" w:hAnsi="Arial"/>
          <w:b/>
          <w:u w:val="single"/>
          <w:lang w:val="en-GB"/>
        </w:rPr>
        <w:t>automat</w:t>
      </w:r>
      <w:r w:rsidRPr="004F13CF">
        <w:rPr>
          <w:rFonts w:ascii="Arial" w:hAnsi="Arial"/>
          <w:b/>
          <w:u w:val="single"/>
          <w:lang w:val="en-GB"/>
        </w:rPr>
        <w:t xml:space="preserve">es processes with Fritz &amp; </w:t>
      </w:r>
      <w:proofErr w:type="spellStart"/>
      <w:r w:rsidRPr="004F13CF">
        <w:rPr>
          <w:rFonts w:ascii="Arial" w:hAnsi="Arial"/>
          <w:b/>
          <w:u w:val="single"/>
          <w:lang w:val="en-GB"/>
        </w:rPr>
        <w:t>Macziol</w:t>
      </w:r>
      <w:proofErr w:type="spellEnd"/>
    </w:p>
    <w:p w14:paraId="7ADFEAE5" w14:textId="77777777" w:rsidR="006D46AA" w:rsidRPr="004F13CF" w:rsidRDefault="006D46AA" w:rsidP="006D46AA">
      <w:pPr>
        <w:autoSpaceDE w:val="0"/>
        <w:autoSpaceDN w:val="0"/>
        <w:adjustRightInd w:val="0"/>
        <w:spacing w:line="240" w:lineRule="atLeast"/>
        <w:ind w:right="1106"/>
        <w:rPr>
          <w:rFonts w:ascii="Arial" w:hAnsi="Arial"/>
          <w:b/>
          <w:u w:val="single"/>
          <w:lang w:val="en-GB"/>
        </w:rPr>
      </w:pPr>
    </w:p>
    <w:p w14:paraId="7B4343E1" w14:textId="77777777" w:rsidR="006D46AA" w:rsidRPr="004F13CF" w:rsidRDefault="006D46AA" w:rsidP="006D46AA">
      <w:pPr>
        <w:tabs>
          <w:tab w:val="left" w:pos="7230"/>
          <w:tab w:val="left" w:pos="9072"/>
        </w:tabs>
        <w:autoSpaceDE w:val="0"/>
        <w:autoSpaceDN w:val="0"/>
        <w:adjustRightInd w:val="0"/>
        <w:spacing w:line="240" w:lineRule="atLeast"/>
        <w:ind w:right="-144"/>
        <w:rPr>
          <w:rFonts w:ascii="Arial" w:hAnsi="Arial"/>
          <w:b/>
          <w:sz w:val="27"/>
          <w:szCs w:val="27"/>
          <w:lang w:val="en-GB"/>
        </w:rPr>
      </w:pPr>
      <w:r w:rsidRPr="004F13CF">
        <w:rPr>
          <w:rFonts w:ascii="Arial" w:hAnsi="Arial"/>
          <w:b/>
          <w:sz w:val="27"/>
          <w:szCs w:val="27"/>
          <w:lang w:val="en-GB"/>
        </w:rPr>
        <w:t xml:space="preserve">IT-Logistic Solution VAS is now </w:t>
      </w:r>
      <w:r>
        <w:rPr>
          <w:rFonts w:ascii="Arial" w:hAnsi="Arial"/>
          <w:b/>
          <w:sz w:val="27"/>
          <w:szCs w:val="27"/>
          <w:lang w:val="en-GB"/>
        </w:rPr>
        <w:t xml:space="preserve">also </w:t>
      </w:r>
      <w:r w:rsidRPr="004F13CF">
        <w:rPr>
          <w:rFonts w:ascii="Arial" w:hAnsi="Arial"/>
          <w:b/>
          <w:sz w:val="27"/>
          <w:szCs w:val="27"/>
          <w:lang w:val="en-GB"/>
        </w:rPr>
        <w:t>present in Africa</w:t>
      </w:r>
    </w:p>
    <w:p w14:paraId="5E901622" w14:textId="77777777" w:rsidR="006D46AA" w:rsidRDefault="006D46AA" w:rsidP="006D46AA">
      <w:pPr>
        <w:widowControl w:val="0"/>
        <w:autoSpaceDE w:val="0"/>
        <w:autoSpaceDN w:val="0"/>
        <w:adjustRightInd w:val="0"/>
        <w:spacing w:line="360" w:lineRule="auto"/>
        <w:ind w:right="1985"/>
        <w:rPr>
          <w:rFonts w:ascii="Arial" w:hAnsi="Arial"/>
          <w:b/>
          <w:sz w:val="20"/>
          <w:lang w:val="en-GB"/>
        </w:rPr>
      </w:pPr>
    </w:p>
    <w:p w14:paraId="58ADF8E2" w14:textId="77777777" w:rsidR="006D46AA" w:rsidRPr="004F13CF" w:rsidRDefault="006D46AA" w:rsidP="006D46AA">
      <w:pPr>
        <w:widowControl w:val="0"/>
        <w:autoSpaceDE w:val="0"/>
        <w:autoSpaceDN w:val="0"/>
        <w:adjustRightInd w:val="0"/>
        <w:spacing w:line="360" w:lineRule="auto"/>
        <w:ind w:right="1985"/>
        <w:rPr>
          <w:rFonts w:ascii="Arial" w:hAnsi="Arial"/>
          <w:b/>
          <w:sz w:val="20"/>
          <w:lang w:val="en-GB"/>
        </w:rPr>
      </w:pPr>
      <w:r>
        <w:rPr>
          <w:rFonts w:ascii="Arial" w:hAnsi="Arial"/>
          <w:b/>
          <w:sz w:val="20"/>
          <w:lang w:val="en-GB"/>
        </w:rPr>
        <w:t>Ulm / Casablanca, 26th</w:t>
      </w:r>
      <w:r w:rsidRPr="002350C7">
        <w:rPr>
          <w:rFonts w:ascii="Arial" w:hAnsi="Arial"/>
          <w:b/>
          <w:sz w:val="20"/>
          <w:lang w:val="en-GB"/>
        </w:rPr>
        <w:t xml:space="preserve"> </w:t>
      </w:r>
      <w:r>
        <w:rPr>
          <w:rFonts w:ascii="Arial" w:hAnsi="Arial"/>
          <w:b/>
          <w:sz w:val="20"/>
          <w:lang w:val="en-GB"/>
        </w:rPr>
        <w:t>February</w:t>
      </w:r>
      <w:r w:rsidRPr="002350C7">
        <w:rPr>
          <w:rFonts w:ascii="Arial" w:hAnsi="Arial"/>
          <w:b/>
          <w:sz w:val="20"/>
          <w:lang w:val="en-GB"/>
        </w:rPr>
        <w:t xml:space="preserve"> 2014. </w:t>
      </w:r>
      <w:r w:rsidRPr="004F13CF">
        <w:rPr>
          <w:rFonts w:ascii="Arial" w:hAnsi="Arial"/>
          <w:b/>
          <w:sz w:val="20"/>
          <w:lang w:val="en-GB"/>
        </w:rPr>
        <w:t xml:space="preserve">With the introduction of the IT-Logistic solution VAS of Fritz &amp; </w:t>
      </w:r>
      <w:proofErr w:type="spellStart"/>
      <w:r w:rsidRPr="004F13CF">
        <w:rPr>
          <w:rFonts w:ascii="Arial" w:hAnsi="Arial"/>
          <w:b/>
          <w:sz w:val="20"/>
          <w:lang w:val="en-GB"/>
        </w:rPr>
        <w:t>Macziol</w:t>
      </w:r>
      <w:proofErr w:type="spellEnd"/>
      <w:r w:rsidRPr="004F13CF">
        <w:rPr>
          <w:rFonts w:ascii="Arial" w:hAnsi="Arial"/>
          <w:b/>
          <w:sz w:val="20"/>
          <w:lang w:val="en-GB"/>
        </w:rPr>
        <w:t xml:space="preserve">, </w:t>
      </w:r>
      <w:proofErr w:type="spellStart"/>
      <w:r w:rsidRPr="004F13CF">
        <w:rPr>
          <w:rFonts w:ascii="Arial" w:hAnsi="Arial"/>
          <w:b/>
          <w:sz w:val="20"/>
          <w:lang w:val="en-GB"/>
        </w:rPr>
        <w:t>Ciments</w:t>
      </w:r>
      <w:proofErr w:type="spellEnd"/>
      <w:r w:rsidRPr="004F13CF">
        <w:rPr>
          <w:rFonts w:ascii="Arial" w:hAnsi="Arial"/>
          <w:b/>
          <w:sz w:val="20"/>
          <w:lang w:val="en-GB"/>
        </w:rPr>
        <w:t xml:space="preserve"> de </w:t>
      </w:r>
      <w:proofErr w:type="spellStart"/>
      <w:r w:rsidRPr="004F13CF">
        <w:rPr>
          <w:rFonts w:ascii="Arial" w:hAnsi="Arial"/>
          <w:b/>
          <w:sz w:val="20"/>
          <w:lang w:val="en-GB"/>
        </w:rPr>
        <w:t>l'Atlas</w:t>
      </w:r>
      <w:proofErr w:type="spellEnd"/>
      <w:r w:rsidRPr="004F13CF">
        <w:rPr>
          <w:rFonts w:ascii="Arial" w:hAnsi="Arial"/>
          <w:b/>
          <w:sz w:val="20"/>
          <w:lang w:val="en-GB"/>
        </w:rPr>
        <w:t xml:space="preserve"> </w:t>
      </w:r>
      <w:r>
        <w:rPr>
          <w:rFonts w:ascii="Arial" w:hAnsi="Arial"/>
          <w:b/>
          <w:sz w:val="20"/>
          <w:lang w:val="en-GB"/>
        </w:rPr>
        <w:t>(</w:t>
      </w:r>
      <w:r w:rsidRPr="004F13CF">
        <w:rPr>
          <w:rFonts w:ascii="Arial" w:hAnsi="Arial"/>
          <w:b/>
          <w:sz w:val="20"/>
          <w:lang w:val="en-GB"/>
        </w:rPr>
        <w:t>CIMAT</w:t>
      </w:r>
      <w:proofErr w:type="gramStart"/>
      <w:r>
        <w:rPr>
          <w:rFonts w:ascii="Arial" w:hAnsi="Arial"/>
          <w:b/>
          <w:sz w:val="20"/>
          <w:lang w:val="en-GB"/>
        </w:rPr>
        <w:t>)</w:t>
      </w:r>
      <w:r w:rsidRPr="004F13CF">
        <w:rPr>
          <w:rFonts w:ascii="Arial" w:hAnsi="Arial"/>
          <w:b/>
          <w:sz w:val="20"/>
          <w:lang w:val="en-GB"/>
        </w:rPr>
        <w:t xml:space="preserve"> which</w:t>
      </w:r>
      <w:proofErr w:type="gramEnd"/>
      <w:r w:rsidRPr="004F13CF">
        <w:rPr>
          <w:rFonts w:ascii="Arial" w:hAnsi="Arial"/>
          <w:b/>
          <w:sz w:val="20"/>
          <w:lang w:val="en-GB"/>
        </w:rPr>
        <w:t xml:space="preserve"> is located in Casablanca, </w:t>
      </w:r>
      <w:r>
        <w:rPr>
          <w:rFonts w:ascii="Arial" w:hAnsi="Arial"/>
          <w:b/>
          <w:sz w:val="20"/>
          <w:lang w:val="en-GB"/>
        </w:rPr>
        <w:t xml:space="preserve">will continuously automatize the processes in its Moroccan plants. </w:t>
      </w:r>
      <w:r w:rsidRPr="004F13CF">
        <w:rPr>
          <w:rFonts w:ascii="Arial" w:hAnsi="Arial"/>
          <w:b/>
          <w:sz w:val="20"/>
          <w:lang w:val="en-GB"/>
        </w:rPr>
        <w:t xml:space="preserve">The implementation is carried within the scope of a KPI-Project, in which </w:t>
      </w:r>
      <w:r>
        <w:rPr>
          <w:rFonts w:ascii="Arial" w:hAnsi="Arial"/>
          <w:b/>
          <w:sz w:val="20"/>
          <w:lang w:val="en-GB"/>
        </w:rPr>
        <w:t xml:space="preserve">all processes have been analysed initially. </w:t>
      </w:r>
      <w:r w:rsidRPr="004F13CF">
        <w:rPr>
          <w:rFonts w:ascii="Arial" w:hAnsi="Arial"/>
          <w:b/>
          <w:sz w:val="20"/>
          <w:lang w:val="en-GB"/>
        </w:rPr>
        <w:t>Following</w:t>
      </w:r>
      <w:r>
        <w:rPr>
          <w:rFonts w:ascii="Arial" w:hAnsi="Arial"/>
          <w:b/>
          <w:sz w:val="20"/>
          <w:lang w:val="en-GB"/>
        </w:rPr>
        <w:t>,</w:t>
      </w:r>
      <w:r w:rsidRPr="004F13CF">
        <w:rPr>
          <w:rFonts w:ascii="Arial" w:hAnsi="Arial"/>
          <w:b/>
          <w:sz w:val="20"/>
          <w:lang w:val="en-GB"/>
        </w:rPr>
        <w:t xml:space="preserve"> VAS is used to identify and eliminate </w:t>
      </w:r>
      <w:r>
        <w:rPr>
          <w:rFonts w:ascii="Arial" w:hAnsi="Arial"/>
          <w:b/>
          <w:sz w:val="20"/>
          <w:lang w:val="en-GB"/>
        </w:rPr>
        <w:t>weak spots</w:t>
      </w:r>
      <w:r w:rsidRPr="004F13CF">
        <w:rPr>
          <w:rFonts w:ascii="Arial" w:hAnsi="Arial"/>
          <w:b/>
          <w:sz w:val="20"/>
          <w:lang w:val="en-GB"/>
        </w:rPr>
        <w:t xml:space="preserve"> by </w:t>
      </w:r>
      <w:r>
        <w:rPr>
          <w:rFonts w:ascii="Arial" w:hAnsi="Arial"/>
          <w:b/>
          <w:sz w:val="20"/>
          <w:lang w:val="en-GB"/>
        </w:rPr>
        <w:t>illustrating the potentials of optimisation. This for example can be achieved</w:t>
      </w:r>
      <w:r w:rsidRPr="004F13CF">
        <w:rPr>
          <w:rFonts w:ascii="Arial" w:hAnsi="Arial"/>
          <w:b/>
          <w:sz w:val="20"/>
          <w:lang w:val="en-GB"/>
        </w:rPr>
        <w:t xml:space="preserve"> by detailed </w:t>
      </w:r>
      <w:r>
        <w:rPr>
          <w:rFonts w:ascii="Arial" w:hAnsi="Arial"/>
          <w:b/>
          <w:sz w:val="20"/>
          <w:lang w:val="en-GB"/>
        </w:rPr>
        <w:t xml:space="preserve">VAS </w:t>
      </w:r>
      <w:r w:rsidRPr="004F13CF">
        <w:rPr>
          <w:rFonts w:ascii="Arial" w:hAnsi="Arial"/>
          <w:b/>
          <w:sz w:val="20"/>
          <w:lang w:val="en-GB"/>
        </w:rPr>
        <w:t>reports</w:t>
      </w:r>
      <w:r>
        <w:rPr>
          <w:rFonts w:ascii="Arial" w:hAnsi="Arial"/>
          <w:b/>
          <w:sz w:val="20"/>
          <w:lang w:val="en-GB"/>
        </w:rPr>
        <w:t xml:space="preserve"> e.g. </w:t>
      </w:r>
      <w:r w:rsidRPr="004F13CF">
        <w:rPr>
          <w:rFonts w:ascii="Arial" w:hAnsi="Arial"/>
          <w:b/>
          <w:sz w:val="20"/>
          <w:lang w:val="en-GB"/>
        </w:rPr>
        <w:t>about the length of stay of trucks at all kinds of locations within the plant.</w:t>
      </w:r>
      <w:r>
        <w:rPr>
          <w:rFonts w:ascii="Arial" w:hAnsi="Arial"/>
          <w:b/>
          <w:sz w:val="20"/>
          <w:lang w:val="en-GB"/>
        </w:rPr>
        <w:t xml:space="preserve"> </w:t>
      </w:r>
      <w:r w:rsidRPr="004F13CF">
        <w:rPr>
          <w:rFonts w:ascii="Arial" w:hAnsi="Arial"/>
          <w:b/>
          <w:sz w:val="20"/>
          <w:lang w:val="en-GB"/>
        </w:rPr>
        <w:t xml:space="preserve">The next step is the systematic conversion of fully automating the logistics </w:t>
      </w:r>
      <w:r>
        <w:rPr>
          <w:rFonts w:ascii="Arial" w:hAnsi="Arial"/>
          <w:b/>
          <w:sz w:val="20"/>
          <w:lang w:val="en-GB"/>
        </w:rPr>
        <w:t xml:space="preserve">of the two Moroccan cement plants - </w:t>
      </w:r>
      <w:r w:rsidRPr="004F13CF">
        <w:rPr>
          <w:rFonts w:ascii="Arial" w:hAnsi="Arial"/>
          <w:b/>
          <w:sz w:val="20"/>
          <w:lang w:val="en-GB"/>
        </w:rPr>
        <w:t>in</w:t>
      </w:r>
      <w:r>
        <w:rPr>
          <w:rFonts w:ascii="Arial" w:hAnsi="Arial"/>
          <w:b/>
          <w:sz w:val="20"/>
          <w:lang w:val="en-GB"/>
        </w:rPr>
        <w:t>c</w:t>
      </w:r>
      <w:r w:rsidRPr="004F13CF">
        <w:rPr>
          <w:rFonts w:ascii="Arial" w:hAnsi="Arial"/>
          <w:b/>
          <w:sz w:val="20"/>
          <w:lang w:val="en-GB"/>
        </w:rPr>
        <w:t>lu</w:t>
      </w:r>
      <w:r>
        <w:rPr>
          <w:rFonts w:ascii="Arial" w:hAnsi="Arial"/>
          <w:b/>
          <w:sz w:val="20"/>
          <w:lang w:val="en-GB"/>
        </w:rPr>
        <w:t>ding the i</w:t>
      </w:r>
      <w:r w:rsidRPr="004F13CF">
        <w:rPr>
          <w:rFonts w:ascii="Arial" w:hAnsi="Arial"/>
          <w:b/>
          <w:sz w:val="20"/>
          <w:lang w:val="en-GB"/>
        </w:rPr>
        <w:t>ntegration</w:t>
      </w:r>
      <w:r>
        <w:rPr>
          <w:rFonts w:ascii="Arial" w:hAnsi="Arial"/>
          <w:b/>
          <w:sz w:val="20"/>
          <w:lang w:val="en-GB"/>
        </w:rPr>
        <w:t xml:space="preserve"> of the central </w:t>
      </w:r>
      <w:r w:rsidRPr="004F13CF">
        <w:rPr>
          <w:rFonts w:ascii="Arial" w:hAnsi="Arial"/>
          <w:b/>
          <w:sz w:val="20"/>
          <w:lang w:val="en-GB"/>
        </w:rPr>
        <w:t>SAP</w:t>
      </w:r>
      <w:r>
        <w:rPr>
          <w:rFonts w:ascii="Arial" w:hAnsi="Arial"/>
          <w:b/>
          <w:sz w:val="20"/>
          <w:lang w:val="en-GB"/>
        </w:rPr>
        <w:t xml:space="preserve"> s</w:t>
      </w:r>
      <w:r w:rsidRPr="004F13CF">
        <w:rPr>
          <w:rFonts w:ascii="Arial" w:hAnsi="Arial"/>
          <w:b/>
          <w:sz w:val="20"/>
          <w:lang w:val="en-GB"/>
        </w:rPr>
        <w:t>ystem</w:t>
      </w:r>
      <w:r>
        <w:rPr>
          <w:rFonts w:ascii="Arial" w:hAnsi="Arial"/>
          <w:b/>
          <w:sz w:val="20"/>
          <w:lang w:val="en-GB"/>
        </w:rPr>
        <w:t>s</w:t>
      </w:r>
      <w:r w:rsidRPr="004F13CF">
        <w:rPr>
          <w:rFonts w:ascii="Arial" w:hAnsi="Arial"/>
          <w:b/>
          <w:sz w:val="20"/>
          <w:lang w:val="en-GB"/>
        </w:rPr>
        <w:t xml:space="preserve">. Another plant, which is currently in construction in </w:t>
      </w:r>
      <w:proofErr w:type="spellStart"/>
      <w:r>
        <w:rPr>
          <w:rFonts w:ascii="Arial" w:hAnsi="Arial"/>
          <w:b/>
          <w:sz w:val="20"/>
          <w:lang w:val="en-GB"/>
        </w:rPr>
        <w:t>Nador</w:t>
      </w:r>
      <w:proofErr w:type="spellEnd"/>
      <w:r w:rsidRPr="004F13CF">
        <w:rPr>
          <w:rFonts w:ascii="Arial" w:hAnsi="Arial"/>
          <w:b/>
          <w:sz w:val="20"/>
          <w:lang w:val="en-GB"/>
        </w:rPr>
        <w:t xml:space="preserve">, </w:t>
      </w:r>
      <w:r>
        <w:rPr>
          <w:rFonts w:ascii="Arial" w:hAnsi="Arial"/>
          <w:b/>
          <w:sz w:val="20"/>
          <w:lang w:val="en-GB"/>
        </w:rPr>
        <w:t xml:space="preserve">is to be equipped with the IT-Logistic solution VAS after its completion. </w:t>
      </w:r>
      <w:r w:rsidRPr="004F13CF">
        <w:rPr>
          <w:rFonts w:ascii="Arial" w:hAnsi="Arial"/>
          <w:b/>
          <w:sz w:val="20"/>
          <w:lang w:val="en-GB"/>
        </w:rPr>
        <w:t xml:space="preserve">„For CIMAT this is a big step in the optimisation of our processes, as with VAS we have found a system that </w:t>
      </w:r>
      <w:r>
        <w:rPr>
          <w:rFonts w:ascii="Arial" w:hAnsi="Arial"/>
          <w:b/>
          <w:sz w:val="20"/>
          <w:lang w:val="en-GB"/>
        </w:rPr>
        <w:t>covers</w:t>
      </w:r>
      <w:r w:rsidRPr="004F13CF">
        <w:rPr>
          <w:rFonts w:ascii="Arial" w:hAnsi="Arial"/>
          <w:b/>
          <w:sz w:val="20"/>
          <w:lang w:val="en-GB"/>
        </w:rPr>
        <w:t xml:space="preserve"> our</w:t>
      </w:r>
      <w:r>
        <w:rPr>
          <w:rFonts w:ascii="Arial" w:hAnsi="Arial"/>
          <w:b/>
          <w:sz w:val="20"/>
          <w:lang w:val="en-GB"/>
        </w:rPr>
        <w:t xml:space="preserve"> conceptual, functional and technological</w:t>
      </w:r>
      <w:r w:rsidRPr="004F13CF">
        <w:rPr>
          <w:rFonts w:ascii="Arial" w:hAnsi="Arial"/>
          <w:b/>
          <w:sz w:val="20"/>
          <w:lang w:val="en-GB"/>
        </w:rPr>
        <w:t xml:space="preserve"> </w:t>
      </w:r>
      <w:r>
        <w:rPr>
          <w:rFonts w:ascii="Arial" w:hAnsi="Arial"/>
          <w:b/>
          <w:sz w:val="20"/>
          <w:lang w:val="en-GB"/>
        </w:rPr>
        <w:t>requirements best</w:t>
      </w:r>
      <w:r w:rsidRPr="004F13CF">
        <w:rPr>
          <w:rFonts w:ascii="Arial" w:hAnsi="Arial"/>
          <w:b/>
          <w:sz w:val="20"/>
          <w:lang w:val="en-GB"/>
        </w:rPr>
        <w:t>“</w:t>
      </w:r>
      <w:proofErr w:type="gramStart"/>
      <w:r w:rsidRPr="004F13CF">
        <w:rPr>
          <w:rFonts w:ascii="Arial" w:hAnsi="Arial"/>
          <w:b/>
          <w:sz w:val="20"/>
          <w:lang w:val="en-GB"/>
        </w:rPr>
        <w:t xml:space="preserve">,  </w:t>
      </w:r>
      <w:r>
        <w:rPr>
          <w:rFonts w:ascii="Arial" w:hAnsi="Arial"/>
          <w:b/>
          <w:sz w:val="20"/>
          <w:lang w:val="en-GB"/>
        </w:rPr>
        <w:t>as</w:t>
      </w:r>
      <w:proofErr w:type="gramEnd"/>
      <w:r w:rsidRPr="004F13CF">
        <w:rPr>
          <w:rFonts w:ascii="Arial" w:hAnsi="Arial"/>
          <w:b/>
          <w:sz w:val="20"/>
          <w:lang w:val="en-GB"/>
        </w:rPr>
        <w:t xml:space="preserve"> </w:t>
      </w:r>
      <w:proofErr w:type="spellStart"/>
      <w:r w:rsidRPr="004F13CF">
        <w:rPr>
          <w:rFonts w:ascii="Arial" w:hAnsi="Arial"/>
          <w:b/>
          <w:sz w:val="20"/>
          <w:lang w:val="en-GB"/>
        </w:rPr>
        <w:t>Rachid</w:t>
      </w:r>
      <w:proofErr w:type="spellEnd"/>
      <w:r w:rsidRPr="004F13CF">
        <w:rPr>
          <w:rFonts w:ascii="Arial" w:hAnsi="Arial"/>
          <w:b/>
          <w:sz w:val="20"/>
          <w:lang w:val="en-GB"/>
        </w:rPr>
        <w:t xml:space="preserve"> </w:t>
      </w:r>
      <w:proofErr w:type="spellStart"/>
      <w:r w:rsidRPr="004F13CF">
        <w:rPr>
          <w:rFonts w:ascii="Arial" w:hAnsi="Arial"/>
          <w:b/>
          <w:sz w:val="20"/>
          <w:lang w:val="en-GB"/>
        </w:rPr>
        <w:t>Lahbara</w:t>
      </w:r>
      <w:proofErr w:type="spellEnd"/>
      <w:r w:rsidRPr="004F13CF">
        <w:rPr>
          <w:rFonts w:ascii="Arial" w:hAnsi="Arial"/>
          <w:b/>
          <w:sz w:val="20"/>
          <w:lang w:val="en-GB"/>
        </w:rPr>
        <w:t xml:space="preserve">, Direction Performances et </w:t>
      </w:r>
      <w:proofErr w:type="spellStart"/>
      <w:r w:rsidRPr="004F13CF">
        <w:rPr>
          <w:rFonts w:ascii="Arial" w:hAnsi="Arial"/>
          <w:b/>
          <w:sz w:val="20"/>
          <w:lang w:val="en-GB"/>
        </w:rPr>
        <w:t>Investissements</w:t>
      </w:r>
      <w:proofErr w:type="spellEnd"/>
      <w:r w:rsidRPr="004F13CF">
        <w:rPr>
          <w:rFonts w:ascii="Arial" w:hAnsi="Arial"/>
          <w:b/>
          <w:sz w:val="20"/>
          <w:lang w:val="en-GB"/>
        </w:rPr>
        <w:t xml:space="preserve"> of CIMAT, </w:t>
      </w:r>
      <w:r>
        <w:rPr>
          <w:rFonts w:ascii="Arial" w:hAnsi="Arial"/>
          <w:b/>
          <w:sz w:val="20"/>
          <w:lang w:val="en-GB"/>
        </w:rPr>
        <w:t>describes the reasons for the decisions.</w:t>
      </w:r>
      <w:r w:rsidRPr="004F13CF">
        <w:rPr>
          <w:rFonts w:ascii="Arial" w:hAnsi="Arial"/>
          <w:b/>
          <w:sz w:val="20"/>
          <w:lang w:val="en-GB"/>
        </w:rPr>
        <w:t xml:space="preserve"> VAS has already been implemented in the Ben Ahmed plant (Province </w:t>
      </w:r>
      <w:proofErr w:type="spellStart"/>
      <w:r w:rsidRPr="004F13CF">
        <w:rPr>
          <w:rFonts w:ascii="Arial" w:hAnsi="Arial"/>
          <w:b/>
          <w:sz w:val="20"/>
          <w:lang w:val="en-GB"/>
        </w:rPr>
        <w:t>Settat</w:t>
      </w:r>
      <w:proofErr w:type="spellEnd"/>
      <w:r w:rsidRPr="004F13CF">
        <w:rPr>
          <w:rFonts w:ascii="Arial" w:hAnsi="Arial"/>
          <w:b/>
          <w:sz w:val="20"/>
          <w:lang w:val="en-GB"/>
        </w:rPr>
        <w:t xml:space="preserve">, Morocco) in October 2013, which includes a fully automatic and non-manipulative waiting list for the trucks in the plant. With the use of displays at the parking area, the </w:t>
      </w:r>
      <w:r>
        <w:rPr>
          <w:rFonts w:ascii="Arial" w:hAnsi="Arial"/>
          <w:b/>
          <w:sz w:val="20"/>
          <w:lang w:val="en-GB"/>
        </w:rPr>
        <w:t xml:space="preserve">loading order also remains transparent for the truck drivers. </w:t>
      </w:r>
      <w:r w:rsidRPr="004F13CF">
        <w:rPr>
          <w:rFonts w:ascii="Arial" w:hAnsi="Arial"/>
          <w:b/>
          <w:sz w:val="20"/>
          <w:lang w:val="en-GB"/>
        </w:rPr>
        <w:t xml:space="preserve">Therewith, Fritz &amp; </w:t>
      </w:r>
      <w:proofErr w:type="spellStart"/>
      <w:r w:rsidRPr="004F13CF">
        <w:rPr>
          <w:rFonts w:ascii="Arial" w:hAnsi="Arial"/>
          <w:b/>
          <w:sz w:val="20"/>
          <w:lang w:val="en-GB"/>
        </w:rPr>
        <w:t>Macziol</w:t>
      </w:r>
      <w:proofErr w:type="spellEnd"/>
      <w:r w:rsidRPr="004F13CF">
        <w:rPr>
          <w:rFonts w:ascii="Arial" w:hAnsi="Arial"/>
          <w:b/>
          <w:sz w:val="20"/>
          <w:lang w:val="en-GB"/>
        </w:rPr>
        <w:t xml:space="preserve"> is now also present in Africa with its IT-Logistic solution VAS, including a continuous French language version.</w:t>
      </w:r>
    </w:p>
    <w:p w14:paraId="2531CA79" w14:textId="77777777" w:rsidR="006D46AA" w:rsidRPr="004F13CF" w:rsidRDefault="006D46AA" w:rsidP="006D46AA">
      <w:pPr>
        <w:widowControl w:val="0"/>
        <w:autoSpaceDE w:val="0"/>
        <w:autoSpaceDN w:val="0"/>
        <w:adjustRightInd w:val="0"/>
        <w:spacing w:line="360" w:lineRule="auto"/>
        <w:ind w:right="1985"/>
        <w:rPr>
          <w:rFonts w:ascii="Arial" w:hAnsi="Arial"/>
          <w:b/>
          <w:sz w:val="20"/>
          <w:lang w:val="en-GB"/>
        </w:rPr>
      </w:pPr>
    </w:p>
    <w:p w14:paraId="02314BAB" w14:textId="77777777" w:rsidR="006D46AA" w:rsidRDefault="006D46AA" w:rsidP="006D46AA">
      <w:pPr>
        <w:widowControl w:val="0"/>
        <w:autoSpaceDE w:val="0"/>
        <w:autoSpaceDN w:val="0"/>
        <w:adjustRightInd w:val="0"/>
        <w:spacing w:line="360" w:lineRule="auto"/>
        <w:ind w:right="2266"/>
        <w:rPr>
          <w:rFonts w:ascii="Arial" w:hAnsi="Arial"/>
          <w:sz w:val="20"/>
          <w:lang w:val="en-GB"/>
        </w:rPr>
      </w:pPr>
      <w:proofErr w:type="spellStart"/>
      <w:r w:rsidRPr="004F13CF">
        <w:rPr>
          <w:rFonts w:ascii="Arial" w:hAnsi="Arial"/>
          <w:sz w:val="20"/>
          <w:lang w:val="en-GB"/>
        </w:rPr>
        <w:t>Ciments</w:t>
      </w:r>
      <w:proofErr w:type="spellEnd"/>
      <w:r w:rsidRPr="004F13CF">
        <w:rPr>
          <w:rFonts w:ascii="Arial" w:hAnsi="Arial"/>
          <w:sz w:val="20"/>
          <w:lang w:val="en-GB"/>
        </w:rPr>
        <w:t xml:space="preserve"> de </w:t>
      </w:r>
      <w:proofErr w:type="spellStart"/>
      <w:r w:rsidRPr="004F13CF">
        <w:rPr>
          <w:rFonts w:ascii="Arial" w:hAnsi="Arial"/>
          <w:sz w:val="20"/>
          <w:lang w:val="en-GB"/>
        </w:rPr>
        <w:t>l'Atlas</w:t>
      </w:r>
      <w:proofErr w:type="spellEnd"/>
      <w:r w:rsidRPr="004F13CF">
        <w:rPr>
          <w:rFonts w:ascii="Arial" w:hAnsi="Arial"/>
          <w:sz w:val="20"/>
          <w:lang w:val="en-GB"/>
        </w:rPr>
        <w:t xml:space="preserve"> </w:t>
      </w:r>
      <w:r>
        <w:rPr>
          <w:rFonts w:ascii="Arial" w:hAnsi="Arial"/>
          <w:sz w:val="20"/>
          <w:lang w:val="en-GB"/>
        </w:rPr>
        <w:t>(</w:t>
      </w:r>
      <w:r w:rsidRPr="004F13CF">
        <w:rPr>
          <w:rFonts w:ascii="Arial" w:hAnsi="Arial"/>
          <w:sz w:val="20"/>
          <w:lang w:val="en-GB"/>
        </w:rPr>
        <w:t>CIMAT</w:t>
      </w:r>
      <w:r>
        <w:rPr>
          <w:rFonts w:ascii="Arial" w:hAnsi="Arial"/>
          <w:sz w:val="20"/>
          <w:lang w:val="en-GB"/>
        </w:rPr>
        <w:t>)</w:t>
      </w:r>
      <w:r w:rsidRPr="004F13CF">
        <w:rPr>
          <w:rFonts w:ascii="Arial" w:hAnsi="Arial"/>
          <w:sz w:val="20"/>
          <w:lang w:val="en-GB"/>
        </w:rPr>
        <w:t xml:space="preserve"> has been built in 2007 within the scope of a lateral agreement on investment between the founder </w:t>
      </w:r>
      <w:proofErr w:type="spellStart"/>
      <w:r w:rsidRPr="004F13CF">
        <w:rPr>
          <w:rFonts w:ascii="Arial" w:hAnsi="Arial"/>
          <w:sz w:val="20"/>
          <w:lang w:val="en-GB"/>
        </w:rPr>
        <w:t>Anas</w:t>
      </w:r>
      <w:proofErr w:type="spellEnd"/>
      <w:r w:rsidRPr="004F13CF">
        <w:rPr>
          <w:rFonts w:ascii="Arial" w:hAnsi="Arial"/>
          <w:sz w:val="20"/>
          <w:lang w:val="en-GB"/>
        </w:rPr>
        <w:t xml:space="preserve"> </w:t>
      </w:r>
      <w:proofErr w:type="spellStart"/>
      <w:r w:rsidRPr="004F13CF">
        <w:rPr>
          <w:rFonts w:ascii="Arial" w:hAnsi="Arial"/>
          <w:sz w:val="20"/>
          <w:lang w:val="en-GB"/>
        </w:rPr>
        <w:t>Sefrioui</w:t>
      </w:r>
      <w:proofErr w:type="spellEnd"/>
      <w:r w:rsidRPr="004F13CF">
        <w:rPr>
          <w:rFonts w:ascii="Arial" w:hAnsi="Arial"/>
          <w:sz w:val="20"/>
          <w:lang w:val="en-GB"/>
        </w:rPr>
        <w:t xml:space="preserve"> and the Moroccan government, </w:t>
      </w:r>
      <w:r>
        <w:rPr>
          <w:rFonts w:ascii="Arial" w:hAnsi="Arial"/>
          <w:sz w:val="20"/>
          <w:lang w:val="en-GB"/>
        </w:rPr>
        <w:t xml:space="preserve">in order to guarantee the long-term development of the country's building sector. </w:t>
      </w:r>
      <w:r w:rsidRPr="004F13CF">
        <w:rPr>
          <w:rFonts w:ascii="Arial" w:hAnsi="Arial"/>
          <w:sz w:val="20"/>
          <w:lang w:val="en-GB"/>
        </w:rPr>
        <w:t xml:space="preserve">The company employs more than 500 employees in the cement plants Ben Ahmed and </w:t>
      </w:r>
      <w:proofErr w:type="spellStart"/>
      <w:r w:rsidRPr="004F13CF">
        <w:rPr>
          <w:rFonts w:ascii="Arial" w:hAnsi="Arial"/>
          <w:sz w:val="20"/>
          <w:lang w:val="en-GB"/>
        </w:rPr>
        <w:t>Ben</w:t>
      </w:r>
      <w:r>
        <w:rPr>
          <w:rFonts w:ascii="Arial" w:hAnsi="Arial"/>
          <w:sz w:val="20"/>
          <w:lang w:val="en-GB"/>
        </w:rPr>
        <w:t>i</w:t>
      </w:r>
      <w:proofErr w:type="spellEnd"/>
      <w:r w:rsidRPr="004F13CF">
        <w:rPr>
          <w:rFonts w:ascii="Arial" w:hAnsi="Arial"/>
          <w:sz w:val="20"/>
          <w:lang w:val="en-GB"/>
        </w:rPr>
        <w:t xml:space="preserve"> </w:t>
      </w:r>
      <w:proofErr w:type="spellStart"/>
      <w:r w:rsidRPr="004F13CF">
        <w:rPr>
          <w:rFonts w:ascii="Arial" w:hAnsi="Arial"/>
          <w:sz w:val="20"/>
          <w:lang w:val="en-GB"/>
        </w:rPr>
        <w:t>Mellal</w:t>
      </w:r>
      <w:proofErr w:type="spellEnd"/>
      <w:r w:rsidRPr="004F13CF">
        <w:rPr>
          <w:rFonts w:ascii="Arial" w:hAnsi="Arial"/>
          <w:sz w:val="20"/>
          <w:lang w:val="en-GB"/>
        </w:rPr>
        <w:t xml:space="preserve">, which in 2012 </w:t>
      </w:r>
      <w:r>
        <w:rPr>
          <w:rFonts w:ascii="Arial" w:hAnsi="Arial"/>
          <w:sz w:val="20"/>
          <w:lang w:val="en-GB"/>
        </w:rPr>
        <w:t xml:space="preserve">reached a turnover of more than </w:t>
      </w:r>
      <w:r w:rsidRPr="004F13CF">
        <w:rPr>
          <w:rFonts w:ascii="Arial" w:hAnsi="Arial"/>
          <w:sz w:val="20"/>
          <w:lang w:val="en-GB"/>
        </w:rPr>
        <w:t xml:space="preserve">180 </w:t>
      </w:r>
      <w:r>
        <w:rPr>
          <w:rFonts w:ascii="Arial" w:hAnsi="Arial"/>
          <w:sz w:val="20"/>
          <w:lang w:val="en-GB"/>
        </w:rPr>
        <w:t>m</w:t>
      </w:r>
      <w:r w:rsidRPr="004F13CF">
        <w:rPr>
          <w:rFonts w:ascii="Arial" w:hAnsi="Arial"/>
          <w:sz w:val="20"/>
          <w:lang w:val="en-GB"/>
        </w:rPr>
        <w:t xml:space="preserve">illion </w:t>
      </w:r>
      <w:proofErr w:type="gramStart"/>
      <w:r w:rsidRPr="004F13CF">
        <w:rPr>
          <w:rFonts w:ascii="Arial" w:hAnsi="Arial"/>
          <w:sz w:val="20"/>
          <w:lang w:val="en-GB"/>
        </w:rPr>
        <w:t>Euro</w:t>
      </w:r>
      <w:proofErr w:type="gramEnd"/>
      <w:r>
        <w:rPr>
          <w:rFonts w:ascii="Arial" w:hAnsi="Arial"/>
          <w:sz w:val="20"/>
          <w:lang w:val="en-GB"/>
        </w:rPr>
        <w:t>.</w:t>
      </w:r>
      <w:r w:rsidRPr="004F13CF">
        <w:rPr>
          <w:rFonts w:ascii="Arial" w:hAnsi="Arial"/>
          <w:sz w:val="20"/>
          <w:lang w:val="en-GB"/>
        </w:rPr>
        <w:t xml:space="preserve"> The combined capacity of </w:t>
      </w:r>
      <w:r>
        <w:rPr>
          <w:rFonts w:ascii="Arial" w:hAnsi="Arial"/>
          <w:sz w:val="20"/>
          <w:lang w:val="en-GB"/>
        </w:rPr>
        <w:t xml:space="preserve">the </w:t>
      </w:r>
      <w:r w:rsidRPr="004F13CF">
        <w:rPr>
          <w:rFonts w:ascii="Arial" w:hAnsi="Arial"/>
          <w:sz w:val="20"/>
          <w:lang w:val="en-GB"/>
        </w:rPr>
        <w:t>plants, which are equipped with the latest technol</w:t>
      </w:r>
      <w:r>
        <w:rPr>
          <w:rFonts w:ascii="Arial" w:hAnsi="Arial"/>
          <w:sz w:val="20"/>
          <w:lang w:val="en-GB"/>
        </w:rPr>
        <w:t>ogical standards results in 1.6</w:t>
      </w:r>
      <w:r w:rsidRPr="004F13CF">
        <w:rPr>
          <w:rFonts w:ascii="Arial" w:hAnsi="Arial"/>
          <w:sz w:val="20"/>
          <w:lang w:val="en-GB"/>
        </w:rPr>
        <w:t xml:space="preserve"> </w:t>
      </w:r>
      <w:r>
        <w:rPr>
          <w:rFonts w:ascii="Arial" w:hAnsi="Arial"/>
          <w:sz w:val="20"/>
          <w:lang w:val="en-GB"/>
        </w:rPr>
        <w:t>m</w:t>
      </w:r>
      <w:r w:rsidRPr="004F13CF">
        <w:rPr>
          <w:rFonts w:ascii="Arial" w:hAnsi="Arial"/>
          <w:sz w:val="20"/>
          <w:lang w:val="en-GB"/>
        </w:rPr>
        <w:t xml:space="preserve">illion </w:t>
      </w:r>
      <w:r>
        <w:rPr>
          <w:rFonts w:ascii="Arial" w:hAnsi="Arial"/>
          <w:sz w:val="20"/>
          <w:lang w:val="en-GB"/>
        </w:rPr>
        <w:t>tons per year per plant</w:t>
      </w:r>
      <w:r w:rsidRPr="004F13CF">
        <w:rPr>
          <w:rFonts w:ascii="Arial" w:hAnsi="Arial"/>
          <w:sz w:val="20"/>
          <w:lang w:val="en-GB"/>
        </w:rPr>
        <w:t xml:space="preserve">. </w:t>
      </w:r>
    </w:p>
    <w:p w14:paraId="38308C14" w14:textId="77777777" w:rsidR="006D46AA" w:rsidRDefault="006D46AA" w:rsidP="006D46AA">
      <w:pPr>
        <w:widowControl w:val="0"/>
        <w:autoSpaceDE w:val="0"/>
        <w:autoSpaceDN w:val="0"/>
        <w:adjustRightInd w:val="0"/>
        <w:spacing w:line="360" w:lineRule="auto"/>
        <w:ind w:right="2266"/>
        <w:rPr>
          <w:rFonts w:ascii="Arial" w:hAnsi="Arial"/>
          <w:sz w:val="20"/>
          <w:lang w:val="en-GB"/>
        </w:rPr>
      </w:pPr>
    </w:p>
    <w:p w14:paraId="397AB482" w14:textId="77777777" w:rsidR="006D46AA" w:rsidRPr="004F13CF" w:rsidRDefault="006D46AA" w:rsidP="006D46AA">
      <w:pPr>
        <w:widowControl w:val="0"/>
        <w:autoSpaceDE w:val="0"/>
        <w:autoSpaceDN w:val="0"/>
        <w:adjustRightInd w:val="0"/>
        <w:spacing w:line="360" w:lineRule="auto"/>
        <w:ind w:right="2266"/>
        <w:rPr>
          <w:rFonts w:ascii="Arial" w:hAnsi="Arial"/>
          <w:sz w:val="20"/>
          <w:lang w:val="en-GB"/>
        </w:rPr>
      </w:pPr>
    </w:p>
    <w:p w14:paraId="336BB685" w14:textId="77777777" w:rsidR="006D46AA" w:rsidRPr="002350C7" w:rsidRDefault="006D46AA" w:rsidP="006D46AA">
      <w:pPr>
        <w:rPr>
          <w:lang w:val="en-GB"/>
        </w:rPr>
      </w:pPr>
    </w:p>
    <w:p w14:paraId="5BFDFDC9" w14:textId="77777777" w:rsidR="006D46AA" w:rsidRPr="00327E96" w:rsidRDefault="006D46AA" w:rsidP="006D46AA">
      <w:pPr>
        <w:widowControl w:val="0"/>
        <w:autoSpaceDE w:val="0"/>
        <w:autoSpaceDN w:val="0"/>
        <w:adjustRightInd w:val="0"/>
        <w:ind w:right="139"/>
        <w:rPr>
          <w:rFonts w:ascii="Arial" w:hAnsi="Arial"/>
          <w:b/>
          <w:sz w:val="16"/>
          <w:szCs w:val="16"/>
          <w:lang w:val="en-GB"/>
        </w:rPr>
      </w:pPr>
      <w:r w:rsidRPr="00327E96">
        <w:rPr>
          <w:rFonts w:ascii="Arial" w:hAnsi="Arial"/>
          <w:b/>
          <w:sz w:val="16"/>
          <w:szCs w:val="16"/>
          <w:lang w:val="en-GB"/>
        </w:rPr>
        <w:t>About VAS</w:t>
      </w:r>
      <w:r w:rsidRPr="00A27ED8">
        <w:rPr>
          <w:rFonts w:ascii="Arial" w:hAnsi="Arial"/>
          <w:b/>
          <w:bCs/>
          <w:sz w:val="16"/>
          <w:szCs w:val="16"/>
          <w:vertAlign w:val="superscript"/>
          <w:lang w:val="en-US"/>
        </w:rPr>
        <w:t>®</w:t>
      </w:r>
    </w:p>
    <w:p w14:paraId="39FDDDF7" w14:textId="77777777" w:rsidR="006D46AA" w:rsidRPr="00327E96" w:rsidRDefault="006D46AA" w:rsidP="006D46AA">
      <w:pPr>
        <w:widowControl w:val="0"/>
        <w:autoSpaceDE w:val="0"/>
        <w:autoSpaceDN w:val="0"/>
        <w:adjustRightInd w:val="0"/>
        <w:ind w:right="139"/>
        <w:rPr>
          <w:rFonts w:ascii="Arial" w:hAnsi="Arial"/>
          <w:sz w:val="20"/>
          <w:lang w:val="en-GB"/>
        </w:rPr>
      </w:pPr>
      <w:r w:rsidRPr="00327E96">
        <w:rPr>
          <w:rFonts w:ascii="Arial" w:hAnsi="Arial"/>
          <w:sz w:val="16"/>
          <w:szCs w:val="16"/>
          <w:lang w:val="en-GB"/>
        </w:rPr>
        <w:t>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 xml:space="preserve"> – the process-orientated software solution for the raw materials industry - forms the entire process chain from delivery via dispatch and loading, right up to departure. </w:t>
      </w:r>
      <w:proofErr w:type="gramStart"/>
      <w:r w:rsidRPr="00327E96">
        <w:rPr>
          <w:rFonts w:ascii="Arial" w:hAnsi="Arial"/>
          <w:sz w:val="16"/>
          <w:szCs w:val="16"/>
          <w:lang w:val="en-GB"/>
        </w:rPr>
        <w:t>As the link between ERP systems and technical systems,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represents the key function and the 'adjusting screw' for efficient process sequences.</w:t>
      </w:r>
      <w:proofErr w:type="gramEnd"/>
      <w:r w:rsidRPr="00327E96">
        <w:rPr>
          <w:rFonts w:ascii="Arial" w:hAnsi="Arial"/>
          <w:sz w:val="16"/>
          <w:szCs w:val="16"/>
          <w:lang w:val="en-GB"/>
        </w:rPr>
        <w:t xml:space="preserve"> </w:t>
      </w:r>
      <w:proofErr w:type="gramStart"/>
      <w:r w:rsidRPr="00327E96">
        <w:rPr>
          <w:rFonts w:ascii="Arial" w:hAnsi="Arial"/>
          <w:sz w:val="16"/>
          <w:szCs w:val="16"/>
          <w:lang w:val="en-GB"/>
        </w:rPr>
        <w:t>In addition,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supports reporting functions and supplies real-time information to further systems, for example for Production, Sales or Controlling.</w:t>
      </w:r>
      <w:proofErr w:type="gramEnd"/>
      <w:r w:rsidRPr="00327E96">
        <w:rPr>
          <w:rFonts w:ascii="Arial" w:hAnsi="Arial"/>
          <w:sz w:val="16"/>
          <w:szCs w:val="16"/>
          <w:lang w:val="en-GB"/>
        </w:rPr>
        <w:t xml:space="preserve"> All external technical systems such as the weighing, silo or metering technology are completely integrated into the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logistics system processes.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i</w:t>
      </w:r>
      <w:r>
        <w:rPr>
          <w:rFonts w:ascii="Arial" w:hAnsi="Arial"/>
          <w:sz w:val="16"/>
          <w:szCs w:val="16"/>
          <w:lang w:val="en-GB"/>
        </w:rPr>
        <w:t>s currently used in more than 16</w:t>
      </w:r>
      <w:r w:rsidRPr="00327E96">
        <w:rPr>
          <w:rFonts w:ascii="Arial" w:hAnsi="Arial"/>
          <w:sz w:val="16"/>
          <w:szCs w:val="16"/>
          <w:lang w:val="en-GB"/>
        </w:rPr>
        <w:t xml:space="preserve">0 plants worldwide within the raw materials industry. </w:t>
      </w:r>
    </w:p>
    <w:p w14:paraId="5B390D51" w14:textId="77777777" w:rsidR="006D46AA" w:rsidRPr="00327E96" w:rsidRDefault="006D46AA" w:rsidP="006D46AA">
      <w:pPr>
        <w:widowControl w:val="0"/>
        <w:autoSpaceDE w:val="0"/>
        <w:autoSpaceDN w:val="0"/>
        <w:adjustRightInd w:val="0"/>
        <w:spacing w:line="360" w:lineRule="auto"/>
        <w:ind w:right="1982"/>
        <w:rPr>
          <w:rFonts w:ascii="Arial" w:hAnsi="Arial" w:cs="Arial"/>
          <w:sz w:val="20"/>
          <w:lang w:val="en-GB"/>
        </w:rPr>
      </w:pPr>
    </w:p>
    <w:tbl>
      <w:tblPr>
        <w:tblW w:w="0" w:type="auto"/>
        <w:tblLook w:val="04A0" w:firstRow="1" w:lastRow="0" w:firstColumn="1" w:lastColumn="0" w:noHBand="0" w:noVBand="1"/>
      </w:tblPr>
      <w:tblGrid>
        <w:gridCol w:w="3652"/>
        <w:gridCol w:w="3827"/>
      </w:tblGrid>
      <w:tr w:rsidR="006D46AA" w:rsidRPr="00327E96" w14:paraId="44AAD8A9" w14:textId="77777777" w:rsidTr="00D76940">
        <w:tc>
          <w:tcPr>
            <w:tcW w:w="3652" w:type="dxa"/>
            <w:shd w:val="clear" w:color="auto" w:fill="auto"/>
          </w:tcPr>
          <w:p w14:paraId="36C0CC4B" w14:textId="77777777" w:rsidR="006D46AA" w:rsidRPr="003857D7" w:rsidRDefault="006D46AA" w:rsidP="00D76940">
            <w:pPr>
              <w:pStyle w:val="Kopfzeile"/>
              <w:tabs>
                <w:tab w:val="clear" w:pos="4536"/>
                <w:tab w:val="clear" w:pos="9072"/>
              </w:tabs>
              <w:ind w:right="136"/>
              <w:rPr>
                <w:rFonts w:ascii="Arial" w:hAnsi="Arial"/>
                <w:b/>
                <w:sz w:val="16"/>
                <w:szCs w:val="16"/>
              </w:rPr>
            </w:pPr>
            <w:r w:rsidRPr="003857D7">
              <w:rPr>
                <w:rFonts w:ascii="Arial" w:hAnsi="Arial"/>
                <w:b/>
                <w:sz w:val="16"/>
                <w:szCs w:val="16"/>
              </w:rPr>
              <w:t xml:space="preserve">Further </w:t>
            </w:r>
            <w:proofErr w:type="spellStart"/>
            <w:r w:rsidRPr="003857D7">
              <w:rPr>
                <w:rFonts w:ascii="Arial" w:hAnsi="Arial"/>
                <w:b/>
                <w:sz w:val="16"/>
                <w:szCs w:val="16"/>
              </w:rPr>
              <w:t>information</w:t>
            </w:r>
            <w:proofErr w:type="spellEnd"/>
            <w:r w:rsidRPr="003857D7">
              <w:rPr>
                <w:rFonts w:ascii="Arial" w:hAnsi="Arial"/>
                <w:b/>
                <w:sz w:val="16"/>
                <w:szCs w:val="16"/>
              </w:rPr>
              <w:t>:</w:t>
            </w:r>
          </w:p>
          <w:p w14:paraId="1D6A3A5B" w14:textId="77777777" w:rsidR="006D46AA" w:rsidRPr="003857D7" w:rsidRDefault="006D46AA" w:rsidP="00D76940">
            <w:pPr>
              <w:pStyle w:val="Kopfzeile"/>
              <w:tabs>
                <w:tab w:val="clear" w:pos="4536"/>
                <w:tab w:val="clear" w:pos="9072"/>
                <w:tab w:val="left" w:pos="4253"/>
              </w:tabs>
              <w:ind w:right="136"/>
              <w:rPr>
                <w:rFonts w:ascii="Arial" w:hAnsi="Arial"/>
                <w:sz w:val="16"/>
                <w:szCs w:val="16"/>
              </w:rPr>
            </w:pPr>
            <w:r w:rsidRPr="003857D7">
              <w:rPr>
                <w:rFonts w:ascii="Arial" w:hAnsi="Arial"/>
                <w:sz w:val="16"/>
                <w:szCs w:val="16"/>
              </w:rPr>
              <w:t>FRITZ &amp; MACZIOL Software</w:t>
            </w:r>
            <w:r w:rsidRPr="003857D7">
              <w:rPr>
                <w:rFonts w:ascii="Arial" w:hAnsi="Arial"/>
                <w:sz w:val="16"/>
                <w:szCs w:val="16"/>
              </w:rPr>
              <w:br/>
              <w:t>und Computervertrieb GmbH</w:t>
            </w:r>
          </w:p>
          <w:p w14:paraId="0F4D781F" w14:textId="77777777" w:rsidR="006D46AA" w:rsidRPr="003857D7" w:rsidRDefault="006D46AA" w:rsidP="00D76940">
            <w:pPr>
              <w:pStyle w:val="Kopfzeile"/>
              <w:tabs>
                <w:tab w:val="clear" w:pos="4536"/>
                <w:tab w:val="clear" w:pos="9072"/>
              </w:tabs>
              <w:ind w:right="136"/>
              <w:rPr>
                <w:rFonts w:ascii="Arial" w:hAnsi="Arial"/>
                <w:sz w:val="16"/>
                <w:szCs w:val="16"/>
              </w:rPr>
            </w:pPr>
            <w:proofErr w:type="spellStart"/>
            <w:r w:rsidRPr="003857D7">
              <w:rPr>
                <w:rFonts w:ascii="Arial" w:hAnsi="Arial"/>
                <w:sz w:val="16"/>
                <w:szCs w:val="16"/>
              </w:rPr>
              <w:t>Hörvelsinger</w:t>
            </w:r>
            <w:proofErr w:type="spellEnd"/>
            <w:r w:rsidRPr="003857D7">
              <w:rPr>
                <w:rFonts w:ascii="Arial" w:hAnsi="Arial"/>
                <w:sz w:val="16"/>
                <w:szCs w:val="16"/>
              </w:rPr>
              <w:t xml:space="preserve"> Weg 17, D-89081 Ulm</w:t>
            </w:r>
          </w:p>
          <w:p w14:paraId="2A06068B" w14:textId="77777777" w:rsidR="006D46AA" w:rsidRPr="003857D7" w:rsidRDefault="006D46AA" w:rsidP="00D76940">
            <w:pPr>
              <w:pStyle w:val="Kopfzeile"/>
              <w:tabs>
                <w:tab w:val="clear" w:pos="4536"/>
                <w:tab w:val="clear" w:pos="9072"/>
              </w:tabs>
              <w:ind w:right="136"/>
              <w:rPr>
                <w:rFonts w:ascii="Arial" w:hAnsi="Arial"/>
                <w:sz w:val="16"/>
                <w:szCs w:val="16"/>
              </w:rPr>
            </w:pPr>
            <w:r>
              <w:rPr>
                <w:rFonts w:ascii="Arial" w:hAnsi="Arial"/>
                <w:sz w:val="16"/>
                <w:szCs w:val="16"/>
              </w:rPr>
              <w:t>www.fum-vas.de</w:t>
            </w:r>
          </w:p>
          <w:p w14:paraId="4435CEB3" w14:textId="77777777" w:rsidR="006D46AA" w:rsidRPr="003857D7" w:rsidRDefault="006D46AA" w:rsidP="00D76940">
            <w:pPr>
              <w:pStyle w:val="Kopfzeile"/>
              <w:tabs>
                <w:tab w:val="clear" w:pos="4536"/>
                <w:tab w:val="clear" w:pos="9072"/>
              </w:tabs>
              <w:ind w:right="136"/>
              <w:rPr>
                <w:rFonts w:ascii="Arial" w:hAnsi="Arial"/>
                <w:sz w:val="16"/>
                <w:szCs w:val="16"/>
              </w:rPr>
            </w:pPr>
          </w:p>
          <w:p w14:paraId="5F477873" w14:textId="77777777" w:rsidR="006D46AA" w:rsidRPr="00327E96" w:rsidRDefault="006D46AA" w:rsidP="00D76940">
            <w:pPr>
              <w:pStyle w:val="Kopfzeile"/>
              <w:tabs>
                <w:tab w:val="clear" w:pos="4536"/>
                <w:tab w:val="clear" w:pos="9072"/>
              </w:tabs>
              <w:ind w:right="136"/>
              <w:rPr>
                <w:rFonts w:ascii="Arial" w:hAnsi="Arial"/>
                <w:sz w:val="16"/>
                <w:szCs w:val="16"/>
                <w:lang w:val="en-GB"/>
              </w:rPr>
            </w:pPr>
            <w:r>
              <w:rPr>
                <w:rFonts w:ascii="Arial" w:hAnsi="Arial"/>
                <w:sz w:val="16"/>
                <w:szCs w:val="16"/>
                <w:lang w:val="en-GB"/>
              </w:rPr>
              <w:t xml:space="preserve">Sabine </w:t>
            </w:r>
            <w:proofErr w:type="spellStart"/>
            <w:r>
              <w:rPr>
                <w:rFonts w:ascii="Arial" w:hAnsi="Arial"/>
                <w:sz w:val="16"/>
                <w:szCs w:val="16"/>
                <w:lang w:val="en-GB"/>
              </w:rPr>
              <w:t>Büschl</w:t>
            </w:r>
            <w:proofErr w:type="spellEnd"/>
          </w:p>
          <w:p w14:paraId="53E4C24C" w14:textId="77777777" w:rsidR="006D46AA" w:rsidRPr="00327E96" w:rsidRDefault="006D46AA" w:rsidP="00D76940">
            <w:pPr>
              <w:pStyle w:val="Kopfzeile"/>
              <w:tabs>
                <w:tab w:val="clear" w:pos="4536"/>
                <w:tab w:val="clear" w:pos="9072"/>
              </w:tabs>
              <w:ind w:right="136"/>
              <w:rPr>
                <w:rFonts w:ascii="Arial" w:hAnsi="Arial"/>
                <w:sz w:val="16"/>
                <w:szCs w:val="16"/>
                <w:lang w:val="en-GB"/>
              </w:rPr>
            </w:pPr>
            <w:r>
              <w:rPr>
                <w:rFonts w:ascii="Arial" w:hAnsi="Arial"/>
                <w:sz w:val="16"/>
                <w:szCs w:val="16"/>
                <w:lang w:val="en-GB"/>
              </w:rPr>
              <w:t>Industrial Applications &amp; Services</w:t>
            </w:r>
          </w:p>
          <w:p w14:paraId="09FEB461" w14:textId="77777777" w:rsidR="006D46AA" w:rsidRPr="00327E96" w:rsidRDefault="006D46AA" w:rsidP="00D76940">
            <w:pPr>
              <w:pStyle w:val="Kopfzeile"/>
              <w:tabs>
                <w:tab w:val="clear" w:pos="4536"/>
                <w:tab w:val="clear" w:pos="9072"/>
              </w:tabs>
              <w:ind w:right="136"/>
              <w:rPr>
                <w:rFonts w:ascii="Arial" w:hAnsi="Arial"/>
                <w:sz w:val="16"/>
                <w:szCs w:val="16"/>
                <w:lang w:val="en-GB"/>
              </w:rPr>
            </w:pPr>
            <w:r>
              <w:rPr>
                <w:rFonts w:ascii="Arial" w:hAnsi="Arial"/>
                <w:sz w:val="16"/>
                <w:szCs w:val="16"/>
                <w:lang w:val="en-GB"/>
              </w:rPr>
              <w:t>Tel.: +49 (0) 731 / 1551-425</w:t>
            </w:r>
          </w:p>
          <w:p w14:paraId="0B5AADC1" w14:textId="77777777" w:rsidR="006D46AA" w:rsidRPr="003857D7" w:rsidRDefault="006D46AA" w:rsidP="00D76940">
            <w:pPr>
              <w:pStyle w:val="Kopfzeile"/>
              <w:tabs>
                <w:tab w:val="clear" w:pos="4536"/>
                <w:tab w:val="clear" w:pos="9072"/>
              </w:tabs>
              <w:ind w:right="136"/>
              <w:rPr>
                <w:rFonts w:ascii="Arial" w:hAnsi="Arial"/>
                <w:sz w:val="16"/>
                <w:szCs w:val="16"/>
              </w:rPr>
            </w:pPr>
            <w:r w:rsidRPr="003857D7">
              <w:rPr>
                <w:rFonts w:ascii="Arial" w:hAnsi="Arial"/>
                <w:sz w:val="16"/>
                <w:szCs w:val="16"/>
              </w:rPr>
              <w:t>Fax: +49 (0) 731 / 1551-555</w:t>
            </w:r>
          </w:p>
          <w:p w14:paraId="30C887A7" w14:textId="77777777" w:rsidR="006D46AA" w:rsidRPr="003857D7" w:rsidRDefault="006D46AA" w:rsidP="00D76940">
            <w:pPr>
              <w:pStyle w:val="Kopfzeile"/>
              <w:tabs>
                <w:tab w:val="clear" w:pos="4536"/>
                <w:tab w:val="clear" w:pos="9072"/>
              </w:tabs>
              <w:ind w:right="136"/>
              <w:rPr>
                <w:rFonts w:ascii="Arial" w:hAnsi="Arial" w:cs="Arial"/>
                <w:sz w:val="16"/>
                <w:szCs w:val="16"/>
              </w:rPr>
            </w:pPr>
            <w:r>
              <w:rPr>
                <w:rFonts w:ascii="Arial" w:hAnsi="Arial" w:cs="Arial"/>
                <w:sz w:val="16"/>
                <w:szCs w:val="16"/>
              </w:rPr>
              <w:t>E-Mail: sbueschl</w:t>
            </w:r>
            <w:r w:rsidRPr="003857D7">
              <w:rPr>
                <w:rFonts w:ascii="Arial" w:hAnsi="Arial" w:cs="Arial"/>
                <w:sz w:val="16"/>
                <w:szCs w:val="16"/>
              </w:rPr>
              <w:t>@fum.de</w:t>
            </w:r>
          </w:p>
          <w:p w14:paraId="1808D089" w14:textId="77777777" w:rsidR="006D46AA" w:rsidRPr="003857D7" w:rsidRDefault="006D46AA" w:rsidP="00D76940">
            <w:pPr>
              <w:spacing w:line="360" w:lineRule="auto"/>
              <w:ind w:right="2234"/>
              <w:rPr>
                <w:rFonts w:ascii="Arial" w:hAnsi="Arial"/>
                <w:sz w:val="16"/>
                <w:szCs w:val="16"/>
              </w:rPr>
            </w:pPr>
          </w:p>
        </w:tc>
        <w:tc>
          <w:tcPr>
            <w:tcW w:w="3827" w:type="dxa"/>
            <w:shd w:val="clear" w:color="auto" w:fill="auto"/>
          </w:tcPr>
          <w:p w14:paraId="2534DA75" w14:textId="77777777" w:rsidR="006D46AA" w:rsidRPr="00327E96" w:rsidRDefault="006D46AA" w:rsidP="00D76940">
            <w:pPr>
              <w:pStyle w:val="Kopfzeile"/>
              <w:tabs>
                <w:tab w:val="left" w:pos="4751"/>
              </w:tabs>
              <w:ind w:left="-494" w:right="205" w:firstLine="494"/>
              <w:rPr>
                <w:rFonts w:ascii="Arial" w:hAnsi="Arial"/>
                <w:b/>
                <w:sz w:val="16"/>
                <w:szCs w:val="16"/>
                <w:lang w:val="en-GB"/>
              </w:rPr>
            </w:pPr>
            <w:r w:rsidRPr="00327E96">
              <w:rPr>
                <w:rFonts w:ascii="Arial" w:hAnsi="Arial"/>
                <w:b/>
                <w:sz w:val="16"/>
                <w:szCs w:val="16"/>
                <w:lang w:val="en-GB"/>
              </w:rPr>
              <w:t>Press and Public Relations:</w:t>
            </w:r>
          </w:p>
          <w:p w14:paraId="77AD874D" w14:textId="77777777" w:rsidR="006D46AA" w:rsidRPr="00327E96" w:rsidRDefault="006D46AA" w:rsidP="00D76940">
            <w:pPr>
              <w:pStyle w:val="Kopfzeile"/>
              <w:tabs>
                <w:tab w:val="left" w:pos="4751"/>
              </w:tabs>
              <w:ind w:left="-494" w:right="205" w:firstLine="494"/>
              <w:rPr>
                <w:rFonts w:ascii="Arial" w:hAnsi="Arial"/>
                <w:sz w:val="16"/>
                <w:szCs w:val="16"/>
                <w:lang w:val="en-GB"/>
              </w:rPr>
            </w:pPr>
            <w:proofErr w:type="spellStart"/>
            <w:r w:rsidRPr="00327E96">
              <w:rPr>
                <w:rFonts w:ascii="Arial" w:hAnsi="Arial"/>
                <w:sz w:val="16"/>
                <w:szCs w:val="16"/>
                <w:lang w:val="en-GB"/>
              </w:rPr>
              <w:t>Press'n'Relations</w:t>
            </w:r>
            <w:proofErr w:type="spellEnd"/>
            <w:r w:rsidRPr="00327E96">
              <w:rPr>
                <w:rFonts w:ascii="Arial" w:hAnsi="Arial"/>
                <w:sz w:val="16"/>
                <w:szCs w:val="16"/>
                <w:lang w:val="en-GB"/>
              </w:rPr>
              <w:t xml:space="preserve"> GmbH - </w:t>
            </w:r>
            <w:proofErr w:type="spellStart"/>
            <w:r w:rsidRPr="00327E96">
              <w:rPr>
                <w:rFonts w:ascii="Arial" w:hAnsi="Arial"/>
                <w:sz w:val="16"/>
                <w:szCs w:val="16"/>
                <w:lang w:val="en-GB"/>
              </w:rPr>
              <w:t>Uwe</w:t>
            </w:r>
            <w:proofErr w:type="spellEnd"/>
            <w:r w:rsidRPr="00327E96">
              <w:rPr>
                <w:rFonts w:ascii="Arial" w:hAnsi="Arial"/>
                <w:sz w:val="16"/>
                <w:szCs w:val="16"/>
                <w:lang w:val="en-GB"/>
              </w:rPr>
              <w:t xml:space="preserve"> </w:t>
            </w:r>
            <w:proofErr w:type="spellStart"/>
            <w:r w:rsidRPr="00327E96">
              <w:rPr>
                <w:rFonts w:ascii="Arial" w:hAnsi="Arial"/>
                <w:sz w:val="16"/>
                <w:szCs w:val="16"/>
                <w:lang w:val="en-GB"/>
              </w:rPr>
              <w:t>Pagel</w:t>
            </w:r>
            <w:proofErr w:type="spellEnd"/>
          </w:p>
          <w:p w14:paraId="572C9C24" w14:textId="77777777" w:rsidR="006D46AA" w:rsidRPr="003857D7" w:rsidRDefault="006D46AA" w:rsidP="00D76940">
            <w:pPr>
              <w:pStyle w:val="Kopfzeile"/>
              <w:tabs>
                <w:tab w:val="left" w:pos="4751"/>
              </w:tabs>
              <w:ind w:left="-494" w:right="205" w:firstLine="494"/>
              <w:rPr>
                <w:rFonts w:ascii="Arial" w:hAnsi="Arial"/>
                <w:sz w:val="16"/>
                <w:szCs w:val="16"/>
              </w:rPr>
            </w:pPr>
            <w:r w:rsidRPr="003857D7">
              <w:rPr>
                <w:rFonts w:ascii="Arial" w:hAnsi="Arial"/>
                <w:sz w:val="16"/>
                <w:szCs w:val="16"/>
              </w:rPr>
              <w:t>Magirusstr. 33 - 89077 Ulm</w:t>
            </w:r>
          </w:p>
          <w:p w14:paraId="656F04FD" w14:textId="77777777" w:rsidR="006D46AA" w:rsidRPr="003857D7" w:rsidRDefault="006D46AA" w:rsidP="00D76940">
            <w:pPr>
              <w:pStyle w:val="Kopfzeile"/>
              <w:tabs>
                <w:tab w:val="left" w:pos="4751"/>
              </w:tabs>
              <w:ind w:left="-494" w:right="205" w:firstLine="494"/>
              <w:rPr>
                <w:rFonts w:ascii="Arial" w:hAnsi="Arial"/>
                <w:sz w:val="16"/>
                <w:szCs w:val="16"/>
              </w:rPr>
            </w:pPr>
            <w:r w:rsidRPr="003857D7">
              <w:rPr>
                <w:rFonts w:ascii="Arial" w:hAnsi="Arial"/>
                <w:sz w:val="16"/>
                <w:szCs w:val="16"/>
              </w:rPr>
              <w:t>Tel. : +49 (0) 731 96287-29</w:t>
            </w:r>
          </w:p>
          <w:p w14:paraId="6F1F5E09" w14:textId="77777777" w:rsidR="006D46AA" w:rsidRPr="003857D7" w:rsidRDefault="006D46AA" w:rsidP="00D76940">
            <w:pPr>
              <w:pStyle w:val="Kopfzeile"/>
              <w:tabs>
                <w:tab w:val="left" w:pos="4751"/>
              </w:tabs>
              <w:ind w:left="-494" w:right="205" w:firstLine="494"/>
              <w:rPr>
                <w:rFonts w:ascii="Arial" w:hAnsi="Arial"/>
                <w:sz w:val="16"/>
                <w:szCs w:val="16"/>
              </w:rPr>
            </w:pPr>
            <w:r w:rsidRPr="003857D7">
              <w:rPr>
                <w:rFonts w:ascii="Arial" w:hAnsi="Arial"/>
                <w:sz w:val="16"/>
                <w:szCs w:val="16"/>
              </w:rPr>
              <w:t>Fax: +49 (0) 731 96287-97</w:t>
            </w:r>
          </w:p>
          <w:p w14:paraId="21677057" w14:textId="77777777" w:rsidR="006D46AA" w:rsidRPr="003857D7" w:rsidRDefault="006D46AA" w:rsidP="00D76940">
            <w:pPr>
              <w:pStyle w:val="Kopfzeile"/>
              <w:tabs>
                <w:tab w:val="left" w:pos="4751"/>
              </w:tabs>
              <w:ind w:left="-494" w:right="205" w:firstLine="494"/>
              <w:rPr>
                <w:rFonts w:ascii="Arial" w:hAnsi="Arial"/>
                <w:sz w:val="16"/>
                <w:szCs w:val="16"/>
              </w:rPr>
            </w:pPr>
            <w:r w:rsidRPr="003857D7">
              <w:rPr>
                <w:rFonts w:ascii="Arial" w:hAnsi="Arial"/>
                <w:sz w:val="16"/>
                <w:szCs w:val="16"/>
              </w:rPr>
              <w:t xml:space="preserve">E-Mail: </w:t>
            </w:r>
            <w:hyperlink r:id="rId12" w:history="1">
              <w:r w:rsidRPr="003857D7">
                <w:rPr>
                  <w:rStyle w:val="Link"/>
                  <w:rFonts w:ascii="Arial" w:hAnsi="Arial"/>
                  <w:sz w:val="16"/>
                  <w:szCs w:val="16"/>
                </w:rPr>
                <w:t>upa@press-n-relations.de</w:t>
              </w:r>
            </w:hyperlink>
            <w:r w:rsidRPr="003857D7">
              <w:rPr>
                <w:rFonts w:ascii="Arial" w:hAnsi="Arial"/>
                <w:sz w:val="16"/>
                <w:szCs w:val="16"/>
              </w:rPr>
              <w:t xml:space="preserve"> </w:t>
            </w:r>
          </w:p>
          <w:p w14:paraId="184D70D5" w14:textId="77777777" w:rsidR="006D46AA" w:rsidRPr="00327E96" w:rsidRDefault="006D46AA" w:rsidP="00D76940">
            <w:pPr>
              <w:pStyle w:val="Kopfzeile"/>
              <w:tabs>
                <w:tab w:val="left" w:pos="4751"/>
              </w:tabs>
              <w:ind w:left="-494" w:right="205" w:firstLine="494"/>
              <w:rPr>
                <w:rFonts w:ascii="Arial" w:hAnsi="Arial"/>
                <w:sz w:val="16"/>
                <w:szCs w:val="16"/>
                <w:lang w:val="en-GB"/>
              </w:rPr>
            </w:pPr>
            <w:r w:rsidRPr="00327E96">
              <w:rPr>
                <w:rFonts w:ascii="Arial" w:hAnsi="Arial"/>
                <w:sz w:val="16"/>
                <w:szCs w:val="16"/>
                <w:lang w:val="en-GB"/>
              </w:rPr>
              <w:t>www.press-n-relations.de</w:t>
            </w:r>
          </w:p>
          <w:p w14:paraId="6DEE49D5" w14:textId="77777777" w:rsidR="006D46AA" w:rsidRPr="00327E96" w:rsidRDefault="006D46AA" w:rsidP="00D76940">
            <w:pPr>
              <w:pStyle w:val="Kopfzeile"/>
              <w:tabs>
                <w:tab w:val="clear" w:pos="4536"/>
                <w:tab w:val="clear" w:pos="9072"/>
              </w:tabs>
              <w:ind w:right="2412"/>
              <w:rPr>
                <w:rFonts w:ascii="Arial" w:hAnsi="Arial"/>
                <w:sz w:val="16"/>
                <w:szCs w:val="16"/>
                <w:lang w:val="en-GB"/>
              </w:rPr>
            </w:pPr>
          </w:p>
          <w:p w14:paraId="0EFAC02B" w14:textId="1DC6B37A" w:rsidR="006D46AA" w:rsidRPr="00327E96" w:rsidRDefault="006D46AA" w:rsidP="00D76940">
            <w:pPr>
              <w:spacing w:line="360" w:lineRule="auto"/>
              <w:ind w:right="2234"/>
              <w:rPr>
                <w:rFonts w:ascii="Arial" w:hAnsi="Arial"/>
                <w:sz w:val="16"/>
                <w:szCs w:val="16"/>
                <w:lang w:val="en-GB"/>
              </w:rPr>
            </w:pPr>
            <w:bookmarkStart w:id="0" w:name="_GoBack"/>
            <w:bookmarkEnd w:id="0"/>
          </w:p>
        </w:tc>
      </w:tr>
    </w:tbl>
    <w:p w14:paraId="69469738" w14:textId="77777777" w:rsidR="006D46AA" w:rsidRPr="00327E96" w:rsidRDefault="006D46AA" w:rsidP="006D46AA">
      <w:pPr>
        <w:widowControl w:val="0"/>
        <w:autoSpaceDE w:val="0"/>
        <w:autoSpaceDN w:val="0"/>
        <w:adjustRightInd w:val="0"/>
        <w:ind w:right="139"/>
        <w:rPr>
          <w:rFonts w:ascii="Arial" w:eastAsia="Calibri" w:hAnsi="Arial" w:cs="Arial"/>
          <w:b/>
          <w:bCs/>
          <w:sz w:val="16"/>
          <w:szCs w:val="16"/>
          <w:lang w:val="en-GB" w:eastAsia="en-US"/>
        </w:rPr>
      </w:pPr>
      <w:r w:rsidRPr="00327E96">
        <w:rPr>
          <w:rFonts w:ascii="Arial" w:eastAsia="Calibri" w:hAnsi="Arial" w:cs="Arial"/>
          <w:b/>
          <w:bCs/>
          <w:sz w:val="16"/>
          <w:szCs w:val="16"/>
          <w:lang w:val="en-GB" w:eastAsia="en-US"/>
        </w:rPr>
        <w:t xml:space="preserve">Background information </w:t>
      </w:r>
    </w:p>
    <w:p w14:paraId="542438A7" w14:textId="77777777" w:rsidR="006D46AA" w:rsidRPr="00327E96" w:rsidRDefault="006D46AA" w:rsidP="006D46AA">
      <w:pPr>
        <w:widowControl w:val="0"/>
        <w:autoSpaceDE w:val="0"/>
        <w:autoSpaceDN w:val="0"/>
        <w:adjustRightInd w:val="0"/>
        <w:ind w:right="139"/>
        <w:rPr>
          <w:rFonts w:ascii="Arial" w:eastAsia="Calibri" w:hAnsi="Arial" w:cs="Arial"/>
          <w:bCs/>
          <w:sz w:val="16"/>
          <w:szCs w:val="16"/>
          <w:lang w:val="en-GB" w:eastAsia="en-US"/>
        </w:rPr>
      </w:pPr>
      <w:r w:rsidRPr="00327E96">
        <w:rPr>
          <w:rFonts w:ascii="Arial" w:eastAsia="Calibri" w:hAnsi="Arial" w:cs="Arial"/>
          <w:bCs/>
          <w:sz w:val="16"/>
          <w:szCs w:val="16"/>
          <w:lang w:val="en-GB" w:eastAsia="en-US"/>
        </w:rPr>
        <w:t>The</w:t>
      </w:r>
      <w:r w:rsidRPr="00327E96">
        <w:rPr>
          <w:rFonts w:ascii="Arial" w:eastAsia="Calibri" w:hAnsi="Arial" w:cs="Arial"/>
          <w:b/>
          <w:bCs/>
          <w:sz w:val="16"/>
          <w:szCs w:val="16"/>
          <w:lang w:val="en-GB" w:eastAsia="en-US"/>
        </w:rPr>
        <w:t xml:space="preserve"> FRITZ &amp; MACZIOL Group, </w:t>
      </w:r>
      <w:r w:rsidRPr="00327E96">
        <w:rPr>
          <w:rFonts w:ascii="Arial" w:eastAsia="Calibri" w:hAnsi="Arial" w:cs="Arial"/>
          <w:bCs/>
          <w:sz w:val="16"/>
          <w:szCs w:val="16"/>
          <w:lang w:val="en-GB" w:eastAsia="en-US"/>
        </w:rPr>
        <w:t xml:space="preserve">with its Headquarters in Ulm, incorporates the companies FRITZ &amp; MACZIOL Software and </w:t>
      </w:r>
      <w:proofErr w:type="spellStart"/>
      <w:r w:rsidRPr="00327E96">
        <w:rPr>
          <w:rFonts w:ascii="Arial" w:eastAsia="Calibri" w:hAnsi="Arial" w:cs="Arial"/>
          <w:bCs/>
          <w:sz w:val="16"/>
          <w:szCs w:val="16"/>
          <w:lang w:val="en-GB" w:eastAsia="en-US"/>
        </w:rPr>
        <w:t>Computervertrieb</w:t>
      </w:r>
      <w:proofErr w:type="spellEnd"/>
      <w:r w:rsidRPr="00327E96">
        <w:rPr>
          <w:rFonts w:ascii="Arial" w:eastAsia="Calibri" w:hAnsi="Arial" w:cs="Arial"/>
          <w:bCs/>
          <w:sz w:val="16"/>
          <w:szCs w:val="16"/>
          <w:lang w:val="en-GB" w:eastAsia="en-US"/>
        </w:rPr>
        <w:t xml:space="preserve"> GmbH, INFOMA® Software Consulting GmbH, FRITZ &amp; MACZIOL </w:t>
      </w:r>
      <w:proofErr w:type="spellStart"/>
      <w:r w:rsidRPr="00327E96">
        <w:rPr>
          <w:rFonts w:ascii="Arial" w:eastAsia="Calibri" w:hAnsi="Arial" w:cs="Arial"/>
          <w:bCs/>
          <w:sz w:val="16"/>
          <w:szCs w:val="16"/>
          <w:lang w:val="en-GB" w:eastAsia="en-US"/>
        </w:rPr>
        <w:t>Schweiz</w:t>
      </w:r>
      <w:proofErr w:type="spellEnd"/>
      <w:r w:rsidRPr="00327E96">
        <w:rPr>
          <w:rFonts w:ascii="Arial" w:eastAsia="Calibri" w:hAnsi="Arial" w:cs="Arial"/>
          <w:bCs/>
          <w:sz w:val="16"/>
          <w:szCs w:val="16"/>
          <w:lang w:val="en-GB" w:eastAsia="en-US"/>
        </w:rPr>
        <w:t xml:space="preserve"> AG, FRITZ &amp; MACZIOL Asia Inc. and IT&amp;T AG. Currently employing </w:t>
      </w:r>
      <w:r>
        <w:rPr>
          <w:rFonts w:ascii="Arial" w:eastAsia="Calibri" w:hAnsi="Arial" w:cs="Arial"/>
          <w:bCs/>
          <w:sz w:val="16"/>
          <w:szCs w:val="16"/>
          <w:lang w:val="en-GB" w:eastAsia="en-US"/>
        </w:rPr>
        <w:t>more than</w:t>
      </w:r>
      <w:r w:rsidRPr="00327E96">
        <w:rPr>
          <w:rFonts w:ascii="Arial" w:eastAsia="Calibri" w:hAnsi="Arial" w:cs="Arial"/>
          <w:bCs/>
          <w:sz w:val="16"/>
          <w:szCs w:val="16"/>
          <w:lang w:val="en-GB" w:eastAsia="en-US"/>
        </w:rPr>
        <w:t xml:space="preserve"> 1000 people at 22 sites and six service sites worldwide, the group of companies achieved an overall turnover of over </w:t>
      </w:r>
      <w:r>
        <w:rPr>
          <w:rFonts w:ascii="Arial" w:eastAsia="Calibri" w:hAnsi="Arial" w:cs="Arial"/>
          <w:bCs/>
          <w:sz w:val="16"/>
          <w:szCs w:val="16"/>
          <w:lang w:val="en-GB" w:eastAsia="en-US"/>
        </w:rPr>
        <w:t>364 million EUR in 2012</w:t>
      </w:r>
      <w:r w:rsidRPr="00327E96">
        <w:rPr>
          <w:rFonts w:ascii="Arial" w:eastAsia="Calibri" w:hAnsi="Arial" w:cs="Arial"/>
          <w:bCs/>
          <w:sz w:val="16"/>
          <w:szCs w:val="16"/>
          <w:lang w:val="en-GB" w:eastAsia="en-US"/>
        </w:rPr>
        <w:t xml:space="preserve">. </w:t>
      </w:r>
    </w:p>
    <w:p w14:paraId="0C9E3B6F" w14:textId="77777777" w:rsidR="006D46AA" w:rsidRPr="00327E96" w:rsidRDefault="006D46AA" w:rsidP="006D46AA">
      <w:pPr>
        <w:widowControl w:val="0"/>
        <w:autoSpaceDE w:val="0"/>
        <w:autoSpaceDN w:val="0"/>
        <w:adjustRightInd w:val="0"/>
        <w:ind w:right="139"/>
        <w:rPr>
          <w:rFonts w:ascii="Arial" w:eastAsia="Calibri" w:hAnsi="Arial" w:cs="Arial"/>
          <w:bCs/>
          <w:sz w:val="16"/>
          <w:szCs w:val="16"/>
          <w:lang w:val="en-GB" w:eastAsia="en-US"/>
        </w:rPr>
      </w:pPr>
    </w:p>
    <w:p w14:paraId="2D5ABFDB" w14:textId="77777777" w:rsidR="006D46AA" w:rsidRPr="00FA6D3C" w:rsidRDefault="006D46AA" w:rsidP="006D46AA">
      <w:pPr>
        <w:widowControl w:val="0"/>
        <w:autoSpaceDE w:val="0"/>
        <w:autoSpaceDN w:val="0"/>
        <w:adjustRightInd w:val="0"/>
        <w:ind w:right="139"/>
        <w:rPr>
          <w:rFonts w:ascii="Arial" w:eastAsia="Calibri" w:hAnsi="Arial" w:cs="Arial"/>
          <w:bCs/>
          <w:sz w:val="16"/>
          <w:szCs w:val="16"/>
          <w:lang w:val="en-GB" w:eastAsia="en-US"/>
        </w:rPr>
      </w:pPr>
      <w:r w:rsidRPr="00327E96">
        <w:rPr>
          <w:rFonts w:ascii="Arial" w:eastAsia="Calibri" w:hAnsi="Arial" w:cs="Arial"/>
          <w:bCs/>
          <w:sz w:val="16"/>
          <w:szCs w:val="16"/>
          <w:lang w:val="en-GB" w:eastAsia="en-US"/>
        </w:rPr>
        <w:t xml:space="preserve">The FRITZ &amp; MACZIOL Group has positioned itself both in Germany and Switzerland as well as in various countries worldwide through the FRITZ &amp; MACZIOL Asia Inc. and Service Offices. Acting as both specialist and generalist providers, the Group as a system and consultancy firm offers a holistic portfolio of hardware, software, services and consulting in selected fields. The companies within the FRITZ &amp; MACZIOL Group develop and sell software and system solutions for public clients, small and medium-sized businesses and large-scale companies. The group of companies acts as the top partner for IBM, Microsoft and SAP as well as EMC and Cisco, with the highest certifications, and provides the customer with a complete spectrum of relevant IT topics based on the latest technologies produced by these international market leaders in addition to further manufacturers. As part of the Dutch technology concern </w:t>
      </w:r>
      <w:proofErr w:type="spellStart"/>
      <w:r w:rsidRPr="00327E96">
        <w:rPr>
          <w:rFonts w:ascii="Arial" w:eastAsia="Calibri" w:hAnsi="Arial" w:cs="Arial"/>
          <w:bCs/>
          <w:sz w:val="16"/>
          <w:szCs w:val="16"/>
          <w:lang w:val="en-GB" w:eastAsia="en-US"/>
        </w:rPr>
        <w:t>Imtech</w:t>
      </w:r>
      <w:proofErr w:type="spellEnd"/>
      <w:r w:rsidRPr="00327E96">
        <w:rPr>
          <w:rFonts w:ascii="Arial" w:eastAsia="Calibri" w:hAnsi="Arial" w:cs="Arial"/>
          <w:bCs/>
          <w:sz w:val="16"/>
          <w:szCs w:val="16"/>
          <w:lang w:val="en-GB" w:eastAsia="en-US"/>
        </w:rPr>
        <w:t xml:space="preserve"> N.V., the system and consultancy firm makes use of the </w:t>
      </w:r>
      <w:proofErr w:type="spellStart"/>
      <w:r w:rsidRPr="00327E96">
        <w:rPr>
          <w:rFonts w:ascii="Arial" w:eastAsia="Calibri" w:hAnsi="Arial" w:cs="Arial"/>
          <w:bCs/>
          <w:sz w:val="16"/>
          <w:szCs w:val="16"/>
          <w:lang w:val="en-GB" w:eastAsia="en-US"/>
        </w:rPr>
        <w:t>Imtech</w:t>
      </w:r>
      <w:proofErr w:type="spellEnd"/>
      <w:r w:rsidRPr="00327E96">
        <w:rPr>
          <w:rFonts w:ascii="Arial" w:eastAsia="Calibri" w:hAnsi="Arial" w:cs="Arial"/>
          <w:bCs/>
          <w:sz w:val="16"/>
          <w:szCs w:val="16"/>
          <w:lang w:val="en-GB" w:eastAsia="en-US"/>
        </w:rPr>
        <w:t xml:space="preserve"> ICT Division as well as cooperation partners from the other divisions, for example the German </w:t>
      </w:r>
      <w:proofErr w:type="spellStart"/>
      <w:r w:rsidRPr="00327E96">
        <w:rPr>
          <w:rFonts w:ascii="Arial" w:eastAsia="Calibri" w:hAnsi="Arial" w:cs="Arial"/>
          <w:bCs/>
          <w:sz w:val="16"/>
          <w:szCs w:val="16"/>
          <w:lang w:val="en-GB" w:eastAsia="en-US"/>
        </w:rPr>
        <w:t>Imtech</w:t>
      </w:r>
      <w:proofErr w:type="spellEnd"/>
      <w:r w:rsidRPr="00327E96">
        <w:rPr>
          <w:rFonts w:ascii="Arial" w:eastAsia="Calibri" w:hAnsi="Arial" w:cs="Arial"/>
          <w:bCs/>
          <w:sz w:val="16"/>
          <w:szCs w:val="16"/>
          <w:lang w:val="en-GB" w:eastAsia="en-US"/>
        </w:rPr>
        <w:t xml:space="preserve"> in the Data </w:t>
      </w:r>
      <w:proofErr w:type="spellStart"/>
      <w:r w:rsidRPr="00327E96">
        <w:rPr>
          <w:rFonts w:ascii="Arial" w:eastAsia="Calibri" w:hAnsi="Arial" w:cs="Arial"/>
          <w:bCs/>
          <w:sz w:val="16"/>
          <w:szCs w:val="16"/>
          <w:lang w:val="en-GB" w:eastAsia="en-US"/>
        </w:rPr>
        <w:t>Center</w:t>
      </w:r>
      <w:proofErr w:type="spellEnd"/>
      <w:r w:rsidRPr="00327E96">
        <w:rPr>
          <w:rFonts w:ascii="Arial" w:eastAsia="Calibri" w:hAnsi="Arial" w:cs="Arial"/>
          <w:bCs/>
          <w:sz w:val="16"/>
          <w:szCs w:val="16"/>
          <w:lang w:val="en-GB" w:eastAsia="en-US"/>
        </w:rPr>
        <w:t xml:space="preserve"> Division, and also European synergies.</w:t>
      </w:r>
    </w:p>
    <w:p w14:paraId="7F2667E8" w14:textId="3B7A36FB" w:rsidR="0066735A" w:rsidRPr="00A306B0" w:rsidRDefault="0066735A" w:rsidP="006D46AA">
      <w:pPr>
        <w:autoSpaceDE w:val="0"/>
        <w:autoSpaceDN w:val="0"/>
        <w:adjustRightInd w:val="0"/>
        <w:spacing w:line="240" w:lineRule="atLeast"/>
        <w:ind w:right="1106"/>
        <w:rPr>
          <w:rFonts w:eastAsia="Calibri"/>
        </w:rPr>
      </w:pPr>
    </w:p>
    <w:sectPr w:rsidR="0066735A" w:rsidRPr="00A306B0" w:rsidSect="00C8721E">
      <w:headerReference w:type="default" r:id="rId13"/>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DF90A" w14:textId="77777777" w:rsidR="00E3576E" w:rsidRDefault="00E3576E">
      <w:r>
        <w:separator/>
      </w:r>
    </w:p>
  </w:endnote>
  <w:endnote w:type="continuationSeparator" w:id="0">
    <w:p w14:paraId="4F9DA12A" w14:textId="77777777" w:rsidR="00E3576E" w:rsidRDefault="00E3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5A6A1" w14:textId="77777777" w:rsidR="00E3576E" w:rsidRDefault="00E3576E">
      <w:r>
        <w:separator/>
      </w:r>
    </w:p>
  </w:footnote>
  <w:footnote w:type="continuationSeparator" w:id="0">
    <w:p w14:paraId="11EEEC62" w14:textId="77777777" w:rsidR="00E3576E" w:rsidRDefault="00E3576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AB565" w14:textId="77777777" w:rsidR="00E3576E" w:rsidRDefault="00E3576E">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5D467F83" wp14:editId="74969F40">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751DCD90" w14:textId="77777777" w:rsidR="00E3576E" w:rsidRDefault="00E3576E">
    <w:pPr>
      <w:pStyle w:val="Kopfzeile"/>
      <w:tabs>
        <w:tab w:val="clear" w:pos="4536"/>
        <w:tab w:val="left" w:pos="6300"/>
      </w:tabs>
      <w:rPr>
        <w:rFonts w:ascii="Arial Black" w:hAnsi="Arial Black"/>
        <w:sz w:val="32"/>
      </w:rPr>
    </w:pPr>
  </w:p>
  <w:p w14:paraId="13640068" w14:textId="77777777" w:rsidR="00E3576E" w:rsidRDefault="00E3576E">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ED7611">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ED7611">
      <w:rPr>
        <w:rStyle w:val="Seitenzahl"/>
        <w:rFonts w:ascii="Arial" w:hAnsi="Arial"/>
        <w:noProof/>
        <w:sz w:val="20"/>
      </w:rPr>
      <w:t>2</w:t>
    </w:r>
    <w:r>
      <w:rPr>
        <w:rStyle w:val="Seitenzahl"/>
        <w:rFonts w:ascii="Arial" w:hAnsi="Arial"/>
        <w:sz w:val="20"/>
      </w:rPr>
      <w:fldChar w:fldCharType="end"/>
    </w:r>
  </w:p>
  <w:p w14:paraId="7E704941" w14:textId="77777777" w:rsidR="00E3576E" w:rsidRDefault="00E3576E">
    <w:pPr>
      <w:pStyle w:val="Kopfzeile"/>
      <w:rPr>
        <w:sz w:val="20"/>
      </w:rPr>
    </w:pPr>
  </w:p>
  <w:p w14:paraId="34B73AA6" w14:textId="77777777" w:rsidR="00E3576E" w:rsidRDefault="00E3576E">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4A5E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F2E80"/>
    <w:multiLevelType w:val="hybridMultilevel"/>
    <w:tmpl w:val="A25E7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4D4744"/>
    <w:multiLevelType w:val="hybridMultilevel"/>
    <w:tmpl w:val="0EF417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5">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7">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6"/>
  </w:num>
  <w:num w:numId="4">
    <w:abstractNumId w:val="7"/>
  </w:num>
  <w:num w:numId="5">
    <w:abstractNumId w:val="5"/>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064A8"/>
    <w:rsid w:val="00011B54"/>
    <w:rsid w:val="00026544"/>
    <w:rsid w:val="000342E4"/>
    <w:rsid w:val="000427D4"/>
    <w:rsid w:val="000437E0"/>
    <w:rsid w:val="00055061"/>
    <w:rsid w:val="00056FE8"/>
    <w:rsid w:val="00060BB6"/>
    <w:rsid w:val="00060DF2"/>
    <w:rsid w:val="00062E14"/>
    <w:rsid w:val="000643E2"/>
    <w:rsid w:val="00066BD5"/>
    <w:rsid w:val="00067FE3"/>
    <w:rsid w:val="00070766"/>
    <w:rsid w:val="00071ECA"/>
    <w:rsid w:val="0007206C"/>
    <w:rsid w:val="0007346F"/>
    <w:rsid w:val="000748F7"/>
    <w:rsid w:val="00081BFA"/>
    <w:rsid w:val="00082974"/>
    <w:rsid w:val="0008320F"/>
    <w:rsid w:val="0008470A"/>
    <w:rsid w:val="000853D7"/>
    <w:rsid w:val="00085DE0"/>
    <w:rsid w:val="00090165"/>
    <w:rsid w:val="00094AE3"/>
    <w:rsid w:val="000A2A10"/>
    <w:rsid w:val="000A4F43"/>
    <w:rsid w:val="000A71CC"/>
    <w:rsid w:val="000A7BCC"/>
    <w:rsid w:val="000B091A"/>
    <w:rsid w:val="000B2E3A"/>
    <w:rsid w:val="000C62BE"/>
    <w:rsid w:val="000C7713"/>
    <w:rsid w:val="000D1FED"/>
    <w:rsid w:val="000D3933"/>
    <w:rsid w:val="000D6D39"/>
    <w:rsid w:val="000E2526"/>
    <w:rsid w:val="000E372C"/>
    <w:rsid w:val="000E485D"/>
    <w:rsid w:val="000E6A9A"/>
    <w:rsid w:val="000E7700"/>
    <w:rsid w:val="000F318E"/>
    <w:rsid w:val="000F3350"/>
    <w:rsid w:val="000F3B00"/>
    <w:rsid w:val="000F4B32"/>
    <w:rsid w:val="000F53BC"/>
    <w:rsid w:val="000F5856"/>
    <w:rsid w:val="0010197B"/>
    <w:rsid w:val="0011178F"/>
    <w:rsid w:val="00112120"/>
    <w:rsid w:val="00112D88"/>
    <w:rsid w:val="0011590A"/>
    <w:rsid w:val="0011793D"/>
    <w:rsid w:val="0012325A"/>
    <w:rsid w:val="00123953"/>
    <w:rsid w:val="001331F5"/>
    <w:rsid w:val="00134706"/>
    <w:rsid w:val="001368AE"/>
    <w:rsid w:val="00136AE4"/>
    <w:rsid w:val="001370DD"/>
    <w:rsid w:val="00137F8E"/>
    <w:rsid w:val="001405B6"/>
    <w:rsid w:val="001434AE"/>
    <w:rsid w:val="001435BB"/>
    <w:rsid w:val="001479BC"/>
    <w:rsid w:val="00151474"/>
    <w:rsid w:val="0015655E"/>
    <w:rsid w:val="001612D1"/>
    <w:rsid w:val="00172365"/>
    <w:rsid w:val="00172497"/>
    <w:rsid w:val="0017373C"/>
    <w:rsid w:val="00173B20"/>
    <w:rsid w:val="001752B2"/>
    <w:rsid w:val="0017688D"/>
    <w:rsid w:val="00177675"/>
    <w:rsid w:val="0018127E"/>
    <w:rsid w:val="00183EC3"/>
    <w:rsid w:val="00185C69"/>
    <w:rsid w:val="00190660"/>
    <w:rsid w:val="00193508"/>
    <w:rsid w:val="00196E6A"/>
    <w:rsid w:val="001A10C3"/>
    <w:rsid w:val="001A45FD"/>
    <w:rsid w:val="001A5E62"/>
    <w:rsid w:val="001A7C25"/>
    <w:rsid w:val="001B04E2"/>
    <w:rsid w:val="001B2036"/>
    <w:rsid w:val="001B2140"/>
    <w:rsid w:val="001B2612"/>
    <w:rsid w:val="001B3FEF"/>
    <w:rsid w:val="001C0687"/>
    <w:rsid w:val="001C1FCC"/>
    <w:rsid w:val="001C2A20"/>
    <w:rsid w:val="001C4D99"/>
    <w:rsid w:val="001C5C7D"/>
    <w:rsid w:val="001D502D"/>
    <w:rsid w:val="001D5BE4"/>
    <w:rsid w:val="001D77F3"/>
    <w:rsid w:val="001E0838"/>
    <w:rsid w:val="001E0ACA"/>
    <w:rsid w:val="001E1833"/>
    <w:rsid w:val="001E295B"/>
    <w:rsid w:val="001E2D3B"/>
    <w:rsid w:val="001E2FCD"/>
    <w:rsid w:val="001E6591"/>
    <w:rsid w:val="001E679D"/>
    <w:rsid w:val="001E6A98"/>
    <w:rsid w:val="001F05A6"/>
    <w:rsid w:val="001F1801"/>
    <w:rsid w:val="001F327A"/>
    <w:rsid w:val="001F4F07"/>
    <w:rsid w:val="001F6400"/>
    <w:rsid w:val="001F6B6C"/>
    <w:rsid w:val="001F7858"/>
    <w:rsid w:val="00201C6F"/>
    <w:rsid w:val="00201C94"/>
    <w:rsid w:val="00210F22"/>
    <w:rsid w:val="00213A08"/>
    <w:rsid w:val="00225C05"/>
    <w:rsid w:val="00230EC5"/>
    <w:rsid w:val="00231FCC"/>
    <w:rsid w:val="00234C68"/>
    <w:rsid w:val="00240226"/>
    <w:rsid w:val="0024031A"/>
    <w:rsid w:val="00244FDD"/>
    <w:rsid w:val="00246A93"/>
    <w:rsid w:val="00246EA7"/>
    <w:rsid w:val="002471F2"/>
    <w:rsid w:val="00250804"/>
    <w:rsid w:val="00251159"/>
    <w:rsid w:val="00251E3E"/>
    <w:rsid w:val="00255F75"/>
    <w:rsid w:val="00256DEB"/>
    <w:rsid w:val="00262F8A"/>
    <w:rsid w:val="00264F34"/>
    <w:rsid w:val="002650EE"/>
    <w:rsid w:val="0026632C"/>
    <w:rsid w:val="0026671C"/>
    <w:rsid w:val="002670BB"/>
    <w:rsid w:val="002733BC"/>
    <w:rsid w:val="00274DBA"/>
    <w:rsid w:val="00282081"/>
    <w:rsid w:val="00282612"/>
    <w:rsid w:val="00282621"/>
    <w:rsid w:val="00283696"/>
    <w:rsid w:val="002901F6"/>
    <w:rsid w:val="002909E4"/>
    <w:rsid w:val="00291C1F"/>
    <w:rsid w:val="002939DD"/>
    <w:rsid w:val="00295699"/>
    <w:rsid w:val="002967CA"/>
    <w:rsid w:val="00296F87"/>
    <w:rsid w:val="00297CBA"/>
    <w:rsid w:val="002A0118"/>
    <w:rsid w:val="002A58AD"/>
    <w:rsid w:val="002A6650"/>
    <w:rsid w:val="002A7EEC"/>
    <w:rsid w:val="002B25A1"/>
    <w:rsid w:val="002C5E02"/>
    <w:rsid w:val="002C6C9E"/>
    <w:rsid w:val="002C6E6E"/>
    <w:rsid w:val="002D11E4"/>
    <w:rsid w:val="002D211F"/>
    <w:rsid w:val="002D51EE"/>
    <w:rsid w:val="002D7716"/>
    <w:rsid w:val="002E6F06"/>
    <w:rsid w:val="002F0DEE"/>
    <w:rsid w:val="002F3A2D"/>
    <w:rsid w:val="002F4994"/>
    <w:rsid w:val="00300FB5"/>
    <w:rsid w:val="00302777"/>
    <w:rsid w:val="003047AA"/>
    <w:rsid w:val="0030543C"/>
    <w:rsid w:val="00305E1B"/>
    <w:rsid w:val="003075FD"/>
    <w:rsid w:val="00310801"/>
    <w:rsid w:val="0031189F"/>
    <w:rsid w:val="00312BB0"/>
    <w:rsid w:val="00313D27"/>
    <w:rsid w:val="00315A15"/>
    <w:rsid w:val="00316631"/>
    <w:rsid w:val="00320008"/>
    <w:rsid w:val="0032026F"/>
    <w:rsid w:val="00320551"/>
    <w:rsid w:val="00323555"/>
    <w:rsid w:val="00325BC7"/>
    <w:rsid w:val="003354A5"/>
    <w:rsid w:val="0033746E"/>
    <w:rsid w:val="0033769F"/>
    <w:rsid w:val="003378B6"/>
    <w:rsid w:val="00337AB5"/>
    <w:rsid w:val="00344861"/>
    <w:rsid w:val="003468F2"/>
    <w:rsid w:val="00346D85"/>
    <w:rsid w:val="00347DF0"/>
    <w:rsid w:val="003509E3"/>
    <w:rsid w:val="00356D10"/>
    <w:rsid w:val="003570ED"/>
    <w:rsid w:val="003571E5"/>
    <w:rsid w:val="00357511"/>
    <w:rsid w:val="00357BF1"/>
    <w:rsid w:val="00361C1B"/>
    <w:rsid w:val="003627C6"/>
    <w:rsid w:val="0036468E"/>
    <w:rsid w:val="003723C2"/>
    <w:rsid w:val="00372700"/>
    <w:rsid w:val="00375992"/>
    <w:rsid w:val="00377143"/>
    <w:rsid w:val="00380EDA"/>
    <w:rsid w:val="003829B2"/>
    <w:rsid w:val="00383FBC"/>
    <w:rsid w:val="003867ED"/>
    <w:rsid w:val="003870E2"/>
    <w:rsid w:val="0039078E"/>
    <w:rsid w:val="0039108F"/>
    <w:rsid w:val="00392A77"/>
    <w:rsid w:val="00393020"/>
    <w:rsid w:val="003972E8"/>
    <w:rsid w:val="003A040C"/>
    <w:rsid w:val="003A2052"/>
    <w:rsid w:val="003A639E"/>
    <w:rsid w:val="003B5BDA"/>
    <w:rsid w:val="003B61FC"/>
    <w:rsid w:val="003B7607"/>
    <w:rsid w:val="003C05AC"/>
    <w:rsid w:val="003C080E"/>
    <w:rsid w:val="003C2EFA"/>
    <w:rsid w:val="003C59BD"/>
    <w:rsid w:val="003D464D"/>
    <w:rsid w:val="003E055C"/>
    <w:rsid w:val="003E142C"/>
    <w:rsid w:val="003E1685"/>
    <w:rsid w:val="003E2536"/>
    <w:rsid w:val="003E54F1"/>
    <w:rsid w:val="003E7214"/>
    <w:rsid w:val="003E7778"/>
    <w:rsid w:val="003F223F"/>
    <w:rsid w:val="003F2A36"/>
    <w:rsid w:val="003F2ABF"/>
    <w:rsid w:val="003F4E7E"/>
    <w:rsid w:val="003F6AB2"/>
    <w:rsid w:val="003F70D9"/>
    <w:rsid w:val="003F7924"/>
    <w:rsid w:val="00400142"/>
    <w:rsid w:val="004008F8"/>
    <w:rsid w:val="00401030"/>
    <w:rsid w:val="00406F2E"/>
    <w:rsid w:val="0041044F"/>
    <w:rsid w:val="00410CFA"/>
    <w:rsid w:val="00415391"/>
    <w:rsid w:val="00422335"/>
    <w:rsid w:val="00426BE1"/>
    <w:rsid w:val="00427139"/>
    <w:rsid w:val="004301C8"/>
    <w:rsid w:val="00434089"/>
    <w:rsid w:val="00437202"/>
    <w:rsid w:val="0044057D"/>
    <w:rsid w:val="0044245E"/>
    <w:rsid w:val="004442D1"/>
    <w:rsid w:val="004473F7"/>
    <w:rsid w:val="00450F4C"/>
    <w:rsid w:val="00453B30"/>
    <w:rsid w:val="00465CCF"/>
    <w:rsid w:val="00467A18"/>
    <w:rsid w:val="00470345"/>
    <w:rsid w:val="00473FC7"/>
    <w:rsid w:val="00476F57"/>
    <w:rsid w:val="004770D7"/>
    <w:rsid w:val="004800ED"/>
    <w:rsid w:val="00485DC3"/>
    <w:rsid w:val="00492FB4"/>
    <w:rsid w:val="00494494"/>
    <w:rsid w:val="004A12C0"/>
    <w:rsid w:val="004A1F3B"/>
    <w:rsid w:val="004A24F7"/>
    <w:rsid w:val="004A2726"/>
    <w:rsid w:val="004A5AA8"/>
    <w:rsid w:val="004A706E"/>
    <w:rsid w:val="004B332D"/>
    <w:rsid w:val="004B474D"/>
    <w:rsid w:val="004C3A71"/>
    <w:rsid w:val="004D3C61"/>
    <w:rsid w:val="004D4D93"/>
    <w:rsid w:val="004D5DF5"/>
    <w:rsid w:val="004E0427"/>
    <w:rsid w:val="004E3DB0"/>
    <w:rsid w:val="004E72E8"/>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30297"/>
    <w:rsid w:val="005346EA"/>
    <w:rsid w:val="00535BB7"/>
    <w:rsid w:val="00536520"/>
    <w:rsid w:val="00536C88"/>
    <w:rsid w:val="00540A18"/>
    <w:rsid w:val="00547A09"/>
    <w:rsid w:val="00547C8A"/>
    <w:rsid w:val="00550FD4"/>
    <w:rsid w:val="00552012"/>
    <w:rsid w:val="00552B2A"/>
    <w:rsid w:val="00552E64"/>
    <w:rsid w:val="00553B41"/>
    <w:rsid w:val="00556D73"/>
    <w:rsid w:val="0055728B"/>
    <w:rsid w:val="005629D7"/>
    <w:rsid w:val="005654D7"/>
    <w:rsid w:val="0057772C"/>
    <w:rsid w:val="00580D46"/>
    <w:rsid w:val="005822AF"/>
    <w:rsid w:val="005840D4"/>
    <w:rsid w:val="005864CC"/>
    <w:rsid w:val="00591D10"/>
    <w:rsid w:val="00595EA8"/>
    <w:rsid w:val="005A1880"/>
    <w:rsid w:val="005A195D"/>
    <w:rsid w:val="005A2856"/>
    <w:rsid w:val="005A44C7"/>
    <w:rsid w:val="005A50C8"/>
    <w:rsid w:val="005A581B"/>
    <w:rsid w:val="005A582B"/>
    <w:rsid w:val="005A6D87"/>
    <w:rsid w:val="005B3955"/>
    <w:rsid w:val="005B6C46"/>
    <w:rsid w:val="005C1743"/>
    <w:rsid w:val="005C2ABC"/>
    <w:rsid w:val="005C38F6"/>
    <w:rsid w:val="005C4F91"/>
    <w:rsid w:val="005C4FA7"/>
    <w:rsid w:val="005C70C6"/>
    <w:rsid w:val="005D0E47"/>
    <w:rsid w:val="005D2415"/>
    <w:rsid w:val="005D6DFC"/>
    <w:rsid w:val="005E0A6B"/>
    <w:rsid w:val="005E28EF"/>
    <w:rsid w:val="005E467E"/>
    <w:rsid w:val="005E5B95"/>
    <w:rsid w:val="005E66CD"/>
    <w:rsid w:val="005F2F67"/>
    <w:rsid w:val="005F7B69"/>
    <w:rsid w:val="00600F1A"/>
    <w:rsid w:val="00604146"/>
    <w:rsid w:val="006053AF"/>
    <w:rsid w:val="00610FF6"/>
    <w:rsid w:val="00611030"/>
    <w:rsid w:val="00612426"/>
    <w:rsid w:val="00613D40"/>
    <w:rsid w:val="00615003"/>
    <w:rsid w:val="00617BB2"/>
    <w:rsid w:val="00621BBC"/>
    <w:rsid w:val="00623783"/>
    <w:rsid w:val="00623F24"/>
    <w:rsid w:val="006248A3"/>
    <w:rsid w:val="006258B6"/>
    <w:rsid w:val="00627CB9"/>
    <w:rsid w:val="006303F4"/>
    <w:rsid w:val="00632B43"/>
    <w:rsid w:val="0063309B"/>
    <w:rsid w:val="00633D35"/>
    <w:rsid w:val="00634288"/>
    <w:rsid w:val="00634566"/>
    <w:rsid w:val="00635A8E"/>
    <w:rsid w:val="00642009"/>
    <w:rsid w:val="00644626"/>
    <w:rsid w:val="0064549B"/>
    <w:rsid w:val="006509BA"/>
    <w:rsid w:val="00653437"/>
    <w:rsid w:val="00654E57"/>
    <w:rsid w:val="00660B07"/>
    <w:rsid w:val="00660B59"/>
    <w:rsid w:val="00661BB2"/>
    <w:rsid w:val="006645B0"/>
    <w:rsid w:val="00665E26"/>
    <w:rsid w:val="0066735A"/>
    <w:rsid w:val="00672473"/>
    <w:rsid w:val="00673904"/>
    <w:rsid w:val="00673BC4"/>
    <w:rsid w:val="0067479C"/>
    <w:rsid w:val="0067543B"/>
    <w:rsid w:val="00677467"/>
    <w:rsid w:val="006777B7"/>
    <w:rsid w:val="006829BF"/>
    <w:rsid w:val="00685532"/>
    <w:rsid w:val="00686998"/>
    <w:rsid w:val="00687050"/>
    <w:rsid w:val="00691197"/>
    <w:rsid w:val="006928B9"/>
    <w:rsid w:val="006930B8"/>
    <w:rsid w:val="00693CCA"/>
    <w:rsid w:val="00697340"/>
    <w:rsid w:val="006976CC"/>
    <w:rsid w:val="006A0691"/>
    <w:rsid w:val="006A101F"/>
    <w:rsid w:val="006A11FD"/>
    <w:rsid w:val="006A1DF8"/>
    <w:rsid w:val="006A28A2"/>
    <w:rsid w:val="006A438E"/>
    <w:rsid w:val="006A5127"/>
    <w:rsid w:val="006A6114"/>
    <w:rsid w:val="006A7A23"/>
    <w:rsid w:val="006A7ACF"/>
    <w:rsid w:val="006B1D7B"/>
    <w:rsid w:val="006C12A7"/>
    <w:rsid w:val="006C3792"/>
    <w:rsid w:val="006C4B52"/>
    <w:rsid w:val="006C67E4"/>
    <w:rsid w:val="006D1AA1"/>
    <w:rsid w:val="006D33B3"/>
    <w:rsid w:val="006D3975"/>
    <w:rsid w:val="006D3A17"/>
    <w:rsid w:val="006D46AA"/>
    <w:rsid w:val="006D4DD7"/>
    <w:rsid w:val="006D5436"/>
    <w:rsid w:val="006D6369"/>
    <w:rsid w:val="006D7F10"/>
    <w:rsid w:val="006E3D96"/>
    <w:rsid w:val="006F1AC8"/>
    <w:rsid w:val="006F45E2"/>
    <w:rsid w:val="006F515D"/>
    <w:rsid w:val="007033F3"/>
    <w:rsid w:val="007158E1"/>
    <w:rsid w:val="00716C71"/>
    <w:rsid w:val="007201B3"/>
    <w:rsid w:val="00723A1C"/>
    <w:rsid w:val="00723E82"/>
    <w:rsid w:val="00726CFD"/>
    <w:rsid w:val="007273E1"/>
    <w:rsid w:val="0073073B"/>
    <w:rsid w:val="00733D4B"/>
    <w:rsid w:val="0073617A"/>
    <w:rsid w:val="007403EE"/>
    <w:rsid w:val="007437B5"/>
    <w:rsid w:val="00743DBA"/>
    <w:rsid w:val="00744114"/>
    <w:rsid w:val="00744133"/>
    <w:rsid w:val="007442F8"/>
    <w:rsid w:val="007461FD"/>
    <w:rsid w:val="00747A30"/>
    <w:rsid w:val="00751023"/>
    <w:rsid w:val="00751636"/>
    <w:rsid w:val="007541A1"/>
    <w:rsid w:val="00756EBC"/>
    <w:rsid w:val="00764EAE"/>
    <w:rsid w:val="0076516B"/>
    <w:rsid w:val="00766089"/>
    <w:rsid w:val="00771D5A"/>
    <w:rsid w:val="00772EE1"/>
    <w:rsid w:val="00773D6A"/>
    <w:rsid w:val="00776284"/>
    <w:rsid w:val="007770EB"/>
    <w:rsid w:val="00780E67"/>
    <w:rsid w:val="0078240C"/>
    <w:rsid w:val="007849D3"/>
    <w:rsid w:val="00784F79"/>
    <w:rsid w:val="00790ED8"/>
    <w:rsid w:val="00793353"/>
    <w:rsid w:val="007934D9"/>
    <w:rsid w:val="00793BF5"/>
    <w:rsid w:val="00796000"/>
    <w:rsid w:val="00796DE9"/>
    <w:rsid w:val="007A2386"/>
    <w:rsid w:val="007A51D3"/>
    <w:rsid w:val="007B29CA"/>
    <w:rsid w:val="007B35AA"/>
    <w:rsid w:val="007B3C28"/>
    <w:rsid w:val="007B49F0"/>
    <w:rsid w:val="007B5672"/>
    <w:rsid w:val="007B73DF"/>
    <w:rsid w:val="007C452D"/>
    <w:rsid w:val="007C47B1"/>
    <w:rsid w:val="007C5A4E"/>
    <w:rsid w:val="007C7B91"/>
    <w:rsid w:val="007D02B0"/>
    <w:rsid w:val="007D19AD"/>
    <w:rsid w:val="007D3D05"/>
    <w:rsid w:val="007D3D65"/>
    <w:rsid w:val="007D5823"/>
    <w:rsid w:val="007D5C54"/>
    <w:rsid w:val="007D6DC1"/>
    <w:rsid w:val="007D7038"/>
    <w:rsid w:val="007D7B62"/>
    <w:rsid w:val="007D7C61"/>
    <w:rsid w:val="007E02E2"/>
    <w:rsid w:val="007E0C9D"/>
    <w:rsid w:val="007E0CC5"/>
    <w:rsid w:val="007E0EF4"/>
    <w:rsid w:val="007E28D2"/>
    <w:rsid w:val="007E2AF9"/>
    <w:rsid w:val="007E3C8D"/>
    <w:rsid w:val="007E7C4F"/>
    <w:rsid w:val="007F13FD"/>
    <w:rsid w:val="007F1951"/>
    <w:rsid w:val="007F2107"/>
    <w:rsid w:val="007F2932"/>
    <w:rsid w:val="0080395B"/>
    <w:rsid w:val="008055FF"/>
    <w:rsid w:val="00812524"/>
    <w:rsid w:val="00814D6B"/>
    <w:rsid w:val="00815287"/>
    <w:rsid w:val="0082099A"/>
    <w:rsid w:val="008264BE"/>
    <w:rsid w:val="0082740C"/>
    <w:rsid w:val="00827B2C"/>
    <w:rsid w:val="008301E5"/>
    <w:rsid w:val="00835FCD"/>
    <w:rsid w:val="00840227"/>
    <w:rsid w:val="00842117"/>
    <w:rsid w:val="00842C18"/>
    <w:rsid w:val="0084334D"/>
    <w:rsid w:val="00843C52"/>
    <w:rsid w:val="00844E01"/>
    <w:rsid w:val="00847B2D"/>
    <w:rsid w:val="00847BD9"/>
    <w:rsid w:val="008508EA"/>
    <w:rsid w:val="00850F8E"/>
    <w:rsid w:val="0086381E"/>
    <w:rsid w:val="008645FD"/>
    <w:rsid w:val="00864754"/>
    <w:rsid w:val="00870005"/>
    <w:rsid w:val="0087287C"/>
    <w:rsid w:val="00876F80"/>
    <w:rsid w:val="00877AC5"/>
    <w:rsid w:val="00880A4D"/>
    <w:rsid w:val="008827BB"/>
    <w:rsid w:val="008863C2"/>
    <w:rsid w:val="00887B4A"/>
    <w:rsid w:val="0089015D"/>
    <w:rsid w:val="00892052"/>
    <w:rsid w:val="008951C4"/>
    <w:rsid w:val="008A56F2"/>
    <w:rsid w:val="008B00F7"/>
    <w:rsid w:val="008B0CF4"/>
    <w:rsid w:val="008B0E60"/>
    <w:rsid w:val="008B3AD0"/>
    <w:rsid w:val="008B7DF2"/>
    <w:rsid w:val="008C1FB6"/>
    <w:rsid w:val="008C49CB"/>
    <w:rsid w:val="008C50E6"/>
    <w:rsid w:val="008C67D8"/>
    <w:rsid w:val="008C6FA0"/>
    <w:rsid w:val="008D2235"/>
    <w:rsid w:val="008D31C2"/>
    <w:rsid w:val="008D40CC"/>
    <w:rsid w:val="008E26B7"/>
    <w:rsid w:val="008E5671"/>
    <w:rsid w:val="008E62F6"/>
    <w:rsid w:val="008E6C86"/>
    <w:rsid w:val="008F3397"/>
    <w:rsid w:val="008F613C"/>
    <w:rsid w:val="008F62A4"/>
    <w:rsid w:val="008F6F92"/>
    <w:rsid w:val="00900668"/>
    <w:rsid w:val="00901079"/>
    <w:rsid w:val="00901621"/>
    <w:rsid w:val="00905194"/>
    <w:rsid w:val="009059E8"/>
    <w:rsid w:val="00913829"/>
    <w:rsid w:val="00915897"/>
    <w:rsid w:val="009200D6"/>
    <w:rsid w:val="00921C6B"/>
    <w:rsid w:val="00923A51"/>
    <w:rsid w:val="00924170"/>
    <w:rsid w:val="009252D3"/>
    <w:rsid w:val="00926223"/>
    <w:rsid w:val="00930273"/>
    <w:rsid w:val="0093035B"/>
    <w:rsid w:val="00931BA8"/>
    <w:rsid w:val="00933F26"/>
    <w:rsid w:val="009348E1"/>
    <w:rsid w:val="00934931"/>
    <w:rsid w:val="009365A4"/>
    <w:rsid w:val="0093799C"/>
    <w:rsid w:val="00945721"/>
    <w:rsid w:val="00947431"/>
    <w:rsid w:val="00950339"/>
    <w:rsid w:val="00950456"/>
    <w:rsid w:val="00953212"/>
    <w:rsid w:val="00953A18"/>
    <w:rsid w:val="0095427D"/>
    <w:rsid w:val="0095659A"/>
    <w:rsid w:val="00960E48"/>
    <w:rsid w:val="009621C4"/>
    <w:rsid w:val="00963DFB"/>
    <w:rsid w:val="00971632"/>
    <w:rsid w:val="009729A7"/>
    <w:rsid w:val="009807B0"/>
    <w:rsid w:val="00982147"/>
    <w:rsid w:val="00982423"/>
    <w:rsid w:val="009858C7"/>
    <w:rsid w:val="00985FEC"/>
    <w:rsid w:val="009872C8"/>
    <w:rsid w:val="009873B7"/>
    <w:rsid w:val="0098790A"/>
    <w:rsid w:val="00990F2D"/>
    <w:rsid w:val="009921E1"/>
    <w:rsid w:val="00994493"/>
    <w:rsid w:val="00995048"/>
    <w:rsid w:val="00995288"/>
    <w:rsid w:val="009963B5"/>
    <w:rsid w:val="009973E5"/>
    <w:rsid w:val="009A0B48"/>
    <w:rsid w:val="009A614B"/>
    <w:rsid w:val="009A6A45"/>
    <w:rsid w:val="009A6B71"/>
    <w:rsid w:val="009A78C1"/>
    <w:rsid w:val="009A7A71"/>
    <w:rsid w:val="009A7EF4"/>
    <w:rsid w:val="009B011E"/>
    <w:rsid w:val="009B1679"/>
    <w:rsid w:val="009B1B45"/>
    <w:rsid w:val="009B3176"/>
    <w:rsid w:val="009B31A9"/>
    <w:rsid w:val="009B4DE1"/>
    <w:rsid w:val="009B5069"/>
    <w:rsid w:val="009B6B99"/>
    <w:rsid w:val="009C0231"/>
    <w:rsid w:val="009C1FB2"/>
    <w:rsid w:val="009C261C"/>
    <w:rsid w:val="009C639D"/>
    <w:rsid w:val="009C73B8"/>
    <w:rsid w:val="009D1529"/>
    <w:rsid w:val="009D22CC"/>
    <w:rsid w:val="009E3F92"/>
    <w:rsid w:val="009E41A0"/>
    <w:rsid w:val="009E6112"/>
    <w:rsid w:val="009E65A1"/>
    <w:rsid w:val="009E6D47"/>
    <w:rsid w:val="009E7B1C"/>
    <w:rsid w:val="009F3F40"/>
    <w:rsid w:val="009F4C68"/>
    <w:rsid w:val="009F73BC"/>
    <w:rsid w:val="009F75AF"/>
    <w:rsid w:val="00A01C5D"/>
    <w:rsid w:val="00A033BA"/>
    <w:rsid w:val="00A0428D"/>
    <w:rsid w:val="00A05D47"/>
    <w:rsid w:val="00A10233"/>
    <w:rsid w:val="00A11A09"/>
    <w:rsid w:val="00A11B1E"/>
    <w:rsid w:val="00A1208F"/>
    <w:rsid w:val="00A14984"/>
    <w:rsid w:val="00A1708A"/>
    <w:rsid w:val="00A22153"/>
    <w:rsid w:val="00A23418"/>
    <w:rsid w:val="00A27BA0"/>
    <w:rsid w:val="00A27EA8"/>
    <w:rsid w:val="00A306B0"/>
    <w:rsid w:val="00A31402"/>
    <w:rsid w:val="00A326BE"/>
    <w:rsid w:val="00A334D3"/>
    <w:rsid w:val="00A34C8A"/>
    <w:rsid w:val="00A37DD4"/>
    <w:rsid w:val="00A440DF"/>
    <w:rsid w:val="00A50523"/>
    <w:rsid w:val="00A5186D"/>
    <w:rsid w:val="00A5322C"/>
    <w:rsid w:val="00A53301"/>
    <w:rsid w:val="00A53F53"/>
    <w:rsid w:val="00A54C7B"/>
    <w:rsid w:val="00A57A25"/>
    <w:rsid w:val="00A601C0"/>
    <w:rsid w:val="00A668C0"/>
    <w:rsid w:val="00A66C66"/>
    <w:rsid w:val="00A67A42"/>
    <w:rsid w:val="00A70264"/>
    <w:rsid w:val="00A72635"/>
    <w:rsid w:val="00A73A87"/>
    <w:rsid w:val="00A74377"/>
    <w:rsid w:val="00A775F2"/>
    <w:rsid w:val="00A80191"/>
    <w:rsid w:val="00A81650"/>
    <w:rsid w:val="00A87FD2"/>
    <w:rsid w:val="00A91F2C"/>
    <w:rsid w:val="00A92445"/>
    <w:rsid w:val="00A9446F"/>
    <w:rsid w:val="00A96A4E"/>
    <w:rsid w:val="00A96D74"/>
    <w:rsid w:val="00A97ACA"/>
    <w:rsid w:val="00AA3E1A"/>
    <w:rsid w:val="00AA61D6"/>
    <w:rsid w:val="00AA629F"/>
    <w:rsid w:val="00AB121C"/>
    <w:rsid w:val="00AB13A6"/>
    <w:rsid w:val="00AB1EDF"/>
    <w:rsid w:val="00AC0CB5"/>
    <w:rsid w:val="00AC454B"/>
    <w:rsid w:val="00AD3F5F"/>
    <w:rsid w:val="00AD6805"/>
    <w:rsid w:val="00AD7937"/>
    <w:rsid w:val="00AE165B"/>
    <w:rsid w:val="00AE30D3"/>
    <w:rsid w:val="00AE3F22"/>
    <w:rsid w:val="00AF42F1"/>
    <w:rsid w:val="00AF457F"/>
    <w:rsid w:val="00AF49FF"/>
    <w:rsid w:val="00AF6305"/>
    <w:rsid w:val="00AF7EAC"/>
    <w:rsid w:val="00B007F9"/>
    <w:rsid w:val="00B02C66"/>
    <w:rsid w:val="00B02E2B"/>
    <w:rsid w:val="00B03590"/>
    <w:rsid w:val="00B0371E"/>
    <w:rsid w:val="00B03EFF"/>
    <w:rsid w:val="00B0498A"/>
    <w:rsid w:val="00B05CFA"/>
    <w:rsid w:val="00B060FC"/>
    <w:rsid w:val="00B141DB"/>
    <w:rsid w:val="00B151A7"/>
    <w:rsid w:val="00B17372"/>
    <w:rsid w:val="00B179D2"/>
    <w:rsid w:val="00B203D0"/>
    <w:rsid w:val="00B26020"/>
    <w:rsid w:val="00B26BA9"/>
    <w:rsid w:val="00B270D1"/>
    <w:rsid w:val="00B324EF"/>
    <w:rsid w:val="00B33941"/>
    <w:rsid w:val="00B3591A"/>
    <w:rsid w:val="00B372BB"/>
    <w:rsid w:val="00B40DB9"/>
    <w:rsid w:val="00B412F2"/>
    <w:rsid w:val="00B41A80"/>
    <w:rsid w:val="00B41B74"/>
    <w:rsid w:val="00B42C85"/>
    <w:rsid w:val="00B4433C"/>
    <w:rsid w:val="00B452B5"/>
    <w:rsid w:val="00B45820"/>
    <w:rsid w:val="00B47468"/>
    <w:rsid w:val="00B475B3"/>
    <w:rsid w:val="00B51C62"/>
    <w:rsid w:val="00B55271"/>
    <w:rsid w:val="00B57A24"/>
    <w:rsid w:val="00B60644"/>
    <w:rsid w:val="00B6364B"/>
    <w:rsid w:val="00B661B0"/>
    <w:rsid w:val="00B67559"/>
    <w:rsid w:val="00B77344"/>
    <w:rsid w:val="00B80B75"/>
    <w:rsid w:val="00B8230F"/>
    <w:rsid w:val="00B824E2"/>
    <w:rsid w:val="00B82D04"/>
    <w:rsid w:val="00B830DD"/>
    <w:rsid w:val="00B84516"/>
    <w:rsid w:val="00B85728"/>
    <w:rsid w:val="00B8744E"/>
    <w:rsid w:val="00B90C2E"/>
    <w:rsid w:val="00B939BB"/>
    <w:rsid w:val="00B9610A"/>
    <w:rsid w:val="00B968BD"/>
    <w:rsid w:val="00BA0302"/>
    <w:rsid w:val="00BA0C5D"/>
    <w:rsid w:val="00BA0E8A"/>
    <w:rsid w:val="00BA522C"/>
    <w:rsid w:val="00BA60C5"/>
    <w:rsid w:val="00BB2EB0"/>
    <w:rsid w:val="00BB7AAE"/>
    <w:rsid w:val="00BC0F7B"/>
    <w:rsid w:val="00BC13A5"/>
    <w:rsid w:val="00BC1C08"/>
    <w:rsid w:val="00BC25B7"/>
    <w:rsid w:val="00BC3804"/>
    <w:rsid w:val="00BC5ECD"/>
    <w:rsid w:val="00BC63F9"/>
    <w:rsid w:val="00BC69CA"/>
    <w:rsid w:val="00BD3A0B"/>
    <w:rsid w:val="00BD4F21"/>
    <w:rsid w:val="00BD664E"/>
    <w:rsid w:val="00BE08ED"/>
    <w:rsid w:val="00BE0CA8"/>
    <w:rsid w:val="00BE48FD"/>
    <w:rsid w:val="00BE4F37"/>
    <w:rsid w:val="00BE5CAE"/>
    <w:rsid w:val="00BE611E"/>
    <w:rsid w:val="00BE6197"/>
    <w:rsid w:val="00BF0C3F"/>
    <w:rsid w:val="00BF19DE"/>
    <w:rsid w:val="00BF1D5B"/>
    <w:rsid w:val="00BF2D0C"/>
    <w:rsid w:val="00BF4495"/>
    <w:rsid w:val="00BF52C7"/>
    <w:rsid w:val="00C00D4F"/>
    <w:rsid w:val="00C02624"/>
    <w:rsid w:val="00C06533"/>
    <w:rsid w:val="00C06E90"/>
    <w:rsid w:val="00C137F4"/>
    <w:rsid w:val="00C1393B"/>
    <w:rsid w:val="00C159A0"/>
    <w:rsid w:val="00C15CB2"/>
    <w:rsid w:val="00C1765C"/>
    <w:rsid w:val="00C1770A"/>
    <w:rsid w:val="00C20589"/>
    <w:rsid w:val="00C208C6"/>
    <w:rsid w:val="00C22687"/>
    <w:rsid w:val="00C22E42"/>
    <w:rsid w:val="00C2371A"/>
    <w:rsid w:val="00C24E46"/>
    <w:rsid w:val="00C2788B"/>
    <w:rsid w:val="00C32958"/>
    <w:rsid w:val="00C33D79"/>
    <w:rsid w:val="00C3535D"/>
    <w:rsid w:val="00C35DBB"/>
    <w:rsid w:val="00C37479"/>
    <w:rsid w:val="00C40A96"/>
    <w:rsid w:val="00C44CA0"/>
    <w:rsid w:val="00C47B4E"/>
    <w:rsid w:val="00C51256"/>
    <w:rsid w:val="00C52517"/>
    <w:rsid w:val="00C6128C"/>
    <w:rsid w:val="00C629E5"/>
    <w:rsid w:val="00C62EBB"/>
    <w:rsid w:val="00C704E5"/>
    <w:rsid w:val="00C74BC8"/>
    <w:rsid w:val="00C75786"/>
    <w:rsid w:val="00C75A16"/>
    <w:rsid w:val="00C80C7D"/>
    <w:rsid w:val="00C80CF1"/>
    <w:rsid w:val="00C8198E"/>
    <w:rsid w:val="00C822CA"/>
    <w:rsid w:val="00C84C40"/>
    <w:rsid w:val="00C8721E"/>
    <w:rsid w:val="00C87E6B"/>
    <w:rsid w:val="00C90A24"/>
    <w:rsid w:val="00C91010"/>
    <w:rsid w:val="00C93686"/>
    <w:rsid w:val="00C93C40"/>
    <w:rsid w:val="00CA10FE"/>
    <w:rsid w:val="00CA2D4E"/>
    <w:rsid w:val="00CA42AF"/>
    <w:rsid w:val="00CA5C71"/>
    <w:rsid w:val="00CB1065"/>
    <w:rsid w:val="00CB4C7E"/>
    <w:rsid w:val="00CC14CF"/>
    <w:rsid w:val="00CC5854"/>
    <w:rsid w:val="00CC5C0A"/>
    <w:rsid w:val="00CC6EBE"/>
    <w:rsid w:val="00CD0FA0"/>
    <w:rsid w:val="00CD1BFD"/>
    <w:rsid w:val="00CD1D6A"/>
    <w:rsid w:val="00CD383A"/>
    <w:rsid w:val="00CD4E54"/>
    <w:rsid w:val="00CE0FCB"/>
    <w:rsid w:val="00CE2715"/>
    <w:rsid w:val="00CE3A89"/>
    <w:rsid w:val="00CE57D5"/>
    <w:rsid w:val="00CF4CE6"/>
    <w:rsid w:val="00CF5A69"/>
    <w:rsid w:val="00CF5F79"/>
    <w:rsid w:val="00CF6F50"/>
    <w:rsid w:val="00D03BCE"/>
    <w:rsid w:val="00D10309"/>
    <w:rsid w:val="00D111EA"/>
    <w:rsid w:val="00D11C4A"/>
    <w:rsid w:val="00D124DE"/>
    <w:rsid w:val="00D14112"/>
    <w:rsid w:val="00D1460F"/>
    <w:rsid w:val="00D15D8D"/>
    <w:rsid w:val="00D16E17"/>
    <w:rsid w:val="00D170D2"/>
    <w:rsid w:val="00D20288"/>
    <w:rsid w:val="00D20CB9"/>
    <w:rsid w:val="00D23D07"/>
    <w:rsid w:val="00D27451"/>
    <w:rsid w:val="00D31DC3"/>
    <w:rsid w:val="00D33D0E"/>
    <w:rsid w:val="00D34FDB"/>
    <w:rsid w:val="00D36D09"/>
    <w:rsid w:val="00D371EB"/>
    <w:rsid w:val="00D371FC"/>
    <w:rsid w:val="00D37511"/>
    <w:rsid w:val="00D4297F"/>
    <w:rsid w:val="00D458F0"/>
    <w:rsid w:val="00D45D30"/>
    <w:rsid w:val="00D50D5A"/>
    <w:rsid w:val="00D518FF"/>
    <w:rsid w:val="00D532FE"/>
    <w:rsid w:val="00D55815"/>
    <w:rsid w:val="00D562E0"/>
    <w:rsid w:val="00D56F27"/>
    <w:rsid w:val="00D65981"/>
    <w:rsid w:val="00D665D3"/>
    <w:rsid w:val="00D670A4"/>
    <w:rsid w:val="00D67C7C"/>
    <w:rsid w:val="00D705AB"/>
    <w:rsid w:val="00D70DDC"/>
    <w:rsid w:val="00D7145C"/>
    <w:rsid w:val="00D801D9"/>
    <w:rsid w:val="00D8487F"/>
    <w:rsid w:val="00D9381B"/>
    <w:rsid w:val="00DA078E"/>
    <w:rsid w:val="00DA529F"/>
    <w:rsid w:val="00DA7C7D"/>
    <w:rsid w:val="00DB016D"/>
    <w:rsid w:val="00DB02B0"/>
    <w:rsid w:val="00DB3695"/>
    <w:rsid w:val="00DB4733"/>
    <w:rsid w:val="00DC4F6C"/>
    <w:rsid w:val="00DC76D6"/>
    <w:rsid w:val="00DD02E5"/>
    <w:rsid w:val="00DD2101"/>
    <w:rsid w:val="00DE01F8"/>
    <w:rsid w:val="00DE0ACD"/>
    <w:rsid w:val="00DE278E"/>
    <w:rsid w:val="00DE42CD"/>
    <w:rsid w:val="00DE4419"/>
    <w:rsid w:val="00DE4ACA"/>
    <w:rsid w:val="00DF1D13"/>
    <w:rsid w:val="00DF2442"/>
    <w:rsid w:val="00DF26B0"/>
    <w:rsid w:val="00DF699D"/>
    <w:rsid w:val="00DF7164"/>
    <w:rsid w:val="00DF7CF9"/>
    <w:rsid w:val="00E04366"/>
    <w:rsid w:val="00E04748"/>
    <w:rsid w:val="00E05864"/>
    <w:rsid w:val="00E14FE2"/>
    <w:rsid w:val="00E17311"/>
    <w:rsid w:val="00E23DB1"/>
    <w:rsid w:val="00E24310"/>
    <w:rsid w:val="00E25016"/>
    <w:rsid w:val="00E26C3F"/>
    <w:rsid w:val="00E26D8E"/>
    <w:rsid w:val="00E26EC5"/>
    <w:rsid w:val="00E30A79"/>
    <w:rsid w:val="00E31D50"/>
    <w:rsid w:val="00E32AE7"/>
    <w:rsid w:val="00E335B0"/>
    <w:rsid w:val="00E350FC"/>
    <w:rsid w:val="00E3576E"/>
    <w:rsid w:val="00E35F55"/>
    <w:rsid w:val="00E41037"/>
    <w:rsid w:val="00E42801"/>
    <w:rsid w:val="00E4586A"/>
    <w:rsid w:val="00E45C64"/>
    <w:rsid w:val="00E460B6"/>
    <w:rsid w:val="00E470D1"/>
    <w:rsid w:val="00E50E71"/>
    <w:rsid w:val="00E5276E"/>
    <w:rsid w:val="00E55E08"/>
    <w:rsid w:val="00E6063A"/>
    <w:rsid w:val="00E6261F"/>
    <w:rsid w:val="00E63EBD"/>
    <w:rsid w:val="00E64C59"/>
    <w:rsid w:val="00E669EA"/>
    <w:rsid w:val="00E670F0"/>
    <w:rsid w:val="00E67574"/>
    <w:rsid w:val="00E67DDC"/>
    <w:rsid w:val="00E72256"/>
    <w:rsid w:val="00E72CFD"/>
    <w:rsid w:val="00E73FD7"/>
    <w:rsid w:val="00E75213"/>
    <w:rsid w:val="00E759B6"/>
    <w:rsid w:val="00E76691"/>
    <w:rsid w:val="00E806A5"/>
    <w:rsid w:val="00E81B22"/>
    <w:rsid w:val="00E83DCD"/>
    <w:rsid w:val="00E845EC"/>
    <w:rsid w:val="00E86A6B"/>
    <w:rsid w:val="00E873E8"/>
    <w:rsid w:val="00E90141"/>
    <w:rsid w:val="00E9015F"/>
    <w:rsid w:val="00E920DC"/>
    <w:rsid w:val="00E9296C"/>
    <w:rsid w:val="00E958F4"/>
    <w:rsid w:val="00E95A12"/>
    <w:rsid w:val="00E96D4F"/>
    <w:rsid w:val="00EA27A2"/>
    <w:rsid w:val="00EA34DF"/>
    <w:rsid w:val="00EA38D2"/>
    <w:rsid w:val="00EA4D0E"/>
    <w:rsid w:val="00EB2FC8"/>
    <w:rsid w:val="00EB351F"/>
    <w:rsid w:val="00EB5FEB"/>
    <w:rsid w:val="00EC120D"/>
    <w:rsid w:val="00EC2282"/>
    <w:rsid w:val="00EC22C9"/>
    <w:rsid w:val="00EC2812"/>
    <w:rsid w:val="00EC41B7"/>
    <w:rsid w:val="00EC4E71"/>
    <w:rsid w:val="00EC5E3E"/>
    <w:rsid w:val="00EC6637"/>
    <w:rsid w:val="00EC7237"/>
    <w:rsid w:val="00ED091C"/>
    <w:rsid w:val="00ED239F"/>
    <w:rsid w:val="00ED2F26"/>
    <w:rsid w:val="00ED3725"/>
    <w:rsid w:val="00ED596F"/>
    <w:rsid w:val="00ED659D"/>
    <w:rsid w:val="00ED7611"/>
    <w:rsid w:val="00EE341B"/>
    <w:rsid w:val="00EE3C5C"/>
    <w:rsid w:val="00EE7302"/>
    <w:rsid w:val="00EE7F0E"/>
    <w:rsid w:val="00EF00E7"/>
    <w:rsid w:val="00EF0F06"/>
    <w:rsid w:val="00EF27D5"/>
    <w:rsid w:val="00EF5E2D"/>
    <w:rsid w:val="00EF707D"/>
    <w:rsid w:val="00F008E2"/>
    <w:rsid w:val="00F0256B"/>
    <w:rsid w:val="00F049D1"/>
    <w:rsid w:val="00F053B4"/>
    <w:rsid w:val="00F06F09"/>
    <w:rsid w:val="00F0785E"/>
    <w:rsid w:val="00F07A3F"/>
    <w:rsid w:val="00F126EB"/>
    <w:rsid w:val="00F12854"/>
    <w:rsid w:val="00F16467"/>
    <w:rsid w:val="00F26684"/>
    <w:rsid w:val="00F30424"/>
    <w:rsid w:val="00F307D9"/>
    <w:rsid w:val="00F3100F"/>
    <w:rsid w:val="00F327DB"/>
    <w:rsid w:val="00F32BB1"/>
    <w:rsid w:val="00F33287"/>
    <w:rsid w:val="00F342DE"/>
    <w:rsid w:val="00F41B96"/>
    <w:rsid w:val="00F42FD5"/>
    <w:rsid w:val="00F43F66"/>
    <w:rsid w:val="00F45C64"/>
    <w:rsid w:val="00F47EDC"/>
    <w:rsid w:val="00F50F50"/>
    <w:rsid w:val="00F52E88"/>
    <w:rsid w:val="00F532FA"/>
    <w:rsid w:val="00F566B3"/>
    <w:rsid w:val="00F57AE6"/>
    <w:rsid w:val="00F60875"/>
    <w:rsid w:val="00F632BA"/>
    <w:rsid w:val="00F64F95"/>
    <w:rsid w:val="00F65BBD"/>
    <w:rsid w:val="00F7006D"/>
    <w:rsid w:val="00F7041B"/>
    <w:rsid w:val="00F727E1"/>
    <w:rsid w:val="00F762B7"/>
    <w:rsid w:val="00F774B8"/>
    <w:rsid w:val="00F80578"/>
    <w:rsid w:val="00F83FAA"/>
    <w:rsid w:val="00F84705"/>
    <w:rsid w:val="00F85A8D"/>
    <w:rsid w:val="00F9592C"/>
    <w:rsid w:val="00FA0D1B"/>
    <w:rsid w:val="00FA1647"/>
    <w:rsid w:val="00FA60CE"/>
    <w:rsid w:val="00FB128A"/>
    <w:rsid w:val="00FB2A22"/>
    <w:rsid w:val="00FB2C5F"/>
    <w:rsid w:val="00FB4B61"/>
    <w:rsid w:val="00FB5223"/>
    <w:rsid w:val="00FB6759"/>
    <w:rsid w:val="00FB7D14"/>
    <w:rsid w:val="00FC0AD2"/>
    <w:rsid w:val="00FC18B2"/>
    <w:rsid w:val="00FC209F"/>
    <w:rsid w:val="00FC31B8"/>
    <w:rsid w:val="00FC3636"/>
    <w:rsid w:val="00FC7C91"/>
    <w:rsid w:val="00FD1442"/>
    <w:rsid w:val="00FD177D"/>
    <w:rsid w:val="00FD2F45"/>
    <w:rsid w:val="00FD392B"/>
    <w:rsid w:val="00FD4759"/>
    <w:rsid w:val="00FD5A44"/>
    <w:rsid w:val="00FE05C9"/>
    <w:rsid w:val="00FE09A7"/>
    <w:rsid w:val="00FE557B"/>
    <w:rsid w:val="00FE686C"/>
    <w:rsid w:val="00FF021E"/>
    <w:rsid w:val="00FF2EE5"/>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BDE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arbeitung">
    <w:name w:val="Revision"/>
    <w:hidden/>
    <w:uiPriority w:val="62"/>
    <w:rsid w:val="000A2A10"/>
    <w:rPr>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arbeitung">
    <w:name w:val="Revision"/>
    <w:hidden/>
    <w:uiPriority w:val="62"/>
    <w:rsid w:val="000A2A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mailto:upa@press-n-relations.de"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dokument" ma:contentTypeID="0x010100C414751C215948628AB616D59A2D0D6A00D9145D31D293654585C79876BBA979CC" ma:contentTypeVersion="57" ma:contentTypeDescription="Projektdokument" ma:contentTypeScope="" ma:versionID="b950789551879d96870f7fc191122971">
  <xsd:schema xmlns:xsd="http://www.w3.org/2001/XMLSchema" xmlns:xs="http://www.w3.org/2001/XMLSchema" xmlns:p="http://schemas.microsoft.com/office/2006/metadata/properties" xmlns:ns1="http://schemas.microsoft.com/sharepoint/v3" xmlns:ns2="5f45a667-3a82-4aaf-af2d-c7af3c1b276f" xmlns:ns3="35EA9948-4D03-4385-92C0-F77B6ACFE858" targetNamespace="http://schemas.microsoft.com/office/2006/metadata/properties" ma:root="true" ma:fieldsID="bcdb58f2433481c29fbe7eafa88ab661" ns1:_="" ns2:_="" ns3:_="">
    <xsd:import namespace="http://schemas.microsoft.com/sharepoint/v3"/>
    <xsd:import namespace="5f45a667-3a82-4aaf-af2d-c7af3c1b276f"/>
    <xsd:import namespace="35EA9948-4D03-4385-92C0-F77B6ACFE858"/>
    <xsd:element name="properties">
      <xsd:complexType>
        <xsd:sequence>
          <xsd:element name="documentManagement">
            <xsd:complexType>
              <xsd:all>
                <xsd:element ref="ns1:Intern" minOccurs="0"/>
                <xsd:element ref="ns1:DokumentenartNote" minOccurs="0"/>
                <xsd:element ref="ns2:TaxCatchAll" minOccurs="0"/>
                <xsd:element ref="ns3:Kunde" minOccurs="0"/>
                <xsd:element ref="ns3:PrimaerVB" minOccurs="0"/>
                <xsd:element ref="ns1:TeamNote" minOccurs="0"/>
                <xsd:element ref="ns3:SekundaerVB" minOccurs="0"/>
                <xsd:element ref="ns3:Deb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ern" ma:index="8" nillable="true" ma:displayName="Intern" ma:default="1" ma:description="Dokument nur für den internen Gebrauch geeignet?" ma:internalName="Intern" ma:readOnly="false">
      <xsd:simpleType>
        <xsd:restriction base="dms:Boolean"/>
      </xsd:simpleType>
    </xsd:element>
    <xsd:element name="DokumentenartNote" ma:index="10" ma:taxonomy="true" ma:internalName="DokumentenartNote" ma:taxonomyFieldName="Dokumentenart" ma:displayName="Dokumentenart" ma:fieldId="{f41e097a-cebd-48ba-9aa2-485c9def575f}" ma:sspId="8ed269c3-136c-4330-a682-71450031bbbe" ma:termSetId="20d1daee-b348-47c1-a772-fb8ff14c8f8e" ma:anchorId="00000000-0000-0000-0000-000000000000" ma:open="false" ma:isKeyword="false">
      <xsd:complexType>
        <xsd:sequence>
          <xsd:element ref="pc:Terms" minOccurs="0" maxOccurs="1"/>
        </xsd:sequence>
      </xsd:complexType>
    </xsd:element>
    <xsd:element name="TeamNote" ma:index="14" nillable="true" ma:taxonomy="true" ma:internalName="TeamNote" ma:taxonomyFieldName="Team" ma:displayName="Team" ma:readOnly="false" ma:fieldId="{ead53acb-7b43-4323-9e40-f081c0d344d3}" ma:sspId="8ed269c3-136c-4330-a682-71450031bbbe" ma:termSetId="0b060ddd-aba6-495a-9d0c-9c5e088323e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5a667-3a82-4aaf-af2d-c7af3c1b276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d6fb207-0af8-4e1d-ac6b-2e8e05de5458}" ma:internalName="TaxCatchAll" ma:showField="CatchAllData" ma:web="5f45a667-3a82-4aaf-af2d-c7af3c1b27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EA9948-4D03-4385-92C0-F77B6ACFE858" elementFormDefault="qualified">
    <xsd:import namespace="http://schemas.microsoft.com/office/2006/documentManagement/types"/>
    <xsd:import namespace="http://schemas.microsoft.com/office/infopath/2007/PartnerControls"/>
    <xsd:element name="Kunde" ma:index="12" nillable="true" ma:displayName="Kunde" ma:internalName="Kunde" ma:readOnly="false">
      <xsd:simpleType>
        <xsd:restriction base="dms:Text"/>
      </xsd:simpleType>
    </xsd:element>
    <xsd:element name="PrimaerVB" ma:index="13" nillable="true" ma:displayName="Primär-VB" ma:indexed="true" ma:internalName="Prim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kundaerVB" ma:index="16" nillable="true" ma:displayName="Sekundär-VB" ma:indexed="true" ma:internalName="Sekund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bitor" ma:index="17" nillable="true" ma:displayName="Debitor" ma:internalName="Debi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EA9E0-D5A1-4339-BA25-FA981630E183}">
  <ds:schemaRefs>
    <ds:schemaRef ds:uri="http://schemas.microsoft.com/sharepoint/v3/contenttype/forms"/>
  </ds:schemaRefs>
</ds:datastoreItem>
</file>

<file path=customXml/itemProps2.xml><?xml version="1.0" encoding="utf-8"?>
<ds:datastoreItem xmlns:ds="http://schemas.openxmlformats.org/officeDocument/2006/customXml" ds:itemID="{EF7947B6-591F-4A0B-9227-4AF45BBE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45a667-3a82-4aaf-af2d-c7af3c1b276f"/>
    <ds:schemaRef ds:uri="35EA9948-4D03-4385-92C0-F77B6ACF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4835E7-0433-4E3B-855A-FA61845A2986}">
  <ds:schemaRefs>
    <ds:schemaRef ds:uri="http://schemas.microsoft.com/office/2006/metadata/longProperties"/>
  </ds:schemaRefs>
</ds:datastoreItem>
</file>

<file path=customXml/itemProps4.xml><?xml version="1.0" encoding="utf-8"?>
<ds:datastoreItem xmlns:ds="http://schemas.openxmlformats.org/officeDocument/2006/customXml" ds:itemID="{B1E08D8B-446D-5B4D-B16A-581155737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702</Words>
  <Characters>4427</Characters>
  <Application>Microsoft Macintosh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5119</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Seibold</dc:creator>
  <cp:lastModifiedBy>Uwe Pagel</cp:lastModifiedBy>
  <cp:revision>5</cp:revision>
  <cp:lastPrinted>2013-07-24T14:57:00Z</cp:lastPrinted>
  <dcterms:created xsi:type="dcterms:W3CDTF">2014-02-25T13:39:00Z</dcterms:created>
  <dcterms:modified xsi:type="dcterms:W3CDTF">2014-02-25T14:09:00Z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ote">
    <vt:lpwstr/>
  </property>
  <property fmtid="{D5CDD505-2E9C-101B-9397-08002B2CF9AE}" pid="3" name="Kunde">
    <vt:lpwstr>Fritz &amp; Macziol Software und </vt:lpwstr>
  </property>
  <property fmtid="{D5CDD505-2E9C-101B-9397-08002B2CF9AE}" pid="4" name="Debitor">
    <vt:lpwstr>88890</vt:lpwstr>
  </property>
  <property fmtid="{D5CDD505-2E9C-101B-9397-08002B2CF9AE}" pid="5" name="Team">
    <vt:lpwstr/>
  </property>
  <property fmtid="{D5CDD505-2E9C-101B-9397-08002B2CF9AE}" pid="6" name="DokumentenartNote">
    <vt:lpwstr>6. Durchführung|91971a19-0746-42fa-b1a6-57c7fb2a6f5c</vt:lpwstr>
  </property>
  <property fmtid="{D5CDD505-2E9C-101B-9397-08002B2CF9AE}" pid="7" name="Dokumentenart">
    <vt:lpwstr>4;#6. Durchführung|91971a19-0746-42fa-b1a6-57c7fb2a6f5c</vt:lpwstr>
  </property>
  <property fmtid="{D5CDD505-2E9C-101B-9397-08002B2CF9AE}" pid="8" name="Intern">
    <vt:lpwstr>1</vt:lpwstr>
  </property>
  <property fmtid="{D5CDD505-2E9C-101B-9397-08002B2CF9AE}" pid="9" name="TaxCatchAll">
    <vt:lpwstr>4;#6. Durchführung|91971a19-0746-42fa-b1a6-57c7fb2a6f5c</vt:lpwstr>
  </property>
  <property fmtid="{D5CDD505-2E9C-101B-9397-08002B2CF9AE}" pid="10" name="SekundaerVB">
    <vt:lpwstr/>
  </property>
  <property fmtid="{D5CDD505-2E9C-101B-9397-08002B2CF9AE}" pid="11" name="PrimaerVB">
    <vt:lpwstr/>
  </property>
</Properties>
</file>