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F711CF" w14:textId="77777777" w:rsidR="00E64C59" w:rsidRPr="008A18AF" w:rsidRDefault="00F95667" w:rsidP="00E64C59">
      <w:pPr>
        <w:autoSpaceDE w:val="0"/>
        <w:autoSpaceDN w:val="0"/>
        <w:adjustRightInd w:val="0"/>
        <w:spacing w:line="240" w:lineRule="atLeast"/>
        <w:ind w:right="1106"/>
        <w:rPr>
          <w:rFonts w:ascii="Arial" w:hAnsi="Arial"/>
          <w:b/>
          <w:color w:val="000000"/>
          <w:u w:val="single"/>
          <w:lang w:val="en-GB"/>
        </w:rPr>
      </w:pPr>
    </w:p>
    <w:p w14:paraId="1A731FBF" w14:textId="77777777" w:rsidR="00EC5680" w:rsidRPr="008A18AF" w:rsidRDefault="00C64A9F" w:rsidP="00EC5680">
      <w:pPr>
        <w:tabs>
          <w:tab w:val="left" w:pos="9070"/>
        </w:tabs>
        <w:autoSpaceDE w:val="0"/>
        <w:autoSpaceDN w:val="0"/>
        <w:adjustRightInd w:val="0"/>
        <w:spacing w:line="240" w:lineRule="atLeast"/>
        <w:ind w:right="-2"/>
        <w:rPr>
          <w:rFonts w:ascii="Arial" w:hAnsi="Arial"/>
          <w:b/>
          <w:color w:val="000000"/>
          <w:u w:val="single"/>
          <w:lang w:val="en-GB"/>
        </w:rPr>
      </w:pPr>
      <w:r w:rsidRPr="008A18AF">
        <w:rPr>
          <w:rFonts w:ascii="Arial" w:hAnsi="Arial"/>
          <w:b/>
          <w:color w:val="000000"/>
          <w:u w:val="single"/>
          <w:lang w:val="en-GB"/>
        </w:rPr>
        <w:t>FRITZ &amp; MACZIOL expands its VAS position in the Near East</w:t>
      </w:r>
    </w:p>
    <w:p w14:paraId="4D95AB4B" w14:textId="77777777" w:rsidR="00A0559F" w:rsidRPr="008A18AF" w:rsidRDefault="00F95667" w:rsidP="00EC5680">
      <w:pPr>
        <w:tabs>
          <w:tab w:val="left" w:pos="9070"/>
        </w:tabs>
        <w:autoSpaceDE w:val="0"/>
        <w:autoSpaceDN w:val="0"/>
        <w:adjustRightInd w:val="0"/>
        <w:spacing w:line="240" w:lineRule="atLeast"/>
        <w:ind w:right="-2"/>
        <w:rPr>
          <w:rFonts w:ascii="Arial" w:hAnsi="Arial"/>
          <w:b/>
          <w:color w:val="000000"/>
          <w:u w:val="single"/>
          <w:lang w:val="en-GB"/>
        </w:rPr>
      </w:pPr>
    </w:p>
    <w:p w14:paraId="01D92BF9" w14:textId="77777777" w:rsidR="00EC5680" w:rsidRPr="008A18AF" w:rsidRDefault="00C64A9F" w:rsidP="00EC5680">
      <w:pPr>
        <w:tabs>
          <w:tab w:val="left" w:pos="9070"/>
        </w:tabs>
        <w:autoSpaceDE w:val="0"/>
        <w:autoSpaceDN w:val="0"/>
        <w:adjustRightInd w:val="0"/>
        <w:spacing w:line="240" w:lineRule="atLeast"/>
        <w:ind w:right="-2"/>
        <w:rPr>
          <w:rFonts w:ascii="Arial" w:hAnsi="Arial"/>
          <w:b/>
          <w:color w:val="000000"/>
          <w:u w:val="single"/>
          <w:lang w:val="en-GB"/>
        </w:rPr>
      </w:pPr>
      <w:r w:rsidRPr="008A18AF">
        <w:rPr>
          <w:rFonts w:ascii="Arial" w:hAnsi="Arial"/>
          <w:b/>
          <w:sz w:val="27"/>
          <w:szCs w:val="27"/>
          <w:lang w:val="en-GB"/>
        </w:rPr>
        <w:t>VAS Template successfully implemented at Lafarge Emirates</w:t>
      </w:r>
      <w:r w:rsidR="007B1A39">
        <w:rPr>
          <w:rFonts w:ascii="Arial" w:hAnsi="Arial"/>
          <w:b/>
          <w:sz w:val="27"/>
          <w:szCs w:val="27"/>
          <w:lang w:val="en-GB"/>
        </w:rPr>
        <w:t xml:space="preserve"> </w:t>
      </w:r>
      <w:r w:rsidR="007B1A39" w:rsidRPr="00677A6F">
        <w:rPr>
          <w:rFonts w:ascii="Arial" w:hAnsi="Arial"/>
          <w:b/>
          <w:sz w:val="27"/>
          <w:szCs w:val="27"/>
          <w:lang w:val="en-GB"/>
        </w:rPr>
        <w:t>Cement</w:t>
      </w:r>
      <w:r w:rsidRPr="007B1A39">
        <w:rPr>
          <w:rFonts w:ascii="Arial" w:hAnsi="Arial"/>
          <w:b/>
          <w:color w:val="FF0000"/>
          <w:sz w:val="27"/>
          <w:szCs w:val="27"/>
          <w:lang w:val="en-GB"/>
        </w:rPr>
        <w:t xml:space="preserve"> </w:t>
      </w:r>
    </w:p>
    <w:p w14:paraId="0378AD21" w14:textId="77777777" w:rsidR="00EC5680" w:rsidRPr="008A18AF" w:rsidRDefault="00F95667" w:rsidP="00EC5680">
      <w:pPr>
        <w:tabs>
          <w:tab w:val="left" w:pos="7230"/>
          <w:tab w:val="left" w:pos="9072"/>
        </w:tabs>
        <w:autoSpaceDE w:val="0"/>
        <w:autoSpaceDN w:val="0"/>
        <w:adjustRightInd w:val="0"/>
        <w:spacing w:line="240" w:lineRule="atLeast"/>
        <w:ind w:right="-144"/>
        <w:rPr>
          <w:rFonts w:ascii="Arial" w:hAnsi="Arial"/>
          <w:b/>
          <w:sz w:val="27"/>
          <w:szCs w:val="27"/>
          <w:lang w:val="en-GB"/>
        </w:rPr>
      </w:pPr>
    </w:p>
    <w:p w14:paraId="47966AE9" w14:textId="77777777" w:rsidR="006570F2" w:rsidRPr="008A18AF" w:rsidRDefault="00C64A9F" w:rsidP="00EC5680">
      <w:pPr>
        <w:widowControl w:val="0"/>
        <w:autoSpaceDE w:val="0"/>
        <w:autoSpaceDN w:val="0"/>
        <w:adjustRightInd w:val="0"/>
        <w:spacing w:line="312" w:lineRule="auto"/>
        <w:ind w:right="1985"/>
        <w:rPr>
          <w:rFonts w:ascii="Arial" w:hAnsi="Arial"/>
          <w:b/>
          <w:sz w:val="20"/>
          <w:lang w:val="en-GB"/>
        </w:rPr>
      </w:pPr>
      <w:bookmarkStart w:id="0" w:name="_GoBack"/>
      <w:r w:rsidRPr="008A18AF">
        <w:rPr>
          <w:rFonts w:ascii="Arial" w:hAnsi="Arial"/>
          <w:b/>
          <w:sz w:val="20"/>
          <w:lang w:val="en-GB"/>
        </w:rPr>
        <w:t>Ulm, 1</w:t>
      </w:r>
      <w:r w:rsidR="00677A6F">
        <w:rPr>
          <w:rFonts w:ascii="Arial" w:hAnsi="Arial"/>
          <w:b/>
          <w:sz w:val="20"/>
          <w:lang w:val="en-GB"/>
        </w:rPr>
        <w:t>5</w:t>
      </w:r>
      <w:r w:rsidRPr="008A18AF">
        <w:rPr>
          <w:rFonts w:ascii="Arial" w:hAnsi="Arial"/>
          <w:b/>
          <w:sz w:val="20"/>
          <w:lang w:val="en-GB"/>
        </w:rPr>
        <w:t xml:space="preserve"> </w:t>
      </w:r>
      <w:r w:rsidR="00677A6F">
        <w:rPr>
          <w:rFonts w:ascii="Arial" w:hAnsi="Arial"/>
          <w:b/>
          <w:sz w:val="20"/>
          <w:lang w:val="en-GB"/>
        </w:rPr>
        <w:t>April</w:t>
      </w:r>
      <w:r w:rsidRPr="008A18AF">
        <w:rPr>
          <w:rFonts w:ascii="Arial" w:hAnsi="Arial"/>
          <w:b/>
          <w:sz w:val="20"/>
          <w:lang w:val="en-GB"/>
        </w:rPr>
        <w:t xml:space="preserve"> 2013. FRITZ &amp; MACZIOL has now reached another important milestone in the rollout of the logistics system VAS at Lafarge MENA. With the final acceptance in the Lafarge Emirates cement plant, another key project has started operation in the Near East. Overall, seven cement plants belonging to various companies are now working in Saudi Arabia, the Emirates and Syria with the logistics solution from FRITZ &amp; MACZIOL. The launch was realised in the shortest time using a template, which has been specially modified to Lafarge's processes. </w:t>
      </w:r>
    </w:p>
    <w:p w14:paraId="709045A6" w14:textId="77777777" w:rsidR="006570F2" w:rsidRPr="008A18AF" w:rsidRDefault="00F95667" w:rsidP="00EC5680">
      <w:pPr>
        <w:widowControl w:val="0"/>
        <w:autoSpaceDE w:val="0"/>
        <w:autoSpaceDN w:val="0"/>
        <w:adjustRightInd w:val="0"/>
        <w:spacing w:line="312" w:lineRule="auto"/>
        <w:ind w:right="1985"/>
        <w:rPr>
          <w:rFonts w:ascii="Arial" w:hAnsi="Arial"/>
          <w:b/>
          <w:sz w:val="20"/>
          <w:lang w:val="en-GB"/>
        </w:rPr>
      </w:pPr>
    </w:p>
    <w:p w14:paraId="69CCDA21" w14:textId="77777777" w:rsidR="00EC5680" w:rsidRPr="008A18AF" w:rsidRDefault="00C64A9F" w:rsidP="00EC5680">
      <w:pPr>
        <w:widowControl w:val="0"/>
        <w:autoSpaceDE w:val="0"/>
        <w:autoSpaceDN w:val="0"/>
        <w:adjustRightInd w:val="0"/>
        <w:spacing w:line="312" w:lineRule="auto"/>
        <w:ind w:right="1985"/>
        <w:rPr>
          <w:rFonts w:ascii="Arial" w:hAnsi="Arial"/>
          <w:sz w:val="20"/>
          <w:lang w:val="en-GB"/>
        </w:rPr>
      </w:pPr>
      <w:r w:rsidRPr="008A18AF">
        <w:rPr>
          <w:rFonts w:ascii="Arial" w:hAnsi="Arial"/>
          <w:sz w:val="20"/>
          <w:lang w:val="en-GB"/>
        </w:rPr>
        <w:t xml:space="preserve">The excellent and professional cooperation between Lafarge and the FRITZ &amp; MACZIOL project team made a critical contribution to this fast implementation. "We were able to start the further optimisation process with the demonstrably tested and process-oriented software," the project </w:t>
      </w:r>
      <w:r w:rsidR="008A18AF" w:rsidRPr="008A18AF">
        <w:rPr>
          <w:rFonts w:ascii="Arial" w:hAnsi="Arial"/>
          <w:sz w:val="20"/>
          <w:lang w:val="en-GB"/>
        </w:rPr>
        <w:t>manager at</w:t>
      </w:r>
      <w:r w:rsidRPr="008A18AF">
        <w:rPr>
          <w:rFonts w:ascii="Arial" w:hAnsi="Arial"/>
          <w:sz w:val="20"/>
          <w:lang w:val="en-GB"/>
        </w:rPr>
        <w:t xml:space="preserve"> Lafarge Emirates reported. For Lafarge, therefore, the investments in the development of the VAS Lafarge template, with which it was possible to rollout the solution globally in 22 </w:t>
      </w:r>
      <w:proofErr w:type="gramStart"/>
      <w:r w:rsidRPr="008A18AF">
        <w:rPr>
          <w:rFonts w:ascii="Arial" w:hAnsi="Arial"/>
          <w:sz w:val="20"/>
          <w:lang w:val="en-GB"/>
        </w:rPr>
        <w:t>plants,</w:t>
      </w:r>
      <w:proofErr w:type="gramEnd"/>
      <w:r w:rsidRPr="008A18AF">
        <w:rPr>
          <w:rFonts w:ascii="Arial" w:hAnsi="Arial"/>
          <w:sz w:val="20"/>
          <w:lang w:val="en-GB"/>
        </w:rPr>
        <w:t xml:space="preserve"> was worth it. All solutions work integrated into Lafarge's central ERP system from </w:t>
      </w:r>
      <w:proofErr w:type="spellStart"/>
      <w:r w:rsidRPr="008A18AF">
        <w:rPr>
          <w:rFonts w:ascii="Arial" w:hAnsi="Arial"/>
          <w:sz w:val="20"/>
          <w:lang w:val="en-GB"/>
        </w:rPr>
        <w:t>J.D.Edwards</w:t>
      </w:r>
      <w:proofErr w:type="spellEnd"/>
      <w:r w:rsidRPr="008A18AF">
        <w:rPr>
          <w:rFonts w:ascii="Arial" w:hAnsi="Arial"/>
          <w:sz w:val="20"/>
          <w:lang w:val="en-GB"/>
        </w:rPr>
        <w:t>/Oracle. Care of the VAS system is ensured by FRITZ &amp; MACZIOL via a corresponding service agreement.</w:t>
      </w:r>
    </w:p>
    <w:p w14:paraId="72D90252" w14:textId="77777777" w:rsidR="00EC5680" w:rsidRPr="008A18AF" w:rsidRDefault="00F95667" w:rsidP="00EC5680">
      <w:pPr>
        <w:widowControl w:val="0"/>
        <w:autoSpaceDE w:val="0"/>
        <w:autoSpaceDN w:val="0"/>
        <w:adjustRightInd w:val="0"/>
        <w:spacing w:line="312" w:lineRule="auto"/>
        <w:ind w:right="1985"/>
        <w:rPr>
          <w:rFonts w:ascii="Arial" w:hAnsi="Arial"/>
          <w:b/>
          <w:sz w:val="20"/>
          <w:lang w:val="en-GB"/>
        </w:rPr>
      </w:pPr>
    </w:p>
    <w:p w14:paraId="0A3AF7EE" w14:textId="77777777" w:rsidR="00EC5680" w:rsidRPr="008A18AF" w:rsidRDefault="00C64A9F" w:rsidP="006570F2">
      <w:pPr>
        <w:widowControl w:val="0"/>
        <w:autoSpaceDE w:val="0"/>
        <w:autoSpaceDN w:val="0"/>
        <w:adjustRightInd w:val="0"/>
        <w:spacing w:line="312" w:lineRule="auto"/>
        <w:ind w:right="1985"/>
        <w:rPr>
          <w:rFonts w:ascii="Arial" w:hAnsi="Arial"/>
          <w:sz w:val="20"/>
          <w:lang w:val="en-GB"/>
        </w:rPr>
      </w:pPr>
      <w:r w:rsidRPr="008A18AF">
        <w:rPr>
          <w:rFonts w:ascii="Arial" w:hAnsi="Arial"/>
          <w:sz w:val="20"/>
          <w:lang w:val="en-GB"/>
        </w:rPr>
        <w:t xml:space="preserve">For installations in the Arab world, the VAS user interface has been designed such that the terminals for the drivers and dispatch staff, who speak in Arabic, can also be used from right to left. The hardware also had to be modified to suit the climatic conditions in the Arab world, where temperatures can reach more than 40 degrees Celsius in summer. </w:t>
      </w:r>
    </w:p>
    <w:p w14:paraId="13462DEB" w14:textId="77777777" w:rsidR="00EC5680" w:rsidRPr="008A18AF" w:rsidRDefault="00F95667" w:rsidP="00EC5680">
      <w:pPr>
        <w:widowControl w:val="0"/>
        <w:autoSpaceDE w:val="0"/>
        <w:autoSpaceDN w:val="0"/>
        <w:adjustRightInd w:val="0"/>
        <w:spacing w:line="312" w:lineRule="auto"/>
        <w:ind w:right="1985"/>
        <w:rPr>
          <w:rFonts w:ascii="Arial" w:hAnsi="Arial"/>
          <w:b/>
          <w:sz w:val="20"/>
          <w:lang w:val="en-GB"/>
        </w:rPr>
      </w:pPr>
    </w:p>
    <w:p w14:paraId="065C5CA7" w14:textId="77777777" w:rsidR="00EC5680" w:rsidRPr="008A18AF" w:rsidRDefault="00C64A9F" w:rsidP="00EC5680">
      <w:pPr>
        <w:widowControl w:val="0"/>
        <w:autoSpaceDE w:val="0"/>
        <w:autoSpaceDN w:val="0"/>
        <w:adjustRightInd w:val="0"/>
        <w:ind w:right="139"/>
        <w:rPr>
          <w:rFonts w:ascii="Arial" w:hAnsi="Arial"/>
          <w:b/>
          <w:sz w:val="16"/>
          <w:szCs w:val="16"/>
          <w:lang w:val="en-GB"/>
        </w:rPr>
      </w:pPr>
      <w:r w:rsidRPr="008A18AF">
        <w:rPr>
          <w:rFonts w:ascii="Arial" w:hAnsi="Arial"/>
          <w:b/>
          <w:sz w:val="16"/>
          <w:szCs w:val="16"/>
          <w:lang w:val="en-GB"/>
        </w:rPr>
        <w:t>About Lafarge Emirates</w:t>
      </w:r>
    </w:p>
    <w:p w14:paraId="205B22B3" w14:textId="77777777" w:rsidR="00CA1AF1" w:rsidRPr="008A18AF" w:rsidRDefault="00C64A9F" w:rsidP="007B1A39">
      <w:pPr>
        <w:widowControl w:val="0"/>
        <w:suppressAutoHyphens/>
        <w:autoSpaceDE w:val="0"/>
        <w:autoSpaceDN w:val="0"/>
        <w:adjustRightInd w:val="0"/>
        <w:ind w:right="142"/>
        <w:rPr>
          <w:rFonts w:ascii="Arial" w:hAnsi="Arial"/>
          <w:sz w:val="16"/>
          <w:szCs w:val="16"/>
          <w:lang w:val="en-GB"/>
        </w:rPr>
      </w:pPr>
      <w:r w:rsidRPr="008A18AF">
        <w:rPr>
          <w:rFonts w:ascii="Arial" w:hAnsi="Arial"/>
          <w:sz w:val="16"/>
          <w:szCs w:val="16"/>
          <w:lang w:val="en-GB"/>
        </w:rPr>
        <w:t>Lafarge Emirates</w:t>
      </w:r>
      <w:r w:rsidR="007B1A39">
        <w:rPr>
          <w:rFonts w:ascii="Arial" w:hAnsi="Arial"/>
          <w:sz w:val="16"/>
          <w:szCs w:val="16"/>
          <w:lang w:val="en-GB"/>
        </w:rPr>
        <w:t xml:space="preserve"> </w:t>
      </w:r>
      <w:r w:rsidR="007B1A39" w:rsidRPr="00677A6F">
        <w:rPr>
          <w:rFonts w:ascii="Arial" w:hAnsi="Arial"/>
          <w:sz w:val="16"/>
          <w:szCs w:val="16"/>
          <w:lang w:val="en-GB"/>
        </w:rPr>
        <w:t>cement</w:t>
      </w:r>
      <w:r w:rsidR="007B1A39">
        <w:rPr>
          <w:rFonts w:ascii="Arial" w:hAnsi="Arial"/>
          <w:sz w:val="16"/>
          <w:szCs w:val="16"/>
          <w:lang w:val="en-GB"/>
        </w:rPr>
        <w:t xml:space="preserve"> </w:t>
      </w:r>
      <w:r w:rsidRPr="008A18AF">
        <w:rPr>
          <w:rFonts w:ascii="Arial" w:hAnsi="Arial"/>
          <w:sz w:val="16"/>
          <w:szCs w:val="16"/>
          <w:lang w:val="en-GB"/>
        </w:rPr>
        <w:t>is one of the leading suppliers of cement in the United Arab Emirates. With an integrated cement works and four mixed works, the company provides a broad range of finished products for the booming construction industry in the Arab Emirates. Lafarge is active globally in 64 countries and is one of the world's leading manufacturers of construction materials.</w:t>
      </w:r>
    </w:p>
    <w:p w14:paraId="634EF10F" w14:textId="77777777" w:rsidR="00EC5680" w:rsidRPr="008A18AF" w:rsidRDefault="00F95667" w:rsidP="00EC5680">
      <w:pPr>
        <w:widowControl w:val="0"/>
        <w:autoSpaceDE w:val="0"/>
        <w:autoSpaceDN w:val="0"/>
        <w:adjustRightInd w:val="0"/>
        <w:spacing w:line="360" w:lineRule="auto"/>
        <w:ind w:right="2234"/>
        <w:rPr>
          <w:rFonts w:ascii="Arial" w:hAnsi="Arial"/>
          <w:sz w:val="20"/>
          <w:lang w:val="en-GB"/>
        </w:rPr>
      </w:pPr>
    </w:p>
    <w:p w14:paraId="6682C9F4" w14:textId="77777777" w:rsidR="00EC5680" w:rsidRPr="008A18AF" w:rsidRDefault="00C64A9F" w:rsidP="00EC5680">
      <w:pPr>
        <w:widowControl w:val="0"/>
        <w:autoSpaceDE w:val="0"/>
        <w:autoSpaceDN w:val="0"/>
        <w:adjustRightInd w:val="0"/>
        <w:ind w:right="139"/>
        <w:rPr>
          <w:rFonts w:ascii="Arial" w:hAnsi="Arial"/>
          <w:b/>
          <w:sz w:val="16"/>
          <w:szCs w:val="16"/>
          <w:lang w:val="en-GB"/>
        </w:rPr>
      </w:pPr>
      <w:r w:rsidRPr="008A18AF">
        <w:rPr>
          <w:rFonts w:ascii="Arial" w:hAnsi="Arial"/>
          <w:b/>
          <w:sz w:val="16"/>
          <w:szCs w:val="16"/>
          <w:lang w:val="en-GB"/>
        </w:rPr>
        <w:t>About VAS</w:t>
      </w:r>
    </w:p>
    <w:p w14:paraId="428A78FF" w14:textId="77777777" w:rsidR="00EC5680" w:rsidRPr="008A18AF" w:rsidRDefault="00C64A9F" w:rsidP="00EC5680">
      <w:pPr>
        <w:widowControl w:val="0"/>
        <w:autoSpaceDE w:val="0"/>
        <w:autoSpaceDN w:val="0"/>
        <w:adjustRightInd w:val="0"/>
        <w:ind w:right="139"/>
        <w:rPr>
          <w:rFonts w:ascii="Arial" w:hAnsi="Arial"/>
          <w:sz w:val="20"/>
          <w:lang w:val="en-GB"/>
        </w:rPr>
      </w:pPr>
      <w:r w:rsidRPr="008A18AF">
        <w:rPr>
          <w:rFonts w:ascii="Arial" w:hAnsi="Arial"/>
          <w:sz w:val="16"/>
          <w:szCs w:val="16"/>
          <w:lang w:val="en-GB"/>
        </w:rPr>
        <w:t>VAS – the process-oriented software solution for the basic materials industry – covers the entire process chain from delivery, through planning and loading to departure. VAS as the connector between the ERP systems and the technical systems is the key function and adjusting screw for an efficient process. In addition, VAS supports the reporting and provides real-time info</w:t>
      </w:r>
      <w:r w:rsidRPr="008A18AF">
        <w:rPr>
          <w:rFonts w:ascii="Arial" w:hAnsi="Arial"/>
          <w:sz w:val="16"/>
          <w:szCs w:val="16"/>
          <w:lang w:val="en-GB"/>
        </w:rPr>
        <w:t>r</w:t>
      </w:r>
      <w:r w:rsidRPr="008A18AF">
        <w:rPr>
          <w:rFonts w:ascii="Arial" w:hAnsi="Arial"/>
          <w:sz w:val="16"/>
          <w:szCs w:val="16"/>
          <w:lang w:val="en-GB"/>
        </w:rPr>
        <w:t>mation to other systems, such as for production, sales or controlling. All technical third party systems, such as weighing, silo and dispensing technologies are fully integrated into the processes of the VAS logistics system. At present, VAS is used around the world in more than 120 plants in the basic materials industry.</w:t>
      </w:r>
      <w:r w:rsidRPr="008A18AF">
        <w:rPr>
          <w:rFonts w:ascii="Arial" w:hAnsi="Arial"/>
          <w:sz w:val="20"/>
          <w:lang w:val="en-GB"/>
        </w:rPr>
        <w:t xml:space="preserve"> </w:t>
      </w:r>
    </w:p>
    <w:p w14:paraId="5550A2EE" w14:textId="77777777" w:rsidR="00EC5680" w:rsidRPr="008A18AF" w:rsidRDefault="00F95667" w:rsidP="00EC5680">
      <w:pPr>
        <w:widowControl w:val="0"/>
        <w:autoSpaceDE w:val="0"/>
        <w:autoSpaceDN w:val="0"/>
        <w:adjustRightInd w:val="0"/>
        <w:spacing w:line="360" w:lineRule="auto"/>
        <w:ind w:right="2234"/>
        <w:rPr>
          <w:rFonts w:ascii="Arial" w:hAnsi="Arial"/>
          <w:sz w:val="20"/>
          <w:lang w:val="en-GB"/>
        </w:rPr>
      </w:pPr>
    </w:p>
    <w:p w14:paraId="11876B91" w14:textId="77777777" w:rsidR="002C1699" w:rsidRPr="008A18AF" w:rsidRDefault="00F95667" w:rsidP="00EC5680">
      <w:pPr>
        <w:widowControl w:val="0"/>
        <w:autoSpaceDE w:val="0"/>
        <w:autoSpaceDN w:val="0"/>
        <w:adjustRightInd w:val="0"/>
        <w:spacing w:line="360" w:lineRule="auto"/>
        <w:ind w:right="2234"/>
        <w:rPr>
          <w:rFonts w:ascii="Arial" w:hAnsi="Arial"/>
          <w:sz w:val="20"/>
          <w:lang w:val="en-GB"/>
        </w:rPr>
      </w:pPr>
    </w:p>
    <w:tbl>
      <w:tblPr>
        <w:tblW w:w="0" w:type="auto"/>
        <w:tblLook w:val="04A0" w:firstRow="1" w:lastRow="0" w:firstColumn="1" w:lastColumn="0" w:noHBand="0" w:noVBand="1"/>
      </w:tblPr>
      <w:tblGrid>
        <w:gridCol w:w="3652"/>
        <w:gridCol w:w="4605"/>
      </w:tblGrid>
      <w:tr w:rsidR="00EC5680" w:rsidRPr="008A18AF" w14:paraId="596A43BC" w14:textId="77777777" w:rsidTr="00A0559F">
        <w:tc>
          <w:tcPr>
            <w:tcW w:w="3652" w:type="dxa"/>
            <w:shd w:val="clear" w:color="auto" w:fill="auto"/>
          </w:tcPr>
          <w:p w14:paraId="13364AC2" w14:textId="77777777" w:rsidR="00EC5680" w:rsidRPr="008A18AF" w:rsidRDefault="00C64A9F" w:rsidP="00EC5680">
            <w:pPr>
              <w:pStyle w:val="Kopfzeile"/>
              <w:tabs>
                <w:tab w:val="left" w:pos="4751"/>
              </w:tabs>
              <w:ind w:right="205"/>
              <w:rPr>
                <w:rFonts w:ascii="Arial" w:hAnsi="Arial"/>
                <w:b/>
                <w:sz w:val="16"/>
                <w:szCs w:val="16"/>
                <w:lang w:val="en-GB"/>
              </w:rPr>
            </w:pPr>
            <w:r w:rsidRPr="008A18AF">
              <w:rPr>
                <w:rFonts w:ascii="Arial" w:hAnsi="Arial"/>
                <w:b/>
                <w:sz w:val="16"/>
                <w:szCs w:val="16"/>
                <w:lang w:val="en-GB"/>
              </w:rPr>
              <w:t>Further information:</w:t>
            </w:r>
          </w:p>
          <w:p w14:paraId="24DEA6FB" w14:textId="77777777" w:rsidR="00EC5680" w:rsidRPr="008A18AF" w:rsidRDefault="00C64A9F" w:rsidP="00EC5680">
            <w:pPr>
              <w:pStyle w:val="Kopfzeile"/>
              <w:tabs>
                <w:tab w:val="left" w:pos="4751"/>
              </w:tabs>
              <w:ind w:right="205"/>
              <w:rPr>
                <w:rFonts w:ascii="Arial" w:hAnsi="Arial"/>
                <w:sz w:val="16"/>
                <w:szCs w:val="16"/>
                <w:lang w:val="en-GB"/>
              </w:rPr>
            </w:pPr>
            <w:r w:rsidRPr="008A18AF">
              <w:rPr>
                <w:rFonts w:ascii="Arial" w:hAnsi="Arial"/>
                <w:sz w:val="16"/>
                <w:szCs w:val="16"/>
                <w:lang w:val="en-GB"/>
              </w:rPr>
              <w:t>FRITZ &amp; MACZIOL Software</w:t>
            </w:r>
            <w:r w:rsidRPr="008A18AF">
              <w:rPr>
                <w:lang w:val="en-GB"/>
              </w:rPr>
              <w:br/>
            </w:r>
            <w:r w:rsidRPr="008A18AF">
              <w:rPr>
                <w:rFonts w:ascii="Arial" w:hAnsi="Arial"/>
                <w:sz w:val="16"/>
                <w:szCs w:val="16"/>
                <w:lang w:val="en-GB"/>
              </w:rPr>
              <w:t xml:space="preserve">und </w:t>
            </w:r>
            <w:proofErr w:type="spellStart"/>
            <w:r w:rsidRPr="008A18AF">
              <w:rPr>
                <w:rFonts w:ascii="Arial" w:hAnsi="Arial"/>
                <w:sz w:val="16"/>
                <w:szCs w:val="16"/>
                <w:lang w:val="en-GB"/>
              </w:rPr>
              <w:t>Computervertrieb</w:t>
            </w:r>
            <w:proofErr w:type="spellEnd"/>
            <w:r w:rsidRPr="008A18AF">
              <w:rPr>
                <w:rFonts w:ascii="Arial" w:hAnsi="Arial"/>
                <w:sz w:val="16"/>
                <w:szCs w:val="16"/>
                <w:lang w:val="en-GB"/>
              </w:rPr>
              <w:t xml:space="preserve"> GmbH</w:t>
            </w:r>
          </w:p>
          <w:p w14:paraId="0CB8AEFF" w14:textId="77777777" w:rsidR="00EC5680" w:rsidRPr="008A18AF" w:rsidRDefault="00C64A9F" w:rsidP="00EC5680">
            <w:pPr>
              <w:pStyle w:val="Kopfzeile"/>
              <w:tabs>
                <w:tab w:val="left" w:pos="4751"/>
              </w:tabs>
              <w:ind w:left="-494" w:right="205" w:firstLine="494"/>
              <w:rPr>
                <w:rFonts w:ascii="Arial" w:hAnsi="Arial"/>
                <w:sz w:val="16"/>
                <w:szCs w:val="16"/>
                <w:lang w:val="en-GB"/>
              </w:rPr>
            </w:pPr>
            <w:proofErr w:type="spellStart"/>
            <w:r w:rsidRPr="008A18AF">
              <w:rPr>
                <w:rFonts w:ascii="Arial" w:hAnsi="Arial"/>
                <w:sz w:val="16"/>
                <w:szCs w:val="16"/>
                <w:lang w:val="en-GB"/>
              </w:rPr>
              <w:t>Hörvelsinger</w:t>
            </w:r>
            <w:proofErr w:type="spellEnd"/>
            <w:r w:rsidRPr="008A18AF">
              <w:rPr>
                <w:rFonts w:ascii="Arial" w:hAnsi="Arial"/>
                <w:sz w:val="16"/>
                <w:szCs w:val="16"/>
                <w:lang w:val="en-GB"/>
              </w:rPr>
              <w:t xml:space="preserve"> </w:t>
            </w:r>
            <w:proofErr w:type="spellStart"/>
            <w:r w:rsidRPr="008A18AF">
              <w:rPr>
                <w:rFonts w:ascii="Arial" w:hAnsi="Arial"/>
                <w:sz w:val="16"/>
                <w:szCs w:val="16"/>
                <w:lang w:val="en-GB"/>
              </w:rPr>
              <w:t>Weg</w:t>
            </w:r>
            <w:proofErr w:type="spellEnd"/>
            <w:r w:rsidRPr="008A18AF">
              <w:rPr>
                <w:rFonts w:ascii="Arial" w:hAnsi="Arial"/>
                <w:sz w:val="16"/>
                <w:szCs w:val="16"/>
                <w:lang w:val="en-GB"/>
              </w:rPr>
              <w:t xml:space="preserve"> 17, D-89081 Ulm</w:t>
            </w:r>
          </w:p>
          <w:p w14:paraId="241E2EE0" w14:textId="77777777" w:rsidR="00EC5680" w:rsidRPr="008A18AF" w:rsidRDefault="00C64A9F" w:rsidP="00EC5680">
            <w:pPr>
              <w:pStyle w:val="Kopfzeile"/>
              <w:tabs>
                <w:tab w:val="left" w:pos="4751"/>
              </w:tabs>
              <w:ind w:left="-494" w:right="205" w:firstLine="494"/>
              <w:rPr>
                <w:rFonts w:ascii="Arial" w:hAnsi="Arial"/>
                <w:sz w:val="16"/>
                <w:szCs w:val="16"/>
                <w:lang w:val="en-GB"/>
              </w:rPr>
            </w:pPr>
            <w:r w:rsidRPr="008A18AF">
              <w:rPr>
                <w:rFonts w:ascii="Arial" w:hAnsi="Arial"/>
                <w:sz w:val="16"/>
                <w:szCs w:val="16"/>
                <w:lang w:val="en-GB"/>
              </w:rPr>
              <w:t xml:space="preserve">www.fum.de </w:t>
            </w:r>
          </w:p>
          <w:p w14:paraId="34F910BB" w14:textId="77777777" w:rsidR="00EC5680" w:rsidRPr="008A18AF" w:rsidRDefault="00F95667" w:rsidP="00EC5680">
            <w:pPr>
              <w:pStyle w:val="Kopfzeile"/>
              <w:tabs>
                <w:tab w:val="left" w:pos="4751"/>
              </w:tabs>
              <w:ind w:left="-494" w:right="205" w:firstLine="494"/>
              <w:rPr>
                <w:rFonts w:ascii="Arial" w:hAnsi="Arial"/>
                <w:sz w:val="16"/>
                <w:szCs w:val="16"/>
                <w:lang w:val="en-GB"/>
              </w:rPr>
            </w:pPr>
          </w:p>
          <w:p w14:paraId="5203A91A" w14:textId="77777777" w:rsidR="00EC5680" w:rsidRPr="008A18AF" w:rsidRDefault="00C64A9F" w:rsidP="00EC5680">
            <w:pPr>
              <w:pStyle w:val="Kopfzeile"/>
              <w:keepNext/>
              <w:keepLines/>
              <w:tabs>
                <w:tab w:val="left" w:pos="4751"/>
              </w:tabs>
              <w:spacing w:before="200"/>
              <w:ind w:right="205"/>
              <w:outlineLvl w:val="8"/>
              <w:rPr>
                <w:rFonts w:ascii="Arial" w:hAnsi="Arial"/>
                <w:sz w:val="16"/>
                <w:szCs w:val="16"/>
                <w:lang w:val="en-GB"/>
              </w:rPr>
            </w:pPr>
            <w:r w:rsidRPr="008A18AF">
              <w:rPr>
                <w:rFonts w:ascii="Arial" w:hAnsi="Arial"/>
                <w:sz w:val="16"/>
                <w:szCs w:val="16"/>
                <w:lang w:val="en-GB"/>
              </w:rPr>
              <w:lastRenderedPageBreak/>
              <w:t xml:space="preserve">Sabine </w:t>
            </w:r>
            <w:proofErr w:type="spellStart"/>
            <w:r w:rsidRPr="008A18AF">
              <w:rPr>
                <w:rFonts w:ascii="Arial" w:hAnsi="Arial"/>
                <w:sz w:val="16"/>
                <w:szCs w:val="16"/>
                <w:lang w:val="en-GB"/>
              </w:rPr>
              <w:t>Büschl</w:t>
            </w:r>
            <w:proofErr w:type="spellEnd"/>
            <w:r w:rsidRPr="008A18AF">
              <w:rPr>
                <w:rFonts w:ascii="Arial" w:hAnsi="Arial"/>
                <w:sz w:val="16"/>
                <w:szCs w:val="16"/>
                <w:lang w:val="en-GB"/>
              </w:rPr>
              <w:t xml:space="preserve"> - Int. Sales &amp; Marketing </w:t>
            </w:r>
            <w:r w:rsidRPr="008A18AF">
              <w:rPr>
                <w:lang w:val="en-GB"/>
              </w:rPr>
              <w:br/>
            </w:r>
            <w:r w:rsidRPr="008A18AF">
              <w:rPr>
                <w:rFonts w:ascii="Arial" w:hAnsi="Arial"/>
                <w:sz w:val="16"/>
                <w:szCs w:val="16"/>
                <w:lang w:val="en-GB"/>
              </w:rPr>
              <w:t>Director Business Development</w:t>
            </w:r>
          </w:p>
          <w:p w14:paraId="717B3C1C" w14:textId="77777777" w:rsidR="00EC5680" w:rsidRPr="008A18AF" w:rsidRDefault="00C64A9F" w:rsidP="00EC5680">
            <w:pPr>
              <w:pStyle w:val="Kopfzeile"/>
              <w:tabs>
                <w:tab w:val="left" w:pos="4751"/>
              </w:tabs>
              <w:ind w:left="-494" w:right="205" w:firstLine="494"/>
              <w:rPr>
                <w:rFonts w:ascii="Arial" w:hAnsi="Arial"/>
                <w:sz w:val="16"/>
                <w:szCs w:val="16"/>
                <w:lang w:val="en-GB"/>
              </w:rPr>
            </w:pPr>
            <w:r w:rsidRPr="008A18AF">
              <w:rPr>
                <w:rFonts w:ascii="Arial" w:hAnsi="Arial"/>
                <w:sz w:val="16"/>
                <w:szCs w:val="16"/>
                <w:lang w:val="en-GB"/>
              </w:rPr>
              <w:t>Tel.: +49 (0) 731 / 1551-425</w:t>
            </w:r>
          </w:p>
          <w:p w14:paraId="1FBDED11" w14:textId="77777777" w:rsidR="00EC5680" w:rsidRPr="008A18AF" w:rsidRDefault="00C64A9F" w:rsidP="00EC5680">
            <w:pPr>
              <w:pStyle w:val="Kopfzeile"/>
              <w:tabs>
                <w:tab w:val="left" w:pos="4751"/>
              </w:tabs>
              <w:ind w:left="-494" w:right="205" w:firstLine="494"/>
              <w:rPr>
                <w:rFonts w:ascii="Arial" w:hAnsi="Arial"/>
                <w:sz w:val="16"/>
                <w:szCs w:val="16"/>
                <w:lang w:val="en-GB"/>
              </w:rPr>
            </w:pPr>
            <w:r w:rsidRPr="008A18AF">
              <w:rPr>
                <w:rFonts w:ascii="Arial" w:hAnsi="Arial"/>
                <w:sz w:val="16"/>
                <w:szCs w:val="16"/>
                <w:lang w:val="en-GB"/>
              </w:rPr>
              <w:t>Fax: +49 (0) 731 / 1551-555</w:t>
            </w:r>
          </w:p>
          <w:p w14:paraId="543C786C" w14:textId="77777777" w:rsidR="00EC5680" w:rsidRPr="008A18AF" w:rsidRDefault="00C64A9F" w:rsidP="00EC5680">
            <w:pPr>
              <w:pStyle w:val="Kopfzeile"/>
              <w:tabs>
                <w:tab w:val="left" w:pos="4751"/>
              </w:tabs>
              <w:ind w:left="-494" w:right="205" w:firstLine="494"/>
              <w:rPr>
                <w:rFonts w:ascii="Arial" w:hAnsi="Arial"/>
                <w:sz w:val="16"/>
                <w:szCs w:val="16"/>
                <w:lang w:val="en-GB"/>
              </w:rPr>
            </w:pPr>
            <w:r w:rsidRPr="008A18AF">
              <w:rPr>
                <w:rFonts w:ascii="Arial" w:hAnsi="Arial"/>
                <w:sz w:val="16"/>
                <w:szCs w:val="16"/>
                <w:lang w:val="en-GB"/>
              </w:rPr>
              <w:t xml:space="preserve">E-Mail: vas@fum.de </w:t>
            </w:r>
          </w:p>
        </w:tc>
        <w:tc>
          <w:tcPr>
            <w:tcW w:w="4605" w:type="dxa"/>
            <w:shd w:val="clear" w:color="auto" w:fill="auto"/>
          </w:tcPr>
          <w:p w14:paraId="2EE49982" w14:textId="77777777" w:rsidR="00EC5680" w:rsidRPr="008A18AF" w:rsidRDefault="00C64A9F" w:rsidP="00A0559F">
            <w:pPr>
              <w:pStyle w:val="Kopfzeile"/>
              <w:tabs>
                <w:tab w:val="left" w:pos="4751"/>
              </w:tabs>
              <w:ind w:left="-494" w:right="205" w:firstLine="494"/>
              <w:rPr>
                <w:rFonts w:ascii="Arial" w:hAnsi="Arial"/>
                <w:b/>
                <w:sz w:val="16"/>
                <w:szCs w:val="16"/>
                <w:lang w:val="en-GB"/>
              </w:rPr>
            </w:pPr>
            <w:r w:rsidRPr="008A18AF">
              <w:rPr>
                <w:rFonts w:ascii="Arial" w:hAnsi="Arial"/>
                <w:b/>
                <w:sz w:val="16"/>
                <w:szCs w:val="16"/>
                <w:lang w:val="en-GB"/>
              </w:rPr>
              <w:lastRenderedPageBreak/>
              <w:t>Press and publicity:</w:t>
            </w:r>
          </w:p>
          <w:p w14:paraId="12E1D4A4" w14:textId="77777777" w:rsidR="00EC5680" w:rsidRPr="008A18AF" w:rsidRDefault="00C64A9F" w:rsidP="00A0559F">
            <w:pPr>
              <w:pStyle w:val="Kopfzeile"/>
              <w:tabs>
                <w:tab w:val="left" w:pos="4751"/>
              </w:tabs>
              <w:ind w:left="-494" w:right="205" w:firstLine="494"/>
              <w:rPr>
                <w:rFonts w:ascii="Arial" w:hAnsi="Arial"/>
                <w:sz w:val="16"/>
                <w:szCs w:val="16"/>
                <w:lang w:val="en-GB"/>
              </w:rPr>
            </w:pPr>
            <w:proofErr w:type="spellStart"/>
            <w:r w:rsidRPr="008A18AF">
              <w:rPr>
                <w:rFonts w:ascii="Arial" w:hAnsi="Arial"/>
                <w:sz w:val="16"/>
                <w:szCs w:val="16"/>
                <w:lang w:val="en-GB"/>
              </w:rPr>
              <w:t>Press'n'Relations</w:t>
            </w:r>
            <w:proofErr w:type="spellEnd"/>
            <w:r w:rsidRPr="008A18AF">
              <w:rPr>
                <w:rFonts w:ascii="Arial" w:hAnsi="Arial"/>
                <w:sz w:val="16"/>
                <w:szCs w:val="16"/>
                <w:lang w:val="en-GB"/>
              </w:rPr>
              <w:t xml:space="preserve"> GmbH - </w:t>
            </w:r>
            <w:proofErr w:type="spellStart"/>
            <w:r w:rsidRPr="008A18AF">
              <w:rPr>
                <w:rFonts w:ascii="Arial" w:hAnsi="Arial"/>
                <w:sz w:val="16"/>
                <w:szCs w:val="16"/>
                <w:lang w:val="en-GB"/>
              </w:rPr>
              <w:t>Uwe</w:t>
            </w:r>
            <w:proofErr w:type="spellEnd"/>
            <w:r w:rsidRPr="008A18AF">
              <w:rPr>
                <w:rFonts w:ascii="Arial" w:hAnsi="Arial"/>
                <w:sz w:val="16"/>
                <w:szCs w:val="16"/>
                <w:lang w:val="en-GB"/>
              </w:rPr>
              <w:t xml:space="preserve"> </w:t>
            </w:r>
            <w:proofErr w:type="spellStart"/>
            <w:r w:rsidRPr="008A18AF">
              <w:rPr>
                <w:rFonts w:ascii="Arial" w:hAnsi="Arial"/>
                <w:sz w:val="16"/>
                <w:szCs w:val="16"/>
                <w:lang w:val="en-GB"/>
              </w:rPr>
              <w:t>Pagel</w:t>
            </w:r>
            <w:proofErr w:type="spellEnd"/>
          </w:p>
          <w:p w14:paraId="7CA744D5" w14:textId="77777777" w:rsidR="00EC5680" w:rsidRPr="008A18AF" w:rsidRDefault="00C64A9F" w:rsidP="00A0559F">
            <w:pPr>
              <w:pStyle w:val="Kopfzeile"/>
              <w:tabs>
                <w:tab w:val="left" w:pos="4751"/>
              </w:tabs>
              <w:ind w:left="-494" w:right="205" w:firstLine="494"/>
              <w:rPr>
                <w:rFonts w:ascii="Arial" w:hAnsi="Arial"/>
                <w:sz w:val="16"/>
                <w:szCs w:val="16"/>
                <w:lang w:val="en-GB"/>
              </w:rPr>
            </w:pPr>
            <w:proofErr w:type="spellStart"/>
            <w:r w:rsidRPr="008A18AF">
              <w:rPr>
                <w:rFonts w:ascii="Arial" w:hAnsi="Arial"/>
                <w:sz w:val="16"/>
                <w:szCs w:val="16"/>
                <w:lang w:val="en-GB"/>
              </w:rPr>
              <w:t>Magirusstr</w:t>
            </w:r>
            <w:proofErr w:type="spellEnd"/>
            <w:r w:rsidRPr="008A18AF">
              <w:rPr>
                <w:rFonts w:ascii="Arial" w:hAnsi="Arial"/>
                <w:sz w:val="16"/>
                <w:szCs w:val="16"/>
                <w:lang w:val="en-GB"/>
              </w:rPr>
              <w:t>. 33 - 89077 Ulm</w:t>
            </w:r>
          </w:p>
          <w:p w14:paraId="3808947E" w14:textId="77777777" w:rsidR="00EC5680" w:rsidRPr="008A18AF" w:rsidRDefault="00C64A9F" w:rsidP="00A0559F">
            <w:pPr>
              <w:pStyle w:val="Kopfzeile"/>
              <w:tabs>
                <w:tab w:val="left" w:pos="4751"/>
              </w:tabs>
              <w:ind w:left="-494" w:right="205" w:firstLine="494"/>
              <w:rPr>
                <w:rFonts w:ascii="Arial" w:hAnsi="Arial"/>
                <w:sz w:val="16"/>
                <w:szCs w:val="16"/>
                <w:lang w:val="en-GB"/>
              </w:rPr>
            </w:pPr>
            <w:r w:rsidRPr="008A18AF">
              <w:rPr>
                <w:rFonts w:ascii="Arial" w:hAnsi="Arial"/>
                <w:sz w:val="16"/>
                <w:szCs w:val="16"/>
                <w:lang w:val="en-GB"/>
              </w:rPr>
              <w:t>Tel.: +49 (0) 731 96287-29</w:t>
            </w:r>
          </w:p>
          <w:p w14:paraId="3C357C04" w14:textId="77777777" w:rsidR="00EC5680" w:rsidRPr="008A18AF" w:rsidRDefault="00C64A9F" w:rsidP="00A0559F">
            <w:pPr>
              <w:pStyle w:val="Kopfzeile"/>
              <w:tabs>
                <w:tab w:val="left" w:pos="4751"/>
              </w:tabs>
              <w:ind w:left="-494" w:right="205" w:firstLine="494"/>
              <w:rPr>
                <w:rFonts w:ascii="Arial" w:hAnsi="Arial"/>
                <w:sz w:val="16"/>
                <w:szCs w:val="16"/>
                <w:lang w:val="en-GB"/>
              </w:rPr>
            </w:pPr>
            <w:r w:rsidRPr="008A18AF">
              <w:rPr>
                <w:rFonts w:ascii="Arial" w:hAnsi="Arial"/>
                <w:sz w:val="16"/>
                <w:szCs w:val="16"/>
                <w:lang w:val="en-GB"/>
              </w:rPr>
              <w:t>Fax: +49 (0) 731 96287-97</w:t>
            </w:r>
          </w:p>
          <w:p w14:paraId="6AE381EA" w14:textId="77777777" w:rsidR="00EC5680" w:rsidRPr="008A18AF" w:rsidRDefault="00C64A9F" w:rsidP="00A0559F">
            <w:pPr>
              <w:pStyle w:val="Kopfzeile"/>
              <w:tabs>
                <w:tab w:val="left" w:pos="4751"/>
              </w:tabs>
              <w:ind w:left="-494" w:right="205" w:firstLine="494"/>
              <w:rPr>
                <w:rFonts w:ascii="Arial" w:hAnsi="Arial"/>
                <w:sz w:val="16"/>
                <w:szCs w:val="16"/>
                <w:lang w:val="en-GB"/>
              </w:rPr>
            </w:pPr>
            <w:r w:rsidRPr="008A18AF">
              <w:rPr>
                <w:rFonts w:ascii="Arial" w:hAnsi="Arial"/>
                <w:sz w:val="16"/>
                <w:szCs w:val="16"/>
                <w:lang w:val="en-GB"/>
              </w:rPr>
              <w:t xml:space="preserve">E-Mail: </w:t>
            </w:r>
            <w:hyperlink r:id="rId9" w:history="1">
              <w:r w:rsidRPr="008A18AF">
                <w:rPr>
                  <w:rStyle w:val="Link"/>
                  <w:rFonts w:ascii="Arial" w:hAnsi="Arial"/>
                  <w:sz w:val="16"/>
                  <w:szCs w:val="16"/>
                  <w:lang w:val="en-GB"/>
                </w:rPr>
                <w:t>upa@press-n-relations.de</w:t>
              </w:r>
            </w:hyperlink>
            <w:r w:rsidRPr="008A18AF">
              <w:rPr>
                <w:rFonts w:ascii="Arial" w:hAnsi="Arial"/>
                <w:sz w:val="16"/>
                <w:szCs w:val="16"/>
                <w:lang w:val="en-GB"/>
              </w:rPr>
              <w:t xml:space="preserve"> </w:t>
            </w:r>
          </w:p>
          <w:p w14:paraId="34FBCD64" w14:textId="77777777" w:rsidR="00EC5680" w:rsidRPr="008A18AF" w:rsidRDefault="00C64A9F" w:rsidP="00A0559F">
            <w:pPr>
              <w:pStyle w:val="Kopfzeile"/>
              <w:tabs>
                <w:tab w:val="left" w:pos="4751"/>
              </w:tabs>
              <w:ind w:left="-494" w:right="205" w:firstLine="494"/>
              <w:rPr>
                <w:rFonts w:ascii="Arial" w:hAnsi="Arial"/>
                <w:sz w:val="16"/>
                <w:szCs w:val="16"/>
                <w:lang w:val="en-GB"/>
              </w:rPr>
            </w:pPr>
            <w:r w:rsidRPr="008A18AF">
              <w:rPr>
                <w:rFonts w:ascii="Arial" w:hAnsi="Arial"/>
                <w:sz w:val="16"/>
                <w:szCs w:val="16"/>
                <w:lang w:val="en-GB"/>
              </w:rPr>
              <w:lastRenderedPageBreak/>
              <w:t>www.press-n-relations.de</w:t>
            </w:r>
          </w:p>
          <w:p w14:paraId="3B035802" w14:textId="77777777" w:rsidR="00EC5680" w:rsidRPr="008A18AF" w:rsidRDefault="00F95667" w:rsidP="00A0559F">
            <w:pPr>
              <w:pStyle w:val="Kopfzeile"/>
              <w:tabs>
                <w:tab w:val="clear" w:pos="4536"/>
                <w:tab w:val="clear" w:pos="9072"/>
              </w:tabs>
              <w:ind w:right="2412"/>
              <w:rPr>
                <w:rFonts w:ascii="Arial" w:hAnsi="Arial"/>
                <w:sz w:val="16"/>
                <w:szCs w:val="16"/>
                <w:lang w:val="en-GB"/>
              </w:rPr>
            </w:pPr>
          </w:p>
          <w:p w14:paraId="0A542709" w14:textId="77777777" w:rsidR="00EC5680" w:rsidRPr="008A18AF" w:rsidRDefault="00F95667" w:rsidP="00A0559F">
            <w:pPr>
              <w:spacing w:line="360" w:lineRule="auto"/>
              <w:ind w:right="2234"/>
              <w:rPr>
                <w:rFonts w:ascii="Arial" w:hAnsi="Arial"/>
                <w:sz w:val="16"/>
                <w:szCs w:val="16"/>
                <w:lang w:val="en-GB"/>
              </w:rPr>
            </w:pPr>
          </w:p>
        </w:tc>
      </w:tr>
    </w:tbl>
    <w:p w14:paraId="5CB5575D" w14:textId="77777777" w:rsidR="00EC5680" w:rsidRPr="008A18AF" w:rsidRDefault="00F95667" w:rsidP="00EC5680">
      <w:pPr>
        <w:widowControl w:val="0"/>
        <w:autoSpaceDE w:val="0"/>
        <w:autoSpaceDN w:val="0"/>
        <w:adjustRightInd w:val="0"/>
        <w:ind w:right="1415"/>
        <w:rPr>
          <w:rFonts w:ascii="Arial" w:eastAsia="Calibri" w:hAnsi="Arial" w:cs="Arial"/>
          <w:b/>
          <w:bCs/>
          <w:sz w:val="18"/>
          <w:szCs w:val="18"/>
          <w:lang w:val="en-GB"/>
        </w:rPr>
      </w:pPr>
    </w:p>
    <w:p w14:paraId="33E58359" w14:textId="77777777" w:rsidR="00EC5680" w:rsidRPr="008A18AF" w:rsidRDefault="00F95667" w:rsidP="00EC5680">
      <w:pPr>
        <w:widowControl w:val="0"/>
        <w:autoSpaceDE w:val="0"/>
        <w:autoSpaceDN w:val="0"/>
        <w:adjustRightInd w:val="0"/>
        <w:ind w:right="1415"/>
        <w:rPr>
          <w:rFonts w:ascii="Arial" w:eastAsia="Calibri" w:hAnsi="Arial" w:cs="Arial"/>
          <w:b/>
          <w:bCs/>
          <w:sz w:val="18"/>
          <w:szCs w:val="18"/>
          <w:lang w:val="en-GB"/>
        </w:rPr>
      </w:pPr>
    </w:p>
    <w:p w14:paraId="06ECAAC7" w14:textId="77777777" w:rsidR="00EC5680" w:rsidRPr="008A18AF" w:rsidRDefault="00C64A9F" w:rsidP="00EC5680">
      <w:pPr>
        <w:widowControl w:val="0"/>
        <w:autoSpaceDE w:val="0"/>
        <w:autoSpaceDN w:val="0"/>
        <w:adjustRightInd w:val="0"/>
        <w:ind w:right="139"/>
        <w:rPr>
          <w:rFonts w:ascii="Arial" w:eastAsia="Calibri" w:hAnsi="Arial" w:cs="Arial"/>
          <w:b/>
          <w:bCs/>
          <w:sz w:val="16"/>
          <w:szCs w:val="16"/>
          <w:lang w:val="en-GB"/>
        </w:rPr>
      </w:pPr>
      <w:r w:rsidRPr="008A18AF">
        <w:rPr>
          <w:rFonts w:ascii="Arial" w:eastAsia="Calibri" w:hAnsi="Arial" w:cs="Arial"/>
          <w:b/>
          <w:bCs/>
          <w:sz w:val="16"/>
          <w:szCs w:val="16"/>
          <w:lang w:val="en-GB"/>
        </w:rPr>
        <w:t xml:space="preserve">Background information </w:t>
      </w:r>
    </w:p>
    <w:p w14:paraId="406045AC" w14:textId="77777777" w:rsidR="00EC5680" w:rsidRPr="008A18AF" w:rsidRDefault="00C64A9F" w:rsidP="00EC5680">
      <w:pPr>
        <w:widowControl w:val="0"/>
        <w:autoSpaceDE w:val="0"/>
        <w:autoSpaceDN w:val="0"/>
        <w:adjustRightInd w:val="0"/>
        <w:ind w:right="139"/>
        <w:rPr>
          <w:rFonts w:ascii="Arial" w:eastAsia="Calibri" w:hAnsi="Arial" w:cs="Arial"/>
          <w:bCs/>
          <w:sz w:val="16"/>
          <w:szCs w:val="16"/>
          <w:lang w:val="en-GB"/>
        </w:rPr>
      </w:pPr>
      <w:r w:rsidRPr="008A18AF">
        <w:rPr>
          <w:rFonts w:ascii="Arial" w:eastAsia="Calibri" w:hAnsi="Arial" w:cs="Arial"/>
          <w:bCs/>
          <w:sz w:val="16"/>
          <w:szCs w:val="16"/>
          <w:lang w:val="en-GB"/>
        </w:rPr>
        <w:t xml:space="preserve">The </w:t>
      </w:r>
      <w:r w:rsidRPr="008A18AF">
        <w:rPr>
          <w:rFonts w:ascii="Arial" w:eastAsia="Calibri" w:hAnsi="Arial" w:cs="Arial"/>
          <w:b/>
          <w:bCs/>
          <w:sz w:val="16"/>
          <w:szCs w:val="16"/>
          <w:lang w:val="en-GB"/>
        </w:rPr>
        <w:t>FRITZ &amp; MACZIOL Group</w:t>
      </w:r>
      <w:r w:rsidRPr="008A18AF">
        <w:rPr>
          <w:rFonts w:ascii="Arial" w:eastAsia="Calibri" w:hAnsi="Arial" w:cs="Arial"/>
          <w:bCs/>
          <w:sz w:val="16"/>
          <w:szCs w:val="16"/>
          <w:lang w:val="en-GB"/>
        </w:rPr>
        <w:t xml:space="preserve">, with headquarters in Ulm, owns the companies FRITZ &amp; MACZIOL Software und </w:t>
      </w:r>
      <w:proofErr w:type="spellStart"/>
      <w:r w:rsidRPr="008A18AF">
        <w:rPr>
          <w:rFonts w:ascii="Arial" w:eastAsia="Calibri" w:hAnsi="Arial" w:cs="Arial"/>
          <w:bCs/>
          <w:sz w:val="16"/>
          <w:szCs w:val="16"/>
          <w:lang w:val="en-GB"/>
        </w:rPr>
        <w:t>Compute</w:t>
      </w:r>
      <w:r w:rsidRPr="008A18AF">
        <w:rPr>
          <w:rFonts w:ascii="Arial" w:eastAsia="Calibri" w:hAnsi="Arial" w:cs="Arial"/>
          <w:bCs/>
          <w:sz w:val="16"/>
          <w:szCs w:val="16"/>
          <w:lang w:val="en-GB"/>
        </w:rPr>
        <w:t>r</w:t>
      </w:r>
      <w:r w:rsidRPr="008A18AF">
        <w:rPr>
          <w:rFonts w:ascii="Arial" w:eastAsia="Calibri" w:hAnsi="Arial" w:cs="Arial"/>
          <w:bCs/>
          <w:sz w:val="16"/>
          <w:szCs w:val="16"/>
          <w:lang w:val="en-GB"/>
        </w:rPr>
        <w:t>vertrieb</w:t>
      </w:r>
      <w:proofErr w:type="spellEnd"/>
      <w:r w:rsidRPr="008A18AF">
        <w:rPr>
          <w:rFonts w:ascii="Arial" w:eastAsia="Calibri" w:hAnsi="Arial" w:cs="Arial"/>
          <w:bCs/>
          <w:sz w:val="16"/>
          <w:szCs w:val="16"/>
          <w:lang w:val="en-GB"/>
        </w:rPr>
        <w:t xml:space="preserve"> GmbH, INFOMA® Software Consulting GmbH, FRITZ &amp; MACZIOL </w:t>
      </w:r>
      <w:proofErr w:type="spellStart"/>
      <w:r w:rsidRPr="008A18AF">
        <w:rPr>
          <w:rFonts w:ascii="Arial" w:eastAsia="Calibri" w:hAnsi="Arial" w:cs="Arial"/>
          <w:bCs/>
          <w:sz w:val="16"/>
          <w:szCs w:val="16"/>
          <w:lang w:val="en-GB"/>
        </w:rPr>
        <w:t>Schweiz</w:t>
      </w:r>
      <w:proofErr w:type="spellEnd"/>
      <w:r w:rsidRPr="008A18AF">
        <w:rPr>
          <w:rFonts w:ascii="Arial" w:eastAsia="Calibri" w:hAnsi="Arial" w:cs="Arial"/>
          <w:bCs/>
          <w:sz w:val="16"/>
          <w:szCs w:val="16"/>
          <w:lang w:val="en-GB"/>
        </w:rPr>
        <w:t xml:space="preserve"> AG, NEO Business Partners GmbH, STAS GmbH, STAS </w:t>
      </w:r>
      <w:proofErr w:type="spellStart"/>
      <w:r w:rsidRPr="008A18AF">
        <w:rPr>
          <w:rFonts w:ascii="Arial" w:eastAsia="Calibri" w:hAnsi="Arial" w:cs="Arial"/>
          <w:bCs/>
          <w:sz w:val="16"/>
          <w:szCs w:val="16"/>
          <w:lang w:val="en-GB"/>
        </w:rPr>
        <w:t>Österreich</w:t>
      </w:r>
      <w:proofErr w:type="spellEnd"/>
      <w:r w:rsidRPr="008A18AF">
        <w:rPr>
          <w:rFonts w:ascii="Arial" w:eastAsia="Calibri" w:hAnsi="Arial" w:cs="Arial"/>
          <w:bCs/>
          <w:sz w:val="16"/>
          <w:szCs w:val="16"/>
          <w:lang w:val="en-GB"/>
        </w:rPr>
        <w:t xml:space="preserve"> GmbH, FRITZ &amp; MACZIOL Asia Inc. and IT&amp;T AG. With around 1000 employees at present at 22 locations and six service locations around the world, in 2011 the Group had total sales of more than Euro 280 million.</w:t>
      </w:r>
    </w:p>
    <w:p w14:paraId="485DA5DC" w14:textId="77777777" w:rsidR="00EC5680" w:rsidRPr="008A18AF" w:rsidRDefault="00F95667" w:rsidP="00EC5680">
      <w:pPr>
        <w:widowControl w:val="0"/>
        <w:autoSpaceDE w:val="0"/>
        <w:autoSpaceDN w:val="0"/>
        <w:adjustRightInd w:val="0"/>
        <w:ind w:right="139"/>
        <w:rPr>
          <w:rFonts w:ascii="Arial" w:eastAsia="Calibri" w:hAnsi="Arial" w:cs="Arial"/>
          <w:bCs/>
          <w:sz w:val="16"/>
          <w:szCs w:val="16"/>
          <w:lang w:val="en-GB"/>
        </w:rPr>
      </w:pPr>
    </w:p>
    <w:p w14:paraId="4BB0C29C" w14:textId="77777777" w:rsidR="00EC5680" w:rsidRPr="008A18AF" w:rsidRDefault="00C64A9F" w:rsidP="00EC5680">
      <w:pPr>
        <w:widowControl w:val="0"/>
        <w:autoSpaceDE w:val="0"/>
        <w:autoSpaceDN w:val="0"/>
        <w:adjustRightInd w:val="0"/>
        <w:ind w:right="139"/>
        <w:rPr>
          <w:rFonts w:eastAsia="Calibri"/>
          <w:lang w:val="en-GB"/>
        </w:rPr>
      </w:pPr>
      <w:r w:rsidRPr="008A18AF">
        <w:rPr>
          <w:rFonts w:ascii="Arial" w:eastAsia="Calibri" w:hAnsi="Arial" w:cs="Arial"/>
          <w:bCs/>
          <w:sz w:val="16"/>
          <w:szCs w:val="16"/>
          <w:lang w:val="en-GB"/>
        </w:rPr>
        <w:t>The FRITZ &amp; MACZIOL Group has positioned itself globally in Germany and Switzerland with FRITZ &amp; MACZIOL Asia Inc. and service offices in various countries. Both a specialist and a generalist, the Group acts as a system and consultancy co</w:t>
      </w:r>
      <w:r w:rsidRPr="008A18AF">
        <w:rPr>
          <w:rFonts w:ascii="Arial" w:eastAsia="Calibri" w:hAnsi="Arial" w:cs="Arial"/>
          <w:bCs/>
          <w:sz w:val="16"/>
          <w:szCs w:val="16"/>
          <w:lang w:val="en-GB"/>
        </w:rPr>
        <w:t>m</w:t>
      </w:r>
      <w:r w:rsidRPr="008A18AF">
        <w:rPr>
          <w:rFonts w:ascii="Arial" w:eastAsia="Calibri" w:hAnsi="Arial" w:cs="Arial"/>
          <w:bCs/>
          <w:sz w:val="16"/>
          <w:szCs w:val="16"/>
          <w:lang w:val="en-GB"/>
        </w:rPr>
        <w:t xml:space="preserve">pany, providing a </w:t>
      </w:r>
      <w:r w:rsidR="008A18AF" w:rsidRPr="008A18AF">
        <w:rPr>
          <w:rFonts w:ascii="Arial" w:eastAsia="Calibri" w:hAnsi="Arial" w:cs="Arial"/>
          <w:bCs/>
          <w:sz w:val="16"/>
          <w:szCs w:val="16"/>
          <w:lang w:val="en-GB"/>
        </w:rPr>
        <w:t>holistic</w:t>
      </w:r>
      <w:r w:rsidRPr="008A18AF">
        <w:rPr>
          <w:rFonts w:ascii="Arial" w:eastAsia="Calibri" w:hAnsi="Arial" w:cs="Arial"/>
          <w:bCs/>
          <w:sz w:val="16"/>
          <w:szCs w:val="16"/>
          <w:lang w:val="en-GB"/>
        </w:rPr>
        <w:t xml:space="preserve"> portfolio of hardware, software, services and consulting in selected areas. The companies of the FRITZ &amp; MACZIOL Group develop and sell software and system solutions for public clients, medium-sized and large comp</w:t>
      </w:r>
      <w:r w:rsidRPr="008A18AF">
        <w:rPr>
          <w:rFonts w:ascii="Arial" w:eastAsia="Calibri" w:hAnsi="Arial" w:cs="Arial"/>
          <w:bCs/>
          <w:sz w:val="16"/>
          <w:szCs w:val="16"/>
          <w:lang w:val="en-GB"/>
        </w:rPr>
        <w:t>a</w:t>
      </w:r>
      <w:r w:rsidRPr="008A18AF">
        <w:rPr>
          <w:rFonts w:ascii="Arial" w:eastAsia="Calibri" w:hAnsi="Arial" w:cs="Arial"/>
          <w:bCs/>
          <w:sz w:val="16"/>
          <w:szCs w:val="16"/>
          <w:lang w:val="en-GB"/>
        </w:rPr>
        <w:t>nies. The group of companies if a top partner to IBM, Microsoft and SAP, as well as EMC and Cisco with the highest certific</w:t>
      </w:r>
      <w:r w:rsidRPr="008A18AF">
        <w:rPr>
          <w:rFonts w:ascii="Arial" w:eastAsia="Calibri" w:hAnsi="Arial" w:cs="Arial"/>
          <w:bCs/>
          <w:sz w:val="16"/>
          <w:szCs w:val="16"/>
          <w:lang w:val="en-GB"/>
        </w:rPr>
        <w:t>a</w:t>
      </w:r>
      <w:r w:rsidRPr="008A18AF">
        <w:rPr>
          <w:rFonts w:ascii="Arial" w:eastAsia="Calibri" w:hAnsi="Arial" w:cs="Arial"/>
          <w:bCs/>
          <w:sz w:val="16"/>
          <w:szCs w:val="16"/>
          <w:lang w:val="en-GB"/>
        </w:rPr>
        <w:t>tions and provides customers with the full range of relevant IT subjects based on the latest technologies of these global ma</w:t>
      </w:r>
      <w:r w:rsidRPr="008A18AF">
        <w:rPr>
          <w:rFonts w:ascii="Arial" w:eastAsia="Calibri" w:hAnsi="Arial" w:cs="Arial"/>
          <w:bCs/>
          <w:sz w:val="16"/>
          <w:szCs w:val="16"/>
          <w:lang w:val="en-GB"/>
        </w:rPr>
        <w:t>r</w:t>
      </w:r>
      <w:r w:rsidRPr="008A18AF">
        <w:rPr>
          <w:rFonts w:ascii="Arial" w:eastAsia="Calibri" w:hAnsi="Arial" w:cs="Arial"/>
          <w:bCs/>
          <w:sz w:val="16"/>
          <w:szCs w:val="16"/>
          <w:lang w:val="en-GB"/>
        </w:rPr>
        <w:t xml:space="preserve">ket leaders and additional manufacturers. As part of the Dutch technology group </w:t>
      </w:r>
      <w:proofErr w:type="spellStart"/>
      <w:r w:rsidRPr="008A18AF">
        <w:rPr>
          <w:rFonts w:ascii="Arial" w:eastAsia="Calibri" w:hAnsi="Arial" w:cs="Arial"/>
          <w:bCs/>
          <w:sz w:val="16"/>
          <w:szCs w:val="16"/>
          <w:lang w:val="en-GB"/>
        </w:rPr>
        <w:t>Imtech</w:t>
      </w:r>
      <w:proofErr w:type="spellEnd"/>
      <w:r w:rsidRPr="008A18AF">
        <w:rPr>
          <w:rFonts w:ascii="Arial" w:eastAsia="Calibri" w:hAnsi="Arial" w:cs="Arial"/>
          <w:bCs/>
          <w:sz w:val="16"/>
          <w:szCs w:val="16"/>
          <w:lang w:val="en-GB"/>
        </w:rPr>
        <w:t xml:space="preserve"> N.V., the system and consultancy company also uses European synergies within the </w:t>
      </w:r>
      <w:proofErr w:type="spellStart"/>
      <w:r w:rsidRPr="008A18AF">
        <w:rPr>
          <w:rFonts w:ascii="Arial" w:eastAsia="Calibri" w:hAnsi="Arial" w:cs="Arial"/>
          <w:bCs/>
          <w:sz w:val="16"/>
          <w:szCs w:val="16"/>
          <w:lang w:val="en-GB"/>
        </w:rPr>
        <w:t>Imtech</w:t>
      </w:r>
      <w:proofErr w:type="spellEnd"/>
      <w:r w:rsidRPr="008A18AF">
        <w:rPr>
          <w:rFonts w:ascii="Arial" w:eastAsia="Calibri" w:hAnsi="Arial" w:cs="Arial"/>
          <w:bCs/>
          <w:sz w:val="16"/>
          <w:szCs w:val="16"/>
          <w:lang w:val="en-GB"/>
        </w:rPr>
        <w:t xml:space="preserve"> ICT Division and as a cooperation partner to other divisions, for example the German </w:t>
      </w:r>
      <w:proofErr w:type="spellStart"/>
      <w:r w:rsidRPr="008A18AF">
        <w:rPr>
          <w:rFonts w:ascii="Arial" w:eastAsia="Calibri" w:hAnsi="Arial" w:cs="Arial"/>
          <w:bCs/>
          <w:sz w:val="16"/>
          <w:szCs w:val="16"/>
          <w:lang w:val="en-GB"/>
        </w:rPr>
        <w:t>Imtech</w:t>
      </w:r>
      <w:proofErr w:type="spellEnd"/>
      <w:r w:rsidRPr="008A18AF">
        <w:rPr>
          <w:rFonts w:ascii="Arial" w:eastAsia="Calibri" w:hAnsi="Arial" w:cs="Arial"/>
          <w:bCs/>
          <w:sz w:val="16"/>
          <w:szCs w:val="16"/>
          <w:lang w:val="en-GB"/>
        </w:rPr>
        <w:t xml:space="preserve"> in the area of Data </w:t>
      </w:r>
      <w:proofErr w:type="spellStart"/>
      <w:r w:rsidRPr="008A18AF">
        <w:rPr>
          <w:rFonts w:ascii="Arial" w:eastAsia="Calibri" w:hAnsi="Arial" w:cs="Arial"/>
          <w:bCs/>
          <w:sz w:val="16"/>
          <w:szCs w:val="16"/>
          <w:lang w:val="en-GB"/>
        </w:rPr>
        <w:t>Center</w:t>
      </w:r>
      <w:proofErr w:type="spellEnd"/>
      <w:r w:rsidRPr="008A18AF">
        <w:rPr>
          <w:rFonts w:ascii="Arial" w:eastAsia="Calibri" w:hAnsi="Arial" w:cs="Arial"/>
          <w:bCs/>
          <w:sz w:val="16"/>
          <w:szCs w:val="16"/>
          <w:lang w:val="en-GB"/>
        </w:rPr>
        <w:t>.</w:t>
      </w:r>
      <w:bookmarkEnd w:id="0"/>
    </w:p>
    <w:p w14:paraId="5726C4C5" w14:textId="77777777" w:rsidR="004D2B6F" w:rsidRPr="008A18AF" w:rsidRDefault="00F95667" w:rsidP="004D2B6F">
      <w:pPr>
        <w:widowControl w:val="0"/>
        <w:autoSpaceDE w:val="0"/>
        <w:autoSpaceDN w:val="0"/>
        <w:adjustRightInd w:val="0"/>
        <w:ind w:right="139"/>
        <w:rPr>
          <w:rFonts w:eastAsia="Calibri"/>
          <w:lang w:val="en-GB"/>
        </w:rPr>
      </w:pPr>
    </w:p>
    <w:p w14:paraId="05579B34" w14:textId="77777777" w:rsidR="00C822CA" w:rsidRPr="008A18AF" w:rsidRDefault="00F95667" w:rsidP="004D2B6F">
      <w:pPr>
        <w:tabs>
          <w:tab w:val="left" w:pos="9070"/>
        </w:tabs>
        <w:autoSpaceDE w:val="0"/>
        <w:autoSpaceDN w:val="0"/>
        <w:adjustRightInd w:val="0"/>
        <w:spacing w:line="240" w:lineRule="atLeast"/>
        <w:ind w:right="-2"/>
        <w:rPr>
          <w:rFonts w:eastAsia="Calibri"/>
          <w:lang w:val="en-GB"/>
        </w:rPr>
      </w:pPr>
    </w:p>
    <w:sectPr w:rsidR="00C822CA" w:rsidRPr="008A18AF" w:rsidSect="00C8721E">
      <w:headerReference w:type="default" r:id="rId10"/>
      <w:pgSz w:w="11906" w:h="16838" w:code="9"/>
      <w:pgMar w:top="2336" w:right="1418"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EAFA8F" w14:textId="77777777" w:rsidR="00E60EFB" w:rsidRDefault="00E60EFB">
      <w:r>
        <w:separator/>
      </w:r>
    </w:p>
  </w:endnote>
  <w:endnote w:type="continuationSeparator" w:id="0">
    <w:p w14:paraId="2AFA9CF1" w14:textId="77777777" w:rsidR="00E60EFB" w:rsidRDefault="00E60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auto"/>
    <w:pitch w:val="variable"/>
    <w:sig w:usb0="8000002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E9C102" w14:textId="77777777" w:rsidR="00E60EFB" w:rsidRDefault="00E60EFB">
      <w:r>
        <w:separator/>
      </w:r>
    </w:p>
  </w:footnote>
  <w:footnote w:type="continuationSeparator" w:id="0">
    <w:p w14:paraId="11C4F1B9" w14:textId="77777777" w:rsidR="00E60EFB" w:rsidRDefault="00E60EF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A1FE6" w14:textId="77777777" w:rsidR="002C6249" w:rsidRDefault="00D615AA">
    <w:pPr>
      <w:pStyle w:val="Kopfzeile"/>
      <w:tabs>
        <w:tab w:val="clear" w:pos="4536"/>
        <w:tab w:val="left" w:pos="6840"/>
      </w:tabs>
      <w:rPr>
        <w:rFonts w:ascii="Arial Black" w:hAnsi="Arial Black"/>
        <w:sz w:val="32"/>
      </w:rPr>
    </w:pPr>
    <w:r>
      <w:rPr>
        <w:noProof/>
      </w:rPr>
      <w:drawing>
        <wp:anchor distT="0" distB="0" distL="114300" distR="114300" simplePos="0" relativeHeight="251657728" behindDoc="1" locked="0" layoutInCell="1" allowOverlap="1" wp14:anchorId="2E91AF9E" wp14:editId="260B10A6">
          <wp:simplePos x="0" y="0"/>
          <wp:positionH relativeFrom="column">
            <wp:posOffset>4000500</wp:posOffset>
          </wp:positionH>
          <wp:positionV relativeFrom="paragraph">
            <wp:posOffset>-1270</wp:posOffset>
          </wp:positionV>
          <wp:extent cx="1714500" cy="170815"/>
          <wp:effectExtent l="19050" t="0" r="0" b="0"/>
          <wp:wrapTight wrapText="bothSides">
            <wp:wrapPolygon edited="0">
              <wp:start x="-240" y="0"/>
              <wp:lineTo x="-240" y="19271"/>
              <wp:lineTo x="21600" y="19271"/>
              <wp:lineTo x="21600" y="0"/>
              <wp:lineTo x="-240" y="0"/>
            </wp:wrapPolygon>
          </wp:wrapTight>
          <wp:docPr id="1" name="Bild 5" descr="Beschreibung: fum logo rot grau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fum logo rot grau weiss"/>
                  <pic:cNvPicPr>
                    <a:picLocks noChangeAspect="1" noChangeArrowheads="1"/>
                  </pic:cNvPicPr>
                </pic:nvPicPr>
                <pic:blipFill>
                  <a:blip r:embed="rId1"/>
                  <a:srcRect/>
                  <a:stretch>
                    <a:fillRect/>
                  </a:stretch>
                </pic:blipFill>
                <pic:spPr bwMode="auto">
                  <a:xfrm>
                    <a:off x="0" y="0"/>
                    <a:ext cx="1714500" cy="170815"/>
                  </a:xfrm>
                  <a:prstGeom prst="rect">
                    <a:avLst/>
                  </a:prstGeom>
                  <a:noFill/>
                  <a:ln w="9525">
                    <a:noFill/>
                    <a:miter lim="800000"/>
                    <a:headEnd/>
                    <a:tailEnd/>
                  </a:ln>
                </pic:spPr>
              </pic:pic>
            </a:graphicData>
          </a:graphic>
        </wp:anchor>
      </w:drawing>
    </w:r>
    <w:r w:rsidR="00C64A9F">
      <w:rPr>
        <w:rFonts w:ascii="Arial Black" w:hAnsi="Arial Black"/>
        <w:sz w:val="32"/>
      </w:rPr>
      <w:tab/>
    </w:r>
    <w:r w:rsidR="00C64A9F">
      <w:rPr>
        <w:rFonts w:ascii="Arial Black" w:hAnsi="Arial Black"/>
        <w:sz w:val="32"/>
      </w:rPr>
      <w:tab/>
    </w:r>
  </w:p>
  <w:p w14:paraId="7916A147" w14:textId="77777777" w:rsidR="002C6249" w:rsidRDefault="00F95667">
    <w:pPr>
      <w:pStyle w:val="Kopfzeile"/>
      <w:tabs>
        <w:tab w:val="clear" w:pos="4536"/>
        <w:tab w:val="left" w:pos="6300"/>
      </w:tabs>
      <w:rPr>
        <w:rFonts w:ascii="Arial Black" w:hAnsi="Arial Black"/>
        <w:sz w:val="32"/>
      </w:rPr>
    </w:pPr>
  </w:p>
  <w:p w14:paraId="7436221E" w14:textId="77777777" w:rsidR="002C6249" w:rsidRDefault="00C64A9F">
    <w:pPr>
      <w:pStyle w:val="Kopfzeile"/>
      <w:tabs>
        <w:tab w:val="clear" w:pos="4536"/>
        <w:tab w:val="left" w:pos="6300"/>
      </w:tabs>
      <w:rPr>
        <w:rFonts w:ascii="Arial" w:hAnsi="Arial"/>
        <w:sz w:val="20"/>
      </w:rPr>
    </w:pPr>
    <w:r>
      <w:rPr>
        <w:rFonts w:ascii="Arial Black" w:hAnsi="Arial Black"/>
        <w:sz w:val="32"/>
      </w:rPr>
      <w:t xml:space="preserve">Press </w:t>
    </w:r>
    <w:r>
      <w:rPr>
        <w:rFonts w:ascii="Arial Black" w:hAnsi="Arial Black"/>
        <w:sz w:val="32"/>
        <w:rtl/>
      </w:rPr>
      <w:t>‏</w:t>
    </w:r>
    <w:r>
      <w:rPr>
        <w:rFonts w:ascii="Arial Black" w:hAnsi="Arial Black"/>
        <w:sz w:val="32"/>
      </w:rPr>
      <w:t>Release</w:t>
    </w:r>
    <w:r>
      <w:rPr>
        <w:rFonts w:ascii="Arial" w:hAnsi="Arial"/>
        <w:sz w:val="20"/>
      </w:rPr>
      <w:tab/>
      <w:t xml:space="preserve">Page </w:t>
    </w:r>
    <w:r w:rsidR="00B659D6">
      <w:rPr>
        <w:rStyle w:val="Seitenzahl"/>
        <w:rFonts w:ascii="Arial" w:hAnsi="Arial"/>
        <w:sz w:val="20"/>
      </w:rPr>
      <w:fldChar w:fldCharType="begin"/>
    </w:r>
    <w:r>
      <w:rPr>
        <w:rStyle w:val="Seitenzahl"/>
        <w:rFonts w:ascii="Arial" w:hAnsi="Arial"/>
        <w:sz w:val="20"/>
      </w:rPr>
      <w:instrText xml:space="preserve"> PAGE </w:instrText>
    </w:r>
    <w:r w:rsidR="00B659D6">
      <w:rPr>
        <w:rStyle w:val="Seitenzahl"/>
        <w:rFonts w:ascii="Arial" w:hAnsi="Arial"/>
        <w:sz w:val="20"/>
      </w:rPr>
      <w:fldChar w:fldCharType="separate"/>
    </w:r>
    <w:r w:rsidR="00F95667">
      <w:rPr>
        <w:rStyle w:val="Seitenzahl"/>
        <w:rFonts w:ascii="Arial" w:hAnsi="Arial"/>
        <w:noProof/>
        <w:sz w:val="20"/>
      </w:rPr>
      <w:t>2</w:t>
    </w:r>
    <w:r w:rsidR="00B659D6">
      <w:rPr>
        <w:rStyle w:val="Seitenzahl"/>
        <w:rFonts w:ascii="Arial" w:hAnsi="Arial"/>
        <w:sz w:val="20"/>
      </w:rPr>
      <w:fldChar w:fldCharType="end"/>
    </w:r>
    <w:r>
      <w:rPr>
        <w:rStyle w:val="Seitenzahl"/>
        <w:rFonts w:ascii="Arial" w:hAnsi="Arial"/>
        <w:sz w:val="20"/>
      </w:rPr>
      <w:t xml:space="preserve"> of </w:t>
    </w:r>
    <w:r w:rsidR="00B659D6">
      <w:rPr>
        <w:rStyle w:val="Seitenzahl"/>
        <w:rFonts w:ascii="Arial" w:hAnsi="Arial"/>
        <w:sz w:val="20"/>
      </w:rPr>
      <w:fldChar w:fldCharType="begin"/>
    </w:r>
    <w:r>
      <w:rPr>
        <w:rStyle w:val="Seitenzahl"/>
        <w:rFonts w:ascii="Arial" w:hAnsi="Arial"/>
        <w:sz w:val="20"/>
      </w:rPr>
      <w:instrText xml:space="preserve"> NUMPAGES </w:instrText>
    </w:r>
    <w:r w:rsidR="00B659D6">
      <w:rPr>
        <w:rStyle w:val="Seitenzahl"/>
        <w:rFonts w:ascii="Arial" w:hAnsi="Arial"/>
        <w:sz w:val="20"/>
      </w:rPr>
      <w:fldChar w:fldCharType="separate"/>
    </w:r>
    <w:r w:rsidR="00F95667">
      <w:rPr>
        <w:rStyle w:val="Seitenzahl"/>
        <w:rFonts w:ascii="Arial" w:hAnsi="Arial"/>
        <w:noProof/>
        <w:sz w:val="20"/>
      </w:rPr>
      <w:t>2</w:t>
    </w:r>
    <w:r w:rsidR="00B659D6">
      <w:rPr>
        <w:rStyle w:val="Seitenzahl"/>
        <w:rFonts w:ascii="Arial" w:hAnsi="Arial"/>
        <w:sz w:val="20"/>
      </w:rPr>
      <w:fldChar w:fldCharType="end"/>
    </w:r>
  </w:p>
  <w:p w14:paraId="5BC7C684" w14:textId="77777777" w:rsidR="002C6249" w:rsidRDefault="00F95667">
    <w:pPr>
      <w:pStyle w:val="Kopfzeile"/>
      <w:rPr>
        <w:sz w:val="20"/>
      </w:rPr>
    </w:pPr>
  </w:p>
  <w:p w14:paraId="1A17AC44" w14:textId="77777777" w:rsidR="002C6249" w:rsidRDefault="00F95667">
    <w:pPr>
      <w:pStyle w:val="Kopfzeile"/>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2984C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EB825C34">
      <w:start w:val="1"/>
      <w:numFmt w:val="bullet"/>
      <w:lvlText w:val=""/>
      <w:lvlJc w:val="left"/>
      <w:pPr>
        <w:ind w:left="720" w:hanging="360"/>
      </w:pPr>
    </w:lvl>
    <w:lvl w:ilvl="1" w:tplc="A932541A">
      <w:numFmt w:val="decimal"/>
      <w:lvlText w:val=""/>
      <w:lvlJc w:val="left"/>
    </w:lvl>
    <w:lvl w:ilvl="2" w:tplc="00EEE66C">
      <w:numFmt w:val="decimal"/>
      <w:lvlText w:val=""/>
      <w:lvlJc w:val="left"/>
    </w:lvl>
    <w:lvl w:ilvl="3" w:tplc="4F585FC4">
      <w:numFmt w:val="decimal"/>
      <w:lvlText w:val=""/>
      <w:lvlJc w:val="left"/>
    </w:lvl>
    <w:lvl w:ilvl="4" w:tplc="66A2B69C">
      <w:numFmt w:val="decimal"/>
      <w:lvlText w:val=""/>
      <w:lvlJc w:val="left"/>
    </w:lvl>
    <w:lvl w:ilvl="5" w:tplc="356601F0">
      <w:numFmt w:val="decimal"/>
      <w:lvlText w:val=""/>
      <w:lvlJc w:val="left"/>
    </w:lvl>
    <w:lvl w:ilvl="6" w:tplc="D4C8BD56">
      <w:numFmt w:val="decimal"/>
      <w:lvlText w:val=""/>
      <w:lvlJc w:val="left"/>
    </w:lvl>
    <w:lvl w:ilvl="7" w:tplc="35CE978E">
      <w:numFmt w:val="decimal"/>
      <w:lvlText w:val=""/>
      <w:lvlJc w:val="left"/>
    </w:lvl>
    <w:lvl w:ilvl="8" w:tplc="8AB2762A">
      <w:numFmt w:val="decimal"/>
      <w:lvlText w:val=""/>
      <w:lvlJc w:val="left"/>
    </w:lvl>
  </w:abstractNum>
  <w:abstractNum w:abstractNumId="2">
    <w:nsid w:val="3A10435D"/>
    <w:multiLevelType w:val="hybridMultilevel"/>
    <w:tmpl w:val="33AEE446"/>
    <w:lvl w:ilvl="0" w:tplc="0464CB3E">
      <w:start w:val="1"/>
      <w:numFmt w:val="bullet"/>
      <w:lvlText w:val=""/>
      <w:lvlJc w:val="left"/>
      <w:pPr>
        <w:tabs>
          <w:tab w:val="num" w:pos="360"/>
        </w:tabs>
        <w:ind w:left="360" w:hanging="360"/>
      </w:pPr>
      <w:rPr>
        <w:rFonts w:ascii="Symbol" w:hAnsi="Symbol" w:hint="default"/>
        <w:color w:val="auto"/>
        <w:sz w:val="20"/>
      </w:rPr>
    </w:lvl>
    <w:lvl w:ilvl="1" w:tplc="B938119E" w:tentative="1">
      <w:start w:val="1"/>
      <w:numFmt w:val="bullet"/>
      <w:lvlText w:val="o"/>
      <w:lvlJc w:val="left"/>
      <w:pPr>
        <w:tabs>
          <w:tab w:val="num" w:pos="1440"/>
        </w:tabs>
        <w:ind w:left="1440" w:hanging="360"/>
      </w:pPr>
      <w:rPr>
        <w:rFonts w:ascii="Courier New" w:hAnsi="Courier New" w:hint="default"/>
      </w:rPr>
    </w:lvl>
    <w:lvl w:ilvl="2" w:tplc="4FA290C8" w:tentative="1">
      <w:start w:val="1"/>
      <w:numFmt w:val="bullet"/>
      <w:lvlText w:val=""/>
      <w:lvlJc w:val="left"/>
      <w:pPr>
        <w:tabs>
          <w:tab w:val="num" w:pos="2160"/>
        </w:tabs>
        <w:ind w:left="2160" w:hanging="360"/>
      </w:pPr>
      <w:rPr>
        <w:rFonts w:ascii="Wingdings" w:hAnsi="Wingdings" w:hint="default"/>
      </w:rPr>
    </w:lvl>
    <w:lvl w:ilvl="3" w:tplc="F502CDFE" w:tentative="1">
      <w:start w:val="1"/>
      <w:numFmt w:val="bullet"/>
      <w:lvlText w:val=""/>
      <w:lvlJc w:val="left"/>
      <w:pPr>
        <w:tabs>
          <w:tab w:val="num" w:pos="2880"/>
        </w:tabs>
        <w:ind w:left="2880" w:hanging="360"/>
      </w:pPr>
      <w:rPr>
        <w:rFonts w:ascii="Symbol" w:hAnsi="Symbol" w:hint="default"/>
      </w:rPr>
    </w:lvl>
    <w:lvl w:ilvl="4" w:tplc="04C0B71C" w:tentative="1">
      <w:start w:val="1"/>
      <w:numFmt w:val="bullet"/>
      <w:lvlText w:val="o"/>
      <w:lvlJc w:val="left"/>
      <w:pPr>
        <w:tabs>
          <w:tab w:val="num" w:pos="3600"/>
        </w:tabs>
        <w:ind w:left="3600" w:hanging="360"/>
      </w:pPr>
      <w:rPr>
        <w:rFonts w:ascii="Courier New" w:hAnsi="Courier New" w:hint="default"/>
      </w:rPr>
    </w:lvl>
    <w:lvl w:ilvl="5" w:tplc="5050A1A6" w:tentative="1">
      <w:start w:val="1"/>
      <w:numFmt w:val="bullet"/>
      <w:lvlText w:val=""/>
      <w:lvlJc w:val="left"/>
      <w:pPr>
        <w:tabs>
          <w:tab w:val="num" w:pos="4320"/>
        </w:tabs>
        <w:ind w:left="4320" w:hanging="360"/>
      </w:pPr>
      <w:rPr>
        <w:rFonts w:ascii="Wingdings" w:hAnsi="Wingdings" w:hint="default"/>
      </w:rPr>
    </w:lvl>
    <w:lvl w:ilvl="6" w:tplc="D56C21A8" w:tentative="1">
      <w:start w:val="1"/>
      <w:numFmt w:val="bullet"/>
      <w:lvlText w:val=""/>
      <w:lvlJc w:val="left"/>
      <w:pPr>
        <w:tabs>
          <w:tab w:val="num" w:pos="5040"/>
        </w:tabs>
        <w:ind w:left="5040" w:hanging="360"/>
      </w:pPr>
      <w:rPr>
        <w:rFonts w:ascii="Symbol" w:hAnsi="Symbol" w:hint="default"/>
      </w:rPr>
    </w:lvl>
    <w:lvl w:ilvl="7" w:tplc="9B70A3AA" w:tentative="1">
      <w:start w:val="1"/>
      <w:numFmt w:val="bullet"/>
      <w:lvlText w:val="o"/>
      <w:lvlJc w:val="left"/>
      <w:pPr>
        <w:tabs>
          <w:tab w:val="num" w:pos="5760"/>
        </w:tabs>
        <w:ind w:left="5760" w:hanging="360"/>
      </w:pPr>
      <w:rPr>
        <w:rFonts w:ascii="Courier New" w:hAnsi="Courier New" w:hint="default"/>
      </w:rPr>
    </w:lvl>
    <w:lvl w:ilvl="8" w:tplc="48B6F28C" w:tentative="1">
      <w:start w:val="1"/>
      <w:numFmt w:val="bullet"/>
      <w:lvlText w:val=""/>
      <w:lvlJc w:val="left"/>
      <w:pPr>
        <w:tabs>
          <w:tab w:val="num" w:pos="6480"/>
        </w:tabs>
        <w:ind w:left="6480" w:hanging="360"/>
      </w:pPr>
      <w:rPr>
        <w:rFonts w:ascii="Wingdings" w:hAnsi="Wingdings" w:hint="default"/>
      </w:rPr>
    </w:lvl>
  </w:abstractNum>
  <w:abstractNum w:abstractNumId="3">
    <w:nsid w:val="50854B0B"/>
    <w:multiLevelType w:val="hybridMultilevel"/>
    <w:tmpl w:val="C72EA80C"/>
    <w:lvl w:ilvl="0" w:tplc="4ED0EC5E">
      <w:start w:val="1"/>
      <w:numFmt w:val="bullet"/>
      <w:lvlText w:val=""/>
      <w:lvlJc w:val="left"/>
      <w:pPr>
        <w:tabs>
          <w:tab w:val="num" w:pos="360"/>
        </w:tabs>
        <w:ind w:left="360" w:hanging="360"/>
      </w:pPr>
      <w:rPr>
        <w:rFonts w:ascii="Symbol" w:hAnsi="Symbol" w:hint="default"/>
      </w:rPr>
    </w:lvl>
    <w:lvl w:ilvl="1" w:tplc="60E0E536" w:tentative="1">
      <w:start w:val="1"/>
      <w:numFmt w:val="bullet"/>
      <w:lvlText w:val="o"/>
      <w:lvlJc w:val="left"/>
      <w:pPr>
        <w:tabs>
          <w:tab w:val="num" w:pos="1080"/>
        </w:tabs>
        <w:ind w:left="1080" w:hanging="360"/>
      </w:pPr>
      <w:rPr>
        <w:rFonts w:ascii="Courier New" w:hAnsi="Courier New" w:cs="Wingdings" w:hint="default"/>
      </w:rPr>
    </w:lvl>
    <w:lvl w:ilvl="2" w:tplc="C4629E78" w:tentative="1">
      <w:start w:val="1"/>
      <w:numFmt w:val="bullet"/>
      <w:lvlText w:val=""/>
      <w:lvlJc w:val="left"/>
      <w:pPr>
        <w:tabs>
          <w:tab w:val="num" w:pos="1800"/>
        </w:tabs>
        <w:ind w:left="1800" w:hanging="360"/>
      </w:pPr>
      <w:rPr>
        <w:rFonts w:ascii="Wingdings" w:hAnsi="Wingdings" w:hint="default"/>
      </w:rPr>
    </w:lvl>
    <w:lvl w:ilvl="3" w:tplc="E85CA62C" w:tentative="1">
      <w:start w:val="1"/>
      <w:numFmt w:val="bullet"/>
      <w:lvlText w:val=""/>
      <w:lvlJc w:val="left"/>
      <w:pPr>
        <w:tabs>
          <w:tab w:val="num" w:pos="2520"/>
        </w:tabs>
        <w:ind w:left="2520" w:hanging="360"/>
      </w:pPr>
      <w:rPr>
        <w:rFonts w:ascii="Symbol" w:hAnsi="Symbol" w:hint="default"/>
      </w:rPr>
    </w:lvl>
    <w:lvl w:ilvl="4" w:tplc="78AE2248" w:tentative="1">
      <w:start w:val="1"/>
      <w:numFmt w:val="bullet"/>
      <w:lvlText w:val="o"/>
      <w:lvlJc w:val="left"/>
      <w:pPr>
        <w:tabs>
          <w:tab w:val="num" w:pos="3240"/>
        </w:tabs>
        <w:ind w:left="3240" w:hanging="360"/>
      </w:pPr>
      <w:rPr>
        <w:rFonts w:ascii="Courier New" w:hAnsi="Courier New" w:cs="Wingdings" w:hint="default"/>
      </w:rPr>
    </w:lvl>
    <w:lvl w:ilvl="5" w:tplc="9FAAE9B8" w:tentative="1">
      <w:start w:val="1"/>
      <w:numFmt w:val="bullet"/>
      <w:lvlText w:val=""/>
      <w:lvlJc w:val="left"/>
      <w:pPr>
        <w:tabs>
          <w:tab w:val="num" w:pos="3960"/>
        </w:tabs>
        <w:ind w:left="3960" w:hanging="360"/>
      </w:pPr>
      <w:rPr>
        <w:rFonts w:ascii="Wingdings" w:hAnsi="Wingdings" w:hint="default"/>
      </w:rPr>
    </w:lvl>
    <w:lvl w:ilvl="6" w:tplc="C9BEF7A2" w:tentative="1">
      <w:start w:val="1"/>
      <w:numFmt w:val="bullet"/>
      <w:lvlText w:val=""/>
      <w:lvlJc w:val="left"/>
      <w:pPr>
        <w:tabs>
          <w:tab w:val="num" w:pos="4680"/>
        </w:tabs>
        <w:ind w:left="4680" w:hanging="360"/>
      </w:pPr>
      <w:rPr>
        <w:rFonts w:ascii="Symbol" w:hAnsi="Symbol" w:hint="default"/>
      </w:rPr>
    </w:lvl>
    <w:lvl w:ilvl="7" w:tplc="A350C040" w:tentative="1">
      <w:start w:val="1"/>
      <w:numFmt w:val="bullet"/>
      <w:lvlText w:val="o"/>
      <w:lvlJc w:val="left"/>
      <w:pPr>
        <w:tabs>
          <w:tab w:val="num" w:pos="5400"/>
        </w:tabs>
        <w:ind w:left="5400" w:hanging="360"/>
      </w:pPr>
      <w:rPr>
        <w:rFonts w:ascii="Courier New" w:hAnsi="Courier New" w:cs="Wingdings" w:hint="default"/>
      </w:rPr>
    </w:lvl>
    <w:lvl w:ilvl="8" w:tplc="D43466EC" w:tentative="1">
      <w:start w:val="1"/>
      <w:numFmt w:val="bullet"/>
      <w:lvlText w:val=""/>
      <w:lvlJc w:val="left"/>
      <w:pPr>
        <w:tabs>
          <w:tab w:val="num" w:pos="6120"/>
        </w:tabs>
        <w:ind w:left="6120" w:hanging="360"/>
      </w:pPr>
      <w:rPr>
        <w:rFonts w:ascii="Wingdings" w:hAnsi="Wingdings" w:hint="default"/>
      </w:rPr>
    </w:lvl>
  </w:abstractNum>
  <w:abstractNum w:abstractNumId="4">
    <w:nsid w:val="6A3A0AB6"/>
    <w:multiLevelType w:val="hybridMultilevel"/>
    <w:tmpl w:val="3056CB60"/>
    <w:lvl w:ilvl="0" w:tplc="95D22482">
      <w:numFmt w:val="bullet"/>
      <w:lvlText w:val="-"/>
      <w:lvlJc w:val="left"/>
      <w:pPr>
        <w:tabs>
          <w:tab w:val="num" w:pos="720"/>
        </w:tabs>
        <w:ind w:left="720" w:hanging="360"/>
      </w:pPr>
      <w:rPr>
        <w:rFonts w:ascii="Times New Roman" w:eastAsia="Times New Roman" w:hAnsi="Times New Roman" w:hint="default"/>
      </w:rPr>
    </w:lvl>
    <w:lvl w:ilvl="1" w:tplc="F60CC406" w:tentative="1">
      <w:start w:val="1"/>
      <w:numFmt w:val="bullet"/>
      <w:lvlText w:val="o"/>
      <w:lvlJc w:val="left"/>
      <w:pPr>
        <w:tabs>
          <w:tab w:val="num" w:pos="1440"/>
        </w:tabs>
        <w:ind w:left="1440" w:hanging="360"/>
      </w:pPr>
      <w:rPr>
        <w:rFonts w:ascii="Courier New" w:hAnsi="Courier New" w:hint="default"/>
      </w:rPr>
    </w:lvl>
    <w:lvl w:ilvl="2" w:tplc="ABAC530C" w:tentative="1">
      <w:start w:val="1"/>
      <w:numFmt w:val="bullet"/>
      <w:lvlText w:val=""/>
      <w:lvlJc w:val="left"/>
      <w:pPr>
        <w:tabs>
          <w:tab w:val="num" w:pos="2160"/>
        </w:tabs>
        <w:ind w:left="2160" w:hanging="360"/>
      </w:pPr>
      <w:rPr>
        <w:rFonts w:ascii="Wingdings" w:hAnsi="Wingdings" w:hint="default"/>
      </w:rPr>
    </w:lvl>
    <w:lvl w:ilvl="3" w:tplc="49D6ECF6" w:tentative="1">
      <w:start w:val="1"/>
      <w:numFmt w:val="bullet"/>
      <w:lvlText w:val=""/>
      <w:lvlJc w:val="left"/>
      <w:pPr>
        <w:tabs>
          <w:tab w:val="num" w:pos="2880"/>
        </w:tabs>
        <w:ind w:left="2880" w:hanging="360"/>
      </w:pPr>
      <w:rPr>
        <w:rFonts w:ascii="Symbol" w:hAnsi="Symbol" w:hint="default"/>
      </w:rPr>
    </w:lvl>
    <w:lvl w:ilvl="4" w:tplc="5E986C4E" w:tentative="1">
      <w:start w:val="1"/>
      <w:numFmt w:val="bullet"/>
      <w:lvlText w:val="o"/>
      <w:lvlJc w:val="left"/>
      <w:pPr>
        <w:tabs>
          <w:tab w:val="num" w:pos="3600"/>
        </w:tabs>
        <w:ind w:left="3600" w:hanging="360"/>
      </w:pPr>
      <w:rPr>
        <w:rFonts w:ascii="Courier New" w:hAnsi="Courier New" w:hint="default"/>
      </w:rPr>
    </w:lvl>
    <w:lvl w:ilvl="5" w:tplc="6E2896E4" w:tentative="1">
      <w:start w:val="1"/>
      <w:numFmt w:val="bullet"/>
      <w:lvlText w:val=""/>
      <w:lvlJc w:val="left"/>
      <w:pPr>
        <w:tabs>
          <w:tab w:val="num" w:pos="4320"/>
        </w:tabs>
        <w:ind w:left="4320" w:hanging="360"/>
      </w:pPr>
      <w:rPr>
        <w:rFonts w:ascii="Wingdings" w:hAnsi="Wingdings" w:hint="default"/>
      </w:rPr>
    </w:lvl>
    <w:lvl w:ilvl="6" w:tplc="3B70B3F4" w:tentative="1">
      <w:start w:val="1"/>
      <w:numFmt w:val="bullet"/>
      <w:lvlText w:val=""/>
      <w:lvlJc w:val="left"/>
      <w:pPr>
        <w:tabs>
          <w:tab w:val="num" w:pos="5040"/>
        </w:tabs>
        <w:ind w:left="5040" w:hanging="360"/>
      </w:pPr>
      <w:rPr>
        <w:rFonts w:ascii="Symbol" w:hAnsi="Symbol" w:hint="default"/>
      </w:rPr>
    </w:lvl>
    <w:lvl w:ilvl="7" w:tplc="4C3C115E" w:tentative="1">
      <w:start w:val="1"/>
      <w:numFmt w:val="bullet"/>
      <w:lvlText w:val="o"/>
      <w:lvlJc w:val="left"/>
      <w:pPr>
        <w:tabs>
          <w:tab w:val="num" w:pos="5760"/>
        </w:tabs>
        <w:ind w:left="5760" w:hanging="360"/>
      </w:pPr>
      <w:rPr>
        <w:rFonts w:ascii="Courier New" w:hAnsi="Courier New" w:hint="default"/>
      </w:rPr>
    </w:lvl>
    <w:lvl w:ilvl="8" w:tplc="99D87944" w:tentative="1">
      <w:start w:val="1"/>
      <w:numFmt w:val="bullet"/>
      <w:lvlText w:val=""/>
      <w:lvlJc w:val="left"/>
      <w:pPr>
        <w:tabs>
          <w:tab w:val="num" w:pos="6480"/>
        </w:tabs>
        <w:ind w:left="6480" w:hanging="360"/>
      </w:pPr>
      <w:rPr>
        <w:rFonts w:ascii="Wingdings" w:hAnsi="Wingdings" w:hint="default"/>
      </w:rPr>
    </w:lvl>
  </w:abstractNum>
  <w:abstractNum w:abstractNumId="5">
    <w:nsid w:val="6E807457"/>
    <w:multiLevelType w:val="hybridMultilevel"/>
    <w:tmpl w:val="F0EADF92"/>
    <w:lvl w:ilvl="0" w:tplc="637C08D6">
      <w:start w:val="1"/>
      <w:numFmt w:val="bullet"/>
      <w:lvlText w:val=""/>
      <w:lvlJc w:val="left"/>
      <w:pPr>
        <w:tabs>
          <w:tab w:val="num" w:pos="360"/>
        </w:tabs>
        <w:ind w:left="360" w:hanging="360"/>
      </w:pPr>
      <w:rPr>
        <w:rFonts w:ascii="Symbol" w:hAnsi="Symbol" w:hint="default"/>
      </w:rPr>
    </w:lvl>
    <w:lvl w:ilvl="1" w:tplc="6592093E" w:tentative="1">
      <w:start w:val="1"/>
      <w:numFmt w:val="bullet"/>
      <w:lvlText w:val="o"/>
      <w:lvlJc w:val="left"/>
      <w:pPr>
        <w:tabs>
          <w:tab w:val="num" w:pos="1080"/>
        </w:tabs>
        <w:ind w:left="1080" w:hanging="360"/>
      </w:pPr>
      <w:rPr>
        <w:rFonts w:ascii="Courier New" w:hAnsi="Courier New" w:cs="Wingdings" w:hint="default"/>
      </w:rPr>
    </w:lvl>
    <w:lvl w:ilvl="2" w:tplc="E0BE719C" w:tentative="1">
      <w:start w:val="1"/>
      <w:numFmt w:val="bullet"/>
      <w:lvlText w:val=""/>
      <w:lvlJc w:val="left"/>
      <w:pPr>
        <w:tabs>
          <w:tab w:val="num" w:pos="1800"/>
        </w:tabs>
        <w:ind w:left="1800" w:hanging="360"/>
      </w:pPr>
      <w:rPr>
        <w:rFonts w:ascii="Wingdings" w:hAnsi="Wingdings" w:hint="default"/>
      </w:rPr>
    </w:lvl>
    <w:lvl w:ilvl="3" w:tplc="F796E4DA" w:tentative="1">
      <w:start w:val="1"/>
      <w:numFmt w:val="bullet"/>
      <w:lvlText w:val=""/>
      <w:lvlJc w:val="left"/>
      <w:pPr>
        <w:tabs>
          <w:tab w:val="num" w:pos="2520"/>
        </w:tabs>
        <w:ind w:left="2520" w:hanging="360"/>
      </w:pPr>
      <w:rPr>
        <w:rFonts w:ascii="Symbol" w:hAnsi="Symbol" w:hint="default"/>
      </w:rPr>
    </w:lvl>
    <w:lvl w:ilvl="4" w:tplc="347005A6" w:tentative="1">
      <w:start w:val="1"/>
      <w:numFmt w:val="bullet"/>
      <w:lvlText w:val="o"/>
      <w:lvlJc w:val="left"/>
      <w:pPr>
        <w:tabs>
          <w:tab w:val="num" w:pos="3240"/>
        </w:tabs>
        <w:ind w:left="3240" w:hanging="360"/>
      </w:pPr>
      <w:rPr>
        <w:rFonts w:ascii="Courier New" w:hAnsi="Courier New" w:cs="Wingdings" w:hint="default"/>
      </w:rPr>
    </w:lvl>
    <w:lvl w:ilvl="5" w:tplc="32AC757E" w:tentative="1">
      <w:start w:val="1"/>
      <w:numFmt w:val="bullet"/>
      <w:lvlText w:val=""/>
      <w:lvlJc w:val="left"/>
      <w:pPr>
        <w:tabs>
          <w:tab w:val="num" w:pos="3960"/>
        </w:tabs>
        <w:ind w:left="3960" w:hanging="360"/>
      </w:pPr>
      <w:rPr>
        <w:rFonts w:ascii="Wingdings" w:hAnsi="Wingdings" w:hint="default"/>
      </w:rPr>
    </w:lvl>
    <w:lvl w:ilvl="6" w:tplc="D068B42A" w:tentative="1">
      <w:start w:val="1"/>
      <w:numFmt w:val="bullet"/>
      <w:lvlText w:val=""/>
      <w:lvlJc w:val="left"/>
      <w:pPr>
        <w:tabs>
          <w:tab w:val="num" w:pos="4680"/>
        </w:tabs>
        <w:ind w:left="4680" w:hanging="360"/>
      </w:pPr>
      <w:rPr>
        <w:rFonts w:ascii="Symbol" w:hAnsi="Symbol" w:hint="default"/>
      </w:rPr>
    </w:lvl>
    <w:lvl w:ilvl="7" w:tplc="1F10140E" w:tentative="1">
      <w:start w:val="1"/>
      <w:numFmt w:val="bullet"/>
      <w:lvlText w:val="o"/>
      <w:lvlJc w:val="left"/>
      <w:pPr>
        <w:tabs>
          <w:tab w:val="num" w:pos="5400"/>
        </w:tabs>
        <w:ind w:left="5400" w:hanging="360"/>
      </w:pPr>
      <w:rPr>
        <w:rFonts w:ascii="Courier New" w:hAnsi="Courier New" w:cs="Wingdings" w:hint="default"/>
      </w:rPr>
    </w:lvl>
    <w:lvl w:ilvl="8" w:tplc="B6EE6ED8" w:tentative="1">
      <w:start w:val="1"/>
      <w:numFmt w:val="bullet"/>
      <w:lvlText w:val=""/>
      <w:lvlJc w:val="left"/>
      <w:pPr>
        <w:tabs>
          <w:tab w:val="num" w:pos="6120"/>
        </w:tabs>
        <w:ind w:left="6120" w:hanging="360"/>
      </w:pPr>
      <w:rPr>
        <w:rFonts w:ascii="Wingdings" w:hAnsi="Wingdings" w:hint="default"/>
      </w:rPr>
    </w:lvl>
  </w:abstractNum>
  <w:abstractNum w:abstractNumId="6">
    <w:nsid w:val="7F0236FE"/>
    <w:multiLevelType w:val="hybridMultilevel"/>
    <w:tmpl w:val="CC6E1C7E"/>
    <w:lvl w:ilvl="0" w:tplc="6DE097D6">
      <w:start w:val="1"/>
      <w:numFmt w:val="bullet"/>
      <w:lvlText w:val=""/>
      <w:lvlJc w:val="left"/>
      <w:pPr>
        <w:tabs>
          <w:tab w:val="num" w:pos="720"/>
        </w:tabs>
        <w:ind w:left="720" w:hanging="360"/>
      </w:pPr>
      <w:rPr>
        <w:rFonts w:ascii="Symbol" w:hAnsi="Symbol" w:hint="default"/>
      </w:rPr>
    </w:lvl>
    <w:lvl w:ilvl="1" w:tplc="5480460A" w:tentative="1">
      <w:start w:val="1"/>
      <w:numFmt w:val="bullet"/>
      <w:lvlText w:val="o"/>
      <w:lvlJc w:val="left"/>
      <w:pPr>
        <w:tabs>
          <w:tab w:val="num" w:pos="1440"/>
        </w:tabs>
        <w:ind w:left="1440" w:hanging="360"/>
      </w:pPr>
      <w:rPr>
        <w:rFonts w:ascii="Courier New" w:hAnsi="Courier New" w:hint="default"/>
      </w:rPr>
    </w:lvl>
    <w:lvl w:ilvl="2" w:tplc="3D684214" w:tentative="1">
      <w:start w:val="1"/>
      <w:numFmt w:val="bullet"/>
      <w:lvlText w:val=""/>
      <w:lvlJc w:val="left"/>
      <w:pPr>
        <w:tabs>
          <w:tab w:val="num" w:pos="2160"/>
        </w:tabs>
        <w:ind w:left="2160" w:hanging="360"/>
      </w:pPr>
      <w:rPr>
        <w:rFonts w:ascii="Wingdings" w:hAnsi="Wingdings" w:hint="default"/>
      </w:rPr>
    </w:lvl>
    <w:lvl w:ilvl="3" w:tplc="8FB0FCF8" w:tentative="1">
      <w:start w:val="1"/>
      <w:numFmt w:val="bullet"/>
      <w:lvlText w:val=""/>
      <w:lvlJc w:val="left"/>
      <w:pPr>
        <w:tabs>
          <w:tab w:val="num" w:pos="2880"/>
        </w:tabs>
        <w:ind w:left="2880" w:hanging="360"/>
      </w:pPr>
      <w:rPr>
        <w:rFonts w:ascii="Symbol" w:hAnsi="Symbol" w:hint="default"/>
      </w:rPr>
    </w:lvl>
    <w:lvl w:ilvl="4" w:tplc="8274FD72" w:tentative="1">
      <w:start w:val="1"/>
      <w:numFmt w:val="bullet"/>
      <w:lvlText w:val="o"/>
      <w:lvlJc w:val="left"/>
      <w:pPr>
        <w:tabs>
          <w:tab w:val="num" w:pos="3600"/>
        </w:tabs>
        <w:ind w:left="3600" w:hanging="360"/>
      </w:pPr>
      <w:rPr>
        <w:rFonts w:ascii="Courier New" w:hAnsi="Courier New" w:hint="default"/>
      </w:rPr>
    </w:lvl>
    <w:lvl w:ilvl="5" w:tplc="86DADC82" w:tentative="1">
      <w:start w:val="1"/>
      <w:numFmt w:val="bullet"/>
      <w:lvlText w:val=""/>
      <w:lvlJc w:val="left"/>
      <w:pPr>
        <w:tabs>
          <w:tab w:val="num" w:pos="4320"/>
        </w:tabs>
        <w:ind w:left="4320" w:hanging="360"/>
      </w:pPr>
      <w:rPr>
        <w:rFonts w:ascii="Wingdings" w:hAnsi="Wingdings" w:hint="default"/>
      </w:rPr>
    </w:lvl>
    <w:lvl w:ilvl="6" w:tplc="FC3423E0" w:tentative="1">
      <w:start w:val="1"/>
      <w:numFmt w:val="bullet"/>
      <w:lvlText w:val=""/>
      <w:lvlJc w:val="left"/>
      <w:pPr>
        <w:tabs>
          <w:tab w:val="num" w:pos="5040"/>
        </w:tabs>
        <w:ind w:left="5040" w:hanging="360"/>
      </w:pPr>
      <w:rPr>
        <w:rFonts w:ascii="Symbol" w:hAnsi="Symbol" w:hint="default"/>
      </w:rPr>
    </w:lvl>
    <w:lvl w:ilvl="7" w:tplc="C03AF2D8" w:tentative="1">
      <w:start w:val="1"/>
      <w:numFmt w:val="bullet"/>
      <w:lvlText w:val="o"/>
      <w:lvlJc w:val="left"/>
      <w:pPr>
        <w:tabs>
          <w:tab w:val="num" w:pos="5760"/>
        </w:tabs>
        <w:ind w:left="5760" w:hanging="360"/>
      </w:pPr>
      <w:rPr>
        <w:rFonts w:ascii="Courier New" w:hAnsi="Courier New" w:hint="default"/>
      </w:rPr>
    </w:lvl>
    <w:lvl w:ilvl="8" w:tplc="EC9234C6"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4"/>
  </w:num>
  <w:num w:numId="4">
    <w:abstractNumId w:val="5"/>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CC"/>
    <w:rsid w:val="00093098"/>
    <w:rsid w:val="000A7BCC"/>
    <w:rsid w:val="000D5248"/>
    <w:rsid w:val="00677A6F"/>
    <w:rsid w:val="006A6A1F"/>
    <w:rsid w:val="006C35B5"/>
    <w:rsid w:val="007B1A39"/>
    <w:rsid w:val="008A18AF"/>
    <w:rsid w:val="008C787A"/>
    <w:rsid w:val="00B659D6"/>
    <w:rsid w:val="00BE43AD"/>
    <w:rsid w:val="00C64A9F"/>
    <w:rsid w:val="00D615AA"/>
    <w:rsid w:val="00E60EFB"/>
    <w:rsid w:val="00F95667"/>
    <w:rsid w:val="00FA3F82"/>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08393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qFormat="1"/>
    <w:lsdException w:name="Colorful Grid" w:semiHidden="0" w:uiPriority="64" w:unhideWhenUsed="0" w:qFormat="1"/>
    <w:lsdException w:name="Light Shading Accent 1" w:semiHidden="0" w:uiPriority="65"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qFormat="1"/>
    <w:lsdException w:name="Medium List 2 Accent 6" w:semiHidden="0" w:uiPriority="71" w:unhideWhenUsed="0" w:qFormat="1"/>
    <w:lsdException w:name="Medium Grid 1 Accent 6" w:semiHidden="0" w:uiPriority="72" w:unhideWhenUsed="0" w:qFormat="1"/>
    <w:lsdException w:name="Medium Grid 2 Accent 6" w:semiHidden="0" w:uiPriority="73" w:unhideWhenUsed="0" w:qFormat="1"/>
    <w:lsdException w:name="Medium Grid 3 Accent 6" w:semiHidden="0" w:uiPriority="60" w:unhideWhenUsed="0" w:qFormat="1"/>
    <w:lsdException w:name="Dark List Accent 6" w:semiHidden="0" w:uiPriority="61" w:unhideWhenUsed="0"/>
    <w:lsdException w:name="Colorful Shading Accent 6" w:uiPriority="62"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94675"/>
    <w:rPr>
      <w:sz w:val="24"/>
      <w:lang w:val="de-DE" w:eastAsia="de-DE"/>
    </w:rPr>
  </w:style>
  <w:style w:type="paragraph" w:styleId="berschrift1">
    <w:name w:val="heading 1"/>
    <w:basedOn w:val="Standard"/>
    <w:next w:val="Standard"/>
    <w:qFormat/>
    <w:rsid w:val="00994675"/>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rsid w:val="00994675"/>
    <w:pPr>
      <w:keepNext/>
      <w:spacing w:line="360" w:lineRule="auto"/>
      <w:ind w:right="2234"/>
      <w:outlineLvl w:val="1"/>
    </w:pPr>
    <w:rPr>
      <w:rFonts w:ascii="Arial" w:hAnsi="Arial"/>
      <w:b/>
      <w:sz w:val="20"/>
      <w:lang w:val="it-IT"/>
    </w:rPr>
  </w:style>
  <w:style w:type="paragraph" w:styleId="berschrift3">
    <w:name w:val="heading 3"/>
    <w:basedOn w:val="Standard"/>
    <w:next w:val="Standard"/>
    <w:qFormat/>
    <w:rsid w:val="00994675"/>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rsid w:val="00994675"/>
    <w:pPr>
      <w:tabs>
        <w:tab w:val="center" w:pos="4536"/>
        <w:tab w:val="right" w:pos="9072"/>
      </w:tabs>
    </w:pPr>
  </w:style>
  <w:style w:type="paragraph" w:styleId="Fuzeile">
    <w:name w:val="footer"/>
    <w:basedOn w:val="Standard"/>
    <w:rsid w:val="00994675"/>
    <w:pPr>
      <w:tabs>
        <w:tab w:val="center" w:pos="4536"/>
        <w:tab w:val="right" w:pos="9072"/>
      </w:tabs>
    </w:pPr>
  </w:style>
  <w:style w:type="character" w:styleId="Seitenzahl">
    <w:name w:val="page number"/>
    <w:basedOn w:val="Absatzstandardschriftart"/>
    <w:rsid w:val="00994675"/>
  </w:style>
  <w:style w:type="character" w:styleId="Link">
    <w:name w:val="Hyperlink"/>
    <w:rsid w:val="00994675"/>
    <w:rPr>
      <w:color w:val="0000FF"/>
      <w:u w:val="single"/>
    </w:rPr>
  </w:style>
  <w:style w:type="paragraph" w:styleId="Textkrper">
    <w:name w:val="Body Text"/>
    <w:basedOn w:val="Standard"/>
    <w:rsid w:val="00994675"/>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rsid w:val="00994675"/>
    <w:pPr>
      <w:ind w:right="2234"/>
    </w:pPr>
    <w:rPr>
      <w:rFonts w:ascii="Arial" w:hAnsi="Arial"/>
      <w:i/>
      <w:sz w:val="20"/>
    </w:rPr>
  </w:style>
  <w:style w:type="character" w:customStyle="1" w:styleId="headernews1">
    <w:name w:val="header_news1"/>
    <w:rsid w:val="00994675"/>
    <w:rPr>
      <w:rFonts w:ascii="Verdana" w:hAnsi="Verdana" w:hint="default"/>
      <w:color w:val="2B8DB9"/>
      <w:sz w:val="21"/>
    </w:rPr>
  </w:style>
  <w:style w:type="paragraph" w:styleId="Textkrper3">
    <w:name w:val="Body Text 3"/>
    <w:basedOn w:val="Standard"/>
    <w:rsid w:val="00994675"/>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sid w:val="00994675"/>
    <w:rPr>
      <w:rFonts w:ascii="Tahoma" w:hAnsi="Tahoma"/>
      <w:sz w:val="16"/>
    </w:rPr>
  </w:style>
  <w:style w:type="character" w:styleId="GesichteterLink">
    <w:name w:val="FollowedHyperlink"/>
    <w:rsid w:val="00994675"/>
    <w:rPr>
      <w:color w:val="800080"/>
      <w:u w:val="single"/>
    </w:rPr>
  </w:style>
  <w:style w:type="paragraph" w:styleId="Dokumentstruktur">
    <w:name w:val="Document Map"/>
    <w:basedOn w:val="Standard"/>
    <w:semiHidden/>
    <w:rsid w:val="00994675"/>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iPriority w:val="99"/>
    <w:semiHidden/>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qFormat="1"/>
    <w:lsdException w:name="Colorful Grid" w:semiHidden="0" w:uiPriority="64" w:unhideWhenUsed="0" w:qFormat="1"/>
    <w:lsdException w:name="Light Shading Accent 1" w:semiHidden="0" w:uiPriority="65"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qFormat="1"/>
    <w:lsdException w:name="Medium List 2 Accent 6" w:semiHidden="0" w:uiPriority="71" w:unhideWhenUsed="0" w:qFormat="1"/>
    <w:lsdException w:name="Medium Grid 1 Accent 6" w:semiHidden="0" w:uiPriority="72" w:unhideWhenUsed="0" w:qFormat="1"/>
    <w:lsdException w:name="Medium Grid 2 Accent 6" w:semiHidden="0" w:uiPriority="73" w:unhideWhenUsed="0" w:qFormat="1"/>
    <w:lsdException w:name="Medium Grid 3 Accent 6" w:semiHidden="0" w:uiPriority="60" w:unhideWhenUsed="0" w:qFormat="1"/>
    <w:lsdException w:name="Dark List Accent 6" w:semiHidden="0" w:uiPriority="61" w:unhideWhenUsed="0"/>
    <w:lsdException w:name="Colorful Shading Accent 6" w:uiPriority="62"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94675"/>
    <w:rPr>
      <w:sz w:val="24"/>
      <w:lang w:val="de-DE" w:eastAsia="de-DE"/>
    </w:rPr>
  </w:style>
  <w:style w:type="paragraph" w:styleId="berschrift1">
    <w:name w:val="heading 1"/>
    <w:basedOn w:val="Standard"/>
    <w:next w:val="Standard"/>
    <w:qFormat/>
    <w:rsid w:val="00994675"/>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rsid w:val="00994675"/>
    <w:pPr>
      <w:keepNext/>
      <w:spacing w:line="360" w:lineRule="auto"/>
      <w:ind w:right="2234"/>
      <w:outlineLvl w:val="1"/>
    </w:pPr>
    <w:rPr>
      <w:rFonts w:ascii="Arial" w:hAnsi="Arial"/>
      <w:b/>
      <w:sz w:val="20"/>
      <w:lang w:val="it-IT"/>
    </w:rPr>
  </w:style>
  <w:style w:type="paragraph" w:styleId="berschrift3">
    <w:name w:val="heading 3"/>
    <w:basedOn w:val="Standard"/>
    <w:next w:val="Standard"/>
    <w:qFormat/>
    <w:rsid w:val="00994675"/>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rsid w:val="00994675"/>
    <w:pPr>
      <w:tabs>
        <w:tab w:val="center" w:pos="4536"/>
        <w:tab w:val="right" w:pos="9072"/>
      </w:tabs>
    </w:pPr>
  </w:style>
  <w:style w:type="paragraph" w:styleId="Fuzeile">
    <w:name w:val="footer"/>
    <w:basedOn w:val="Standard"/>
    <w:rsid w:val="00994675"/>
    <w:pPr>
      <w:tabs>
        <w:tab w:val="center" w:pos="4536"/>
        <w:tab w:val="right" w:pos="9072"/>
      </w:tabs>
    </w:pPr>
  </w:style>
  <w:style w:type="character" w:styleId="Seitenzahl">
    <w:name w:val="page number"/>
    <w:basedOn w:val="Absatzstandardschriftart"/>
    <w:rsid w:val="00994675"/>
  </w:style>
  <w:style w:type="character" w:styleId="Link">
    <w:name w:val="Hyperlink"/>
    <w:rsid w:val="00994675"/>
    <w:rPr>
      <w:color w:val="0000FF"/>
      <w:u w:val="single"/>
    </w:rPr>
  </w:style>
  <w:style w:type="paragraph" w:styleId="Textkrper">
    <w:name w:val="Body Text"/>
    <w:basedOn w:val="Standard"/>
    <w:rsid w:val="00994675"/>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rsid w:val="00994675"/>
    <w:pPr>
      <w:ind w:right="2234"/>
    </w:pPr>
    <w:rPr>
      <w:rFonts w:ascii="Arial" w:hAnsi="Arial"/>
      <w:i/>
      <w:sz w:val="20"/>
    </w:rPr>
  </w:style>
  <w:style w:type="character" w:customStyle="1" w:styleId="headernews1">
    <w:name w:val="header_news1"/>
    <w:rsid w:val="00994675"/>
    <w:rPr>
      <w:rFonts w:ascii="Verdana" w:hAnsi="Verdana" w:hint="default"/>
      <w:color w:val="2B8DB9"/>
      <w:sz w:val="21"/>
    </w:rPr>
  </w:style>
  <w:style w:type="paragraph" w:styleId="Textkrper3">
    <w:name w:val="Body Text 3"/>
    <w:basedOn w:val="Standard"/>
    <w:rsid w:val="00994675"/>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sid w:val="00994675"/>
    <w:rPr>
      <w:rFonts w:ascii="Tahoma" w:hAnsi="Tahoma"/>
      <w:sz w:val="16"/>
    </w:rPr>
  </w:style>
  <w:style w:type="character" w:styleId="GesichteterLink">
    <w:name w:val="FollowedHyperlink"/>
    <w:rsid w:val="00994675"/>
    <w:rPr>
      <w:color w:val="800080"/>
      <w:u w:val="single"/>
    </w:rPr>
  </w:style>
  <w:style w:type="paragraph" w:styleId="Dokumentstruktur">
    <w:name w:val="Document Map"/>
    <w:basedOn w:val="Standard"/>
    <w:semiHidden/>
    <w:rsid w:val="00994675"/>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iPriority w:val="99"/>
    <w:semiHidden/>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upa@press-n-relations.de"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A576C-7D99-1347-AA24-598293BF3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\Dokumente und Einstellungen\mpaulus\Anwendungsdaten\Microsoft\Vorlagen\Presse-Info FUM.dot</Template>
  <TotalTime>0</TotalTime>
  <Pages>2</Pages>
  <Words>663</Words>
  <Characters>4183</Characters>
  <Application>Microsoft Macintosh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KERN AG</Company>
  <LinksUpToDate>false</LinksUpToDate>
  <CharactersWithSpaces>4837</CharactersWithSpaces>
  <SharedDoc>false</SharedDoc>
  <HyperlinkBase/>
  <HLinks>
    <vt:vector size="6" baseType="variant">
      <vt:variant>
        <vt:i4>7077974</vt:i4>
      </vt:variant>
      <vt:variant>
        <vt:i4>0</vt:i4>
      </vt:variant>
      <vt:variant>
        <vt:i4>0</vt:i4>
      </vt:variant>
      <vt:variant>
        <vt:i4>5</vt:i4>
      </vt:variant>
      <vt:variant>
        <vt:lpwstr>mailto:upa@press-n-relations.de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Sabine Büschl</dc:creator>
  <cp:lastModifiedBy>Uwe Pagel</cp:lastModifiedBy>
  <cp:revision>4</cp:revision>
  <cp:lastPrinted>2013-03-19T12:23:00Z</cp:lastPrinted>
  <dcterms:created xsi:type="dcterms:W3CDTF">2013-03-28T10:15:00Z</dcterms:created>
  <dcterms:modified xsi:type="dcterms:W3CDTF">2013-03-28T10:21:00Z</dcterms:modified>
</cp:coreProperties>
</file>