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65DF25" w14:textId="77777777" w:rsidR="003509E3" w:rsidRPr="00F727E1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572E79D0" w14:textId="3B42325E" w:rsidR="003509E3" w:rsidRPr="006F5D81" w:rsidRDefault="003C0ED1" w:rsidP="003509E3">
      <w:pPr>
        <w:tabs>
          <w:tab w:val="left" w:pos="9070"/>
        </w:tabs>
        <w:ind w:right="-2"/>
        <w:rPr>
          <w:rFonts w:ascii="Arial" w:hAnsi="Arial"/>
          <w:b/>
          <w:color w:val="000000"/>
          <w:u w:val="single"/>
        </w:rPr>
      </w:pPr>
      <w:proofErr w:type="spellStart"/>
      <w:r>
        <w:rPr>
          <w:rFonts w:ascii="Arial" w:hAnsi="Arial"/>
          <w:b/>
          <w:color w:val="000000"/>
          <w:u w:val="single"/>
        </w:rPr>
        <w:t>Experton</w:t>
      </w:r>
      <w:proofErr w:type="spellEnd"/>
      <w:r>
        <w:rPr>
          <w:rFonts w:ascii="Arial" w:hAnsi="Arial"/>
          <w:b/>
          <w:color w:val="000000"/>
          <w:u w:val="single"/>
        </w:rPr>
        <w:t xml:space="preserve"> zeichnet FRITZ &amp; MACZIOL nun auch als </w:t>
      </w:r>
      <w:proofErr w:type="spellStart"/>
      <w:r>
        <w:rPr>
          <w:rFonts w:ascii="Arial" w:hAnsi="Arial"/>
          <w:b/>
          <w:color w:val="000000"/>
          <w:u w:val="single"/>
        </w:rPr>
        <w:t>Social</w:t>
      </w:r>
      <w:proofErr w:type="spellEnd"/>
      <w:r>
        <w:rPr>
          <w:rFonts w:ascii="Arial" w:hAnsi="Arial"/>
          <w:b/>
          <w:color w:val="000000"/>
          <w:u w:val="single"/>
        </w:rPr>
        <w:t xml:space="preserve"> Business-Leader aus</w:t>
      </w:r>
    </w:p>
    <w:p w14:paraId="2D040591" w14:textId="77777777" w:rsidR="003509E3" w:rsidRPr="006F5D81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0E565FD3" w14:textId="23116C14" w:rsidR="003509E3" w:rsidRPr="00E433C3" w:rsidRDefault="003C0ED1" w:rsidP="003509E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  <w:lang w:val="en-GB"/>
        </w:rPr>
      </w:pPr>
      <w:proofErr w:type="spellStart"/>
      <w:r>
        <w:rPr>
          <w:rFonts w:ascii="Arial" w:hAnsi="Arial"/>
          <w:b/>
          <w:sz w:val="27"/>
          <w:szCs w:val="27"/>
          <w:lang w:val="en-GB"/>
        </w:rPr>
        <w:t>Perfekt</w:t>
      </w:r>
      <w:proofErr w:type="spellEnd"/>
      <w:r>
        <w:rPr>
          <w:rFonts w:ascii="Arial" w:hAnsi="Arial"/>
          <w:b/>
          <w:sz w:val="27"/>
          <w:szCs w:val="27"/>
          <w:lang w:val="en-GB"/>
        </w:rPr>
        <w:t xml:space="preserve"> </w:t>
      </w:r>
      <w:proofErr w:type="spellStart"/>
      <w:r>
        <w:rPr>
          <w:rFonts w:ascii="Arial" w:hAnsi="Arial"/>
          <w:b/>
          <w:sz w:val="27"/>
          <w:szCs w:val="27"/>
          <w:lang w:val="en-GB"/>
        </w:rPr>
        <w:t>aufgestellt</w:t>
      </w:r>
      <w:proofErr w:type="spellEnd"/>
      <w:r>
        <w:rPr>
          <w:rFonts w:ascii="Arial" w:hAnsi="Arial"/>
          <w:b/>
          <w:sz w:val="27"/>
          <w:szCs w:val="27"/>
          <w:lang w:val="en-GB"/>
        </w:rPr>
        <w:t xml:space="preserve"> </w:t>
      </w:r>
      <w:proofErr w:type="spellStart"/>
      <w:r>
        <w:rPr>
          <w:rFonts w:ascii="Arial" w:hAnsi="Arial"/>
          <w:b/>
          <w:sz w:val="27"/>
          <w:szCs w:val="27"/>
          <w:lang w:val="en-GB"/>
        </w:rPr>
        <w:t>für</w:t>
      </w:r>
      <w:proofErr w:type="spellEnd"/>
      <w:r>
        <w:rPr>
          <w:rFonts w:ascii="Arial" w:hAnsi="Arial"/>
          <w:b/>
          <w:sz w:val="27"/>
          <w:szCs w:val="27"/>
          <w:lang w:val="en-GB"/>
        </w:rPr>
        <w:t xml:space="preserve"> die “</w:t>
      </w:r>
      <w:proofErr w:type="spellStart"/>
      <w:r>
        <w:rPr>
          <w:rFonts w:ascii="Arial" w:hAnsi="Arial"/>
          <w:b/>
          <w:sz w:val="27"/>
          <w:szCs w:val="27"/>
          <w:lang w:val="en-GB"/>
        </w:rPr>
        <w:t>Digitale</w:t>
      </w:r>
      <w:proofErr w:type="spellEnd"/>
      <w:r>
        <w:rPr>
          <w:rFonts w:ascii="Arial" w:hAnsi="Arial"/>
          <w:b/>
          <w:sz w:val="27"/>
          <w:szCs w:val="27"/>
          <w:lang w:val="en-GB"/>
        </w:rPr>
        <w:t xml:space="preserve"> Transformation”</w:t>
      </w:r>
    </w:p>
    <w:p w14:paraId="22A6D475" w14:textId="77777777" w:rsidR="003509E3" w:rsidRPr="00E433C3" w:rsidRDefault="003509E3" w:rsidP="003509E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  <w:lang w:val="en-GB"/>
        </w:rPr>
      </w:pPr>
    </w:p>
    <w:p w14:paraId="2E07EC10" w14:textId="4EE601E5" w:rsidR="003C0ED1" w:rsidRDefault="003509E3" w:rsidP="002D1A44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b/>
          <w:color w:val="000000"/>
          <w:sz w:val="20"/>
        </w:rPr>
      </w:pPr>
      <w:bookmarkStart w:id="0" w:name="_GoBack"/>
      <w:r w:rsidRPr="00AE6ACC">
        <w:rPr>
          <w:rFonts w:ascii="Arial" w:hAnsi="Arial"/>
          <w:b/>
          <w:color w:val="000000"/>
          <w:sz w:val="20"/>
        </w:rPr>
        <w:t>Ulm</w:t>
      </w:r>
      <w:r w:rsidRPr="00AE6ACC">
        <w:rPr>
          <w:rFonts w:ascii="Arial" w:hAnsi="Arial"/>
          <w:b/>
          <w:sz w:val="20"/>
        </w:rPr>
        <w:t>,</w:t>
      </w:r>
      <w:r w:rsidR="00992940">
        <w:rPr>
          <w:rFonts w:ascii="Arial" w:hAnsi="Arial"/>
          <w:b/>
          <w:sz w:val="20"/>
        </w:rPr>
        <w:t xml:space="preserve"> </w:t>
      </w:r>
      <w:r w:rsidR="003C0ED1">
        <w:rPr>
          <w:rFonts w:ascii="Arial" w:hAnsi="Arial"/>
          <w:b/>
          <w:sz w:val="20"/>
        </w:rPr>
        <w:t>1</w:t>
      </w:r>
      <w:r w:rsidR="001A4E4C">
        <w:rPr>
          <w:rFonts w:ascii="Arial" w:hAnsi="Arial"/>
          <w:b/>
          <w:sz w:val="20"/>
        </w:rPr>
        <w:t>5</w:t>
      </w:r>
      <w:r w:rsidR="00B55806">
        <w:rPr>
          <w:rFonts w:ascii="Arial" w:hAnsi="Arial"/>
          <w:b/>
          <w:sz w:val="20"/>
        </w:rPr>
        <w:t xml:space="preserve">. </w:t>
      </w:r>
      <w:r w:rsidR="001A6B87">
        <w:rPr>
          <w:rFonts w:ascii="Arial" w:hAnsi="Arial"/>
          <w:b/>
          <w:sz w:val="20"/>
        </w:rPr>
        <w:t>Dez</w:t>
      </w:r>
      <w:r w:rsidR="00B52E16">
        <w:rPr>
          <w:rFonts w:ascii="Arial" w:hAnsi="Arial"/>
          <w:b/>
          <w:sz w:val="20"/>
        </w:rPr>
        <w:t>ember</w:t>
      </w:r>
      <w:r w:rsidR="00B55806">
        <w:rPr>
          <w:rFonts w:ascii="Arial" w:hAnsi="Arial"/>
          <w:b/>
          <w:sz w:val="20"/>
        </w:rPr>
        <w:t xml:space="preserve"> 2014</w:t>
      </w:r>
      <w:r w:rsidRPr="00AE6ACC">
        <w:rPr>
          <w:rFonts w:ascii="Arial" w:hAnsi="Arial"/>
          <w:b/>
          <w:color w:val="000000"/>
          <w:sz w:val="20"/>
        </w:rPr>
        <w:t>.</w:t>
      </w:r>
      <w:r w:rsidR="00992940">
        <w:rPr>
          <w:rFonts w:ascii="Arial" w:hAnsi="Arial"/>
          <w:b/>
          <w:color w:val="000000"/>
          <w:sz w:val="20"/>
        </w:rPr>
        <w:t xml:space="preserve"> </w:t>
      </w:r>
      <w:r w:rsidR="003C0ED1">
        <w:rPr>
          <w:rFonts w:ascii="Arial" w:hAnsi="Arial"/>
          <w:b/>
          <w:color w:val="000000"/>
          <w:sz w:val="20"/>
        </w:rPr>
        <w:t>Mit der Einordnung als</w:t>
      </w:r>
      <w:r w:rsidR="00813345">
        <w:rPr>
          <w:rFonts w:ascii="Arial" w:hAnsi="Arial"/>
          <w:b/>
          <w:color w:val="000000"/>
          <w:sz w:val="20"/>
        </w:rPr>
        <w:t xml:space="preserve"> Leader im</w:t>
      </w:r>
      <w:r w:rsidR="003C0ED1">
        <w:rPr>
          <w:rFonts w:ascii="Arial" w:hAnsi="Arial"/>
          <w:b/>
          <w:color w:val="000000"/>
          <w:sz w:val="20"/>
        </w:rPr>
        <w:t xml:space="preserve"> „</w:t>
      </w:r>
      <w:proofErr w:type="spellStart"/>
      <w:r w:rsidR="003C0ED1">
        <w:rPr>
          <w:rFonts w:ascii="Arial" w:hAnsi="Arial"/>
          <w:b/>
          <w:color w:val="000000"/>
          <w:sz w:val="20"/>
        </w:rPr>
        <w:t>Social</w:t>
      </w:r>
      <w:proofErr w:type="spellEnd"/>
      <w:r w:rsidR="003C0ED1">
        <w:rPr>
          <w:rFonts w:ascii="Arial" w:hAnsi="Arial"/>
          <w:b/>
          <w:color w:val="000000"/>
          <w:sz w:val="20"/>
        </w:rPr>
        <w:t xml:space="preserve"> Bus</w:t>
      </w:r>
      <w:r w:rsidR="003C0ED1">
        <w:rPr>
          <w:rFonts w:ascii="Arial" w:hAnsi="Arial"/>
          <w:b/>
          <w:color w:val="000000"/>
          <w:sz w:val="20"/>
        </w:rPr>
        <w:t>i</w:t>
      </w:r>
      <w:r w:rsidR="003C0ED1">
        <w:rPr>
          <w:rFonts w:ascii="Arial" w:hAnsi="Arial"/>
          <w:b/>
          <w:color w:val="000000"/>
          <w:sz w:val="20"/>
        </w:rPr>
        <w:t>ness</w:t>
      </w:r>
      <w:r w:rsidR="00A4582B">
        <w:rPr>
          <w:rFonts w:ascii="Arial" w:hAnsi="Arial"/>
          <w:b/>
          <w:color w:val="000000"/>
          <w:sz w:val="20"/>
        </w:rPr>
        <w:t xml:space="preserve"> </w:t>
      </w:r>
      <w:proofErr w:type="spellStart"/>
      <w:r w:rsidR="00A4582B">
        <w:rPr>
          <w:rFonts w:ascii="Arial" w:hAnsi="Arial"/>
          <w:b/>
          <w:color w:val="000000"/>
          <w:sz w:val="20"/>
        </w:rPr>
        <w:t>Vendor</w:t>
      </w:r>
      <w:proofErr w:type="spellEnd"/>
      <w:r w:rsidR="003C0ED1">
        <w:rPr>
          <w:rFonts w:ascii="Arial" w:hAnsi="Arial"/>
          <w:b/>
          <w:color w:val="000000"/>
          <w:sz w:val="20"/>
        </w:rPr>
        <w:t xml:space="preserve"> </w:t>
      </w:r>
      <w:r w:rsidR="00813345">
        <w:rPr>
          <w:rFonts w:ascii="Arial" w:hAnsi="Arial"/>
          <w:b/>
          <w:color w:val="000000"/>
          <w:sz w:val="20"/>
        </w:rPr>
        <w:t>Benchmark</w:t>
      </w:r>
      <w:r w:rsidR="003C0ED1">
        <w:rPr>
          <w:rFonts w:ascii="Arial" w:hAnsi="Arial"/>
          <w:b/>
          <w:color w:val="000000"/>
          <w:sz w:val="20"/>
        </w:rPr>
        <w:t xml:space="preserve"> 2015“ </w:t>
      </w:r>
      <w:r w:rsidR="00813345">
        <w:rPr>
          <w:rFonts w:ascii="Arial" w:hAnsi="Arial"/>
          <w:b/>
          <w:color w:val="000000"/>
          <w:sz w:val="20"/>
        </w:rPr>
        <w:t>beim Thema</w:t>
      </w:r>
      <w:r w:rsidR="003C0ED1">
        <w:rPr>
          <w:rFonts w:ascii="Arial" w:hAnsi="Arial"/>
          <w:b/>
          <w:color w:val="000000"/>
          <w:sz w:val="20"/>
        </w:rPr>
        <w:t xml:space="preserve"> „</w:t>
      </w:r>
      <w:proofErr w:type="spellStart"/>
      <w:r w:rsidR="003C0ED1">
        <w:rPr>
          <w:rFonts w:ascii="Arial" w:hAnsi="Arial"/>
          <w:b/>
          <w:color w:val="000000"/>
          <w:sz w:val="20"/>
        </w:rPr>
        <w:t>Social</w:t>
      </w:r>
      <w:proofErr w:type="spellEnd"/>
      <w:r w:rsidR="003C0ED1">
        <w:rPr>
          <w:rFonts w:ascii="Arial" w:hAnsi="Arial"/>
          <w:b/>
          <w:color w:val="000000"/>
          <w:sz w:val="20"/>
        </w:rPr>
        <w:t xml:space="preserve"> Transformation</w:t>
      </w:r>
      <w:r w:rsidR="00A4582B">
        <w:rPr>
          <w:rFonts w:ascii="Arial" w:hAnsi="Arial"/>
          <w:b/>
          <w:color w:val="000000"/>
          <w:sz w:val="20"/>
        </w:rPr>
        <w:t xml:space="preserve"> –</w:t>
      </w:r>
      <w:r w:rsidR="003C0ED1">
        <w:rPr>
          <w:rFonts w:ascii="Arial" w:hAnsi="Arial"/>
          <w:b/>
          <w:color w:val="000000"/>
          <w:sz w:val="20"/>
        </w:rPr>
        <w:t xml:space="preserve"> B</w:t>
      </w:r>
      <w:r w:rsidR="003C0ED1">
        <w:rPr>
          <w:rFonts w:ascii="Arial" w:hAnsi="Arial"/>
          <w:b/>
          <w:color w:val="000000"/>
          <w:sz w:val="20"/>
        </w:rPr>
        <w:t>e</w:t>
      </w:r>
      <w:r w:rsidR="003C0ED1">
        <w:rPr>
          <w:rFonts w:ascii="Arial" w:hAnsi="Arial"/>
          <w:b/>
          <w:color w:val="000000"/>
          <w:sz w:val="20"/>
        </w:rPr>
        <w:t xml:space="preserve">ratung &amp; Integration“ erhält </w:t>
      </w:r>
      <w:r w:rsidR="0089166F">
        <w:rPr>
          <w:rFonts w:ascii="Arial" w:hAnsi="Arial"/>
          <w:b/>
          <w:color w:val="000000"/>
          <w:sz w:val="20"/>
        </w:rPr>
        <w:t>FRITZ &amp; MA</w:t>
      </w:r>
      <w:r w:rsidR="0074113F">
        <w:rPr>
          <w:rFonts w:ascii="Arial" w:hAnsi="Arial"/>
          <w:b/>
          <w:color w:val="000000"/>
          <w:sz w:val="20"/>
        </w:rPr>
        <w:t>C</w:t>
      </w:r>
      <w:r w:rsidR="0089166F">
        <w:rPr>
          <w:rFonts w:ascii="Arial" w:hAnsi="Arial"/>
          <w:b/>
          <w:color w:val="000000"/>
          <w:sz w:val="20"/>
        </w:rPr>
        <w:t xml:space="preserve">ZIOL </w:t>
      </w:r>
      <w:r w:rsidR="003E6CEA">
        <w:rPr>
          <w:rFonts w:ascii="Arial" w:hAnsi="Arial"/>
          <w:b/>
          <w:color w:val="000000"/>
          <w:sz w:val="20"/>
        </w:rPr>
        <w:t>innerhalb von wenigen Monaten</w:t>
      </w:r>
      <w:r w:rsidR="003C0ED1">
        <w:rPr>
          <w:rFonts w:ascii="Arial" w:hAnsi="Arial"/>
          <w:b/>
          <w:color w:val="000000"/>
          <w:sz w:val="20"/>
        </w:rPr>
        <w:t xml:space="preserve"> bereits die vierte ausgezeichnete </w:t>
      </w:r>
      <w:proofErr w:type="spellStart"/>
      <w:r w:rsidR="003C0ED1">
        <w:rPr>
          <w:rFonts w:ascii="Arial" w:hAnsi="Arial"/>
          <w:b/>
          <w:color w:val="000000"/>
          <w:sz w:val="20"/>
        </w:rPr>
        <w:t>Experton</w:t>
      </w:r>
      <w:proofErr w:type="spellEnd"/>
      <w:r w:rsidR="003C0ED1">
        <w:rPr>
          <w:rFonts w:ascii="Arial" w:hAnsi="Arial"/>
          <w:b/>
          <w:color w:val="000000"/>
          <w:sz w:val="20"/>
        </w:rPr>
        <w:t>-Bewer</w:t>
      </w:r>
      <w:r w:rsidR="00813345">
        <w:rPr>
          <w:rFonts w:ascii="Arial" w:hAnsi="Arial"/>
          <w:b/>
          <w:color w:val="000000"/>
          <w:sz w:val="20"/>
        </w:rPr>
        <w:t>tung. Neben der Einordnung als Leader</w:t>
      </w:r>
      <w:r w:rsidR="003C0ED1">
        <w:rPr>
          <w:rFonts w:ascii="Arial" w:hAnsi="Arial"/>
          <w:b/>
          <w:color w:val="000000"/>
          <w:sz w:val="20"/>
        </w:rPr>
        <w:t xml:space="preserve"> im Bereich „</w:t>
      </w:r>
      <w:proofErr w:type="spellStart"/>
      <w:r w:rsidR="003C0ED1">
        <w:rPr>
          <w:rFonts w:ascii="Arial" w:hAnsi="Arial"/>
          <w:b/>
          <w:color w:val="000000"/>
          <w:sz w:val="20"/>
        </w:rPr>
        <w:t>Cloud</w:t>
      </w:r>
      <w:proofErr w:type="spellEnd"/>
      <w:r w:rsidR="003C0ED1">
        <w:rPr>
          <w:rFonts w:ascii="Arial" w:hAnsi="Arial"/>
          <w:b/>
          <w:color w:val="000000"/>
          <w:sz w:val="20"/>
        </w:rPr>
        <w:t xml:space="preserve"> </w:t>
      </w:r>
      <w:r w:rsidR="003E6CEA" w:rsidRPr="003E6CEA">
        <w:rPr>
          <w:rFonts w:ascii="Arial" w:hAnsi="Arial"/>
          <w:b/>
          <w:bCs/>
          <w:iCs/>
          <w:color w:val="000000"/>
          <w:sz w:val="20"/>
        </w:rPr>
        <w:t xml:space="preserve">Transformation &amp; </w:t>
      </w:r>
      <w:proofErr w:type="spellStart"/>
      <w:r w:rsidR="003E6CEA" w:rsidRPr="003E6CEA">
        <w:rPr>
          <w:rFonts w:ascii="Arial" w:hAnsi="Arial"/>
          <w:b/>
          <w:bCs/>
          <w:iCs/>
          <w:color w:val="000000"/>
          <w:sz w:val="20"/>
        </w:rPr>
        <w:t>Consu</w:t>
      </w:r>
      <w:r w:rsidR="003E6CEA" w:rsidRPr="003E6CEA">
        <w:rPr>
          <w:rFonts w:ascii="Arial" w:hAnsi="Arial"/>
          <w:b/>
          <w:bCs/>
          <w:iCs/>
          <w:color w:val="000000"/>
          <w:sz w:val="20"/>
        </w:rPr>
        <w:t>l</w:t>
      </w:r>
      <w:r w:rsidR="003E6CEA" w:rsidRPr="003E6CEA">
        <w:rPr>
          <w:rFonts w:ascii="Arial" w:hAnsi="Arial"/>
          <w:b/>
          <w:bCs/>
          <w:iCs/>
          <w:color w:val="000000"/>
          <w:sz w:val="20"/>
        </w:rPr>
        <w:t>tancy</w:t>
      </w:r>
      <w:proofErr w:type="spellEnd"/>
      <w:r w:rsidR="003C0ED1">
        <w:rPr>
          <w:rFonts w:ascii="Arial" w:hAnsi="Arial"/>
          <w:b/>
          <w:color w:val="000000"/>
          <w:sz w:val="20"/>
        </w:rPr>
        <w:t xml:space="preserve">“ gehört dazu auch die zweifache </w:t>
      </w:r>
      <w:r w:rsidR="00403F27">
        <w:rPr>
          <w:rFonts w:ascii="Arial" w:hAnsi="Arial"/>
          <w:b/>
          <w:color w:val="000000"/>
          <w:sz w:val="20"/>
        </w:rPr>
        <w:t>Verleihung eines</w:t>
      </w:r>
      <w:r w:rsidR="003C0ED1">
        <w:rPr>
          <w:rFonts w:ascii="Arial" w:hAnsi="Arial"/>
          <w:b/>
          <w:color w:val="000000"/>
          <w:sz w:val="20"/>
        </w:rPr>
        <w:t xml:space="preserve"> </w:t>
      </w:r>
      <w:proofErr w:type="spellStart"/>
      <w:r w:rsidR="003C0ED1">
        <w:rPr>
          <w:rFonts w:ascii="Arial" w:hAnsi="Arial"/>
          <w:b/>
          <w:color w:val="000000"/>
          <w:sz w:val="20"/>
        </w:rPr>
        <w:t>Rising</w:t>
      </w:r>
      <w:proofErr w:type="spellEnd"/>
      <w:r w:rsidR="003C0ED1">
        <w:rPr>
          <w:rFonts w:ascii="Arial" w:hAnsi="Arial"/>
          <w:b/>
          <w:color w:val="000000"/>
          <w:sz w:val="20"/>
        </w:rPr>
        <w:t xml:space="preserve"> Star bei den Themen „Big Data</w:t>
      </w:r>
      <w:r w:rsidR="003E6CEA">
        <w:rPr>
          <w:rFonts w:ascii="Arial" w:hAnsi="Arial"/>
          <w:b/>
          <w:color w:val="000000"/>
          <w:sz w:val="20"/>
        </w:rPr>
        <w:t xml:space="preserve"> </w:t>
      </w:r>
      <w:proofErr w:type="spellStart"/>
      <w:r w:rsidR="003E6CEA" w:rsidRPr="003E6CEA">
        <w:rPr>
          <w:rFonts w:ascii="Arial" w:hAnsi="Arial"/>
          <w:b/>
          <w:color w:val="000000"/>
          <w:sz w:val="20"/>
        </w:rPr>
        <w:t>Operations</w:t>
      </w:r>
      <w:proofErr w:type="spellEnd"/>
      <w:r w:rsidR="003C0ED1">
        <w:rPr>
          <w:rFonts w:ascii="Arial" w:hAnsi="Arial"/>
          <w:b/>
          <w:color w:val="000000"/>
          <w:sz w:val="20"/>
        </w:rPr>
        <w:t>“ und „</w:t>
      </w:r>
      <w:proofErr w:type="spellStart"/>
      <w:r w:rsidR="003C0ED1">
        <w:rPr>
          <w:rFonts w:ascii="Arial" w:hAnsi="Arial"/>
          <w:b/>
          <w:color w:val="000000"/>
          <w:sz w:val="20"/>
        </w:rPr>
        <w:t>Social</w:t>
      </w:r>
      <w:proofErr w:type="spellEnd"/>
      <w:r w:rsidR="003C0ED1">
        <w:rPr>
          <w:rFonts w:ascii="Arial" w:hAnsi="Arial"/>
          <w:b/>
          <w:color w:val="000000"/>
          <w:sz w:val="20"/>
        </w:rPr>
        <w:t xml:space="preserve"> </w:t>
      </w:r>
      <w:proofErr w:type="spellStart"/>
      <w:r w:rsidR="003C0ED1">
        <w:rPr>
          <w:rFonts w:ascii="Arial" w:hAnsi="Arial"/>
          <w:b/>
          <w:color w:val="000000"/>
          <w:sz w:val="20"/>
        </w:rPr>
        <w:t>Analytics</w:t>
      </w:r>
      <w:proofErr w:type="spellEnd"/>
      <w:r w:rsidR="003C0ED1">
        <w:rPr>
          <w:rFonts w:ascii="Arial" w:hAnsi="Arial"/>
          <w:b/>
          <w:color w:val="000000"/>
          <w:sz w:val="20"/>
        </w:rPr>
        <w:t>“</w:t>
      </w:r>
      <w:r w:rsidR="00A4582B">
        <w:rPr>
          <w:rFonts w:ascii="Arial" w:hAnsi="Arial"/>
          <w:b/>
          <w:color w:val="000000"/>
          <w:sz w:val="20"/>
        </w:rPr>
        <w:t>. „Diese An</w:t>
      </w:r>
      <w:r w:rsidR="00A4582B">
        <w:rPr>
          <w:rFonts w:ascii="Arial" w:hAnsi="Arial"/>
          <w:b/>
          <w:color w:val="000000"/>
          <w:sz w:val="20"/>
        </w:rPr>
        <w:t>a</w:t>
      </w:r>
      <w:r w:rsidR="00A4582B">
        <w:rPr>
          <w:rFonts w:ascii="Arial" w:hAnsi="Arial"/>
          <w:b/>
          <w:color w:val="000000"/>
          <w:sz w:val="20"/>
        </w:rPr>
        <w:t>lysten-Einschätzung zeigt, dass unsere Strategie, alle wichtigen Zukunft</w:t>
      </w:r>
      <w:r w:rsidR="00A4582B">
        <w:rPr>
          <w:rFonts w:ascii="Arial" w:hAnsi="Arial"/>
          <w:b/>
          <w:color w:val="000000"/>
          <w:sz w:val="20"/>
        </w:rPr>
        <w:t>s</w:t>
      </w:r>
      <w:r w:rsidR="00A4582B">
        <w:rPr>
          <w:rFonts w:ascii="Arial" w:hAnsi="Arial"/>
          <w:b/>
          <w:color w:val="000000"/>
          <w:sz w:val="20"/>
        </w:rPr>
        <w:t xml:space="preserve">felder der IT gleichermaßen zu besetzen, vollständig aufgegangen ist“, bewertet Oliver Schallhorn, COO der FRITZ &amp; MACZIOL </w:t>
      </w:r>
      <w:proofErr w:type="spellStart"/>
      <w:r w:rsidR="00A4582B">
        <w:rPr>
          <w:rFonts w:ascii="Arial" w:hAnsi="Arial"/>
          <w:b/>
          <w:color w:val="000000"/>
          <w:sz w:val="20"/>
        </w:rPr>
        <w:t>group</w:t>
      </w:r>
      <w:proofErr w:type="spellEnd"/>
      <w:r w:rsidR="00A4582B">
        <w:rPr>
          <w:rFonts w:ascii="Arial" w:hAnsi="Arial"/>
          <w:b/>
          <w:color w:val="000000"/>
          <w:sz w:val="20"/>
        </w:rPr>
        <w:t xml:space="preserve">, </w:t>
      </w:r>
      <w:r w:rsidR="00813345">
        <w:rPr>
          <w:rFonts w:ascii="Arial" w:hAnsi="Arial"/>
          <w:b/>
          <w:color w:val="000000"/>
          <w:sz w:val="20"/>
        </w:rPr>
        <w:t>die</w:t>
      </w:r>
      <w:r w:rsidR="00A4582B">
        <w:rPr>
          <w:rFonts w:ascii="Arial" w:hAnsi="Arial"/>
          <w:b/>
          <w:color w:val="000000"/>
          <w:sz w:val="20"/>
        </w:rPr>
        <w:t xml:space="preserve"> Erge</w:t>
      </w:r>
      <w:r w:rsidR="00A4582B">
        <w:rPr>
          <w:rFonts w:ascii="Arial" w:hAnsi="Arial"/>
          <w:b/>
          <w:color w:val="000000"/>
          <w:sz w:val="20"/>
        </w:rPr>
        <w:t>b</w:t>
      </w:r>
      <w:r w:rsidR="00A4582B">
        <w:rPr>
          <w:rFonts w:ascii="Arial" w:hAnsi="Arial"/>
          <w:b/>
          <w:color w:val="000000"/>
          <w:sz w:val="20"/>
        </w:rPr>
        <w:t>nis</w:t>
      </w:r>
      <w:r w:rsidR="00813345">
        <w:rPr>
          <w:rFonts w:ascii="Arial" w:hAnsi="Arial"/>
          <w:b/>
          <w:color w:val="000000"/>
          <w:sz w:val="20"/>
        </w:rPr>
        <w:t>se</w:t>
      </w:r>
      <w:r w:rsidR="00A4582B">
        <w:rPr>
          <w:rFonts w:ascii="Arial" w:hAnsi="Arial"/>
          <w:b/>
          <w:color w:val="000000"/>
          <w:sz w:val="20"/>
        </w:rPr>
        <w:t xml:space="preserve"> </w:t>
      </w:r>
      <w:r w:rsidR="00813345">
        <w:rPr>
          <w:rFonts w:ascii="Arial" w:hAnsi="Arial"/>
          <w:b/>
          <w:color w:val="000000"/>
          <w:sz w:val="20"/>
        </w:rPr>
        <w:t>der</w:t>
      </w:r>
      <w:r w:rsidR="00A4582B">
        <w:rPr>
          <w:rFonts w:ascii="Arial" w:hAnsi="Arial"/>
          <w:b/>
          <w:color w:val="000000"/>
          <w:sz w:val="20"/>
        </w:rPr>
        <w:t xml:space="preserve"> </w:t>
      </w:r>
      <w:proofErr w:type="spellStart"/>
      <w:r w:rsidR="00A4582B">
        <w:rPr>
          <w:rFonts w:ascii="Arial" w:hAnsi="Arial"/>
          <w:b/>
          <w:color w:val="000000"/>
          <w:sz w:val="20"/>
        </w:rPr>
        <w:t>Experton</w:t>
      </w:r>
      <w:proofErr w:type="spellEnd"/>
      <w:r w:rsidR="00A4582B">
        <w:rPr>
          <w:rFonts w:ascii="Arial" w:hAnsi="Arial"/>
          <w:b/>
          <w:color w:val="000000"/>
          <w:sz w:val="20"/>
        </w:rPr>
        <w:t xml:space="preserve">-Benchmarks. </w:t>
      </w:r>
      <w:r w:rsidR="00813345">
        <w:rPr>
          <w:rFonts w:ascii="Arial" w:hAnsi="Arial"/>
          <w:b/>
          <w:color w:val="000000"/>
          <w:sz w:val="20"/>
        </w:rPr>
        <w:t xml:space="preserve">Untersucht wurden dabei alle relevanten Anbieter in Deutschland. </w:t>
      </w:r>
      <w:r w:rsidR="00197D55">
        <w:rPr>
          <w:rFonts w:ascii="Arial" w:hAnsi="Arial"/>
          <w:b/>
          <w:color w:val="000000"/>
          <w:sz w:val="20"/>
        </w:rPr>
        <w:t>Mit der Auszeichnung als Leader gehört FRITZ &amp; MACZIOL dabei zu den Unternehmen in Deutschland, die über „</w:t>
      </w:r>
      <w:r w:rsidR="00197D55" w:rsidRPr="00197D55">
        <w:rPr>
          <w:rFonts w:ascii="Arial" w:hAnsi="Arial"/>
          <w:b/>
          <w:color w:val="000000"/>
          <w:sz w:val="20"/>
        </w:rPr>
        <w:t>eine au</w:t>
      </w:r>
      <w:r w:rsidR="00197D55" w:rsidRPr="00197D55">
        <w:rPr>
          <w:rFonts w:ascii="Arial" w:hAnsi="Arial"/>
          <w:b/>
          <w:color w:val="000000"/>
          <w:sz w:val="20"/>
        </w:rPr>
        <w:t>s</w:t>
      </w:r>
      <w:r w:rsidR="00197D55" w:rsidRPr="00197D55">
        <w:rPr>
          <w:rFonts w:ascii="Arial" w:hAnsi="Arial"/>
          <w:b/>
          <w:color w:val="000000"/>
          <w:sz w:val="20"/>
        </w:rPr>
        <w:t>geprägt starke Markt- und Wettbewerbsposition</w:t>
      </w:r>
      <w:r w:rsidR="00197D55">
        <w:rPr>
          <w:rFonts w:ascii="Arial" w:hAnsi="Arial"/>
          <w:b/>
          <w:color w:val="000000"/>
          <w:sz w:val="20"/>
        </w:rPr>
        <w:t>“ verfügen und „</w:t>
      </w:r>
      <w:r w:rsidR="00197D55" w:rsidRPr="00197D55">
        <w:rPr>
          <w:rFonts w:ascii="Arial" w:hAnsi="Arial"/>
          <w:b/>
          <w:color w:val="000000"/>
          <w:sz w:val="20"/>
        </w:rPr>
        <w:t>als str</w:t>
      </w:r>
      <w:r w:rsidR="00197D55" w:rsidRPr="00197D55">
        <w:rPr>
          <w:rFonts w:ascii="Arial" w:hAnsi="Arial"/>
          <w:b/>
          <w:color w:val="000000"/>
          <w:sz w:val="20"/>
        </w:rPr>
        <w:t>a</w:t>
      </w:r>
      <w:r w:rsidR="00197D55" w:rsidRPr="00197D55">
        <w:rPr>
          <w:rFonts w:ascii="Arial" w:hAnsi="Arial"/>
          <w:b/>
          <w:color w:val="000000"/>
          <w:sz w:val="20"/>
        </w:rPr>
        <w:t>tegische Taktgeber und Meinungsführer anzusehen</w:t>
      </w:r>
      <w:r w:rsidR="00197D55">
        <w:rPr>
          <w:rFonts w:ascii="Arial" w:hAnsi="Arial"/>
          <w:b/>
          <w:color w:val="000000"/>
          <w:sz w:val="20"/>
        </w:rPr>
        <w:t>“ sind. „Damit sind wir für unsere Kunden der ideale Partner, um sie in allen Bereichen der ‚Dig</w:t>
      </w:r>
      <w:r w:rsidR="00197D55">
        <w:rPr>
          <w:rFonts w:ascii="Arial" w:hAnsi="Arial"/>
          <w:b/>
          <w:color w:val="000000"/>
          <w:sz w:val="20"/>
        </w:rPr>
        <w:t>i</w:t>
      </w:r>
      <w:r w:rsidR="00197D55">
        <w:rPr>
          <w:rFonts w:ascii="Arial" w:hAnsi="Arial"/>
          <w:b/>
          <w:color w:val="000000"/>
          <w:sz w:val="20"/>
        </w:rPr>
        <w:t>talen Transformation’ zu unterstützen. Oder wie es die IBM zusamme</w:t>
      </w:r>
      <w:r w:rsidR="00197D55">
        <w:rPr>
          <w:rFonts w:ascii="Arial" w:hAnsi="Arial"/>
          <w:b/>
          <w:color w:val="000000"/>
          <w:sz w:val="20"/>
        </w:rPr>
        <w:t>n</w:t>
      </w:r>
      <w:r w:rsidR="00197D55">
        <w:rPr>
          <w:rFonts w:ascii="Arial" w:hAnsi="Arial"/>
          <w:b/>
          <w:color w:val="000000"/>
          <w:sz w:val="20"/>
        </w:rPr>
        <w:t>fasst</w:t>
      </w:r>
      <w:r w:rsidR="00403F27">
        <w:rPr>
          <w:rFonts w:ascii="Arial" w:hAnsi="Arial"/>
          <w:b/>
          <w:color w:val="000000"/>
          <w:sz w:val="20"/>
        </w:rPr>
        <w:t>:</w:t>
      </w:r>
      <w:r w:rsidR="00197D55">
        <w:rPr>
          <w:rFonts w:ascii="Arial" w:hAnsi="Arial"/>
          <w:b/>
          <w:color w:val="000000"/>
          <w:sz w:val="20"/>
        </w:rPr>
        <w:t xml:space="preserve"> bei </w:t>
      </w:r>
      <w:proofErr w:type="spellStart"/>
      <w:r w:rsidR="00197D55">
        <w:rPr>
          <w:rFonts w:ascii="Arial" w:hAnsi="Arial"/>
          <w:b/>
          <w:color w:val="000000"/>
          <w:sz w:val="20"/>
        </w:rPr>
        <w:t>C</w:t>
      </w:r>
      <w:r w:rsidR="00197D55" w:rsidRPr="00197D55">
        <w:rPr>
          <w:rFonts w:ascii="Arial" w:hAnsi="Arial"/>
          <w:b/>
          <w:color w:val="000000"/>
          <w:sz w:val="20"/>
        </w:rPr>
        <w:t>loud</w:t>
      </w:r>
      <w:proofErr w:type="spellEnd"/>
      <w:r w:rsidR="00197D55" w:rsidRPr="00197D55">
        <w:rPr>
          <w:rFonts w:ascii="Arial" w:hAnsi="Arial"/>
          <w:b/>
          <w:color w:val="000000"/>
          <w:sz w:val="20"/>
        </w:rPr>
        <w:t xml:space="preserve">, </w:t>
      </w:r>
      <w:r w:rsidR="00197D55">
        <w:rPr>
          <w:rFonts w:ascii="Arial" w:hAnsi="Arial"/>
          <w:b/>
          <w:color w:val="000000"/>
          <w:sz w:val="20"/>
        </w:rPr>
        <w:t>B</w:t>
      </w:r>
      <w:r w:rsidR="00197D55" w:rsidRPr="00197D55">
        <w:rPr>
          <w:rFonts w:ascii="Arial" w:hAnsi="Arial"/>
          <w:b/>
          <w:color w:val="000000"/>
          <w:sz w:val="20"/>
        </w:rPr>
        <w:t xml:space="preserve">ig </w:t>
      </w:r>
      <w:r w:rsidR="00197D55">
        <w:rPr>
          <w:rFonts w:ascii="Arial" w:hAnsi="Arial"/>
          <w:b/>
          <w:color w:val="000000"/>
          <w:sz w:val="20"/>
        </w:rPr>
        <w:t>D</w:t>
      </w:r>
      <w:r w:rsidR="00197D55" w:rsidRPr="00197D55">
        <w:rPr>
          <w:rFonts w:ascii="Arial" w:hAnsi="Arial"/>
          <w:b/>
          <w:color w:val="000000"/>
          <w:sz w:val="20"/>
        </w:rPr>
        <w:t xml:space="preserve">ata </w:t>
      </w:r>
      <w:proofErr w:type="spellStart"/>
      <w:r w:rsidR="00197D55" w:rsidRPr="00197D55">
        <w:rPr>
          <w:rFonts w:ascii="Arial" w:hAnsi="Arial"/>
          <w:b/>
          <w:color w:val="000000"/>
          <w:sz w:val="20"/>
        </w:rPr>
        <w:t>and</w:t>
      </w:r>
      <w:proofErr w:type="spellEnd"/>
      <w:r w:rsidR="00197D55" w:rsidRPr="00197D55">
        <w:rPr>
          <w:rFonts w:ascii="Arial" w:hAnsi="Arial"/>
          <w:b/>
          <w:color w:val="000000"/>
          <w:sz w:val="20"/>
        </w:rPr>
        <w:t xml:space="preserve"> </w:t>
      </w:r>
      <w:proofErr w:type="spellStart"/>
      <w:r w:rsidR="00197D55">
        <w:rPr>
          <w:rFonts w:ascii="Arial" w:hAnsi="Arial"/>
          <w:b/>
          <w:color w:val="000000"/>
          <w:sz w:val="20"/>
        </w:rPr>
        <w:t>A</w:t>
      </w:r>
      <w:r w:rsidR="00197D55" w:rsidRPr="00197D55">
        <w:rPr>
          <w:rFonts w:ascii="Arial" w:hAnsi="Arial"/>
          <w:b/>
          <w:color w:val="000000"/>
          <w:sz w:val="20"/>
        </w:rPr>
        <w:t>nalytics</w:t>
      </w:r>
      <w:proofErr w:type="spellEnd"/>
      <w:r w:rsidR="00197D55" w:rsidRPr="00197D55">
        <w:rPr>
          <w:rFonts w:ascii="Arial" w:hAnsi="Arial"/>
          <w:b/>
          <w:color w:val="000000"/>
          <w:sz w:val="20"/>
        </w:rPr>
        <w:t xml:space="preserve">, </w:t>
      </w:r>
      <w:r w:rsidR="00197D55">
        <w:rPr>
          <w:rFonts w:ascii="Arial" w:hAnsi="Arial"/>
          <w:b/>
          <w:color w:val="000000"/>
          <w:sz w:val="20"/>
        </w:rPr>
        <w:t>M</w:t>
      </w:r>
      <w:r w:rsidR="00197D55" w:rsidRPr="00197D55">
        <w:rPr>
          <w:rFonts w:ascii="Arial" w:hAnsi="Arial"/>
          <w:b/>
          <w:color w:val="000000"/>
          <w:sz w:val="20"/>
        </w:rPr>
        <w:t xml:space="preserve">obile, </w:t>
      </w:r>
      <w:proofErr w:type="spellStart"/>
      <w:r w:rsidR="00197D55">
        <w:rPr>
          <w:rFonts w:ascii="Arial" w:hAnsi="Arial"/>
          <w:b/>
          <w:color w:val="000000"/>
          <w:sz w:val="20"/>
        </w:rPr>
        <w:t>S</w:t>
      </w:r>
      <w:r w:rsidR="00197D55" w:rsidRPr="00197D55">
        <w:rPr>
          <w:rFonts w:ascii="Arial" w:hAnsi="Arial"/>
          <w:b/>
          <w:color w:val="000000"/>
          <w:sz w:val="20"/>
        </w:rPr>
        <w:t>ocial</w:t>
      </w:r>
      <w:proofErr w:type="spellEnd"/>
      <w:r w:rsidR="00197D55" w:rsidRPr="00197D55">
        <w:rPr>
          <w:rFonts w:ascii="Arial" w:hAnsi="Arial"/>
          <w:b/>
          <w:color w:val="000000"/>
          <w:sz w:val="20"/>
        </w:rPr>
        <w:t xml:space="preserve"> </w:t>
      </w:r>
      <w:proofErr w:type="spellStart"/>
      <w:r w:rsidR="00197D55" w:rsidRPr="00197D55">
        <w:rPr>
          <w:rFonts w:ascii="Arial" w:hAnsi="Arial"/>
          <w:b/>
          <w:color w:val="000000"/>
          <w:sz w:val="20"/>
        </w:rPr>
        <w:t>and</w:t>
      </w:r>
      <w:proofErr w:type="spellEnd"/>
      <w:r w:rsidR="00197D55" w:rsidRPr="00197D55">
        <w:rPr>
          <w:rFonts w:ascii="Arial" w:hAnsi="Arial"/>
          <w:b/>
          <w:color w:val="000000"/>
          <w:sz w:val="20"/>
        </w:rPr>
        <w:t xml:space="preserve"> </w:t>
      </w:r>
      <w:r w:rsidR="00197D55">
        <w:rPr>
          <w:rFonts w:ascii="Arial" w:hAnsi="Arial"/>
          <w:b/>
          <w:color w:val="000000"/>
          <w:sz w:val="20"/>
        </w:rPr>
        <w:t>S</w:t>
      </w:r>
      <w:r w:rsidR="00197D55" w:rsidRPr="00197D55">
        <w:rPr>
          <w:rFonts w:ascii="Arial" w:hAnsi="Arial"/>
          <w:b/>
          <w:color w:val="000000"/>
          <w:sz w:val="20"/>
        </w:rPr>
        <w:t>ecurity</w:t>
      </w:r>
      <w:r w:rsidR="00197D55">
        <w:rPr>
          <w:rFonts w:ascii="Arial" w:hAnsi="Arial"/>
          <w:b/>
          <w:color w:val="000000"/>
          <w:sz w:val="20"/>
        </w:rPr>
        <w:t xml:space="preserve">, kurz </w:t>
      </w:r>
      <w:r w:rsidR="00197D55" w:rsidRPr="00197D55">
        <w:rPr>
          <w:rFonts w:ascii="Arial" w:hAnsi="Arial"/>
          <w:b/>
          <w:color w:val="000000"/>
          <w:sz w:val="20"/>
        </w:rPr>
        <w:t>CAMSS</w:t>
      </w:r>
      <w:r w:rsidR="00197D55">
        <w:rPr>
          <w:rFonts w:ascii="Arial" w:hAnsi="Arial"/>
          <w:b/>
          <w:color w:val="000000"/>
          <w:sz w:val="20"/>
        </w:rPr>
        <w:t>“, so Schallhorn.</w:t>
      </w:r>
    </w:p>
    <w:p w14:paraId="41E04579" w14:textId="77777777" w:rsidR="003C0ED1" w:rsidRDefault="003C0ED1" w:rsidP="002D1A44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/>
          <w:b/>
          <w:color w:val="000000"/>
          <w:sz w:val="20"/>
        </w:rPr>
      </w:pPr>
    </w:p>
    <w:p w14:paraId="40A23269" w14:textId="1640E015" w:rsidR="008D220D" w:rsidRPr="003E6CEA" w:rsidRDefault="00C10EA8" w:rsidP="002D1A44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Die </w:t>
      </w:r>
      <w:proofErr w:type="spellStart"/>
      <w:r>
        <w:rPr>
          <w:rFonts w:ascii="Arial" w:hAnsi="Arial" w:cs="Arial"/>
          <w:sz w:val="20"/>
        </w:rPr>
        <w:t>Experton</w:t>
      </w:r>
      <w:proofErr w:type="spellEnd"/>
      <w:r>
        <w:rPr>
          <w:rFonts w:ascii="Arial" w:hAnsi="Arial" w:cs="Arial"/>
          <w:sz w:val="20"/>
        </w:rPr>
        <w:t xml:space="preserve"> Group identifizierte für den </w:t>
      </w:r>
      <w:proofErr w:type="spellStart"/>
      <w:r>
        <w:rPr>
          <w:rFonts w:ascii="Arial" w:hAnsi="Arial" w:cs="Arial"/>
          <w:sz w:val="20"/>
        </w:rPr>
        <w:t>S</w:t>
      </w:r>
      <w:r w:rsidRPr="003E6CEA">
        <w:rPr>
          <w:rFonts w:ascii="Arial" w:hAnsi="Arial" w:cs="Arial"/>
          <w:sz w:val="20"/>
        </w:rPr>
        <w:t>ocial</w:t>
      </w:r>
      <w:proofErr w:type="spellEnd"/>
      <w:r w:rsidRPr="003E6CEA">
        <w:rPr>
          <w:rFonts w:ascii="Arial" w:hAnsi="Arial" w:cs="Arial"/>
          <w:sz w:val="20"/>
        </w:rPr>
        <w:t xml:space="preserve"> </w:t>
      </w:r>
      <w:r w:rsidR="003E6CEA" w:rsidRPr="003E6CEA">
        <w:rPr>
          <w:rFonts w:ascii="Arial" w:hAnsi="Arial" w:cs="Arial"/>
          <w:sz w:val="20"/>
        </w:rPr>
        <w:t xml:space="preserve">Business </w:t>
      </w:r>
      <w:proofErr w:type="spellStart"/>
      <w:r w:rsidR="003E6CEA" w:rsidRPr="003E6CEA">
        <w:rPr>
          <w:rFonts w:ascii="Arial" w:hAnsi="Arial" w:cs="Arial"/>
          <w:sz w:val="20"/>
        </w:rPr>
        <w:t>Vendor</w:t>
      </w:r>
      <w:proofErr w:type="spellEnd"/>
      <w:r w:rsidR="003E6CEA" w:rsidRPr="003E6CEA">
        <w:rPr>
          <w:rFonts w:ascii="Arial" w:hAnsi="Arial" w:cs="Arial"/>
          <w:sz w:val="20"/>
        </w:rPr>
        <w:t xml:space="preserve"> Benchmark 2015</w:t>
      </w:r>
      <w:r w:rsidR="003E6CEA">
        <w:rPr>
          <w:rFonts w:ascii="Arial" w:hAnsi="Arial" w:cs="Arial"/>
          <w:sz w:val="20"/>
        </w:rPr>
        <w:t xml:space="preserve"> insgesamt </w:t>
      </w:r>
      <w:r w:rsidR="004B74AF">
        <w:rPr>
          <w:rFonts w:ascii="Arial" w:hAnsi="Arial" w:cs="Arial"/>
          <w:sz w:val="20"/>
        </w:rPr>
        <w:t xml:space="preserve">250 </w:t>
      </w:r>
      <w:proofErr w:type="spellStart"/>
      <w:r w:rsidR="004B74AF">
        <w:rPr>
          <w:rFonts w:ascii="Arial" w:hAnsi="Arial" w:cs="Arial"/>
          <w:sz w:val="20"/>
        </w:rPr>
        <w:t>Social</w:t>
      </w:r>
      <w:proofErr w:type="spellEnd"/>
      <w:r w:rsidR="004B74AF">
        <w:rPr>
          <w:rFonts w:ascii="Arial" w:hAnsi="Arial" w:cs="Arial"/>
          <w:sz w:val="20"/>
        </w:rPr>
        <w:t>-Busi</w:t>
      </w:r>
      <w:r w:rsidR="003E6CEA">
        <w:rPr>
          <w:rFonts w:ascii="Arial" w:hAnsi="Arial" w:cs="Arial"/>
          <w:sz w:val="20"/>
        </w:rPr>
        <w:t xml:space="preserve">ness-Anbieter. Davon wurden 125 als relevant eingestuft und in die Studie aufgenommen. </w:t>
      </w:r>
      <w:r w:rsidR="004B74AF">
        <w:rPr>
          <w:rFonts w:ascii="Arial" w:hAnsi="Arial" w:cs="Arial"/>
          <w:sz w:val="20"/>
        </w:rPr>
        <w:t>I</w:t>
      </w:r>
      <w:r w:rsidR="003E6CEA">
        <w:rPr>
          <w:rFonts w:ascii="Arial" w:hAnsi="Arial" w:cs="Arial"/>
          <w:sz w:val="20"/>
        </w:rPr>
        <w:t xml:space="preserve">m Bereich der Dienstleister </w:t>
      </w:r>
      <w:r w:rsidR="004B74AF">
        <w:rPr>
          <w:rFonts w:ascii="Arial" w:hAnsi="Arial" w:cs="Arial"/>
          <w:sz w:val="20"/>
        </w:rPr>
        <w:t xml:space="preserve">konnten sich </w:t>
      </w:r>
      <w:r w:rsidR="003E6CEA">
        <w:rPr>
          <w:rFonts w:ascii="Arial" w:hAnsi="Arial" w:cs="Arial"/>
          <w:sz w:val="20"/>
        </w:rPr>
        <w:t xml:space="preserve">nur zehn Unternehmen im Leader-Quadranten </w:t>
      </w:r>
      <w:r w:rsidR="004B74AF">
        <w:rPr>
          <w:rFonts w:ascii="Arial" w:hAnsi="Arial" w:cs="Arial"/>
          <w:sz w:val="20"/>
        </w:rPr>
        <w:t>etablieren</w:t>
      </w:r>
      <w:r w:rsidR="003E6CEA">
        <w:rPr>
          <w:rFonts w:ascii="Arial" w:hAnsi="Arial" w:cs="Arial"/>
          <w:sz w:val="20"/>
        </w:rPr>
        <w:t xml:space="preserve">, </w:t>
      </w:r>
      <w:proofErr w:type="gramStart"/>
      <w:r w:rsidR="003E6CEA">
        <w:rPr>
          <w:rFonts w:ascii="Arial" w:hAnsi="Arial" w:cs="Arial"/>
          <w:sz w:val="20"/>
        </w:rPr>
        <w:t>darunter FRITZ</w:t>
      </w:r>
      <w:proofErr w:type="gramEnd"/>
      <w:r w:rsidR="003E6CEA">
        <w:rPr>
          <w:rFonts w:ascii="Arial" w:hAnsi="Arial" w:cs="Arial"/>
          <w:sz w:val="20"/>
        </w:rPr>
        <w:t xml:space="preserve"> &amp; MACZIOL. </w:t>
      </w:r>
      <w:r w:rsidR="003E6CEA" w:rsidRPr="003E6CEA">
        <w:rPr>
          <w:rFonts w:ascii="Arial" w:hAnsi="Arial" w:cs="Arial"/>
          <w:sz w:val="20"/>
        </w:rPr>
        <w:t>„</w:t>
      </w:r>
      <w:proofErr w:type="spellStart"/>
      <w:r w:rsidR="003E6CEA" w:rsidRPr="003E6CEA">
        <w:rPr>
          <w:rFonts w:ascii="Arial" w:hAnsi="Arial" w:cs="Arial"/>
          <w:sz w:val="20"/>
        </w:rPr>
        <w:t>Social</w:t>
      </w:r>
      <w:proofErr w:type="spellEnd"/>
      <w:r w:rsidR="003E6CEA" w:rsidRPr="003E6CEA">
        <w:rPr>
          <w:rFonts w:ascii="Arial" w:hAnsi="Arial" w:cs="Arial"/>
          <w:sz w:val="20"/>
        </w:rPr>
        <w:t xml:space="preserve"> Business hat sich in seinen unterschiedlichen Facetten vom Hype zur Realität entwickelt“, stellt Frank Heuer, Senior </w:t>
      </w:r>
      <w:proofErr w:type="spellStart"/>
      <w:r w:rsidR="003E6CEA" w:rsidRPr="003E6CEA">
        <w:rPr>
          <w:rFonts w:ascii="Arial" w:hAnsi="Arial" w:cs="Arial"/>
          <w:sz w:val="20"/>
        </w:rPr>
        <w:t>Advisor</w:t>
      </w:r>
      <w:proofErr w:type="spellEnd"/>
      <w:r w:rsidR="003E6CEA" w:rsidRPr="003E6CEA">
        <w:rPr>
          <w:rFonts w:ascii="Arial" w:hAnsi="Arial" w:cs="Arial"/>
          <w:sz w:val="20"/>
        </w:rPr>
        <w:t xml:space="preserve"> der </w:t>
      </w:r>
      <w:proofErr w:type="spellStart"/>
      <w:r w:rsidR="003E6CEA" w:rsidRPr="003E6CEA">
        <w:rPr>
          <w:rFonts w:ascii="Arial" w:hAnsi="Arial" w:cs="Arial"/>
          <w:sz w:val="20"/>
        </w:rPr>
        <w:t>Expe</w:t>
      </w:r>
      <w:r w:rsidR="003E6CEA" w:rsidRPr="003E6CEA">
        <w:rPr>
          <w:rFonts w:ascii="Arial" w:hAnsi="Arial" w:cs="Arial"/>
          <w:sz w:val="20"/>
        </w:rPr>
        <w:t>r</w:t>
      </w:r>
      <w:r w:rsidR="003E6CEA" w:rsidRPr="003E6CEA">
        <w:rPr>
          <w:rFonts w:ascii="Arial" w:hAnsi="Arial" w:cs="Arial"/>
          <w:sz w:val="20"/>
        </w:rPr>
        <w:t>ton</w:t>
      </w:r>
      <w:proofErr w:type="spellEnd"/>
      <w:r w:rsidR="003E6CEA" w:rsidRPr="003E6CEA">
        <w:rPr>
          <w:rFonts w:ascii="Arial" w:hAnsi="Arial" w:cs="Arial"/>
          <w:sz w:val="20"/>
        </w:rPr>
        <w:t xml:space="preserve"> Group, fest und erläutert: „Statt bewährte Methoden ganz zu beseitigen, kombinieren </w:t>
      </w:r>
      <w:proofErr w:type="spellStart"/>
      <w:r w:rsidR="003E6CEA" w:rsidRPr="003E6CEA">
        <w:rPr>
          <w:rFonts w:ascii="Arial" w:hAnsi="Arial" w:cs="Arial"/>
          <w:sz w:val="20"/>
        </w:rPr>
        <w:t>Social</w:t>
      </w:r>
      <w:proofErr w:type="spellEnd"/>
      <w:r w:rsidR="003E6CEA" w:rsidRPr="003E6CEA">
        <w:rPr>
          <w:rFonts w:ascii="Arial" w:hAnsi="Arial" w:cs="Arial"/>
          <w:sz w:val="20"/>
        </w:rPr>
        <w:t xml:space="preserve">-Business-Projekte heute erfolgreich das Beste aus </w:t>
      </w:r>
      <w:r w:rsidR="003E6CEA">
        <w:rPr>
          <w:rFonts w:ascii="Arial" w:hAnsi="Arial" w:cs="Arial"/>
          <w:sz w:val="20"/>
        </w:rPr>
        <w:t>‚</w:t>
      </w:r>
      <w:r w:rsidR="003E6CEA" w:rsidRPr="003E6CEA">
        <w:rPr>
          <w:rFonts w:ascii="Arial" w:hAnsi="Arial" w:cs="Arial"/>
          <w:sz w:val="20"/>
        </w:rPr>
        <w:t>alter</w:t>
      </w:r>
      <w:r w:rsidR="003E6CEA">
        <w:rPr>
          <w:rFonts w:ascii="Arial" w:hAnsi="Arial" w:cs="Arial"/>
          <w:sz w:val="20"/>
        </w:rPr>
        <w:t>’</w:t>
      </w:r>
      <w:r w:rsidR="003E6CEA" w:rsidRPr="003E6CEA">
        <w:rPr>
          <w:rFonts w:ascii="Arial" w:hAnsi="Arial" w:cs="Arial"/>
          <w:sz w:val="20"/>
        </w:rPr>
        <w:t xml:space="preserve"> und </w:t>
      </w:r>
      <w:r w:rsidR="003E6CEA">
        <w:rPr>
          <w:rFonts w:ascii="Arial" w:hAnsi="Arial" w:cs="Arial"/>
          <w:sz w:val="20"/>
        </w:rPr>
        <w:t>‚</w:t>
      </w:r>
      <w:r w:rsidR="003E6CEA" w:rsidRPr="003E6CEA">
        <w:rPr>
          <w:rFonts w:ascii="Arial" w:hAnsi="Arial" w:cs="Arial"/>
          <w:sz w:val="20"/>
        </w:rPr>
        <w:t>neuer</w:t>
      </w:r>
      <w:r w:rsidR="003E6CEA">
        <w:rPr>
          <w:rFonts w:ascii="Arial" w:hAnsi="Arial" w:cs="Arial"/>
          <w:sz w:val="20"/>
        </w:rPr>
        <w:t>’</w:t>
      </w:r>
      <w:r w:rsidR="003E6CEA" w:rsidRPr="003E6CEA">
        <w:rPr>
          <w:rFonts w:ascii="Arial" w:hAnsi="Arial" w:cs="Arial"/>
          <w:sz w:val="20"/>
        </w:rPr>
        <w:t xml:space="preserve"> Arbeitswelt. Daher ist der deutsche Markt auch in 2014 mit über 50 Prozent weiter deutlich gewachsen. Parallel hat sich auch die Anbieterlan</w:t>
      </w:r>
      <w:r w:rsidR="003E6CEA" w:rsidRPr="003E6CEA">
        <w:rPr>
          <w:rFonts w:ascii="Arial" w:hAnsi="Arial" w:cs="Arial"/>
          <w:sz w:val="20"/>
        </w:rPr>
        <w:t>d</w:t>
      </w:r>
      <w:r w:rsidR="003E6CEA" w:rsidRPr="003E6CEA">
        <w:rPr>
          <w:rFonts w:ascii="Arial" w:hAnsi="Arial" w:cs="Arial"/>
          <w:sz w:val="20"/>
        </w:rPr>
        <w:t>schaft vergrößert – und die Markttransparenz verringert.“</w:t>
      </w:r>
      <w:r w:rsidR="003E6CEA">
        <w:rPr>
          <w:rFonts w:ascii="Arial" w:hAnsi="Arial" w:cs="Arial"/>
          <w:sz w:val="20"/>
        </w:rPr>
        <w:t xml:space="preserve"> Laut </w:t>
      </w:r>
      <w:proofErr w:type="spellStart"/>
      <w:r w:rsidR="003E6CEA">
        <w:rPr>
          <w:rFonts w:ascii="Arial" w:hAnsi="Arial" w:cs="Arial"/>
          <w:sz w:val="20"/>
        </w:rPr>
        <w:t>Experton</w:t>
      </w:r>
      <w:proofErr w:type="spellEnd"/>
      <w:r w:rsidR="003E6CEA">
        <w:rPr>
          <w:rFonts w:ascii="Arial" w:hAnsi="Arial" w:cs="Arial"/>
          <w:sz w:val="20"/>
        </w:rPr>
        <w:t xml:space="preserve"> werden </w:t>
      </w:r>
      <w:r w:rsidR="003E6CEA" w:rsidRPr="003E6CEA">
        <w:rPr>
          <w:rFonts w:ascii="Arial" w:hAnsi="Arial" w:cs="Arial"/>
          <w:sz w:val="20"/>
        </w:rPr>
        <w:t xml:space="preserve">die Investitionen und Ausgaben deutscher Unternehmen für </w:t>
      </w:r>
      <w:proofErr w:type="spellStart"/>
      <w:r w:rsidR="003E6CEA" w:rsidRPr="003E6CEA">
        <w:rPr>
          <w:rFonts w:ascii="Arial" w:hAnsi="Arial" w:cs="Arial"/>
          <w:sz w:val="20"/>
        </w:rPr>
        <w:t>Social</w:t>
      </w:r>
      <w:proofErr w:type="spellEnd"/>
      <w:r w:rsidR="003E6CEA" w:rsidRPr="003E6CEA">
        <w:rPr>
          <w:rFonts w:ascii="Arial" w:hAnsi="Arial" w:cs="Arial"/>
          <w:sz w:val="20"/>
        </w:rPr>
        <w:t xml:space="preserve">-Business-Produkte und -Services </w:t>
      </w:r>
      <w:r w:rsidR="003E6CEA">
        <w:rPr>
          <w:rFonts w:ascii="Arial" w:hAnsi="Arial" w:cs="Arial"/>
          <w:sz w:val="20"/>
        </w:rPr>
        <w:t>z</w:t>
      </w:r>
      <w:r w:rsidR="003E6CEA" w:rsidRPr="003E6CEA">
        <w:rPr>
          <w:rFonts w:ascii="Arial" w:hAnsi="Arial" w:cs="Arial"/>
          <w:sz w:val="20"/>
        </w:rPr>
        <w:t>wischen 2013 und 2019</w:t>
      </w:r>
      <w:r w:rsidR="003E6CEA">
        <w:rPr>
          <w:rFonts w:ascii="Arial" w:hAnsi="Arial" w:cs="Arial"/>
          <w:sz w:val="20"/>
        </w:rPr>
        <w:t xml:space="preserve"> </w:t>
      </w:r>
      <w:r w:rsidR="003E6CEA" w:rsidRPr="003E6CEA">
        <w:rPr>
          <w:rFonts w:ascii="Arial" w:hAnsi="Arial" w:cs="Arial"/>
          <w:sz w:val="20"/>
        </w:rPr>
        <w:t xml:space="preserve">von 1,2 Mrd. Euro auf 7,8 Mrd. Euro wachsen. Dies bedeutet ein durchschnittliches jährliches Wachstum </w:t>
      </w:r>
      <w:r w:rsidR="003E6CEA" w:rsidRPr="003E6CEA">
        <w:rPr>
          <w:rFonts w:ascii="Arial" w:hAnsi="Arial" w:cs="Arial"/>
          <w:sz w:val="20"/>
        </w:rPr>
        <w:lastRenderedPageBreak/>
        <w:t>von rund 36 Prozent.</w:t>
      </w:r>
    </w:p>
    <w:p w14:paraId="50A79B46" w14:textId="77777777" w:rsidR="00C052DD" w:rsidRDefault="00C052DD" w:rsidP="003509E3">
      <w:pPr>
        <w:widowControl w:val="0"/>
        <w:autoSpaceDE w:val="0"/>
        <w:autoSpaceDN w:val="0"/>
        <w:adjustRightInd w:val="0"/>
        <w:spacing w:line="360" w:lineRule="auto"/>
        <w:ind w:right="1982"/>
        <w:rPr>
          <w:rFonts w:ascii="Arial" w:hAnsi="Arial" w:cs="Arial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4605"/>
      </w:tblGrid>
      <w:tr w:rsidR="003509E3" w:rsidRPr="00F727E1" w14:paraId="2D594AF4" w14:textId="77777777" w:rsidTr="00623783">
        <w:tc>
          <w:tcPr>
            <w:tcW w:w="3652" w:type="dxa"/>
            <w:shd w:val="clear" w:color="auto" w:fill="auto"/>
          </w:tcPr>
          <w:p w14:paraId="3BFC30D7" w14:textId="0F6AB375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t>Weitere</w:t>
            </w:r>
            <w:r w:rsidR="00992940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b/>
                <w:sz w:val="16"/>
                <w:szCs w:val="16"/>
              </w:rPr>
              <w:t>Informationen:</w:t>
            </w:r>
          </w:p>
          <w:p w14:paraId="54EA7DE6" w14:textId="0EACA9DA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FRITZ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&amp;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MACZIOL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Software</w:t>
            </w:r>
            <w:r w:rsidRPr="00F727E1">
              <w:rPr>
                <w:rFonts w:ascii="Arial" w:hAnsi="Arial"/>
                <w:sz w:val="16"/>
                <w:szCs w:val="16"/>
              </w:rPr>
              <w:br/>
              <w:t>und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Computervertrieb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GmbH</w:t>
            </w:r>
          </w:p>
          <w:p w14:paraId="42ECB992" w14:textId="3EC1926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</w:rPr>
            </w:pPr>
            <w:proofErr w:type="spellStart"/>
            <w:r w:rsidRPr="00F727E1">
              <w:rPr>
                <w:rFonts w:ascii="Arial" w:hAnsi="Arial"/>
                <w:sz w:val="16"/>
                <w:szCs w:val="16"/>
              </w:rPr>
              <w:t>Hörvelsinger</w:t>
            </w:r>
            <w:proofErr w:type="spellEnd"/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Weg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17,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D-89081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Ulm</w:t>
            </w:r>
          </w:p>
          <w:p w14:paraId="0E97E7CA" w14:textId="231A4E17" w:rsidR="003509E3" w:rsidRDefault="003509E3" w:rsidP="008A194A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www.fum.de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56A9C38E" w14:textId="77777777" w:rsidR="002E6FAF" w:rsidRPr="00F727E1" w:rsidRDefault="002E6FAF" w:rsidP="008A194A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</w:p>
          <w:p w14:paraId="026403A1" w14:textId="77777777" w:rsidR="009E74CD" w:rsidRPr="004F0233" w:rsidRDefault="009E74CD" w:rsidP="009E74CD">
            <w:pPr>
              <w:pStyle w:val="Kopfzeile"/>
              <w:rPr>
                <w:rFonts w:ascii="Arial" w:hAnsi="Arial"/>
                <w:sz w:val="16"/>
                <w:szCs w:val="16"/>
              </w:rPr>
            </w:pPr>
            <w:r w:rsidRPr="004F0233">
              <w:rPr>
                <w:rFonts w:ascii="Arial" w:hAnsi="Arial"/>
                <w:sz w:val="16"/>
                <w:szCs w:val="16"/>
              </w:rPr>
              <w:t xml:space="preserve">Sandra </w:t>
            </w:r>
            <w:proofErr w:type="spellStart"/>
            <w:r w:rsidRPr="004F0233">
              <w:rPr>
                <w:rFonts w:ascii="Arial" w:hAnsi="Arial"/>
                <w:sz w:val="16"/>
                <w:szCs w:val="16"/>
              </w:rPr>
              <w:t>Bohnaker</w:t>
            </w:r>
            <w:proofErr w:type="spellEnd"/>
          </w:p>
          <w:p w14:paraId="033E744E" w14:textId="2AE44779" w:rsidR="003509E3" w:rsidRPr="00F727E1" w:rsidRDefault="009E74CD" w:rsidP="009E74CD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4F0233">
              <w:rPr>
                <w:rFonts w:ascii="Arial" w:hAnsi="Arial"/>
                <w:sz w:val="16"/>
                <w:szCs w:val="16"/>
              </w:rPr>
              <w:t>Leitung Unter</w:t>
            </w:r>
            <w:r w:rsidR="00403F27">
              <w:rPr>
                <w:rFonts w:ascii="Arial" w:hAnsi="Arial"/>
                <w:sz w:val="16"/>
                <w:szCs w:val="16"/>
              </w:rPr>
              <w:t xml:space="preserve">nehmensmarketing </w:t>
            </w:r>
            <w:r w:rsidR="00403F27">
              <w:rPr>
                <w:rFonts w:ascii="Arial" w:hAnsi="Arial"/>
                <w:sz w:val="16"/>
                <w:szCs w:val="16"/>
              </w:rPr>
              <w:br/>
              <w:t>Tel.: +49 731 1551-248</w:t>
            </w:r>
            <w:r w:rsidR="00403F27">
              <w:rPr>
                <w:rFonts w:ascii="Arial" w:hAnsi="Arial"/>
                <w:sz w:val="16"/>
                <w:szCs w:val="16"/>
              </w:rPr>
              <w:br/>
              <w:t xml:space="preserve">Fax: +49 731 </w:t>
            </w:r>
            <w:r w:rsidRPr="004F0233">
              <w:rPr>
                <w:rFonts w:ascii="Arial" w:hAnsi="Arial"/>
                <w:sz w:val="16"/>
                <w:szCs w:val="16"/>
              </w:rPr>
              <w:t>1551-555</w:t>
            </w:r>
            <w:r w:rsidRPr="004F0233">
              <w:rPr>
                <w:rFonts w:ascii="Arial" w:hAnsi="Arial"/>
                <w:sz w:val="16"/>
                <w:szCs w:val="16"/>
              </w:rPr>
              <w:br/>
              <w:t>E-Mail: sbohnaker@fum.de</w:t>
            </w:r>
          </w:p>
        </w:tc>
        <w:tc>
          <w:tcPr>
            <w:tcW w:w="4605" w:type="dxa"/>
            <w:shd w:val="clear" w:color="auto" w:fill="auto"/>
          </w:tcPr>
          <w:p w14:paraId="0E0084BE" w14:textId="36C9597D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t>Presse-</w:t>
            </w:r>
            <w:r w:rsidR="00992940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b/>
                <w:sz w:val="16"/>
                <w:szCs w:val="16"/>
              </w:rPr>
              <w:t>und</w:t>
            </w:r>
            <w:r w:rsidR="00992940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b/>
                <w:sz w:val="16"/>
                <w:szCs w:val="16"/>
              </w:rPr>
              <w:t>Öffentlichkeitsarbeit:</w:t>
            </w:r>
          </w:p>
          <w:p w14:paraId="44F12D8A" w14:textId="7565F81E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Press'n'Relations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GmbH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-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Uwe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Pagel</w:t>
            </w:r>
          </w:p>
          <w:p w14:paraId="736CE0AB" w14:textId="50F8D381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Magirusstr.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33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-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89077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Ulm</w:t>
            </w:r>
          </w:p>
          <w:p w14:paraId="32F402A6" w14:textId="38E8C4BD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Tel.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: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+49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731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96287-29</w:t>
            </w:r>
          </w:p>
          <w:p w14:paraId="56165DF7" w14:textId="235D37DD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Fax: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="00403F2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+49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731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96287-97</w:t>
            </w:r>
          </w:p>
          <w:p w14:paraId="331FA765" w14:textId="5733D46F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E-Mail:</w:t>
            </w:r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  <w:hyperlink r:id="rId9" w:history="1">
              <w:r w:rsidRPr="00F727E1">
                <w:rPr>
                  <w:rStyle w:val="Link"/>
                  <w:rFonts w:ascii="Arial" w:hAnsi="Arial"/>
                  <w:sz w:val="16"/>
                  <w:szCs w:val="16"/>
                </w:rPr>
                <w:t>upa@press-n-relations.de</w:t>
              </w:r>
            </w:hyperlink>
            <w:r w:rsidR="00992940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60659F49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www.press-n-relations.de</w:t>
            </w:r>
          </w:p>
          <w:p w14:paraId="359CAC4E" w14:textId="7777777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2412"/>
              <w:rPr>
                <w:rFonts w:ascii="Arial" w:hAnsi="Arial"/>
                <w:sz w:val="16"/>
                <w:szCs w:val="16"/>
              </w:rPr>
            </w:pPr>
          </w:p>
          <w:p w14:paraId="568AFEAE" w14:textId="77777777" w:rsidR="003509E3" w:rsidRPr="00F727E1" w:rsidRDefault="003509E3" w:rsidP="00623783">
            <w:pPr>
              <w:spacing w:line="360" w:lineRule="auto"/>
              <w:ind w:right="2234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59D4223" w14:textId="77777777" w:rsidR="003509E3" w:rsidRPr="00F727E1" w:rsidRDefault="003509E3" w:rsidP="003509E3">
      <w:pPr>
        <w:widowControl w:val="0"/>
        <w:autoSpaceDE w:val="0"/>
        <w:autoSpaceDN w:val="0"/>
        <w:adjustRightInd w:val="0"/>
        <w:ind w:right="1415"/>
        <w:rPr>
          <w:rFonts w:ascii="Arial" w:eastAsia="Calibri" w:hAnsi="Arial" w:cs="Arial"/>
          <w:b/>
          <w:bCs/>
          <w:sz w:val="18"/>
          <w:szCs w:val="18"/>
          <w:lang w:eastAsia="en-US"/>
        </w:rPr>
      </w:pPr>
    </w:p>
    <w:p w14:paraId="083E536F" w14:textId="77777777" w:rsidR="00B52E16" w:rsidRPr="004E304C" w:rsidRDefault="00B52E16" w:rsidP="00B52E16">
      <w:pPr>
        <w:autoSpaceDE w:val="0"/>
        <w:autoSpaceDN w:val="0"/>
        <w:adjustRightInd w:val="0"/>
        <w:spacing w:line="240" w:lineRule="atLeast"/>
        <w:ind w:right="1106"/>
        <w:rPr>
          <w:rFonts w:ascii="Arial" w:hAnsi="Arial" w:cs="Arial"/>
          <w:b/>
          <w:color w:val="000000"/>
          <w:sz w:val="16"/>
          <w:szCs w:val="16"/>
        </w:rPr>
      </w:pPr>
      <w:r w:rsidRPr="004E304C">
        <w:rPr>
          <w:rFonts w:ascii="Arial" w:hAnsi="Arial" w:cs="Arial"/>
          <w:b/>
          <w:color w:val="000000"/>
          <w:sz w:val="16"/>
          <w:szCs w:val="16"/>
        </w:rPr>
        <w:t>Hintergrundinformation</w:t>
      </w:r>
    </w:p>
    <w:p w14:paraId="5A13718F" w14:textId="77777777" w:rsidR="00B52E16" w:rsidRDefault="00B52E16" w:rsidP="00B52E16">
      <w:pPr>
        <w:rPr>
          <w:rFonts w:ascii="Arial" w:hAnsi="Arial" w:cs="Arial"/>
          <w:sz w:val="16"/>
          <w:szCs w:val="16"/>
        </w:rPr>
      </w:pPr>
      <w:r w:rsidRPr="004E304C">
        <w:rPr>
          <w:rFonts w:ascii="Arial" w:hAnsi="Arial" w:cs="Arial"/>
          <w:sz w:val="16"/>
          <w:szCs w:val="16"/>
        </w:rPr>
        <w:t xml:space="preserve">Zur FRITZ &amp; MACZIOL </w:t>
      </w:r>
      <w:proofErr w:type="spellStart"/>
      <w:r w:rsidRPr="004E304C">
        <w:rPr>
          <w:rFonts w:ascii="Arial" w:hAnsi="Arial" w:cs="Arial"/>
          <w:sz w:val="16"/>
          <w:szCs w:val="16"/>
        </w:rPr>
        <w:t>group</w:t>
      </w:r>
      <w:proofErr w:type="spellEnd"/>
      <w:r w:rsidRPr="004E304C">
        <w:rPr>
          <w:rFonts w:ascii="Arial" w:hAnsi="Arial" w:cs="Arial"/>
          <w:sz w:val="16"/>
          <w:szCs w:val="16"/>
        </w:rPr>
        <w:t xml:space="preserve"> mit Hauptsitz Ulm gehören die Unternehmen FRITZ &amp; MACZIOL Software und Computervertrieb GmbH, INFOMA® Software Consulting GmbH, FRITZ &amp; MACZIOL </w:t>
      </w:r>
      <w:proofErr w:type="spellStart"/>
      <w:r w:rsidRPr="004E304C">
        <w:rPr>
          <w:rFonts w:ascii="Arial" w:hAnsi="Arial" w:cs="Arial"/>
          <w:sz w:val="16"/>
          <w:szCs w:val="16"/>
        </w:rPr>
        <w:t>Asia</w:t>
      </w:r>
      <w:proofErr w:type="spellEnd"/>
      <w:r w:rsidRPr="004E304C">
        <w:rPr>
          <w:rFonts w:ascii="Arial" w:hAnsi="Arial" w:cs="Arial"/>
          <w:sz w:val="16"/>
          <w:szCs w:val="16"/>
        </w:rPr>
        <w:t xml:space="preserve"> Inc. und IT&amp;T AG. Mit mehr als 1.000 Mitarbeitern an 18 Standorten sowie sechs Servicestandorten weltweit erzielte die Unternehmensgruppe im Jahr 2013 einen Gesamtumsatz von knapp 400 Mio. Euro</w:t>
      </w:r>
      <w:proofErr w:type="gramStart"/>
      <w:r w:rsidRPr="004E304C">
        <w:rPr>
          <w:rFonts w:ascii="Arial" w:hAnsi="Arial" w:cs="Arial"/>
          <w:sz w:val="16"/>
          <w:szCs w:val="16"/>
        </w:rPr>
        <w:t>.</w:t>
      </w:r>
      <w:proofErr w:type="gramEnd"/>
    </w:p>
    <w:p w14:paraId="72F5D73B" w14:textId="77777777" w:rsidR="00B52E16" w:rsidRPr="004E304C" w:rsidRDefault="00B52E16" w:rsidP="00B52E16">
      <w:pPr>
        <w:rPr>
          <w:rFonts w:ascii="Arial" w:hAnsi="Arial" w:cs="Arial"/>
          <w:sz w:val="16"/>
          <w:szCs w:val="16"/>
        </w:rPr>
      </w:pPr>
    </w:p>
    <w:p w14:paraId="36F8698B" w14:textId="77777777" w:rsidR="00B52E16" w:rsidRPr="004E304C" w:rsidRDefault="00B52E16" w:rsidP="00B52E16">
      <w:pPr>
        <w:pStyle w:val="StandardWeb"/>
        <w:rPr>
          <w:rFonts w:ascii="Arial" w:hAnsi="Arial"/>
          <w:b/>
          <w:sz w:val="16"/>
          <w:szCs w:val="16"/>
        </w:rPr>
      </w:pPr>
      <w:r w:rsidRPr="004E304C">
        <w:rPr>
          <w:rFonts w:ascii="Arial" w:hAnsi="Arial" w:cs="Arial"/>
          <w:sz w:val="16"/>
          <w:szCs w:val="16"/>
        </w:rPr>
        <w:t xml:space="preserve">Die FRITZ &amp; MACZIOL Gruppe hat sich in Deutschland und der Schweiz sowie mit der FRITZ &amp; MACZIOL </w:t>
      </w:r>
      <w:proofErr w:type="spellStart"/>
      <w:r w:rsidRPr="004E304C">
        <w:rPr>
          <w:rFonts w:ascii="Arial" w:hAnsi="Arial" w:cs="Arial"/>
          <w:sz w:val="16"/>
          <w:szCs w:val="16"/>
        </w:rPr>
        <w:t>Asia</w:t>
      </w:r>
      <w:proofErr w:type="spellEnd"/>
      <w:r w:rsidRPr="004E304C">
        <w:rPr>
          <w:rFonts w:ascii="Arial" w:hAnsi="Arial" w:cs="Arial"/>
          <w:sz w:val="16"/>
          <w:szCs w:val="16"/>
        </w:rPr>
        <w:t xml:space="preserve"> Inc. und Se</w:t>
      </w:r>
      <w:r w:rsidRPr="004E304C">
        <w:rPr>
          <w:rFonts w:ascii="Arial" w:hAnsi="Arial" w:cs="Arial"/>
          <w:sz w:val="16"/>
          <w:szCs w:val="16"/>
        </w:rPr>
        <w:t>r</w:t>
      </w:r>
      <w:r w:rsidRPr="004E304C">
        <w:rPr>
          <w:rFonts w:ascii="Arial" w:hAnsi="Arial" w:cs="Arial"/>
          <w:sz w:val="16"/>
          <w:szCs w:val="16"/>
        </w:rPr>
        <w:t>vicebüros in verschiedenen Ländern weltweit positioniert. Gleichermaßen Spezialist wie Generalist bietet die Gruppe als Sy</w:t>
      </w:r>
      <w:r w:rsidRPr="004E304C">
        <w:rPr>
          <w:rFonts w:ascii="Arial" w:hAnsi="Arial" w:cs="Arial"/>
          <w:sz w:val="16"/>
          <w:szCs w:val="16"/>
        </w:rPr>
        <w:t>s</w:t>
      </w:r>
      <w:r w:rsidRPr="004E304C">
        <w:rPr>
          <w:rFonts w:ascii="Arial" w:hAnsi="Arial" w:cs="Arial"/>
          <w:sz w:val="16"/>
          <w:szCs w:val="16"/>
        </w:rPr>
        <w:t>tem- und Beratungshaus ein ganzheitliches Portfolio aus Hardware, Software, Services sowie Consulting in ausgewählten Bereichen. Die Unternehmen der FRITZ &amp; MACZIOL Gruppe entwickeln und vertreiben Software- und Systemlösungen für öffentliche Auftraggeber, den Mittelstand und Großunternehmen. Die Unternehmensgruppe ist Top-Partner von IBM, Microsoft und SAP sowie EMC und Cisco mit den höchsten Zertifizierungen und stellt den Kunden das komplette Spektrum der releva</w:t>
      </w:r>
      <w:r w:rsidRPr="004E304C">
        <w:rPr>
          <w:rFonts w:ascii="Arial" w:hAnsi="Arial" w:cs="Arial"/>
          <w:sz w:val="16"/>
          <w:szCs w:val="16"/>
        </w:rPr>
        <w:t>n</w:t>
      </w:r>
      <w:r w:rsidRPr="004E304C">
        <w:rPr>
          <w:rFonts w:ascii="Arial" w:hAnsi="Arial" w:cs="Arial"/>
          <w:sz w:val="16"/>
          <w:szCs w:val="16"/>
        </w:rPr>
        <w:t>ten IT-Themen auf Basis neuester Technologien dieser Weltmarktführer sowie ergänzender Hersteller zur Verfügung.</w:t>
      </w:r>
      <w:bookmarkEnd w:id="0"/>
    </w:p>
    <w:p w14:paraId="60B25DEF" w14:textId="6750223C" w:rsidR="00082226" w:rsidRPr="00082226" w:rsidRDefault="00082226" w:rsidP="00B52E16">
      <w:pPr>
        <w:widowControl w:val="0"/>
        <w:autoSpaceDE w:val="0"/>
        <w:autoSpaceDN w:val="0"/>
        <w:adjustRightInd w:val="0"/>
        <w:ind w:right="139"/>
        <w:rPr>
          <w:rFonts w:ascii="Arial" w:hAnsi="Arial" w:cs="Arial"/>
          <w:sz w:val="20"/>
        </w:rPr>
      </w:pPr>
    </w:p>
    <w:sectPr w:rsidR="00082226" w:rsidRPr="00082226" w:rsidSect="00C8721E">
      <w:headerReference w:type="default" r:id="rId10"/>
      <w:pgSz w:w="11906" w:h="16838" w:code="9"/>
      <w:pgMar w:top="2336" w:right="1418" w:bottom="1134" w:left="1418" w:header="539" w:footer="709" w:gutter="0"/>
      <w:paperSrc w:first="264" w:other="264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DAA3D8A" w15:done="0"/>
  <w15:commentEx w15:paraId="0C1CD91D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30FF58" w14:textId="77777777" w:rsidR="00403F27" w:rsidRDefault="00403F27">
      <w:r>
        <w:separator/>
      </w:r>
    </w:p>
  </w:endnote>
  <w:endnote w:type="continuationSeparator" w:id="0">
    <w:p w14:paraId="019AA5DF" w14:textId="77777777" w:rsidR="00403F27" w:rsidRDefault="00403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5 Light">
    <w:altName w:val="Arial"/>
    <w:charset w:val="00"/>
    <w:family w:val="auto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9EF89A" w14:textId="77777777" w:rsidR="00403F27" w:rsidRDefault="00403F27">
      <w:r>
        <w:separator/>
      </w:r>
    </w:p>
  </w:footnote>
  <w:footnote w:type="continuationSeparator" w:id="0">
    <w:p w14:paraId="5C03AE08" w14:textId="77777777" w:rsidR="00403F27" w:rsidRDefault="00403F2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7088B8" w14:textId="77777777" w:rsidR="00403F27" w:rsidRDefault="00403F27">
    <w:pPr>
      <w:pStyle w:val="Kopfzeile"/>
      <w:tabs>
        <w:tab w:val="clear" w:pos="4536"/>
        <w:tab w:val="left" w:pos="6840"/>
      </w:tabs>
      <w:rPr>
        <w:rFonts w:ascii="Arial Black" w:hAnsi="Arial Black"/>
        <w:sz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8C643D6" wp14:editId="092529C9">
          <wp:simplePos x="0" y="0"/>
          <wp:positionH relativeFrom="column">
            <wp:posOffset>4000500</wp:posOffset>
          </wp:positionH>
          <wp:positionV relativeFrom="paragraph">
            <wp:posOffset>-635</wp:posOffset>
          </wp:positionV>
          <wp:extent cx="1714500" cy="170815"/>
          <wp:effectExtent l="0" t="0" r="12700" b="6985"/>
          <wp:wrapTight wrapText="bothSides">
            <wp:wrapPolygon edited="0">
              <wp:start x="0" y="0"/>
              <wp:lineTo x="0" y="19271"/>
              <wp:lineTo x="21440" y="19271"/>
              <wp:lineTo x="21440" y="0"/>
              <wp:lineTo x="0" y="0"/>
            </wp:wrapPolygon>
          </wp:wrapTight>
          <wp:docPr id="1" name="Bild 5" descr="Beschreibung: Beschreibung: fum logo rot grau wei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5" descr="Beschreibung: Beschreibung: fum logo rot grau wei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170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Black" w:hAnsi="Arial Black"/>
        <w:sz w:val="32"/>
      </w:rPr>
      <w:tab/>
    </w:r>
    <w:r>
      <w:rPr>
        <w:rFonts w:ascii="Arial Black" w:hAnsi="Arial Black"/>
        <w:sz w:val="32"/>
      </w:rPr>
      <w:tab/>
    </w:r>
  </w:p>
  <w:p w14:paraId="1439CE3E" w14:textId="77777777" w:rsidR="00403F27" w:rsidRDefault="00403F27">
    <w:pPr>
      <w:pStyle w:val="Kopfzeile"/>
      <w:tabs>
        <w:tab w:val="clear" w:pos="4536"/>
        <w:tab w:val="left" w:pos="6300"/>
      </w:tabs>
      <w:rPr>
        <w:rFonts w:ascii="Arial Black" w:hAnsi="Arial Black"/>
        <w:sz w:val="32"/>
      </w:rPr>
    </w:pPr>
  </w:p>
  <w:p w14:paraId="08A9DA5F" w14:textId="446A6AE9" w:rsidR="00403F27" w:rsidRDefault="00403F27">
    <w:pPr>
      <w:pStyle w:val="Kopfzeile"/>
      <w:tabs>
        <w:tab w:val="clear" w:pos="4536"/>
        <w:tab w:val="left" w:pos="6300"/>
      </w:tabs>
      <w:rPr>
        <w:rFonts w:ascii="Arial" w:hAnsi="Arial"/>
        <w:sz w:val="20"/>
      </w:rPr>
    </w:pPr>
    <w:r>
      <w:rPr>
        <w:rFonts w:ascii="Arial Black" w:hAnsi="Arial Black"/>
        <w:sz w:val="32"/>
      </w:rPr>
      <w:t>Presse-Information</w:t>
    </w:r>
    <w:r>
      <w:rPr>
        <w:rFonts w:ascii="Arial" w:hAnsi="Arial"/>
        <w:sz w:val="20"/>
      </w:rPr>
      <w:tab/>
      <w:t xml:space="preserve">Seite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PAGE </w:instrText>
    </w:r>
    <w:r>
      <w:rPr>
        <w:rStyle w:val="Seitenzahl"/>
        <w:rFonts w:ascii="Arial" w:hAnsi="Arial"/>
        <w:sz w:val="20"/>
      </w:rPr>
      <w:fldChar w:fldCharType="separate"/>
    </w:r>
    <w:r w:rsidR="00B62FD7">
      <w:rPr>
        <w:rStyle w:val="Seitenzahl"/>
        <w:rFonts w:ascii="Arial" w:hAnsi="Arial"/>
        <w:noProof/>
        <w:sz w:val="20"/>
      </w:rPr>
      <w:t>2</w:t>
    </w:r>
    <w:r>
      <w:rPr>
        <w:rStyle w:val="Seitenzahl"/>
        <w:rFonts w:ascii="Arial" w:hAnsi="Arial"/>
        <w:sz w:val="20"/>
      </w:rPr>
      <w:fldChar w:fldCharType="end"/>
    </w:r>
    <w:r>
      <w:rPr>
        <w:rStyle w:val="Seitenzahl"/>
        <w:rFonts w:ascii="Arial" w:hAnsi="Arial"/>
        <w:sz w:val="20"/>
      </w:rPr>
      <w:t xml:space="preserve"> von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NUMPAGES </w:instrText>
    </w:r>
    <w:r>
      <w:rPr>
        <w:rStyle w:val="Seitenzahl"/>
        <w:rFonts w:ascii="Arial" w:hAnsi="Arial"/>
        <w:sz w:val="20"/>
      </w:rPr>
      <w:fldChar w:fldCharType="separate"/>
    </w:r>
    <w:r w:rsidR="00B62FD7">
      <w:rPr>
        <w:rStyle w:val="Seitenzahl"/>
        <w:rFonts w:ascii="Arial" w:hAnsi="Arial"/>
        <w:noProof/>
        <w:sz w:val="20"/>
      </w:rPr>
      <w:t>2</w:t>
    </w:r>
    <w:r>
      <w:rPr>
        <w:rStyle w:val="Seitenzahl"/>
        <w:rFonts w:ascii="Arial" w:hAnsi="Arial"/>
        <w:sz w:val="20"/>
      </w:rPr>
      <w:fldChar w:fldCharType="end"/>
    </w:r>
  </w:p>
  <w:p w14:paraId="772B2AAD" w14:textId="77777777" w:rsidR="00403F27" w:rsidRDefault="00403F27">
    <w:pPr>
      <w:pStyle w:val="Kopfzeile"/>
      <w:rPr>
        <w:sz w:val="20"/>
      </w:rPr>
    </w:pPr>
  </w:p>
  <w:p w14:paraId="4E112994" w14:textId="77777777" w:rsidR="00403F27" w:rsidRDefault="00403F27">
    <w:pPr>
      <w:pStyle w:val="Kopfzeile"/>
      <w:rPr>
        <w:sz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3AE9A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A10435D"/>
    <w:multiLevelType w:val="hybridMultilevel"/>
    <w:tmpl w:val="33AEE446"/>
    <w:lvl w:ilvl="0" w:tplc="DFF458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627CBE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9560B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E0CC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8EA1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724D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3AFC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F0FD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E8A30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854B0B"/>
    <w:multiLevelType w:val="hybridMultilevel"/>
    <w:tmpl w:val="C72EA80C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6A3A0AB6"/>
    <w:multiLevelType w:val="hybridMultilevel"/>
    <w:tmpl w:val="3056CB60"/>
    <w:lvl w:ilvl="0" w:tplc="16F4D8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7C7054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B5A15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209C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6A99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BF4A5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9AFA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25C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9DE74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E807457"/>
    <w:multiLevelType w:val="hybridMultilevel"/>
    <w:tmpl w:val="F0EADF9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7F0236FE"/>
    <w:multiLevelType w:val="hybridMultilevel"/>
    <w:tmpl w:val="CC6E1C7E"/>
    <w:lvl w:ilvl="0" w:tplc="DE0E7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02E8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7E86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22E0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589D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7CAA8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6B0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E474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29071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chmidt, Nils">
    <w15:presenceInfo w15:providerId="AD" w15:userId="S-1-5-21-1960130858-3242946568-2400973019-3418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autoHyphenation/>
  <w:hyphenationZone w:val="425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BCC"/>
    <w:rsid w:val="000012B7"/>
    <w:rsid w:val="000013ED"/>
    <w:rsid w:val="00010CC1"/>
    <w:rsid w:val="00011B54"/>
    <w:rsid w:val="00014DE4"/>
    <w:rsid w:val="0002228C"/>
    <w:rsid w:val="00026544"/>
    <w:rsid w:val="00027D49"/>
    <w:rsid w:val="000342E4"/>
    <w:rsid w:val="000427D4"/>
    <w:rsid w:val="000437E0"/>
    <w:rsid w:val="00050A93"/>
    <w:rsid w:val="00055061"/>
    <w:rsid w:val="00055247"/>
    <w:rsid w:val="00056FE8"/>
    <w:rsid w:val="00060BB6"/>
    <w:rsid w:val="00060DF2"/>
    <w:rsid w:val="00062E14"/>
    <w:rsid w:val="000643E2"/>
    <w:rsid w:val="00067421"/>
    <w:rsid w:val="00067FE3"/>
    <w:rsid w:val="00070766"/>
    <w:rsid w:val="00071ECA"/>
    <w:rsid w:val="00073DC3"/>
    <w:rsid w:val="000748F7"/>
    <w:rsid w:val="000757FA"/>
    <w:rsid w:val="00080972"/>
    <w:rsid w:val="0008108F"/>
    <w:rsid w:val="00082226"/>
    <w:rsid w:val="00082974"/>
    <w:rsid w:val="0008470A"/>
    <w:rsid w:val="00086ACA"/>
    <w:rsid w:val="00090165"/>
    <w:rsid w:val="00090325"/>
    <w:rsid w:val="00094AE3"/>
    <w:rsid w:val="0009502B"/>
    <w:rsid w:val="000A16E0"/>
    <w:rsid w:val="000A7BCC"/>
    <w:rsid w:val="000B091A"/>
    <w:rsid w:val="000B2E3A"/>
    <w:rsid w:val="000B73E0"/>
    <w:rsid w:val="000C6020"/>
    <w:rsid w:val="000C7713"/>
    <w:rsid w:val="000D3933"/>
    <w:rsid w:val="000D3D7D"/>
    <w:rsid w:val="000D6D39"/>
    <w:rsid w:val="000E2526"/>
    <w:rsid w:val="000E372C"/>
    <w:rsid w:val="000E485D"/>
    <w:rsid w:val="000E6A9A"/>
    <w:rsid w:val="000E6F8B"/>
    <w:rsid w:val="000E7700"/>
    <w:rsid w:val="000F318E"/>
    <w:rsid w:val="000F3350"/>
    <w:rsid w:val="000F3B00"/>
    <w:rsid w:val="000F53BC"/>
    <w:rsid w:val="000F5856"/>
    <w:rsid w:val="0010197B"/>
    <w:rsid w:val="0011178F"/>
    <w:rsid w:val="00112D88"/>
    <w:rsid w:val="001147CF"/>
    <w:rsid w:val="0011590A"/>
    <w:rsid w:val="0012325A"/>
    <w:rsid w:val="00123953"/>
    <w:rsid w:val="0012562F"/>
    <w:rsid w:val="00125AD6"/>
    <w:rsid w:val="001312F9"/>
    <w:rsid w:val="001331F5"/>
    <w:rsid w:val="00134706"/>
    <w:rsid w:val="001368AE"/>
    <w:rsid w:val="00136AE4"/>
    <w:rsid w:val="001370DD"/>
    <w:rsid w:val="00137F8E"/>
    <w:rsid w:val="001405B6"/>
    <w:rsid w:val="001427AE"/>
    <w:rsid w:val="00142A28"/>
    <w:rsid w:val="001434AE"/>
    <w:rsid w:val="001435BB"/>
    <w:rsid w:val="001462D8"/>
    <w:rsid w:val="001471E1"/>
    <w:rsid w:val="001479BC"/>
    <w:rsid w:val="00151474"/>
    <w:rsid w:val="00154779"/>
    <w:rsid w:val="0015655E"/>
    <w:rsid w:val="00157155"/>
    <w:rsid w:val="00157900"/>
    <w:rsid w:val="0016122C"/>
    <w:rsid w:val="001612D1"/>
    <w:rsid w:val="00162A15"/>
    <w:rsid w:val="00163440"/>
    <w:rsid w:val="0016682D"/>
    <w:rsid w:val="00171950"/>
    <w:rsid w:val="00172365"/>
    <w:rsid w:val="00172497"/>
    <w:rsid w:val="0017373C"/>
    <w:rsid w:val="00173B20"/>
    <w:rsid w:val="001752B2"/>
    <w:rsid w:val="00176308"/>
    <w:rsid w:val="00176617"/>
    <w:rsid w:val="00177675"/>
    <w:rsid w:val="00177C20"/>
    <w:rsid w:val="001827BE"/>
    <w:rsid w:val="0018359C"/>
    <w:rsid w:val="00183EC3"/>
    <w:rsid w:val="00185C69"/>
    <w:rsid w:val="00190660"/>
    <w:rsid w:val="00193508"/>
    <w:rsid w:val="00196E6A"/>
    <w:rsid w:val="00197D55"/>
    <w:rsid w:val="001A456B"/>
    <w:rsid w:val="001A4E4C"/>
    <w:rsid w:val="001A5E62"/>
    <w:rsid w:val="001A6B87"/>
    <w:rsid w:val="001A7C25"/>
    <w:rsid w:val="001B0415"/>
    <w:rsid w:val="001B2036"/>
    <w:rsid w:val="001B2140"/>
    <w:rsid w:val="001B2612"/>
    <w:rsid w:val="001B3FEF"/>
    <w:rsid w:val="001B6899"/>
    <w:rsid w:val="001C0687"/>
    <w:rsid w:val="001C1FCC"/>
    <w:rsid w:val="001C2A20"/>
    <w:rsid w:val="001C4D99"/>
    <w:rsid w:val="001C5C7D"/>
    <w:rsid w:val="001C5E6B"/>
    <w:rsid w:val="001D5BE4"/>
    <w:rsid w:val="001D77F3"/>
    <w:rsid w:val="001E0838"/>
    <w:rsid w:val="001E0ACA"/>
    <w:rsid w:val="001E1833"/>
    <w:rsid w:val="001E295B"/>
    <w:rsid w:val="001E2D3B"/>
    <w:rsid w:val="001E6591"/>
    <w:rsid w:val="001E6A98"/>
    <w:rsid w:val="001F008A"/>
    <w:rsid w:val="001F05A6"/>
    <w:rsid w:val="001F327A"/>
    <w:rsid w:val="001F4F07"/>
    <w:rsid w:val="001F6400"/>
    <w:rsid w:val="001F7858"/>
    <w:rsid w:val="001F798D"/>
    <w:rsid w:val="00201C6F"/>
    <w:rsid w:val="00201C94"/>
    <w:rsid w:val="0020390B"/>
    <w:rsid w:val="00203DBD"/>
    <w:rsid w:val="00210F22"/>
    <w:rsid w:val="00213A08"/>
    <w:rsid w:val="002212B5"/>
    <w:rsid w:val="002236C4"/>
    <w:rsid w:val="00225C05"/>
    <w:rsid w:val="002279E6"/>
    <w:rsid w:val="00231FCC"/>
    <w:rsid w:val="00234C68"/>
    <w:rsid w:val="00240226"/>
    <w:rsid w:val="0024031A"/>
    <w:rsid w:val="002406C9"/>
    <w:rsid w:val="00244731"/>
    <w:rsid w:val="00244FDD"/>
    <w:rsid w:val="00246EA7"/>
    <w:rsid w:val="002471F2"/>
    <w:rsid w:val="00251159"/>
    <w:rsid w:val="00251658"/>
    <w:rsid w:val="00251E3E"/>
    <w:rsid w:val="0025524F"/>
    <w:rsid w:val="00255F75"/>
    <w:rsid w:val="00256821"/>
    <w:rsid w:val="002572EA"/>
    <w:rsid w:val="002575A9"/>
    <w:rsid w:val="00262F8A"/>
    <w:rsid w:val="00264F34"/>
    <w:rsid w:val="002650EE"/>
    <w:rsid w:val="002660FF"/>
    <w:rsid w:val="0026632C"/>
    <w:rsid w:val="0026671C"/>
    <w:rsid w:val="002670BB"/>
    <w:rsid w:val="002733BC"/>
    <w:rsid w:val="00274DBA"/>
    <w:rsid w:val="00276470"/>
    <w:rsid w:val="00277AA8"/>
    <w:rsid w:val="0028156A"/>
    <w:rsid w:val="00282081"/>
    <w:rsid w:val="00282612"/>
    <w:rsid w:val="00282621"/>
    <w:rsid w:val="00283696"/>
    <w:rsid w:val="00283D50"/>
    <w:rsid w:val="002901F6"/>
    <w:rsid w:val="002909E4"/>
    <w:rsid w:val="0029221D"/>
    <w:rsid w:val="002939DD"/>
    <w:rsid w:val="002967CA"/>
    <w:rsid w:val="00296F87"/>
    <w:rsid w:val="00297CBA"/>
    <w:rsid w:val="002A0118"/>
    <w:rsid w:val="002A58AD"/>
    <w:rsid w:val="002A6650"/>
    <w:rsid w:val="002A7EEC"/>
    <w:rsid w:val="002B25A1"/>
    <w:rsid w:val="002B2C35"/>
    <w:rsid w:val="002C5E02"/>
    <w:rsid w:val="002C6C9E"/>
    <w:rsid w:val="002D11E4"/>
    <w:rsid w:val="002D1A44"/>
    <w:rsid w:val="002D211F"/>
    <w:rsid w:val="002D51EE"/>
    <w:rsid w:val="002E6F06"/>
    <w:rsid w:val="002E6FAF"/>
    <w:rsid w:val="002F0DEE"/>
    <w:rsid w:val="002F1967"/>
    <w:rsid w:val="002F3A2D"/>
    <w:rsid w:val="00300FB5"/>
    <w:rsid w:val="00302777"/>
    <w:rsid w:val="003047AA"/>
    <w:rsid w:val="00305E1B"/>
    <w:rsid w:val="003075FD"/>
    <w:rsid w:val="00310801"/>
    <w:rsid w:val="0031085B"/>
    <w:rsid w:val="0031189F"/>
    <w:rsid w:val="00312BB0"/>
    <w:rsid w:val="00315A15"/>
    <w:rsid w:val="00316631"/>
    <w:rsid w:val="00317FB8"/>
    <w:rsid w:val="00320008"/>
    <w:rsid w:val="00320551"/>
    <w:rsid w:val="00323555"/>
    <w:rsid w:val="00327CB3"/>
    <w:rsid w:val="003354A5"/>
    <w:rsid w:val="00336F5E"/>
    <w:rsid w:val="0033746E"/>
    <w:rsid w:val="0033769F"/>
    <w:rsid w:val="003378B6"/>
    <w:rsid w:val="00337AB5"/>
    <w:rsid w:val="00340F34"/>
    <w:rsid w:val="00344861"/>
    <w:rsid w:val="0034681D"/>
    <w:rsid w:val="003468F2"/>
    <w:rsid w:val="00346D85"/>
    <w:rsid w:val="00347DF0"/>
    <w:rsid w:val="003509E3"/>
    <w:rsid w:val="00354C3A"/>
    <w:rsid w:val="003571E5"/>
    <w:rsid w:val="00357511"/>
    <w:rsid w:val="00357BF1"/>
    <w:rsid w:val="00361C1B"/>
    <w:rsid w:val="003627C6"/>
    <w:rsid w:val="003705C8"/>
    <w:rsid w:val="003723C2"/>
    <w:rsid w:val="003725C7"/>
    <w:rsid w:val="00372700"/>
    <w:rsid w:val="00375992"/>
    <w:rsid w:val="00377143"/>
    <w:rsid w:val="00380EDA"/>
    <w:rsid w:val="003870E2"/>
    <w:rsid w:val="0039078E"/>
    <w:rsid w:val="0039108F"/>
    <w:rsid w:val="00392021"/>
    <w:rsid w:val="00392A77"/>
    <w:rsid w:val="00393020"/>
    <w:rsid w:val="0039311A"/>
    <w:rsid w:val="0039318E"/>
    <w:rsid w:val="003972E8"/>
    <w:rsid w:val="003A040C"/>
    <w:rsid w:val="003A0CBD"/>
    <w:rsid w:val="003A639E"/>
    <w:rsid w:val="003A7E2F"/>
    <w:rsid w:val="003B5BDA"/>
    <w:rsid w:val="003B7503"/>
    <w:rsid w:val="003B7607"/>
    <w:rsid w:val="003C05AC"/>
    <w:rsid w:val="003C0ED1"/>
    <w:rsid w:val="003C2EFA"/>
    <w:rsid w:val="003C59BD"/>
    <w:rsid w:val="003D464D"/>
    <w:rsid w:val="003E055C"/>
    <w:rsid w:val="003E142C"/>
    <w:rsid w:val="003E1490"/>
    <w:rsid w:val="003E1685"/>
    <w:rsid w:val="003E1EAA"/>
    <w:rsid w:val="003E2187"/>
    <w:rsid w:val="003E2536"/>
    <w:rsid w:val="003E54F1"/>
    <w:rsid w:val="003E690F"/>
    <w:rsid w:val="003E6CEA"/>
    <w:rsid w:val="003E7214"/>
    <w:rsid w:val="003E7778"/>
    <w:rsid w:val="003F223F"/>
    <w:rsid w:val="003F2A36"/>
    <w:rsid w:val="003F2ABF"/>
    <w:rsid w:val="003F40EA"/>
    <w:rsid w:val="003F4E7E"/>
    <w:rsid w:val="003F4F66"/>
    <w:rsid w:val="003F6AB2"/>
    <w:rsid w:val="003F7924"/>
    <w:rsid w:val="00400142"/>
    <w:rsid w:val="004008F8"/>
    <w:rsid w:val="00400B88"/>
    <w:rsid w:val="00401030"/>
    <w:rsid w:val="0040253B"/>
    <w:rsid w:val="004030DE"/>
    <w:rsid w:val="00403F27"/>
    <w:rsid w:val="00406F2E"/>
    <w:rsid w:val="0041044F"/>
    <w:rsid w:val="00411B59"/>
    <w:rsid w:val="00415391"/>
    <w:rsid w:val="00422335"/>
    <w:rsid w:val="0042318B"/>
    <w:rsid w:val="00427139"/>
    <w:rsid w:val="004301C8"/>
    <w:rsid w:val="00430F70"/>
    <w:rsid w:val="0043136B"/>
    <w:rsid w:val="00433BBF"/>
    <w:rsid w:val="00434089"/>
    <w:rsid w:val="00437202"/>
    <w:rsid w:val="004378FF"/>
    <w:rsid w:val="0044057D"/>
    <w:rsid w:val="00440E54"/>
    <w:rsid w:val="0044245E"/>
    <w:rsid w:val="004442D1"/>
    <w:rsid w:val="0044486E"/>
    <w:rsid w:val="00450F4C"/>
    <w:rsid w:val="00453B30"/>
    <w:rsid w:val="004603DD"/>
    <w:rsid w:val="00465CCF"/>
    <w:rsid w:val="00467A18"/>
    <w:rsid w:val="00470345"/>
    <w:rsid w:val="00473FC7"/>
    <w:rsid w:val="00476F57"/>
    <w:rsid w:val="004770D7"/>
    <w:rsid w:val="004800ED"/>
    <w:rsid w:val="00481C56"/>
    <w:rsid w:val="0048416D"/>
    <w:rsid w:val="00492FB4"/>
    <w:rsid w:val="00494494"/>
    <w:rsid w:val="004953F2"/>
    <w:rsid w:val="004A12C0"/>
    <w:rsid w:val="004A1F3B"/>
    <w:rsid w:val="004A24F7"/>
    <w:rsid w:val="004A2726"/>
    <w:rsid w:val="004A5AA8"/>
    <w:rsid w:val="004A6866"/>
    <w:rsid w:val="004A706E"/>
    <w:rsid w:val="004B332D"/>
    <w:rsid w:val="004B474D"/>
    <w:rsid w:val="004B74AF"/>
    <w:rsid w:val="004C1792"/>
    <w:rsid w:val="004C3A71"/>
    <w:rsid w:val="004D3C61"/>
    <w:rsid w:val="004D4D93"/>
    <w:rsid w:val="004D5DF5"/>
    <w:rsid w:val="004E0427"/>
    <w:rsid w:val="004E3DB0"/>
    <w:rsid w:val="004E72E8"/>
    <w:rsid w:val="004F2B52"/>
    <w:rsid w:val="004F3204"/>
    <w:rsid w:val="004F36DF"/>
    <w:rsid w:val="004F4518"/>
    <w:rsid w:val="004F68C6"/>
    <w:rsid w:val="004F6FDD"/>
    <w:rsid w:val="00500026"/>
    <w:rsid w:val="005007BE"/>
    <w:rsid w:val="0050102A"/>
    <w:rsid w:val="005023CC"/>
    <w:rsid w:val="00503312"/>
    <w:rsid w:val="00503E4A"/>
    <w:rsid w:val="00504252"/>
    <w:rsid w:val="005049D0"/>
    <w:rsid w:val="00505641"/>
    <w:rsid w:val="005060DB"/>
    <w:rsid w:val="005062B1"/>
    <w:rsid w:val="00510965"/>
    <w:rsid w:val="005109DE"/>
    <w:rsid w:val="0051226D"/>
    <w:rsid w:val="005139B5"/>
    <w:rsid w:val="00513E2C"/>
    <w:rsid w:val="005154BA"/>
    <w:rsid w:val="00516937"/>
    <w:rsid w:val="00517DEC"/>
    <w:rsid w:val="00521885"/>
    <w:rsid w:val="00530297"/>
    <w:rsid w:val="00532BD5"/>
    <w:rsid w:val="00535BB7"/>
    <w:rsid w:val="00537676"/>
    <w:rsid w:val="00540A18"/>
    <w:rsid w:val="00546678"/>
    <w:rsid w:val="00547A09"/>
    <w:rsid w:val="00547C8A"/>
    <w:rsid w:val="0055175E"/>
    <w:rsid w:val="00552B2A"/>
    <w:rsid w:val="00552C30"/>
    <w:rsid w:val="00553B41"/>
    <w:rsid w:val="00556D73"/>
    <w:rsid w:val="0055700E"/>
    <w:rsid w:val="0055728B"/>
    <w:rsid w:val="00562861"/>
    <w:rsid w:val="005629D7"/>
    <w:rsid w:val="005637BE"/>
    <w:rsid w:val="0056420F"/>
    <w:rsid w:val="005654D7"/>
    <w:rsid w:val="005716A8"/>
    <w:rsid w:val="0057772C"/>
    <w:rsid w:val="005864CC"/>
    <w:rsid w:val="00586649"/>
    <w:rsid w:val="00591D10"/>
    <w:rsid w:val="00595EA8"/>
    <w:rsid w:val="005A1880"/>
    <w:rsid w:val="005A195D"/>
    <w:rsid w:val="005A2856"/>
    <w:rsid w:val="005A44C7"/>
    <w:rsid w:val="005A581B"/>
    <w:rsid w:val="005A582B"/>
    <w:rsid w:val="005A5D1D"/>
    <w:rsid w:val="005A6D87"/>
    <w:rsid w:val="005B1F2B"/>
    <w:rsid w:val="005B3955"/>
    <w:rsid w:val="005B6C46"/>
    <w:rsid w:val="005B7382"/>
    <w:rsid w:val="005C0ACA"/>
    <w:rsid w:val="005C1743"/>
    <w:rsid w:val="005C2ABC"/>
    <w:rsid w:val="005C38F6"/>
    <w:rsid w:val="005C4FA7"/>
    <w:rsid w:val="005D0E47"/>
    <w:rsid w:val="005D2415"/>
    <w:rsid w:val="005D6BF7"/>
    <w:rsid w:val="005D6DFC"/>
    <w:rsid w:val="005E4524"/>
    <w:rsid w:val="005E467E"/>
    <w:rsid w:val="005E5B95"/>
    <w:rsid w:val="005E66CD"/>
    <w:rsid w:val="005E6BD6"/>
    <w:rsid w:val="005F2F67"/>
    <w:rsid w:val="005F7B69"/>
    <w:rsid w:val="00604146"/>
    <w:rsid w:val="006053AF"/>
    <w:rsid w:val="00607B79"/>
    <w:rsid w:val="00610FF6"/>
    <w:rsid w:val="00611BA3"/>
    <w:rsid w:val="00612426"/>
    <w:rsid w:val="00613076"/>
    <w:rsid w:val="00613D40"/>
    <w:rsid w:val="00615003"/>
    <w:rsid w:val="00617BB2"/>
    <w:rsid w:val="00621BBC"/>
    <w:rsid w:val="00623783"/>
    <w:rsid w:val="0062391F"/>
    <w:rsid w:val="00623F24"/>
    <w:rsid w:val="006248A3"/>
    <w:rsid w:val="006258B6"/>
    <w:rsid w:val="00627CB9"/>
    <w:rsid w:val="0063188C"/>
    <w:rsid w:val="0063309B"/>
    <w:rsid w:val="00634005"/>
    <w:rsid w:val="00634288"/>
    <w:rsid w:val="00634566"/>
    <w:rsid w:val="006373E3"/>
    <w:rsid w:val="0064095D"/>
    <w:rsid w:val="00642009"/>
    <w:rsid w:val="00644626"/>
    <w:rsid w:val="00644AEB"/>
    <w:rsid w:val="0064549B"/>
    <w:rsid w:val="006509BA"/>
    <w:rsid w:val="00654E57"/>
    <w:rsid w:val="00660B07"/>
    <w:rsid w:val="006645B0"/>
    <w:rsid w:val="00665E26"/>
    <w:rsid w:val="0066735A"/>
    <w:rsid w:val="0067224A"/>
    <w:rsid w:val="00672473"/>
    <w:rsid w:val="00673BC4"/>
    <w:rsid w:val="0067479C"/>
    <w:rsid w:val="0067543B"/>
    <w:rsid w:val="00677467"/>
    <w:rsid w:val="006777B7"/>
    <w:rsid w:val="00681701"/>
    <w:rsid w:val="006829BF"/>
    <w:rsid w:val="006837B2"/>
    <w:rsid w:val="00684071"/>
    <w:rsid w:val="00685532"/>
    <w:rsid w:val="00687050"/>
    <w:rsid w:val="00691197"/>
    <w:rsid w:val="006928B9"/>
    <w:rsid w:val="006930B8"/>
    <w:rsid w:val="00693CCA"/>
    <w:rsid w:val="0069598B"/>
    <w:rsid w:val="00697340"/>
    <w:rsid w:val="006976CC"/>
    <w:rsid w:val="006A0691"/>
    <w:rsid w:val="006A101F"/>
    <w:rsid w:val="006A11FD"/>
    <w:rsid w:val="006A1DF8"/>
    <w:rsid w:val="006A28A2"/>
    <w:rsid w:val="006A2DC3"/>
    <w:rsid w:val="006A438E"/>
    <w:rsid w:val="006A5127"/>
    <w:rsid w:val="006A607D"/>
    <w:rsid w:val="006A7A23"/>
    <w:rsid w:val="006A7ACF"/>
    <w:rsid w:val="006B1600"/>
    <w:rsid w:val="006C12A7"/>
    <w:rsid w:val="006C16CE"/>
    <w:rsid w:val="006C1A92"/>
    <w:rsid w:val="006C1A96"/>
    <w:rsid w:val="006C202E"/>
    <w:rsid w:val="006C3792"/>
    <w:rsid w:val="006C4B52"/>
    <w:rsid w:val="006C67E4"/>
    <w:rsid w:val="006D1AA1"/>
    <w:rsid w:val="006D33B3"/>
    <w:rsid w:val="006D3975"/>
    <w:rsid w:val="006D3A17"/>
    <w:rsid w:val="006D4DD7"/>
    <w:rsid w:val="006D5436"/>
    <w:rsid w:val="006D6369"/>
    <w:rsid w:val="006D7F10"/>
    <w:rsid w:val="006E3D96"/>
    <w:rsid w:val="006E40F4"/>
    <w:rsid w:val="006F45E2"/>
    <w:rsid w:val="006F515D"/>
    <w:rsid w:val="006F5D81"/>
    <w:rsid w:val="007033F3"/>
    <w:rsid w:val="007112B4"/>
    <w:rsid w:val="007158E1"/>
    <w:rsid w:val="00716C71"/>
    <w:rsid w:val="007201B3"/>
    <w:rsid w:val="00723A1C"/>
    <w:rsid w:val="00723E82"/>
    <w:rsid w:val="00724D14"/>
    <w:rsid w:val="00726CFD"/>
    <w:rsid w:val="007273E1"/>
    <w:rsid w:val="0073073B"/>
    <w:rsid w:val="007403EE"/>
    <w:rsid w:val="0074113F"/>
    <w:rsid w:val="007437B5"/>
    <w:rsid w:val="00743DBA"/>
    <w:rsid w:val="00743ECC"/>
    <w:rsid w:val="00744133"/>
    <w:rsid w:val="007442F8"/>
    <w:rsid w:val="007461FD"/>
    <w:rsid w:val="00747DDB"/>
    <w:rsid w:val="00751636"/>
    <w:rsid w:val="0075573B"/>
    <w:rsid w:val="00756EBC"/>
    <w:rsid w:val="00764EAE"/>
    <w:rsid w:val="0076516B"/>
    <w:rsid w:val="00765D46"/>
    <w:rsid w:val="00771D5A"/>
    <w:rsid w:val="00773D6A"/>
    <w:rsid w:val="00775C01"/>
    <w:rsid w:val="00776284"/>
    <w:rsid w:val="007770EB"/>
    <w:rsid w:val="00777C48"/>
    <w:rsid w:val="00781533"/>
    <w:rsid w:val="00784670"/>
    <w:rsid w:val="00784F79"/>
    <w:rsid w:val="0078626F"/>
    <w:rsid w:val="007928C4"/>
    <w:rsid w:val="00793353"/>
    <w:rsid w:val="007934D9"/>
    <w:rsid w:val="00793BF5"/>
    <w:rsid w:val="00795AFB"/>
    <w:rsid w:val="00796000"/>
    <w:rsid w:val="00796DE9"/>
    <w:rsid w:val="007A1A34"/>
    <w:rsid w:val="007A2386"/>
    <w:rsid w:val="007A51D3"/>
    <w:rsid w:val="007A5DCC"/>
    <w:rsid w:val="007A64EC"/>
    <w:rsid w:val="007B003F"/>
    <w:rsid w:val="007B35AA"/>
    <w:rsid w:val="007B3694"/>
    <w:rsid w:val="007B3C28"/>
    <w:rsid w:val="007B49F0"/>
    <w:rsid w:val="007B73DF"/>
    <w:rsid w:val="007C20FF"/>
    <w:rsid w:val="007C452D"/>
    <w:rsid w:val="007C47B1"/>
    <w:rsid w:val="007C5A4E"/>
    <w:rsid w:val="007C65FB"/>
    <w:rsid w:val="007C7B91"/>
    <w:rsid w:val="007C7D6E"/>
    <w:rsid w:val="007D02B0"/>
    <w:rsid w:val="007D3D05"/>
    <w:rsid w:val="007D3D65"/>
    <w:rsid w:val="007D5823"/>
    <w:rsid w:val="007D5C54"/>
    <w:rsid w:val="007D7038"/>
    <w:rsid w:val="007D7C61"/>
    <w:rsid w:val="007E02E2"/>
    <w:rsid w:val="007E0C9D"/>
    <w:rsid w:val="007E0CC5"/>
    <w:rsid w:val="007E0EF4"/>
    <w:rsid w:val="007E28D2"/>
    <w:rsid w:val="007E2AF9"/>
    <w:rsid w:val="007E3C8D"/>
    <w:rsid w:val="007E7C4F"/>
    <w:rsid w:val="007F13FD"/>
    <w:rsid w:val="007F157D"/>
    <w:rsid w:val="007F2107"/>
    <w:rsid w:val="007F2932"/>
    <w:rsid w:val="008038D2"/>
    <w:rsid w:val="0080395B"/>
    <w:rsid w:val="008055FF"/>
    <w:rsid w:val="00806CEA"/>
    <w:rsid w:val="008075E4"/>
    <w:rsid w:val="008112C8"/>
    <w:rsid w:val="00811AA0"/>
    <w:rsid w:val="00813345"/>
    <w:rsid w:val="00814D6B"/>
    <w:rsid w:val="00816469"/>
    <w:rsid w:val="00824A91"/>
    <w:rsid w:val="008264BE"/>
    <w:rsid w:val="0082740C"/>
    <w:rsid w:val="00827B2C"/>
    <w:rsid w:val="00827E9C"/>
    <w:rsid w:val="008301E5"/>
    <w:rsid w:val="00834A54"/>
    <w:rsid w:val="00835FCD"/>
    <w:rsid w:val="00842117"/>
    <w:rsid w:val="00842C18"/>
    <w:rsid w:val="0084334D"/>
    <w:rsid w:val="00844E01"/>
    <w:rsid w:val="00847B2D"/>
    <w:rsid w:val="00847BD9"/>
    <w:rsid w:val="008508EA"/>
    <w:rsid w:val="00850F8E"/>
    <w:rsid w:val="00853A3D"/>
    <w:rsid w:val="0086381E"/>
    <w:rsid w:val="008645FD"/>
    <w:rsid w:val="00864754"/>
    <w:rsid w:val="00870005"/>
    <w:rsid w:val="008724B4"/>
    <w:rsid w:val="0087287C"/>
    <w:rsid w:val="00876F80"/>
    <w:rsid w:val="00877AC5"/>
    <w:rsid w:val="00880A4D"/>
    <w:rsid w:val="008827BB"/>
    <w:rsid w:val="008863C2"/>
    <w:rsid w:val="00890B23"/>
    <w:rsid w:val="0089166F"/>
    <w:rsid w:val="00891A2E"/>
    <w:rsid w:val="00892052"/>
    <w:rsid w:val="008951C4"/>
    <w:rsid w:val="0089669B"/>
    <w:rsid w:val="00897049"/>
    <w:rsid w:val="008A02E6"/>
    <w:rsid w:val="008A0877"/>
    <w:rsid w:val="008A0CC1"/>
    <w:rsid w:val="008A194A"/>
    <w:rsid w:val="008B21D3"/>
    <w:rsid w:val="008B3AD0"/>
    <w:rsid w:val="008B7DF2"/>
    <w:rsid w:val="008C49CB"/>
    <w:rsid w:val="008C50E6"/>
    <w:rsid w:val="008C67D8"/>
    <w:rsid w:val="008C6FA0"/>
    <w:rsid w:val="008D159F"/>
    <w:rsid w:val="008D220D"/>
    <w:rsid w:val="008D2235"/>
    <w:rsid w:val="008D31C2"/>
    <w:rsid w:val="008D40CC"/>
    <w:rsid w:val="008D4737"/>
    <w:rsid w:val="008E26B7"/>
    <w:rsid w:val="008E5671"/>
    <w:rsid w:val="008E62F6"/>
    <w:rsid w:val="008E6C86"/>
    <w:rsid w:val="008E724B"/>
    <w:rsid w:val="008F3397"/>
    <w:rsid w:val="008F4312"/>
    <w:rsid w:val="008F62A4"/>
    <w:rsid w:val="008F6F92"/>
    <w:rsid w:val="00901079"/>
    <w:rsid w:val="00901621"/>
    <w:rsid w:val="00905194"/>
    <w:rsid w:val="009059E8"/>
    <w:rsid w:val="00907442"/>
    <w:rsid w:val="00915897"/>
    <w:rsid w:val="009179B7"/>
    <w:rsid w:val="00923A51"/>
    <w:rsid w:val="009252D3"/>
    <w:rsid w:val="00926223"/>
    <w:rsid w:val="00930273"/>
    <w:rsid w:val="0093035B"/>
    <w:rsid w:val="00931BA8"/>
    <w:rsid w:val="0093223F"/>
    <w:rsid w:val="00933F26"/>
    <w:rsid w:val="009348E1"/>
    <w:rsid w:val="00934931"/>
    <w:rsid w:val="009365A4"/>
    <w:rsid w:val="0093799C"/>
    <w:rsid w:val="00945894"/>
    <w:rsid w:val="00947431"/>
    <w:rsid w:val="00950456"/>
    <w:rsid w:val="00953212"/>
    <w:rsid w:val="0095749D"/>
    <w:rsid w:val="00960E48"/>
    <w:rsid w:val="0096176A"/>
    <w:rsid w:val="009621C4"/>
    <w:rsid w:val="00963DFB"/>
    <w:rsid w:val="00971632"/>
    <w:rsid w:val="009729A7"/>
    <w:rsid w:val="009807B0"/>
    <w:rsid w:val="00981F63"/>
    <w:rsid w:val="00982147"/>
    <w:rsid w:val="00982423"/>
    <w:rsid w:val="00983CCF"/>
    <w:rsid w:val="00983E43"/>
    <w:rsid w:val="009858C7"/>
    <w:rsid w:val="00985FEC"/>
    <w:rsid w:val="009872C8"/>
    <w:rsid w:val="009873B7"/>
    <w:rsid w:val="0098790A"/>
    <w:rsid w:val="00987A8B"/>
    <w:rsid w:val="00990F2D"/>
    <w:rsid w:val="0099133E"/>
    <w:rsid w:val="00992940"/>
    <w:rsid w:val="00995048"/>
    <w:rsid w:val="00995288"/>
    <w:rsid w:val="009963B5"/>
    <w:rsid w:val="009973E5"/>
    <w:rsid w:val="009A0905"/>
    <w:rsid w:val="009A0B48"/>
    <w:rsid w:val="009A1450"/>
    <w:rsid w:val="009A3944"/>
    <w:rsid w:val="009A614B"/>
    <w:rsid w:val="009A6A45"/>
    <w:rsid w:val="009A6B71"/>
    <w:rsid w:val="009A78C1"/>
    <w:rsid w:val="009A7A71"/>
    <w:rsid w:val="009A7EF4"/>
    <w:rsid w:val="009B011E"/>
    <w:rsid w:val="009B1679"/>
    <w:rsid w:val="009B3176"/>
    <w:rsid w:val="009B31A9"/>
    <w:rsid w:val="009B4DE1"/>
    <w:rsid w:val="009B5069"/>
    <w:rsid w:val="009B6B99"/>
    <w:rsid w:val="009C0231"/>
    <w:rsid w:val="009C1FB2"/>
    <w:rsid w:val="009C261C"/>
    <w:rsid w:val="009D1529"/>
    <w:rsid w:val="009D22CC"/>
    <w:rsid w:val="009D55D9"/>
    <w:rsid w:val="009D5E0A"/>
    <w:rsid w:val="009E06DA"/>
    <w:rsid w:val="009E33AD"/>
    <w:rsid w:val="009E41A0"/>
    <w:rsid w:val="009E6112"/>
    <w:rsid w:val="009E65A1"/>
    <w:rsid w:val="009E74CD"/>
    <w:rsid w:val="009E7B1C"/>
    <w:rsid w:val="009F3FE3"/>
    <w:rsid w:val="009F73BC"/>
    <w:rsid w:val="009F75AF"/>
    <w:rsid w:val="009F7621"/>
    <w:rsid w:val="00A01C5D"/>
    <w:rsid w:val="00A033BA"/>
    <w:rsid w:val="00A0428D"/>
    <w:rsid w:val="00A04BB9"/>
    <w:rsid w:val="00A05D47"/>
    <w:rsid w:val="00A10136"/>
    <w:rsid w:val="00A11B1E"/>
    <w:rsid w:val="00A1208F"/>
    <w:rsid w:val="00A12ECB"/>
    <w:rsid w:val="00A13781"/>
    <w:rsid w:val="00A14984"/>
    <w:rsid w:val="00A16ED6"/>
    <w:rsid w:val="00A1708A"/>
    <w:rsid w:val="00A22153"/>
    <w:rsid w:val="00A22B65"/>
    <w:rsid w:val="00A23418"/>
    <w:rsid w:val="00A27BA0"/>
    <w:rsid w:val="00A27EA8"/>
    <w:rsid w:val="00A31402"/>
    <w:rsid w:val="00A326BE"/>
    <w:rsid w:val="00A334D3"/>
    <w:rsid w:val="00A33E24"/>
    <w:rsid w:val="00A34C8A"/>
    <w:rsid w:val="00A435B5"/>
    <w:rsid w:val="00A4582B"/>
    <w:rsid w:val="00A50523"/>
    <w:rsid w:val="00A5186D"/>
    <w:rsid w:val="00A5322C"/>
    <w:rsid w:val="00A53301"/>
    <w:rsid w:val="00A53B75"/>
    <w:rsid w:val="00A53F53"/>
    <w:rsid w:val="00A57A25"/>
    <w:rsid w:val="00A601C0"/>
    <w:rsid w:val="00A60EE7"/>
    <w:rsid w:val="00A66C66"/>
    <w:rsid w:val="00A67A42"/>
    <w:rsid w:val="00A70264"/>
    <w:rsid w:val="00A72635"/>
    <w:rsid w:val="00A72748"/>
    <w:rsid w:val="00A73A87"/>
    <w:rsid w:val="00A775F2"/>
    <w:rsid w:val="00A80191"/>
    <w:rsid w:val="00A81650"/>
    <w:rsid w:val="00A81FC6"/>
    <w:rsid w:val="00A835F8"/>
    <w:rsid w:val="00A87FD2"/>
    <w:rsid w:val="00A90CDD"/>
    <w:rsid w:val="00A91F2C"/>
    <w:rsid w:val="00A92445"/>
    <w:rsid w:val="00A927CF"/>
    <w:rsid w:val="00A93C20"/>
    <w:rsid w:val="00A9446F"/>
    <w:rsid w:val="00A94555"/>
    <w:rsid w:val="00AA3E1A"/>
    <w:rsid w:val="00AA4470"/>
    <w:rsid w:val="00AA61D6"/>
    <w:rsid w:val="00AA629F"/>
    <w:rsid w:val="00AA74AB"/>
    <w:rsid w:val="00AB121C"/>
    <w:rsid w:val="00AB1EDF"/>
    <w:rsid w:val="00AB5AC5"/>
    <w:rsid w:val="00AC0CB5"/>
    <w:rsid w:val="00AC454B"/>
    <w:rsid w:val="00AD0B01"/>
    <w:rsid w:val="00AD3F5F"/>
    <w:rsid w:val="00AD7937"/>
    <w:rsid w:val="00AE095A"/>
    <w:rsid w:val="00AE165B"/>
    <w:rsid w:val="00AE30D3"/>
    <w:rsid w:val="00AE3F22"/>
    <w:rsid w:val="00AE6ACC"/>
    <w:rsid w:val="00AF42F1"/>
    <w:rsid w:val="00AF457F"/>
    <w:rsid w:val="00AF49FF"/>
    <w:rsid w:val="00AF7EAC"/>
    <w:rsid w:val="00B02C66"/>
    <w:rsid w:val="00B02E2B"/>
    <w:rsid w:val="00B03590"/>
    <w:rsid w:val="00B0371E"/>
    <w:rsid w:val="00B03EFF"/>
    <w:rsid w:val="00B05CFA"/>
    <w:rsid w:val="00B060FC"/>
    <w:rsid w:val="00B10CF4"/>
    <w:rsid w:val="00B11BC3"/>
    <w:rsid w:val="00B151A7"/>
    <w:rsid w:val="00B179D2"/>
    <w:rsid w:val="00B203D0"/>
    <w:rsid w:val="00B21678"/>
    <w:rsid w:val="00B21F27"/>
    <w:rsid w:val="00B2318B"/>
    <w:rsid w:val="00B26020"/>
    <w:rsid w:val="00B26BA9"/>
    <w:rsid w:val="00B270D1"/>
    <w:rsid w:val="00B33941"/>
    <w:rsid w:val="00B3591A"/>
    <w:rsid w:val="00B372BB"/>
    <w:rsid w:val="00B40DB9"/>
    <w:rsid w:val="00B41A80"/>
    <w:rsid w:val="00B41B74"/>
    <w:rsid w:val="00B433A1"/>
    <w:rsid w:val="00B4433C"/>
    <w:rsid w:val="00B452B5"/>
    <w:rsid w:val="00B45820"/>
    <w:rsid w:val="00B47288"/>
    <w:rsid w:val="00B47468"/>
    <w:rsid w:val="00B51C62"/>
    <w:rsid w:val="00B52E16"/>
    <w:rsid w:val="00B55271"/>
    <w:rsid w:val="00B55806"/>
    <w:rsid w:val="00B57A24"/>
    <w:rsid w:val="00B60644"/>
    <w:rsid w:val="00B62948"/>
    <w:rsid w:val="00B62FD7"/>
    <w:rsid w:val="00B6364B"/>
    <w:rsid w:val="00B661B0"/>
    <w:rsid w:val="00B67559"/>
    <w:rsid w:val="00B7011C"/>
    <w:rsid w:val="00B70DB2"/>
    <w:rsid w:val="00B74090"/>
    <w:rsid w:val="00B77344"/>
    <w:rsid w:val="00B8230F"/>
    <w:rsid w:val="00B824E2"/>
    <w:rsid w:val="00B82D04"/>
    <w:rsid w:val="00B84516"/>
    <w:rsid w:val="00B85728"/>
    <w:rsid w:val="00B8744E"/>
    <w:rsid w:val="00B878CF"/>
    <w:rsid w:val="00B90C2E"/>
    <w:rsid w:val="00B920FD"/>
    <w:rsid w:val="00B9610A"/>
    <w:rsid w:val="00B968BD"/>
    <w:rsid w:val="00BA0302"/>
    <w:rsid w:val="00BA0C5D"/>
    <w:rsid w:val="00BA0E8A"/>
    <w:rsid w:val="00BA522C"/>
    <w:rsid w:val="00BA5AEF"/>
    <w:rsid w:val="00BA60C5"/>
    <w:rsid w:val="00BB2EB0"/>
    <w:rsid w:val="00BB7AAE"/>
    <w:rsid w:val="00BC0E52"/>
    <w:rsid w:val="00BC0F7B"/>
    <w:rsid w:val="00BC13A5"/>
    <w:rsid w:val="00BC1C08"/>
    <w:rsid w:val="00BC3431"/>
    <w:rsid w:val="00BC3804"/>
    <w:rsid w:val="00BC5ECD"/>
    <w:rsid w:val="00BC69CA"/>
    <w:rsid w:val="00BD3A0B"/>
    <w:rsid w:val="00BD664E"/>
    <w:rsid w:val="00BE08ED"/>
    <w:rsid w:val="00BE0CA8"/>
    <w:rsid w:val="00BE0D39"/>
    <w:rsid w:val="00BE48FD"/>
    <w:rsid w:val="00BE4F37"/>
    <w:rsid w:val="00BE522C"/>
    <w:rsid w:val="00BE5CAE"/>
    <w:rsid w:val="00BE6197"/>
    <w:rsid w:val="00BF0C3F"/>
    <w:rsid w:val="00BF0F68"/>
    <w:rsid w:val="00BF19DE"/>
    <w:rsid w:val="00BF2D0C"/>
    <w:rsid w:val="00BF4495"/>
    <w:rsid w:val="00BF52C7"/>
    <w:rsid w:val="00C00D4F"/>
    <w:rsid w:val="00C03FEF"/>
    <w:rsid w:val="00C052DD"/>
    <w:rsid w:val="00C061C9"/>
    <w:rsid w:val="00C06533"/>
    <w:rsid w:val="00C06E90"/>
    <w:rsid w:val="00C10EA8"/>
    <w:rsid w:val="00C137F4"/>
    <w:rsid w:val="00C1393B"/>
    <w:rsid w:val="00C1442D"/>
    <w:rsid w:val="00C159A0"/>
    <w:rsid w:val="00C15CB2"/>
    <w:rsid w:val="00C1765C"/>
    <w:rsid w:val="00C1770A"/>
    <w:rsid w:val="00C20589"/>
    <w:rsid w:val="00C208C6"/>
    <w:rsid w:val="00C22687"/>
    <w:rsid w:val="00C22E42"/>
    <w:rsid w:val="00C2371A"/>
    <w:rsid w:val="00C2788B"/>
    <w:rsid w:val="00C32958"/>
    <w:rsid w:val="00C33D79"/>
    <w:rsid w:val="00C34160"/>
    <w:rsid w:val="00C35DBB"/>
    <w:rsid w:val="00C37479"/>
    <w:rsid w:val="00C37B3A"/>
    <w:rsid w:val="00C403B7"/>
    <w:rsid w:val="00C40A96"/>
    <w:rsid w:val="00C44CA0"/>
    <w:rsid w:val="00C45493"/>
    <w:rsid w:val="00C47B4E"/>
    <w:rsid w:val="00C51256"/>
    <w:rsid w:val="00C52517"/>
    <w:rsid w:val="00C56326"/>
    <w:rsid w:val="00C6128C"/>
    <w:rsid w:val="00C62EBB"/>
    <w:rsid w:val="00C63289"/>
    <w:rsid w:val="00C67C6A"/>
    <w:rsid w:val="00C704E5"/>
    <w:rsid w:val="00C74BC8"/>
    <w:rsid w:val="00C75A16"/>
    <w:rsid w:val="00C768AF"/>
    <w:rsid w:val="00C76F3F"/>
    <w:rsid w:val="00C80C7D"/>
    <w:rsid w:val="00C8198E"/>
    <w:rsid w:val="00C822CA"/>
    <w:rsid w:val="00C84C40"/>
    <w:rsid w:val="00C85F92"/>
    <w:rsid w:val="00C8721E"/>
    <w:rsid w:val="00C90A24"/>
    <w:rsid w:val="00C91010"/>
    <w:rsid w:val="00C93686"/>
    <w:rsid w:val="00C93C40"/>
    <w:rsid w:val="00CA0329"/>
    <w:rsid w:val="00CA10FE"/>
    <w:rsid w:val="00CA2D4E"/>
    <w:rsid w:val="00CA42AF"/>
    <w:rsid w:val="00CA5C71"/>
    <w:rsid w:val="00CA663A"/>
    <w:rsid w:val="00CB1065"/>
    <w:rsid w:val="00CB4C7E"/>
    <w:rsid w:val="00CC14CF"/>
    <w:rsid w:val="00CC5C0A"/>
    <w:rsid w:val="00CC6EBE"/>
    <w:rsid w:val="00CD0FA0"/>
    <w:rsid w:val="00CD17AE"/>
    <w:rsid w:val="00CD1BFD"/>
    <w:rsid w:val="00CD383A"/>
    <w:rsid w:val="00CE0362"/>
    <w:rsid w:val="00CE0FCB"/>
    <w:rsid w:val="00CE2715"/>
    <w:rsid w:val="00CE3A89"/>
    <w:rsid w:val="00CE51E9"/>
    <w:rsid w:val="00CE5666"/>
    <w:rsid w:val="00CE57D5"/>
    <w:rsid w:val="00CE587D"/>
    <w:rsid w:val="00CE7057"/>
    <w:rsid w:val="00CF4CE6"/>
    <w:rsid w:val="00CF5A69"/>
    <w:rsid w:val="00CF5F79"/>
    <w:rsid w:val="00CF6F50"/>
    <w:rsid w:val="00D03BCE"/>
    <w:rsid w:val="00D06BC0"/>
    <w:rsid w:val="00D10309"/>
    <w:rsid w:val="00D111EA"/>
    <w:rsid w:val="00D11C4A"/>
    <w:rsid w:val="00D14112"/>
    <w:rsid w:val="00D1460F"/>
    <w:rsid w:val="00D15D8D"/>
    <w:rsid w:val="00D16E17"/>
    <w:rsid w:val="00D170D2"/>
    <w:rsid w:val="00D20288"/>
    <w:rsid w:val="00D20CB9"/>
    <w:rsid w:val="00D221D3"/>
    <w:rsid w:val="00D23D07"/>
    <w:rsid w:val="00D24D4D"/>
    <w:rsid w:val="00D26F00"/>
    <w:rsid w:val="00D27451"/>
    <w:rsid w:val="00D30D7C"/>
    <w:rsid w:val="00D31DC3"/>
    <w:rsid w:val="00D33077"/>
    <w:rsid w:val="00D34FDB"/>
    <w:rsid w:val="00D36D09"/>
    <w:rsid w:val="00D371FC"/>
    <w:rsid w:val="00D4297F"/>
    <w:rsid w:val="00D44D7C"/>
    <w:rsid w:val="00D4567A"/>
    <w:rsid w:val="00D458F0"/>
    <w:rsid w:val="00D45D30"/>
    <w:rsid w:val="00D50D5A"/>
    <w:rsid w:val="00D52D71"/>
    <w:rsid w:val="00D532FE"/>
    <w:rsid w:val="00D55815"/>
    <w:rsid w:val="00D56F27"/>
    <w:rsid w:val="00D612DE"/>
    <w:rsid w:val="00D62138"/>
    <w:rsid w:val="00D65981"/>
    <w:rsid w:val="00D67C7C"/>
    <w:rsid w:val="00D705AB"/>
    <w:rsid w:val="00D70DDC"/>
    <w:rsid w:val="00D7145C"/>
    <w:rsid w:val="00D7449D"/>
    <w:rsid w:val="00D81B63"/>
    <w:rsid w:val="00D8487F"/>
    <w:rsid w:val="00D9381B"/>
    <w:rsid w:val="00D94B1E"/>
    <w:rsid w:val="00D95DFC"/>
    <w:rsid w:val="00DA078E"/>
    <w:rsid w:val="00DA7C7D"/>
    <w:rsid w:val="00DB016D"/>
    <w:rsid w:val="00DB02B0"/>
    <w:rsid w:val="00DB1637"/>
    <w:rsid w:val="00DB1EA3"/>
    <w:rsid w:val="00DB4733"/>
    <w:rsid w:val="00DB4B6A"/>
    <w:rsid w:val="00DB7CC0"/>
    <w:rsid w:val="00DC2259"/>
    <w:rsid w:val="00DC4F6C"/>
    <w:rsid w:val="00DC76D6"/>
    <w:rsid w:val="00DD2101"/>
    <w:rsid w:val="00DE01F8"/>
    <w:rsid w:val="00DE0ACD"/>
    <w:rsid w:val="00DE278E"/>
    <w:rsid w:val="00DE42CD"/>
    <w:rsid w:val="00DE4ACA"/>
    <w:rsid w:val="00DF1D13"/>
    <w:rsid w:val="00DF2442"/>
    <w:rsid w:val="00DF26B0"/>
    <w:rsid w:val="00DF424F"/>
    <w:rsid w:val="00DF699D"/>
    <w:rsid w:val="00DF7164"/>
    <w:rsid w:val="00DF7CF9"/>
    <w:rsid w:val="00E0345F"/>
    <w:rsid w:val="00E04366"/>
    <w:rsid w:val="00E142D4"/>
    <w:rsid w:val="00E14FE2"/>
    <w:rsid w:val="00E17311"/>
    <w:rsid w:val="00E23DB1"/>
    <w:rsid w:val="00E24310"/>
    <w:rsid w:val="00E25016"/>
    <w:rsid w:val="00E26D8E"/>
    <w:rsid w:val="00E301FD"/>
    <w:rsid w:val="00E31D50"/>
    <w:rsid w:val="00E32AE7"/>
    <w:rsid w:val="00E32D2F"/>
    <w:rsid w:val="00E335B0"/>
    <w:rsid w:val="00E350FC"/>
    <w:rsid w:val="00E35F55"/>
    <w:rsid w:val="00E42801"/>
    <w:rsid w:val="00E433C3"/>
    <w:rsid w:val="00E4586A"/>
    <w:rsid w:val="00E45C64"/>
    <w:rsid w:val="00E460B6"/>
    <w:rsid w:val="00E470D1"/>
    <w:rsid w:val="00E503AE"/>
    <w:rsid w:val="00E5368F"/>
    <w:rsid w:val="00E55E08"/>
    <w:rsid w:val="00E6063A"/>
    <w:rsid w:val="00E6261F"/>
    <w:rsid w:val="00E63EBD"/>
    <w:rsid w:val="00E64C59"/>
    <w:rsid w:val="00E670F0"/>
    <w:rsid w:val="00E67574"/>
    <w:rsid w:val="00E72256"/>
    <w:rsid w:val="00E72CFD"/>
    <w:rsid w:val="00E7358B"/>
    <w:rsid w:val="00E73E8A"/>
    <w:rsid w:val="00E73FD7"/>
    <w:rsid w:val="00E75213"/>
    <w:rsid w:val="00E759B6"/>
    <w:rsid w:val="00E76691"/>
    <w:rsid w:val="00E770B6"/>
    <w:rsid w:val="00E806A5"/>
    <w:rsid w:val="00E81B22"/>
    <w:rsid w:val="00E827C0"/>
    <w:rsid w:val="00E83CCA"/>
    <w:rsid w:val="00E845EC"/>
    <w:rsid w:val="00E85823"/>
    <w:rsid w:val="00E866C9"/>
    <w:rsid w:val="00E86A6B"/>
    <w:rsid w:val="00E873E8"/>
    <w:rsid w:val="00E90141"/>
    <w:rsid w:val="00E9015F"/>
    <w:rsid w:val="00E920DC"/>
    <w:rsid w:val="00E9296C"/>
    <w:rsid w:val="00E958F4"/>
    <w:rsid w:val="00E96D4F"/>
    <w:rsid w:val="00EA27A2"/>
    <w:rsid w:val="00EA34DF"/>
    <w:rsid w:val="00EA38D2"/>
    <w:rsid w:val="00EA3C7D"/>
    <w:rsid w:val="00EA4D0E"/>
    <w:rsid w:val="00EB00BA"/>
    <w:rsid w:val="00EB2F19"/>
    <w:rsid w:val="00EB2FC8"/>
    <w:rsid w:val="00EB351F"/>
    <w:rsid w:val="00EB5FEB"/>
    <w:rsid w:val="00EC120D"/>
    <w:rsid w:val="00EC22C9"/>
    <w:rsid w:val="00EC3BC5"/>
    <w:rsid w:val="00EC4E71"/>
    <w:rsid w:val="00EC5E3E"/>
    <w:rsid w:val="00EC6637"/>
    <w:rsid w:val="00EC7237"/>
    <w:rsid w:val="00ED091C"/>
    <w:rsid w:val="00ED239F"/>
    <w:rsid w:val="00ED2F26"/>
    <w:rsid w:val="00ED596F"/>
    <w:rsid w:val="00ED659D"/>
    <w:rsid w:val="00EE077E"/>
    <w:rsid w:val="00EE341B"/>
    <w:rsid w:val="00EE3C5C"/>
    <w:rsid w:val="00EE7F0E"/>
    <w:rsid w:val="00EF00E7"/>
    <w:rsid w:val="00EF0F06"/>
    <w:rsid w:val="00EF27D5"/>
    <w:rsid w:val="00EF5E2D"/>
    <w:rsid w:val="00EF707D"/>
    <w:rsid w:val="00F008E2"/>
    <w:rsid w:val="00F00B78"/>
    <w:rsid w:val="00F01683"/>
    <w:rsid w:val="00F0256B"/>
    <w:rsid w:val="00F053B4"/>
    <w:rsid w:val="00F062D2"/>
    <w:rsid w:val="00F06F09"/>
    <w:rsid w:val="00F0785E"/>
    <w:rsid w:val="00F07A3F"/>
    <w:rsid w:val="00F126EB"/>
    <w:rsid w:val="00F12854"/>
    <w:rsid w:val="00F15246"/>
    <w:rsid w:val="00F16467"/>
    <w:rsid w:val="00F17F12"/>
    <w:rsid w:val="00F26684"/>
    <w:rsid w:val="00F269B1"/>
    <w:rsid w:val="00F307D9"/>
    <w:rsid w:val="00F3100F"/>
    <w:rsid w:val="00F319BA"/>
    <w:rsid w:val="00F327DB"/>
    <w:rsid w:val="00F32BB1"/>
    <w:rsid w:val="00F33287"/>
    <w:rsid w:val="00F342DE"/>
    <w:rsid w:val="00F409E3"/>
    <w:rsid w:val="00F42FD5"/>
    <w:rsid w:val="00F43F66"/>
    <w:rsid w:val="00F45C64"/>
    <w:rsid w:val="00F47EDC"/>
    <w:rsid w:val="00F52E88"/>
    <w:rsid w:val="00F532FA"/>
    <w:rsid w:val="00F53968"/>
    <w:rsid w:val="00F556F4"/>
    <w:rsid w:val="00F60875"/>
    <w:rsid w:val="00F632BA"/>
    <w:rsid w:val="00F63B82"/>
    <w:rsid w:val="00F6438A"/>
    <w:rsid w:val="00F65BBD"/>
    <w:rsid w:val="00F7006D"/>
    <w:rsid w:val="00F727E1"/>
    <w:rsid w:val="00F762B7"/>
    <w:rsid w:val="00F7704E"/>
    <w:rsid w:val="00F774B8"/>
    <w:rsid w:val="00F77FE4"/>
    <w:rsid w:val="00F80578"/>
    <w:rsid w:val="00F82241"/>
    <w:rsid w:val="00F84705"/>
    <w:rsid w:val="00F85A8D"/>
    <w:rsid w:val="00F8798A"/>
    <w:rsid w:val="00FA0D1B"/>
    <w:rsid w:val="00FA0EA5"/>
    <w:rsid w:val="00FA1647"/>
    <w:rsid w:val="00FA16C2"/>
    <w:rsid w:val="00FA172B"/>
    <w:rsid w:val="00FA7AE0"/>
    <w:rsid w:val="00FB0755"/>
    <w:rsid w:val="00FB128A"/>
    <w:rsid w:val="00FB2A22"/>
    <w:rsid w:val="00FB2C5F"/>
    <w:rsid w:val="00FB4B61"/>
    <w:rsid w:val="00FB5223"/>
    <w:rsid w:val="00FB6759"/>
    <w:rsid w:val="00FB7D14"/>
    <w:rsid w:val="00FC0AD2"/>
    <w:rsid w:val="00FC18B2"/>
    <w:rsid w:val="00FC209F"/>
    <w:rsid w:val="00FC31B8"/>
    <w:rsid w:val="00FC3636"/>
    <w:rsid w:val="00FC7C91"/>
    <w:rsid w:val="00FD1442"/>
    <w:rsid w:val="00FD177D"/>
    <w:rsid w:val="00FD359C"/>
    <w:rsid w:val="00FD392B"/>
    <w:rsid w:val="00FD4759"/>
    <w:rsid w:val="00FD5A44"/>
    <w:rsid w:val="00FE05C9"/>
    <w:rsid w:val="00FE09A7"/>
    <w:rsid w:val="00FE1FAF"/>
    <w:rsid w:val="00FE557B"/>
    <w:rsid w:val="00FE6827"/>
    <w:rsid w:val="00FE686C"/>
    <w:rsid w:val="00FF021E"/>
    <w:rsid w:val="00FF0FA3"/>
    <w:rsid w:val="00FF15E4"/>
    <w:rsid w:val="00FF2BFC"/>
    <w:rsid w:val="00FF662F"/>
    <w:rsid w:val="00FF6C37"/>
    <w:rsid w:val="00FF7C2A"/>
    <w:rsid w:val="00FF7DD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75DEB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semiHidden="0" w:uiPriority="67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77AA8"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Gesichte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semiHidden/>
    <w:unhideWhenUsed/>
    <w:rsid w:val="00E7358B"/>
    <w:rPr>
      <w:szCs w:val="24"/>
    </w:rPr>
  </w:style>
  <w:style w:type="paragraph" w:styleId="Bearbeitung">
    <w:name w:val="Revision"/>
    <w:hidden/>
    <w:uiPriority w:val="62"/>
    <w:rsid w:val="00992940"/>
    <w:rPr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semiHidden="0" w:uiPriority="62" w:unhideWhenUsed="0"/>
    <w:lsdException w:name="List Paragraph" w:semiHidden="0" w:uiPriority="63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 w:qFormat="1"/>
    <w:lsdException w:name="Medium List 2 Accent 6" w:semiHidden="0" w:uiPriority="62" w:unhideWhenUsed="0" w:qFormat="1"/>
    <w:lsdException w:name="Medium Grid 1 Accent 6" w:semiHidden="0" w:uiPriority="63" w:unhideWhenUsed="0" w:qFormat="1"/>
    <w:lsdException w:name="Medium Grid 2 Accent 6" w:semiHidden="0" w:uiPriority="64" w:unhideWhenUsed="0" w:qFormat="1"/>
    <w:lsdException w:name="Medium Grid 3 Accent 6" w:semiHidden="0" w:uiPriority="65" w:unhideWhenUsed="0" w:qFormat="1"/>
    <w:lsdException w:name="Dark List Accent 6" w:semiHidden="0" w:uiPriority="66" w:unhideWhenUsed="0"/>
    <w:lsdException w:name="Colorful Shading Accent 6" w:semiHidden="0" w:uiPriority="67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77AA8"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Gesichte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eichen">
    <w:name w:val="Kopfzeile Zeiche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401827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401827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andardWeb">
    <w:name w:val="Normal (Web)"/>
    <w:basedOn w:val="Standard"/>
    <w:uiPriority w:val="99"/>
    <w:semiHidden/>
    <w:unhideWhenUsed/>
    <w:rsid w:val="00E7358B"/>
    <w:rPr>
      <w:szCs w:val="24"/>
    </w:rPr>
  </w:style>
  <w:style w:type="paragraph" w:styleId="Bearbeitung">
    <w:name w:val="Revision"/>
    <w:hidden/>
    <w:uiPriority w:val="62"/>
    <w:rsid w:val="0099294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4" Type="http://schemas.microsoft.com/office/2011/relationships/people" Target="people.xml"/><Relationship Id="rId15" Type="http://schemas.microsoft.com/office/2011/relationships/commentsExtended" Target="commentsExtended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mailto:upa@press-n-relations.de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mpaulus\Anwendungsdaten\Microsoft\Vorlagen\Presse-Info%20FUM.dot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B703467-D419-2B47-86D4-26AD3E888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\Dokumente und Einstellungen\mpaulus\Anwendungsdaten\Microsoft\Vorlagen\Presse-Info FUM.dot</Template>
  <TotalTime>0</TotalTime>
  <Pages>2</Pages>
  <Words>575</Words>
  <Characters>3624</Characters>
  <Application>Microsoft Macintosh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Press'n'Relations GmbH</Company>
  <LinksUpToDate>false</LinksUpToDate>
  <CharactersWithSpaces>4191</CharactersWithSpaces>
  <SharedDoc>false</SharedDoc>
  <HyperlinkBase/>
  <HLinks>
    <vt:vector size="6" baseType="variant"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Seibold</dc:creator>
  <cp:keywords/>
  <cp:lastModifiedBy>Uwe Pagel</cp:lastModifiedBy>
  <cp:revision>3</cp:revision>
  <cp:lastPrinted>2014-12-05T10:58:00Z</cp:lastPrinted>
  <dcterms:created xsi:type="dcterms:W3CDTF">2014-12-11T14:31:00Z</dcterms:created>
  <dcterms:modified xsi:type="dcterms:W3CDTF">2014-12-12T14:17:00Z</dcterms:modified>
</cp:coreProperties>
</file>