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FC717" w14:textId="77777777" w:rsidR="003509E3" w:rsidRDefault="003509E3" w:rsidP="003509E3">
      <w:pPr>
        <w:autoSpaceDE w:val="0"/>
        <w:autoSpaceDN w:val="0"/>
        <w:adjustRightInd w:val="0"/>
        <w:spacing w:line="240" w:lineRule="atLeast"/>
        <w:ind w:right="1106"/>
        <w:rPr>
          <w:rFonts w:ascii="Arial" w:hAnsi="Arial"/>
          <w:b/>
          <w:color w:val="000000"/>
          <w:u w:val="single"/>
        </w:rPr>
      </w:pPr>
    </w:p>
    <w:p w14:paraId="28858810" w14:textId="77777777" w:rsidR="003509E3" w:rsidRPr="00F727E1" w:rsidRDefault="003509E3" w:rsidP="003509E3">
      <w:pPr>
        <w:autoSpaceDE w:val="0"/>
        <w:autoSpaceDN w:val="0"/>
        <w:adjustRightInd w:val="0"/>
        <w:spacing w:line="240" w:lineRule="atLeast"/>
        <w:ind w:right="1106"/>
        <w:rPr>
          <w:rFonts w:ascii="Arial" w:hAnsi="Arial"/>
          <w:b/>
          <w:color w:val="000000"/>
          <w:u w:val="single"/>
        </w:rPr>
      </w:pPr>
    </w:p>
    <w:p w14:paraId="25C184F6" w14:textId="7C237A55" w:rsidR="003509E3" w:rsidRPr="00F727E1" w:rsidRDefault="005668EF" w:rsidP="00735CD6">
      <w:pPr>
        <w:tabs>
          <w:tab w:val="left" w:pos="9070"/>
        </w:tabs>
        <w:ind w:right="-2"/>
        <w:rPr>
          <w:rFonts w:ascii="Arial" w:hAnsi="Arial"/>
          <w:b/>
          <w:color w:val="000000"/>
          <w:u w:val="single"/>
        </w:rPr>
      </w:pPr>
      <w:r>
        <w:rPr>
          <w:rFonts w:ascii="Arial" w:hAnsi="Arial"/>
          <w:b/>
          <w:color w:val="000000"/>
          <w:u w:val="single"/>
        </w:rPr>
        <w:t>Durchgängige Prozesse in Vertrieb, Service und Instandhaltung</w:t>
      </w:r>
    </w:p>
    <w:p w14:paraId="0C169F39" w14:textId="77777777" w:rsidR="003509E3" w:rsidRPr="00F727E1" w:rsidRDefault="003509E3" w:rsidP="003509E3">
      <w:pPr>
        <w:autoSpaceDE w:val="0"/>
        <w:autoSpaceDN w:val="0"/>
        <w:adjustRightInd w:val="0"/>
        <w:spacing w:line="240" w:lineRule="atLeast"/>
        <w:ind w:right="1106"/>
        <w:rPr>
          <w:rFonts w:ascii="Arial" w:hAnsi="Arial"/>
          <w:b/>
          <w:color w:val="000000"/>
          <w:u w:val="single"/>
        </w:rPr>
      </w:pPr>
    </w:p>
    <w:p w14:paraId="414F4C03" w14:textId="77777777" w:rsidR="009C2E94" w:rsidRDefault="009C2E94" w:rsidP="009C2E94">
      <w:pPr>
        <w:tabs>
          <w:tab w:val="left" w:pos="7230"/>
          <w:tab w:val="left" w:pos="9072"/>
        </w:tabs>
        <w:autoSpaceDE w:val="0"/>
        <w:autoSpaceDN w:val="0"/>
        <w:adjustRightInd w:val="0"/>
        <w:spacing w:line="240" w:lineRule="atLeast"/>
        <w:ind w:right="-144"/>
        <w:rPr>
          <w:rFonts w:ascii="Arial" w:hAnsi="Arial"/>
          <w:b/>
          <w:sz w:val="27"/>
          <w:szCs w:val="27"/>
        </w:rPr>
      </w:pPr>
      <w:r w:rsidRPr="005668EF">
        <w:rPr>
          <w:rFonts w:ascii="Arial" w:hAnsi="Arial"/>
          <w:b/>
          <w:sz w:val="27"/>
          <w:szCs w:val="27"/>
        </w:rPr>
        <w:t>Schnell eingeführt und mobil</w:t>
      </w:r>
      <w:r>
        <w:rPr>
          <w:rFonts w:ascii="Arial" w:hAnsi="Arial"/>
          <w:b/>
          <w:sz w:val="27"/>
          <w:szCs w:val="27"/>
        </w:rPr>
        <w:t xml:space="preserve"> verfügbar:</w:t>
      </w:r>
      <w:r w:rsidRPr="005668EF">
        <w:rPr>
          <w:rFonts w:ascii="Arial" w:hAnsi="Arial"/>
          <w:b/>
          <w:sz w:val="27"/>
          <w:szCs w:val="27"/>
        </w:rPr>
        <w:t xml:space="preserve"> </w:t>
      </w:r>
      <w:r>
        <w:rPr>
          <w:rFonts w:ascii="Arial" w:hAnsi="Arial"/>
          <w:b/>
          <w:sz w:val="27"/>
          <w:szCs w:val="27"/>
        </w:rPr>
        <w:t xml:space="preserve">FRITZ &amp; MACZIOL </w:t>
      </w:r>
    </w:p>
    <w:p w14:paraId="1A23F286" w14:textId="701BB394" w:rsidR="009C2E94" w:rsidRDefault="009C2E94" w:rsidP="009C2E94">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 xml:space="preserve">ist einer der ersten VARs für SAP </w:t>
      </w:r>
      <w:proofErr w:type="spellStart"/>
      <w:r>
        <w:rPr>
          <w:rFonts w:ascii="Arial" w:hAnsi="Arial"/>
          <w:b/>
          <w:sz w:val="27"/>
          <w:szCs w:val="27"/>
        </w:rPr>
        <w:t>Cloud</w:t>
      </w:r>
      <w:proofErr w:type="spellEnd"/>
      <w:r>
        <w:rPr>
          <w:rFonts w:ascii="Arial" w:hAnsi="Arial"/>
          <w:b/>
          <w:sz w:val="27"/>
          <w:szCs w:val="27"/>
        </w:rPr>
        <w:t xml:space="preserve"> </w:t>
      </w:r>
      <w:proofErr w:type="spellStart"/>
      <w:r>
        <w:rPr>
          <w:rFonts w:ascii="Arial" w:hAnsi="Arial"/>
          <w:b/>
          <w:sz w:val="27"/>
          <w:szCs w:val="27"/>
        </w:rPr>
        <w:t>for</w:t>
      </w:r>
      <w:proofErr w:type="spellEnd"/>
      <w:r>
        <w:rPr>
          <w:rFonts w:ascii="Arial" w:hAnsi="Arial"/>
          <w:b/>
          <w:sz w:val="27"/>
          <w:szCs w:val="27"/>
        </w:rPr>
        <w:t xml:space="preserve"> Customer</w:t>
      </w:r>
    </w:p>
    <w:p w14:paraId="515CDB31" w14:textId="77777777" w:rsidR="003509E3" w:rsidRPr="00F727E1" w:rsidRDefault="003509E3" w:rsidP="003509E3">
      <w:pPr>
        <w:tabs>
          <w:tab w:val="left" w:pos="7230"/>
          <w:tab w:val="left" w:pos="9072"/>
        </w:tabs>
        <w:autoSpaceDE w:val="0"/>
        <w:autoSpaceDN w:val="0"/>
        <w:adjustRightInd w:val="0"/>
        <w:spacing w:line="240" w:lineRule="atLeast"/>
        <w:ind w:right="-144"/>
        <w:rPr>
          <w:rFonts w:ascii="Arial" w:hAnsi="Arial"/>
          <w:b/>
          <w:sz w:val="27"/>
          <w:szCs w:val="27"/>
        </w:rPr>
      </w:pPr>
    </w:p>
    <w:p w14:paraId="4E178314" w14:textId="7470BBFD" w:rsidR="009C2E94" w:rsidRPr="00DA314A" w:rsidRDefault="000338A7" w:rsidP="009C2E94">
      <w:pPr>
        <w:widowControl w:val="0"/>
        <w:autoSpaceDE w:val="0"/>
        <w:autoSpaceDN w:val="0"/>
        <w:adjustRightInd w:val="0"/>
        <w:spacing w:line="360" w:lineRule="auto"/>
        <w:ind w:right="1982"/>
        <w:rPr>
          <w:rFonts w:ascii="Arial" w:hAnsi="Arial"/>
          <w:b/>
          <w:color w:val="000000"/>
          <w:sz w:val="20"/>
        </w:rPr>
      </w:pPr>
      <w:bookmarkStart w:id="0" w:name="_GoBack"/>
      <w:r>
        <w:rPr>
          <w:rFonts w:ascii="Arial" w:hAnsi="Arial"/>
          <w:b/>
          <w:color w:val="000000"/>
          <w:sz w:val="20"/>
        </w:rPr>
        <w:t xml:space="preserve">Ulm/Hannover, 25.07.2014. </w:t>
      </w:r>
      <w:r w:rsidR="009C2E94">
        <w:rPr>
          <w:rFonts w:ascii="Arial" w:hAnsi="Arial"/>
          <w:b/>
          <w:color w:val="000000"/>
          <w:sz w:val="20"/>
        </w:rPr>
        <w:t xml:space="preserve">FRITZ &amp; MACZIOL NEO Solutions gehört zu den ersten SAP-Partnern, die als Value </w:t>
      </w:r>
      <w:proofErr w:type="spellStart"/>
      <w:r w:rsidR="009C2E94">
        <w:rPr>
          <w:rFonts w:ascii="Arial" w:hAnsi="Arial"/>
          <w:b/>
          <w:color w:val="000000"/>
          <w:sz w:val="20"/>
        </w:rPr>
        <w:t>Added</w:t>
      </w:r>
      <w:proofErr w:type="spellEnd"/>
      <w:r w:rsidR="009C2E94">
        <w:rPr>
          <w:rFonts w:ascii="Arial" w:hAnsi="Arial"/>
          <w:b/>
          <w:color w:val="000000"/>
          <w:sz w:val="20"/>
        </w:rPr>
        <w:t xml:space="preserve"> </w:t>
      </w:r>
      <w:proofErr w:type="spellStart"/>
      <w:r w:rsidR="009C2E94">
        <w:rPr>
          <w:rFonts w:ascii="Arial" w:hAnsi="Arial"/>
          <w:b/>
          <w:color w:val="000000"/>
          <w:sz w:val="20"/>
        </w:rPr>
        <w:t>Reseller</w:t>
      </w:r>
      <w:proofErr w:type="spellEnd"/>
      <w:r w:rsidR="009C2E94">
        <w:rPr>
          <w:rFonts w:ascii="Arial" w:hAnsi="Arial"/>
          <w:b/>
          <w:color w:val="000000"/>
          <w:sz w:val="20"/>
        </w:rPr>
        <w:t xml:space="preserve"> (VAR) eigene Lösungen auf Basis der neuen SAP </w:t>
      </w:r>
      <w:proofErr w:type="spellStart"/>
      <w:r w:rsidR="009C2E94">
        <w:rPr>
          <w:rFonts w:ascii="Arial" w:hAnsi="Arial"/>
          <w:b/>
          <w:color w:val="000000"/>
          <w:sz w:val="20"/>
        </w:rPr>
        <w:t>Cloud</w:t>
      </w:r>
      <w:proofErr w:type="spellEnd"/>
      <w:r w:rsidR="009C2E94">
        <w:rPr>
          <w:rFonts w:ascii="Arial" w:hAnsi="Arial"/>
          <w:b/>
          <w:color w:val="000000"/>
          <w:sz w:val="20"/>
        </w:rPr>
        <w:t xml:space="preserve"> </w:t>
      </w:r>
      <w:proofErr w:type="spellStart"/>
      <w:r w:rsidR="009C2E94">
        <w:rPr>
          <w:rFonts w:ascii="Arial" w:hAnsi="Arial"/>
          <w:b/>
          <w:color w:val="000000"/>
          <w:sz w:val="20"/>
        </w:rPr>
        <w:t>for</w:t>
      </w:r>
      <w:proofErr w:type="spellEnd"/>
      <w:r w:rsidR="009C2E94">
        <w:rPr>
          <w:rFonts w:ascii="Arial" w:hAnsi="Arial"/>
          <w:b/>
          <w:color w:val="000000"/>
          <w:sz w:val="20"/>
        </w:rPr>
        <w:t xml:space="preserve"> Customer Software anbieten. Dabei setzt das Unternehmen vor allem auf seine langjährige Branchenexpertise in wichtigen Zielmär</w:t>
      </w:r>
      <w:r w:rsidR="009C2E94">
        <w:rPr>
          <w:rFonts w:ascii="Arial" w:hAnsi="Arial"/>
          <w:b/>
          <w:color w:val="000000"/>
          <w:sz w:val="20"/>
        </w:rPr>
        <w:t>k</w:t>
      </w:r>
      <w:r w:rsidR="009C2E94">
        <w:rPr>
          <w:rFonts w:ascii="Arial" w:hAnsi="Arial"/>
          <w:b/>
          <w:color w:val="000000"/>
          <w:sz w:val="20"/>
        </w:rPr>
        <w:t xml:space="preserve">ten, wie etwa der Energie- oder der Baustoffwirtschaft. Für diese wie für weitere Zielmärkte bietet </w:t>
      </w:r>
      <w:r w:rsidR="009C2E94" w:rsidRPr="00B04907">
        <w:rPr>
          <w:rFonts w:ascii="Arial" w:hAnsi="Arial"/>
          <w:b/>
          <w:color w:val="000000"/>
          <w:sz w:val="20"/>
        </w:rPr>
        <w:t>FRITZ &amp; MACZIOL NEO Solutions</w:t>
      </w:r>
      <w:r w:rsidR="009C2E94">
        <w:rPr>
          <w:rFonts w:ascii="Arial" w:hAnsi="Arial"/>
          <w:b/>
          <w:color w:val="000000"/>
          <w:sz w:val="20"/>
        </w:rPr>
        <w:t xml:space="preserve"> ganzheitliche Lösungspakete, die neben den entsprechenden Branchentemplates auch die dazugehörige Beratung sowie die Unterstützung bei Anpassungen oder die Optimierung der Ablauforganisation umfassen. Darüber hinaus steht die Integration der Abläufe in Vertrieb und </w:t>
      </w:r>
      <w:proofErr w:type="spellStart"/>
      <w:r w:rsidR="009C2E94">
        <w:rPr>
          <w:rFonts w:ascii="Arial" w:hAnsi="Arial"/>
          <w:b/>
          <w:color w:val="000000"/>
          <w:sz w:val="20"/>
        </w:rPr>
        <w:t>Kundenservie</w:t>
      </w:r>
      <w:proofErr w:type="spellEnd"/>
      <w:r w:rsidR="009C2E94">
        <w:rPr>
          <w:rFonts w:ascii="Arial" w:hAnsi="Arial"/>
          <w:b/>
          <w:color w:val="000000"/>
          <w:sz w:val="20"/>
        </w:rPr>
        <w:t xml:space="preserve"> und I</w:t>
      </w:r>
      <w:r w:rsidR="009C2E94">
        <w:rPr>
          <w:rFonts w:ascii="Arial" w:hAnsi="Arial"/>
          <w:b/>
          <w:color w:val="000000"/>
          <w:sz w:val="20"/>
        </w:rPr>
        <w:t>n</w:t>
      </w:r>
      <w:r w:rsidR="009C2E94">
        <w:rPr>
          <w:rFonts w:ascii="Arial" w:hAnsi="Arial"/>
          <w:b/>
          <w:color w:val="000000"/>
          <w:sz w:val="20"/>
        </w:rPr>
        <w:t xml:space="preserve">standhaltung im Fokus. Hier bietet FRITZ &amp; MACZIOL mit der NEO Mobile Suite Applikationen, welche die mobilen Tätigkeiten in diesen Bereichen umfassend unterstützen. „Mit ihrer mobilen Ausrichtung und den Apps für </w:t>
      </w:r>
      <w:proofErr w:type="spellStart"/>
      <w:r w:rsidR="009C2E94">
        <w:rPr>
          <w:rFonts w:ascii="Arial" w:hAnsi="Arial"/>
          <w:b/>
          <w:color w:val="000000"/>
          <w:sz w:val="20"/>
        </w:rPr>
        <w:t>iPhone</w:t>
      </w:r>
      <w:proofErr w:type="spellEnd"/>
      <w:r w:rsidR="009C2E94">
        <w:rPr>
          <w:rFonts w:ascii="Arial" w:hAnsi="Arial"/>
          <w:b/>
          <w:color w:val="000000"/>
          <w:sz w:val="20"/>
        </w:rPr>
        <w:t xml:space="preserve">, </w:t>
      </w:r>
      <w:proofErr w:type="spellStart"/>
      <w:r w:rsidR="009C2E94">
        <w:rPr>
          <w:rFonts w:ascii="Arial" w:hAnsi="Arial"/>
          <w:b/>
          <w:color w:val="000000"/>
          <w:sz w:val="20"/>
        </w:rPr>
        <w:t>iPad</w:t>
      </w:r>
      <w:proofErr w:type="spellEnd"/>
      <w:r w:rsidR="009C2E94">
        <w:rPr>
          <w:rFonts w:ascii="Arial" w:hAnsi="Arial"/>
          <w:b/>
          <w:color w:val="000000"/>
          <w:sz w:val="20"/>
        </w:rPr>
        <w:t xml:space="preserve"> und </w:t>
      </w:r>
      <w:proofErr w:type="spellStart"/>
      <w:r w:rsidR="009C2E94">
        <w:rPr>
          <w:rFonts w:ascii="Arial" w:hAnsi="Arial"/>
          <w:b/>
          <w:color w:val="000000"/>
          <w:sz w:val="20"/>
        </w:rPr>
        <w:t>Android</w:t>
      </w:r>
      <w:proofErr w:type="spellEnd"/>
      <w:r w:rsidR="009C2E94">
        <w:rPr>
          <w:rFonts w:ascii="Arial" w:hAnsi="Arial"/>
          <w:b/>
          <w:color w:val="000000"/>
          <w:sz w:val="20"/>
        </w:rPr>
        <w:t xml:space="preserve"> Geräte ist SAP </w:t>
      </w:r>
      <w:proofErr w:type="spellStart"/>
      <w:r w:rsidR="009C2E94">
        <w:rPr>
          <w:rFonts w:ascii="Arial" w:hAnsi="Arial"/>
          <w:b/>
          <w:color w:val="000000"/>
          <w:sz w:val="20"/>
        </w:rPr>
        <w:t>Cloud</w:t>
      </w:r>
      <w:proofErr w:type="spellEnd"/>
      <w:r w:rsidR="009C2E94">
        <w:rPr>
          <w:rFonts w:ascii="Arial" w:hAnsi="Arial"/>
          <w:b/>
          <w:color w:val="000000"/>
          <w:sz w:val="20"/>
        </w:rPr>
        <w:t xml:space="preserve"> </w:t>
      </w:r>
      <w:proofErr w:type="spellStart"/>
      <w:r w:rsidR="009C2E94">
        <w:rPr>
          <w:rFonts w:ascii="Arial" w:hAnsi="Arial"/>
          <w:b/>
          <w:color w:val="000000"/>
          <w:sz w:val="20"/>
        </w:rPr>
        <w:t>for</w:t>
      </w:r>
      <w:proofErr w:type="spellEnd"/>
      <w:r w:rsidR="009C2E94">
        <w:rPr>
          <w:rFonts w:ascii="Arial" w:hAnsi="Arial"/>
          <w:b/>
          <w:color w:val="000000"/>
          <w:sz w:val="20"/>
        </w:rPr>
        <w:t xml:space="preserve"> Customer die ideale Ergänzung zur NEO Mobile </w:t>
      </w:r>
      <w:proofErr w:type="gramStart"/>
      <w:r w:rsidR="009C2E94">
        <w:rPr>
          <w:rFonts w:ascii="Arial" w:hAnsi="Arial"/>
          <w:b/>
          <w:color w:val="000000"/>
          <w:sz w:val="20"/>
        </w:rPr>
        <w:t>Suite.</w:t>
      </w:r>
      <w:proofErr w:type="gramEnd"/>
      <w:r w:rsidR="009C2E94">
        <w:rPr>
          <w:rFonts w:ascii="Arial" w:hAnsi="Arial"/>
          <w:b/>
          <w:color w:val="000000"/>
          <w:sz w:val="20"/>
        </w:rPr>
        <w:t xml:space="preserve"> Zudem kann sie ausgesprochen einfach und schnell eingeführt werden: Die Projektlaufzeiten liegen in der Regel zwischen vier und acht Wochen – einer der </w:t>
      </w:r>
      <w:proofErr w:type="spellStart"/>
      <w:r w:rsidR="009C2E94">
        <w:rPr>
          <w:rFonts w:ascii="Arial" w:hAnsi="Arial"/>
          <w:b/>
          <w:color w:val="000000"/>
          <w:sz w:val="20"/>
        </w:rPr>
        <w:t>wesentllichen</w:t>
      </w:r>
      <w:proofErr w:type="spellEnd"/>
      <w:r w:rsidR="009C2E94">
        <w:rPr>
          <w:rFonts w:ascii="Arial" w:hAnsi="Arial"/>
          <w:b/>
          <w:color w:val="000000"/>
          <w:sz w:val="20"/>
        </w:rPr>
        <w:t xml:space="preserve"> Unterschiede zum bisherigen SAP CRM“, fasst Jens Beier, Bereichsleiter NEO Solutions bei FRITZ &amp; MACZIOL, zusammen.</w:t>
      </w:r>
    </w:p>
    <w:p w14:paraId="472F900A" w14:textId="77777777" w:rsidR="003509E3" w:rsidRDefault="003509E3" w:rsidP="003509E3">
      <w:pPr>
        <w:widowControl w:val="0"/>
        <w:autoSpaceDE w:val="0"/>
        <w:autoSpaceDN w:val="0"/>
        <w:adjustRightInd w:val="0"/>
        <w:spacing w:line="360" w:lineRule="auto"/>
        <w:ind w:right="1982"/>
        <w:rPr>
          <w:rFonts w:ascii="Arial" w:hAnsi="Arial" w:cs="Arial"/>
          <w:sz w:val="20"/>
        </w:rPr>
      </w:pPr>
    </w:p>
    <w:p w14:paraId="44595617" w14:textId="45E360C8" w:rsidR="003C3F6C" w:rsidRDefault="003C3F6C" w:rsidP="00920E02">
      <w:pPr>
        <w:widowControl w:val="0"/>
        <w:autoSpaceDE w:val="0"/>
        <w:autoSpaceDN w:val="0"/>
        <w:adjustRightInd w:val="0"/>
        <w:spacing w:line="360" w:lineRule="auto"/>
        <w:ind w:right="1982"/>
        <w:rPr>
          <w:rFonts w:ascii="Arial" w:hAnsi="Arial" w:cs="Arial"/>
          <w:sz w:val="20"/>
        </w:rPr>
      </w:pPr>
      <w:r>
        <w:rPr>
          <w:rFonts w:ascii="Arial" w:hAnsi="Arial" w:cs="Arial"/>
          <w:sz w:val="20"/>
        </w:rPr>
        <w:t xml:space="preserve">Mit diesem </w:t>
      </w:r>
      <w:proofErr w:type="spellStart"/>
      <w:r>
        <w:rPr>
          <w:rFonts w:ascii="Arial" w:hAnsi="Arial" w:cs="Arial"/>
          <w:sz w:val="20"/>
        </w:rPr>
        <w:t>ganzheiltichen</w:t>
      </w:r>
      <w:proofErr w:type="spellEnd"/>
      <w:r>
        <w:rPr>
          <w:rFonts w:ascii="Arial" w:hAnsi="Arial" w:cs="Arial"/>
          <w:sz w:val="20"/>
        </w:rPr>
        <w:t xml:space="preserve"> Ansatz unterscheidet sich FRITZ &amp; MACZIOL NEO </w:t>
      </w:r>
      <w:proofErr w:type="gramStart"/>
      <w:r>
        <w:rPr>
          <w:rFonts w:ascii="Arial" w:hAnsi="Arial" w:cs="Arial"/>
          <w:sz w:val="20"/>
        </w:rPr>
        <w:t>Solutions von anderen CRM-Dienstleistern.</w:t>
      </w:r>
      <w:proofErr w:type="gramEnd"/>
      <w:r>
        <w:rPr>
          <w:rFonts w:ascii="Arial" w:hAnsi="Arial" w:cs="Arial"/>
          <w:sz w:val="20"/>
        </w:rPr>
        <w:t xml:space="preserve"> „Gerade beim Thema Vertrieb ist ein tiefergehendes Branchen-Know-how unverzichtbar. Schließlich arbeitet ein Windenergieunternehmen komp</w:t>
      </w:r>
      <w:r w:rsidR="00994061">
        <w:rPr>
          <w:rFonts w:ascii="Arial" w:hAnsi="Arial" w:cs="Arial"/>
          <w:sz w:val="20"/>
        </w:rPr>
        <w:t>l</w:t>
      </w:r>
      <w:r>
        <w:rPr>
          <w:rFonts w:ascii="Arial" w:hAnsi="Arial" w:cs="Arial"/>
          <w:sz w:val="20"/>
        </w:rPr>
        <w:t>ett anders als ein Baustoffhersteller oder ein Stadtwerk. Die Strukturen und Prozesse entsprechend richtig abzubilden, ist deswegen für solch ein Projekt erfolgsentscheidend“, beschreibt Jens Beier die Alleinstellungsmerkmale</w:t>
      </w:r>
      <w:r w:rsidR="00994061">
        <w:rPr>
          <w:rFonts w:ascii="Arial" w:hAnsi="Arial" w:cs="Arial"/>
          <w:sz w:val="20"/>
        </w:rPr>
        <w:t>:</w:t>
      </w:r>
      <w:r>
        <w:rPr>
          <w:rFonts w:ascii="Arial" w:hAnsi="Arial" w:cs="Arial"/>
          <w:sz w:val="20"/>
        </w:rPr>
        <w:t xml:space="preserve"> </w:t>
      </w:r>
      <w:r w:rsidR="000B14D6">
        <w:rPr>
          <w:rFonts w:ascii="Arial" w:hAnsi="Arial" w:cs="Arial"/>
          <w:sz w:val="20"/>
        </w:rPr>
        <w:t>„FRITZ &amp; MACZIOL ist als Unternehmensgruppe in zahlreichen Branchen zu Hause. Deswegen haben wir hier eine breite Aufste</w:t>
      </w:r>
      <w:r w:rsidR="000B14D6">
        <w:rPr>
          <w:rFonts w:ascii="Arial" w:hAnsi="Arial" w:cs="Arial"/>
          <w:sz w:val="20"/>
        </w:rPr>
        <w:t>l</w:t>
      </w:r>
      <w:r w:rsidR="000B14D6">
        <w:rPr>
          <w:rFonts w:ascii="Arial" w:hAnsi="Arial" w:cs="Arial"/>
          <w:sz w:val="20"/>
        </w:rPr>
        <w:t>lung wie sonst nur wenige Anbieter auf dem Markt“.</w:t>
      </w:r>
    </w:p>
    <w:p w14:paraId="00F02D50" w14:textId="77777777" w:rsidR="000B14D6" w:rsidRDefault="000B14D6" w:rsidP="00920E02">
      <w:pPr>
        <w:widowControl w:val="0"/>
        <w:autoSpaceDE w:val="0"/>
        <w:autoSpaceDN w:val="0"/>
        <w:adjustRightInd w:val="0"/>
        <w:spacing w:line="360" w:lineRule="auto"/>
        <w:ind w:right="1982"/>
        <w:rPr>
          <w:rFonts w:ascii="Arial" w:hAnsi="Arial" w:cs="Arial"/>
          <w:sz w:val="20"/>
        </w:rPr>
      </w:pPr>
    </w:p>
    <w:p w14:paraId="17B6696F" w14:textId="72B9C7F4" w:rsidR="007E1AFF" w:rsidRDefault="003C3F6C" w:rsidP="00920E02">
      <w:pPr>
        <w:widowControl w:val="0"/>
        <w:autoSpaceDE w:val="0"/>
        <w:autoSpaceDN w:val="0"/>
        <w:adjustRightInd w:val="0"/>
        <w:spacing w:line="360" w:lineRule="auto"/>
        <w:ind w:right="1982"/>
        <w:rPr>
          <w:rFonts w:ascii="Arial" w:hAnsi="Arial" w:cs="Arial"/>
          <w:sz w:val="20"/>
        </w:rPr>
      </w:pPr>
      <w:r>
        <w:rPr>
          <w:rFonts w:ascii="Arial" w:hAnsi="Arial" w:cs="Arial"/>
          <w:sz w:val="20"/>
        </w:rPr>
        <w:t>Mit der Einführung der neuen</w:t>
      </w:r>
      <w:r w:rsidR="009C2E94">
        <w:rPr>
          <w:rFonts w:ascii="Arial" w:hAnsi="Arial" w:cs="Arial"/>
          <w:sz w:val="20"/>
        </w:rPr>
        <w:t xml:space="preserve"> Lösung</w:t>
      </w:r>
      <w:r>
        <w:rPr>
          <w:rFonts w:ascii="Arial" w:hAnsi="Arial" w:cs="Arial"/>
          <w:sz w:val="20"/>
        </w:rPr>
        <w:t xml:space="preserve"> SAP </w:t>
      </w:r>
      <w:proofErr w:type="spellStart"/>
      <w:r>
        <w:rPr>
          <w:rFonts w:ascii="Arial" w:hAnsi="Arial" w:cs="Arial"/>
          <w:sz w:val="20"/>
        </w:rPr>
        <w:t>Cloud</w:t>
      </w:r>
      <w:proofErr w:type="spellEnd"/>
      <w:r>
        <w:rPr>
          <w:rFonts w:ascii="Arial" w:hAnsi="Arial" w:cs="Arial"/>
          <w:sz w:val="20"/>
        </w:rPr>
        <w:t xml:space="preserve"> </w:t>
      </w:r>
      <w:proofErr w:type="spellStart"/>
      <w:r>
        <w:rPr>
          <w:rFonts w:ascii="Arial" w:hAnsi="Arial" w:cs="Arial"/>
          <w:sz w:val="20"/>
        </w:rPr>
        <w:t>for</w:t>
      </w:r>
      <w:proofErr w:type="spellEnd"/>
      <w:r>
        <w:rPr>
          <w:rFonts w:ascii="Arial" w:hAnsi="Arial" w:cs="Arial"/>
          <w:sz w:val="20"/>
        </w:rPr>
        <w:t xml:space="preserve"> Customers ist keine Basi</w:t>
      </w:r>
      <w:r>
        <w:rPr>
          <w:rFonts w:ascii="Arial" w:hAnsi="Arial" w:cs="Arial"/>
          <w:sz w:val="20"/>
        </w:rPr>
        <w:t>s</w:t>
      </w:r>
      <w:r>
        <w:rPr>
          <w:rFonts w:ascii="Arial" w:hAnsi="Arial" w:cs="Arial"/>
          <w:sz w:val="20"/>
        </w:rPr>
        <w:t xml:space="preserve">installation des CRM-Systems mehr notwendig. Damit entfallen auch die </w:t>
      </w:r>
      <w:r>
        <w:rPr>
          <w:rFonts w:ascii="Arial" w:hAnsi="Arial" w:cs="Arial"/>
          <w:sz w:val="20"/>
        </w:rPr>
        <w:lastRenderedPageBreak/>
        <w:t>Aufwän</w:t>
      </w:r>
      <w:r w:rsidR="009C2E94">
        <w:rPr>
          <w:rFonts w:ascii="Arial" w:hAnsi="Arial" w:cs="Arial"/>
          <w:sz w:val="20"/>
        </w:rPr>
        <w:t>de für IT-Infrastruktur</w:t>
      </w:r>
      <w:r>
        <w:rPr>
          <w:rFonts w:ascii="Arial" w:hAnsi="Arial" w:cs="Arial"/>
          <w:sz w:val="20"/>
        </w:rPr>
        <w:t xml:space="preserve"> oder </w:t>
      </w:r>
      <w:proofErr w:type="spellStart"/>
      <w:r>
        <w:rPr>
          <w:rFonts w:ascii="Arial" w:hAnsi="Arial" w:cs="Arial"/>
          <w:sz w:val="20"/>
        </w:rPr>
        <w:t>Releasewechsel</w:t>
      </w:r>
      <w:proofErr w:type="spellEnd"/>
      <w:r>
        <w:rPr>
          <w:rFonts w:ascii="Arial" w:hAnsi="Arial" w:cs="Arial"/>
          <w:sz w:val="20"/>
        </w:rPr>
        <w:t xml:space="preserve">. Über den Betrieb im </w:t>
      </w:r>
      <w:r w:rsidRPr="003C3F6C">
        <w:rPr>
          <w:rFonts w:ascii="Arial" w:hAnsi="Arial" w:cs="Arial"/>
          <w:sz w:val="20"/>
        </w:rPr>
        <w:t>SAP R</w:t>
      </w:r>
      <w:r w:rsidRPr="003C3F6C">
        <w:rPr>
          <w:rFonts w:ascii="Arial" w:hAnsi="Arial" w:cs="Arial"/>
          <w:sz w:val="20"/>
        </w:rPr>
        <w:t>e</w:t>
      </w:r>
      <w:r w:rsidRPr="003C3F6C">
        <w:rPr>
          <w:rFonts w:ascii="Arial" w:hAnsi="Arial" w:cs="Arial"/>
          <w:sz w:val="20"/>
        </w:rPr>
        <w:t>chenzentrum in St. Leon</w:t>
      </w:r>
      <w:proofErr w:type="gramStart"/>
      <w:r w:rsidRPr="003C3F6C">
        <w:rPr>
          <w:rFonts w:ascii="Arial" w:hAnsi="Arial" w:cs="Arial"/>
          <w:sz w:val="20"/>
        </w:rPr>
        <w:t>-</w:t>
      </w:r>
      <w:proofErr w:type="gramEnd"/>
      <w:r w:rsidRPr="003C3F6C">
        <w:rPr>
          <w:rFonts w:ascii="Arial" w:hAnsi="Arial" w:cs="Arial"/>
          <w:sz w:val="20"/>
        </w:rPr>
        <w:t>Rot</w:t>
      </w:r>
      <w:r>
        <w:rPr>
          <w:rFonts w:ascii="Arial" w:hAnsi="Arial" w:cs="Arial"/>
          <w:sz w:val="20"/>
        </w:rPr>
        <w:t xml:space="preserve"> wird auch der Sensibilität der Daten von Kunden und Interessenten Rechnung getragen. </w:t>
      </w:r>
      <w:r w:rsidR="00405871">
        <w:rPr>
          <w:rFonts w:ascii="Arial" w:hAnsi="Arial" w:cs="Arial"/>
          <w:sz w:val="20"/>
        </w:rPr>
        <w:t xml:space="preserve">Die neue </w:t>
      </w:r>
      <w:proofErr w:type="spellStart"/>
      <w:r w:rsidR="00405871">
        <w:rPr>
          <w:rFonts w:ascii="Arial" w:hAnsi="Arial" w:cs="Arial"/>
          <w:sz w:val="20"/>
        </w:rPr>
        <w:t>Cloud</w:t>
      </w:r>
      <w:proofErr w:type="spellEnd"/>
      <w:r w:rsidR="00405871">
        <w:rPr>
          <w:rFonts w:ascii="Arial" w:hAnsi="Arial" w:cs="Arial"/>
          <w:sz w:val="20"/>
        </w:rPr>
        <w:t xml:space="preserve"> </w:t>
      </w:r>
      <w:proofErr w:type="spellStart"/>
      <w:r w:rsidR="00405871">
        <w:rPr>
          <w:rFonts w:ascii="Arial" w:hAnsi="Arial" w:cs="Arial"/>
          <w:sz w:val="20"/>
        </w:rPr>
        <w:t>for</w:t>
      </w:r>
      <w:proofErr w:type="spellEnd"/>
      <w:r w:rsidR="00405871">
        <w:rPr>
          <w:rFonts w:ascii="Arial" w:hAnsi="Arial" w:cs="Arial"/>
          <w:sz w:val="20"/>
        </w:rPr>
        <w:t xml:space="preserve"> Customers Suite umfasst neben der „SAP </w:t>
      </w:r>
      <w:proofErr w:type="spellStart"/>
      <w:r w:rsidR="00405871">
        <w:rPr>
          <w:rFonts w:ascii="Arial" w:hAnsi="Arial" w:cs="Arial"/>
          <w:sz w:val="20"/>
        </w:rPr>
        <w:t>Cloud</w:t>
      </w:r>
      <w:proofErr w:type="spellEnd"/>
      <w:r w:rsidR="00405871">
        <w:rPr>
          <w:rFonts w:ascii="Arial" w:hAnsi="Arial" w:cs="Arial"/>
          <w:sz w:val="20"/>
        </w:rPr>
        <w:t xml:space="preserve"> </w:t>
      </w:r>
      <w:proofErr w:type="spellStart"/>
      <w:r w:rsidR="00405871">
        <w:rPr>
          <w:rFonts w:ascii="Arial" w:hAnsi="Arial" w:cs="Arial"/>
          <w:sz w:val="20"/>
        </w:rPr>
        <w:t>for</w:t>
      </w:r>
      <w:proofErr w:type="spellEnd"/>
      <w:r w:rsidR="00405871">
        <w:rPr>
          <w:rFonts w:ascii="Arial" w:hAnsi="Arial" w:cs="Arial"/>
          <w:sz w:val="20"/>
        </w:rPr>
        <w:t xml:space="preserve"> </w:t>
      </w:r>
      <w:proofErr w:type="spellStart"/>
      <w:r w:rsidR="00405871">
        <w:rPr>
          <w:rFonts w:ascii="Arial" w:hAnsi="Arial" w:cs="Arial"/>
          <w:sz w:val="20"/>
        </w:rPr>
        <w:t>Sales</w:t>
      </w:r>
      <w:proofErr w:type="spellEnd"/>
      <w:r w:rsidR="00405871">
        <w:rPr>
          <w:rFonts w:ascii="Arial" w:hAnsi="Arial" w:cs="Arial"/>
          <w:sz w:val="20"/>
        </w:rPr>
        <w:t xml:space="preserve">“ auch die Integration der </w:t>
      </w:r>
      <w:proofErr w:type="spellStart"/>
      <w:r w:rsidR="00405871">
        <w:rPr>
          <w:rFonts w:ascii="Arial" w:hAnsi="Arial" w:cs="Arial"/>
          <w:sz w:val="20"/>
        </w:rPr>
        <w:t>Social</w:t>
      </w:r>
      <w:proofErr w:type="spellEnd"/>
      <w:r w:rsidR="00405871">
        <w:rPr>
          <w:rFonts w:ascii="Arial" w:hAnsi="Arial" w:cs="Arial"/>
          <w:sz w:val="20"/>
        </w:rPr>
        <w:t xml:space="preserve"> Media über die „</w:t>
      </w:r>
      <w:r w:rsidR="00405871" w:rsidRPr="00405871">
        <w:rPr>
          <w:rFonts w:ascii="Arial" w:hAnsi="Arial" w:cs="Arial"/>
          <w:sz w:val="20"/>
        </w:rPr>
        <w:t xml:space="preserve">SAP </w:t>
      </w:r>
      <w:proofErr w:type="spellStart"/>
      <w:r w:rsidR="00405871" w:rsidRPr="00405871">
        <w:rPr>
          <w:rFonts w:ascii="Arial" w:hAnsi="Arial" w:cs="Arial"/>
          <w:sz w:val="20"/>
        </w:rPr>
        <w:t>Cloud</w:t>
      </w:r>
      <w:proofErr w:type="spellEnd"/>
      <w:r w:rsidR="00405871" w:rsidRPr="00405871">
        <w:rPr>
          <w:rFonts w:ascii="Arial" w:hAnsi="Arial" w:cs="Arial"/>
          <w:sz w:val="20"/>
        </w:rPr>
        <w:t xml:space="preserve"> </w:t>
      </w:r>
      <w:proofErr w:type="spellStart"/>
      <w:r w:rsidR="00405871" w:rsidRPr="00405871">
        <w:rPr>
          <w:rFonts w:ascii="Arial" w:hAnsi="Arial" w:cs="Arial"/>
          <w:sz w:val="20"/>
        </w:rPr>
        <w:t>for</w:t>
      </w:r>
      <w:proofErr w:type="spellEnd"/>
      <w:r w:rsidR="00405871" w:rsidRPr="00405871">
        <w:rPr>
          <w:rFonts w:ascii="Arial" w:hAnsi="Arial" w:cs="Arial"/>
          <w:sz w:val="20"/>
        </w:rPr>
        <w:t xml:space="preserve"> </w:t>
      </w:r>
      <w:proofErr w:type="spellStart"/>
      <w:r w:rsidR="00405871" w:rsidRPr="00405871">
        <w:rPr>
          <w:rFonts w:ascii="Arial" w:hAnsi="Arial" w:cs="Arial"/>
          <w:sz w:val="20"/>
        </w:rPr>
        <w:t>Social</w:t>
      </w:r>
      <w:proofErr w:type="spellEnd"/>
      <w:r w:rsidR="00405871" w:rsidRPr="00405871">
        <w:rPr>
          <w:rFonts w:ascii="Arial" w:hAnsi="Arial" w:cs="Arial"/>
          <w:sz w:val="20"/>
        </w:rPr>
        <w:t xml:space="preserve"> Engagement</w:t>
      </w:r>
      <w:r w:rsidR="00405871">
        <w:rPr>
          <w:rFonts w:ascii="Arial" w:hAnsi="Arial" w:cs="Arial"/>
          <w:sz w:val="20"/>
        </w:rPr>
        <w:t xml:space="preserve">“. Zudem können </w:t>
      </w:r>
      <w:r w:rsidR="00405871" w:rsidRPr="00405871">
        <w:rPr>
          <w:rFonts w:ascii="Arial" w:hAnsi="Arial" w:cs="Arial"/>
          <w:sz w:val="20"/>
        </w:rPr>
        <w:t>Mitarbeiter, Ku</w:t>
      </w:r>
      <w:r w:rsidR="00405871" w:rsidRPr="00405871">
        <w:rPr>
          <w:rFonts w:ascii="Arial" w:hAnsi="Arial" w:cs="Arial"/>
          <w:sz w:val="20"/>
        </w:rPr>
        <w:t>n</w:t>
      </w:r>
      <w:r w:rsidR="00405871" w:rsidRPr="00405871">
        <w:rPr>
          <w:rFonts w:ascii="Arial" w:hAnsi="Arial" w:cs="Arial"/>
          <w:sz w:val="20"/>
        </w:rPr>
        <w:t>den und Partner</w:t>
      </w:r>
      <w:r w:rsidR="00405871">
        <w:rPr>
          <w:rFonts w:ascii="Arial" w:hAnsi="Arial" w:cs="Arial"/>
          <w:sz w:val="20"/>
        </w:rPr>
        <w:t xml:space="preserve"> über</w:t>
      </w:r>
      <w:r w:rsidR="00405871" w:rsidRPr="00405871">
        <w:rPr>
          <w:rFonts w:ascii="Arial" w:hAnsi="Arial" w:cs="Arial"/>
          <w:sz w:val="20"/>
        </w:rPr>
        <w:t xml:space="preserve"> </w:t>
      </w:r>
      <w:r w:rsidR="00405871">
        <w:rPr>
          <w:rFonts w:ascii="Arial" w:hAnsi="Arial" w:cs="Arial"/>
          <w:sz w:val="20"/>
        </w:rPr>
        <w:t>„SAP Jam“</w:t>
      </w:r>
      <w:r w:rsidR="00994061">
        <w:rPr>
          <w:rFonts w:ascii="Arial" w:hAnsi="Arial" w:cs="Arial"/>
          <w:sz w:val="20"/>
        </w:rPr>
        <w:t xml:space="preserve"> </w:t>
      </w:r>
      <w:r w:rsidR="00405871" w:rsidRPr="00405871">
        <w:rPr>
          <w:rFonts w:ascii="Arial" w:hAnsi="Arial" w:cs="Arial"/>
          <w:sz w:val="20"/>
        </w:rPr>
        <w:t>auf wichtige Informationen und Prozes</w:t>
      </w:r>
      <w:r w:rsidR="00405871">
        <w:rPr>
          <w:rFonts w:ascii="Arial" w:hAnsi="Arial" w:cs="Arial"/>
          <w:sz w:val="20"/>
        </w:rPr>
        <w:t>se z</w:t>
      </w:r>
      <w:r w:rsidR="00405871">
        <w:rPr>
          <w:rFonts w:ascii="Arial" w:hAnsi="Arial" w:cs="Arial"/>
          <w:sz w:val="20"/>
        </w:rPr>
        <w:t>u</w:t>
      </w:r>
      <w:r w:rsidR="00405871">
        <w:rPr>
          <w:rFonts w:ascii="Arial" w:hAnsi="Arial" w:cs="Arial"/>
          <w:sz w:val="20"/>
        </w:rPr>
        <w:t xml:space="preserve">greifen. </w:t>
      </w:r>
    </w:p>
    <w:p w14:paraId="34B002DE" w14:textId="77777777" w:rsidR="004D47F6" w:rsidRDefault="004D47F6" w:rsidP="003509E3">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652"/>
        <w:gridCol w:w="4605"/>
      </w:tblGrid>
      <w:tr w:rsidR="00735CD6" w:rsidRPr="00F727E1" w14:paraId="4E2CB150" w14:textId="77777777" w:rsidTr="00620D95">
        <w:tc>
          <w:tcPr>
            <w:tcW w:w="3652" w:type="dxa"/>
            <w:shd w:val="clear" w:color="auto" w:fill="auto"/>
          </w:tcPr>
          <w:p w14:paraId="5F6ADC4F" w14:textId="77777777" w:rsidR="00735CD6" w:rsidRPr="00F727E1" w:rsidRDefault="00735CD6" w:rsidP="00620D95">
            <w:pPr>
              <w:pStyle w:val="Kopfzeile"/>
              <w:tabs>
                <w:tab w:val="clear" w:pos="4536"/>
                <w:tab w:val="clear" w:pos="9072"/>
              </w:tabs>
              <w:ind w:right="136"/>
              <w:rPr>
                <w:rFonts w:ascii="Arial" w:hAnsi="Arial"/>
                <w:b/>
                <w:sz w:val="16"/>
                <w:szCs w:val="16"/>
              </w:rPr>
            </w:pPr>
            <w:r w:rsidRPr="00F727E1">
              <w:rPr>
                <w:rFonts w:ascii="Arial" w:hAnsi="Arial"/>
                <w:b/>
                <w:sz w:val="16"/>
                <w:szCs w:val="16"/>
              </w:rPr>
              <w:t>Weitere Informationen:</w:t>
            </w:r>
          </w:p>
          <w:p w14:paraId="31C89017" w14:textId="77777777" w:rsidR="000428CC" w:rsidRPr="00F727E1" w:rsidRDefault="000428CC" w:rsidP="000428CC">
            <w:pPr>
              <w:pStyle w:val="Kopfzeile"/>
              <w:tabs>
                <w:tab w:val="clear" w:pos="4536"/>
                <w:tab w:val="clear" w:pos="9072"/>
                <w:tab w:val="left" w:pos="4253"/>
              </w:tabs>
              <w:ind w:right="136"/>
              <w:rPr>
                <w:rFonts w:ascii="Arial" w:hAnsi="Arial"/>
                <w:sz w:val="16"/>
                <w:szCs w:val="16"/>
              </w:rPr>
            </w:pPr>
            <w:r w:rsidRPr="00F727E1">
              <w:rPr>
                <w:rFonts w:ascii="Arial" w:hAnsi="Arial"/>
                <w:sz w:val="16"/>
                <w:szCs w:val="16"/>
              </w:rPr>
              <w:t>FRITZ &amp; MACZIOL Software</w:t>
            </w:r>
            <w:r w:rsidRPr="00F727E1">
              <w:rPr>
                <w:rFonts w:ascii="Arial" w:hAnsi="Arial"/>
                <w:sz w:val="16"/>
                <w:szCs w:val="16"/>
              </w:rPr>
              <w:br/>
              <w:t>und Computervertrieb GmbH</w:t>
            </w:r>
          </w:p>
          <w:p w14:paraId="764C80B1" w14:textId="77777777" w:rsidR="000428CC" w:rsidRPr="00F727E1" w:rsidRDefault="000428CC" w:rsidP="000428CC">
            <w:pPr>
              <w:pStyle w:val="Kopfzeile"/>
              <w:tabs>
                <w:tab w:val="clear" w:pos="4536"/>
                <w:tab w:val="clear" w:pos="9072"/>
              </w:tabs>
              <w:ind w:right="136"/>
              <w:rPr>
                <w:rFonts w:ascii="Arial" w:hAnsi="Arial"/>
                <w:sz w:val="16"/>
                <w:szCs w:val="16"/>
              </w:rPr>
            </w:pPr>
            <w:r>
              <w:rPr>
                <w:rFonts w:ascii="Arial" w:hAnsi="Arial"/>
                <w:sz w:val="16"/>
                <w:szCs w:val="16"/>
              </w:rPr>
              <w:t>Schillerstr. 30 - 30159 Hannover</w:t>
            </w:r>
          </w:p>
          <w:p w14:paraId="6FF20B4C" w14:textId="77777777" w:rsidR="000428CC" w:rsidRPr="00F727E1" w:rsidRDefault="000428CC" w:rsidP="000428CC">
            <w:pPr>
              <w:pStyle w:val="Kopfzeile"/>
              <w:tabs>
                <w:tab w:val="clear" w:pos="4536"/>
                <w:tab w:val="clear" w:pos="9072"/>
              </w:tabs>
              <w:ind w:right="136"/>
              <w:rPr>
                <w:rFonts w:ascii="Arial" w:hAnsi="Arial"/>
                <w:sz w:val="16"/>
                <w:szCs w:val="16"/>
              </w:rPr>
            </w:pPr>
            <w:r w:rsidRPr="00F727E1">
              <w:rPr>
                <w:rFonts w:ascii="Arial" w:hAnsi="Arial"/>
                <w:sz w:val="16"/>
                <w:szCs w:val="16"/>
              </w:rPr>
              <w:t xml:space="preserve">www.fum.de </w:t>
            </w:r>
          </w:p>
          <w:p w14:paraId="33A84C56" w14:textId="77777777" w:rsidR="000428CC" w:rsidRDefault="000428CC" w:rsidP="000428CC">
            <w:pPr>
              <w:pStyle w:val="Kopfzeile"/>
              <w:tabs>
                <w:tab w:val="clear" w:pos="4536"/>
                <w:tab w:val="clear" w:pos="9072"/>
              </w:tabs>
              <w:ind w:right="136"/>
              <w:rPr>
                <w:rFonts w:ascii="Arial" w:hAnsi="Arial"/>
                <w:sz w:val="16"/>
                <w:szCs w:val="16"/>
                <w:lang w:val="en-US"/>
              </w:rPr>
            </w:pPr>
          </w:p>
          <w:p w14:paraId="5A853E1B" w14:textId="77777777" w:rsidR="000428CC" w:rsidRPr="000047EE" w:rsidRDefault="000428CC" w:rsidP="000428CC">
            <w:pPr>
              <w:pStyle w:val="Kopfzeile"/>
              <w:tabs>
                <w:tab w:val="clear" w:pos="4536"/>
                <w:tab w:val="clear" w:pos="9072"/>
              </w:tabs>
              <w:ind w:right="136"/>
              <w:rPr>
                <w:rFonts w:ascii="Arial" w:hAnsi="Arial"/>
                <w:sz w:val="16"/>
                <w:szCs w:val="16"/>
                <w:lang w:val="en-US"/>
              </w:rPr>
            </w:pPr>
            <w:r>
              <w:rPr>
                <w:rFonts w:ascii="Arial" w:hAnsi="Arial"/>
                <w:sz w:val="16"/>
                <w:szCs w:val="16"/>
                <w:lang w:val="en-US"/>
              </w:rPr>
              <w:t xml:space="preserve">Sandra </w:t>
            </w:r>
            <w:proofErr w:type="spellStart"/>
            <w:r>
              <w:rPr>
                <w:rFonts w:ascii="Arial" w:hAnsi="Arial"/>
                <w:sz w:val="16"/>
                <w:szCs w:val="16"/>
                <w:lang w:val="en-US"/>
              </w:rPr>
              <w:t>Bohnaker</w:t>
            </w:r>
            <w:proofErr w:type="spellEnd"/>
          </w:p>
          <w:p w14:paraId="44AC7ADC" w14:textId="77777777" w:rsidR="000428CC" w:rsidRPr="000047EE" w:rsidRDefault="000428CC" w:rsidP="000428CC">
            <w:pPr>
              <w:pStyle w:val="Kopfzeile"/>
              <w:tabs>
                <w:tab w:val="clear" w:pos="4536"/>
                <w:tab w:val="clear" w:pos="9072"/>
              </w:tabs>
              <w:ind w:right="136"/>
              <w:rPr>
                <w:rFonts w:ascii="Arial" w:hAnsi="Arial"/>
                <w:sz w:val="16"/>
                <w:szCs w:val="16"/>
                <w:lang w:val="en-US"/>
              </w:rPr>
            </w:pPr>
            <w:proofErr w:type="spellStart"/>
            <w:r w:rsidRPr="0065108E">
              <w:rPr>
                <w:rFonts w:ascii="Arial" w:hAnsi="Arial"/>
                <w:sz w:val="16"/>
                <w:szCs w:val="16"/>
                <w:lang w:val="en-US"/>
              </w:rPr>
              <w:t>Leitung</w:t>
            </w:r>
            <w:proofErr w:type="spellEnd"/>
            <w:r w:rsidRPr="0065108E">
              <w:rPr>
                <w:rFonts w:ascii="Arial" w:hAnsi="Arial"/>
                <w:sz w:val="16"/>
                <w:szCs w:val="16"/>
                <w:lang w:val="en-US"/>
              </w:rPr>
              <w:t xml:space="preserve"> </w:t>
            </w:r>
            <w:proofErr w:type="spellStart"/>
            <w:r w:rsidRPr="0065108E">
              <w:rPr>
                <w:rFonts w:ascii="Arial" w:hAnsi="Arial"/>
                <w:sz w:val="16"/>
                <w:szCs w:val="16"/>
                <w:lang w:val="en-US"/>
              </w:rPr>
              <w:t>Unternehmensmarketing</w:t>
            </w:r>
            <w:proofErr w:type="spellEnd"/>
            <w:r w:rsidRPr="0065108E">
              <w:rPr>
                <w:rFonts w:ascii="Arial" w:hAnsi="Arial"/>
                <w:sz w:val="16"/>
                <w:szCs w:val="16"/>
                <w:lang w:val="en-US"/>
              </w:rPr>
              <w:t xml:space="preserve"> </w:t>
            </w:r>
            <w:r>
              <w:rPr>
                <w:rFonts w:ascii="Arial" w:hAnsi="Arial"/>
                <w:sz w:val="16"/>
                <w:szCs w:val="16"/>
                <w:lang w:val="en-US"/>
              </w:rPr>
              <w:br/>
              <w:t>Tel.: +49 (0) 731 / 1551-248</w:t>
            </w:r>
          </w:p>
          <w:p w14:paraId="27F216BA" w14:textId="77777777" w:rsidR="000428CC" w:rsidRPr="0068601F" w:rsidRDefault="000428CC" w:rsidP="000428CC">
            <w:pPr>
              <w:pStyle w:val="Kopfzeile"/>
              <w:tabs>
                <w:tab w:val="clear" w:pos="4536"/>
                <w:tab w:val="clear" w:pos="9072"/>
              </w:tabs>
              <w:ind w:right="136"/>
              <w:rPr>
                <w:rFonts w:ascii="Arial" w:hAnsi="Arial"/>
                <w:sz w:val="16"/>
                <w:szCs w:val="16"/>
              </w:rPr>
            </w:pPr>
            <w:r w:rsidRPr="0068601F">
              <w:rPr>
                <w:rFonts w:ascii="Arial" w:hAnsi="Arial"/>
                <w:sz w:val="16"/>
                <w:szCs w:val="16"/>
              </w:rPr>
              <w:t>Fax: +49 (0) 731 / 1551-555</w:t>
            </w:r>
          </w:p>
          <w:p w14:paraId="0D5E9805" w14:textId="77777777" w:rsidR="000428CC" w:rsidRPr="0068601F" w:rsidRDefault="000428CC" w:rsidP="000428CC">
            <w:pPr>
              <w:pStyle w:val="Kopfzeile"/>
              <w:tabs>
                <w:tab w:val="clear" w:pos="4536"/>
                <w:tab w:val="clear" w:pos="9072"/>
              </w:tabs>
              <w:ind w:right="136"/>
              <w:rPr>
                <w:rFonts w:ascii="Arial" w:hAnsi="Arial" w:cs="Arial"/>
                <w:sz w:val="16"/>
                <w:szCs w:val="16"/>
              </w:rPr>
            </w:pPr>
            <w:r>
              <w:rPr>
                <w:rFonts w:ascii="Arial" w:hAnsi="Arial" w:cs="Arial"/>
                <w:sz w:val="16"/>
                <w:szCs w:val="16"/>
              </w:rPr>
              <w:t>E-Mail: sbohnaker</w:t>
            </w:r>
            <w:r w:rsidRPr="0068601F">
              <w:rPr>
                <w:rFonts w:ascii="Arial" w:hAnsi="Arial" w:cs="Arial"/>
                <w:sz w:val="16"/>
                <w:szCs w:val="16"/>
              </w:rPr>
              <w:t>@fum.de</w:t>
            </w:r>
          </w:p>
          <w:p w14:paraId="1F67786C" w14:textId="77777777" w:rsidR="00735CD6" w:rsidRPr="00F727E1" w:rsidRDefault="00735CD6" w:rsidP="00620D95">
            <w:pPr>
              <w:spacing w:line="360" w:lineRule="auto"/>
              <w:ind w:right="2234"/>
              <w:rPr>
                <w:rFonts w:ascii="Arial" w:hAnsi="Arial"/>
                <w:sz w:val="16"/>
                <w:szCs w:val="16"/>
              </w:rPr>
            </w:pPr>
          </w:p>
        </w:tc>
        <w:tc>
          <w:tcPr>
            <w:tcW w:w="4605" w:type="dxa"/>
            <w:shd w:val="clear" w:color="auto" w:fill="auto"/>
          </w:tcPr>
          <w:p w14:paraId="5F838799" w14:textId="77777777" w:rsidR="00735CD6" w:rsidRPr="00F727E1" w:rsidRDefault="00735CD6" w:rsidP="00620D95">
            <w:pPr>
              <w:pStyle w:val="Kopfzeile"/>
              <w:tabs>
                <w:tab w:val="left" w:pos="4751"/>
              </w:tabs>
              <w:ind w:left="-494" w:right="205" w:firstLine="494"/>
              <w:rPr>
                <w:rFonts w:ascii="Arial" w:hAnsi="Arial"/>
                <w:b/>
                <w:sz w:val="16"/>
                <w:szCs w:val="16"/>
              </w:rPr>
            </w:pPr>
            <w:r w:rsidRPr="00F727E1">
              <w:rPr>
                <w:rFonts w:ascii="Arial" w:hAnsi="Arial"/>
                <w:b/>
                <w:sz w:val="16"/>
                <w:szCs w:val="16"/>
              </w:rPr>
              <w:t>Presse- und Öffentlichkeitsarbeit:</w:t>
            </w:r>
          </w:p>
          <w:p w14:paraId="53F5D38B" w14:textId="77777777" w:rsidR="00735CD6" w:rsidRPr="00F727E1" w:rsidRDefault="00735CD6" w:rsidP="00620D95">
            <w:pPr>
              <w:pStyle w:val="Kopfzeile"/>
              <w:tabs>
                <w:tab w:val="left" w:pos="4751"/>
              </w:tabs>
              <w:ind w:left="-494" w:right="205" w:firstLine="494"/>
              <w:rPr>
                <w:rFonts w:ascii="Arial" w:hAnsi="Arial"/>
                <w:sz w:val="16"/>
                <w:szCs w:val="16"/>
              </w:rPr>
            </w:pPr>
            <w:r w:rsidRPr="00F727E1">
              <w:rPr>
                <w:rFonts w:ascii="Arial" w:hAnsi="Arial"/>
                <w:sz w:val="16"/>
                <w:szCs w:val="16"/>
              </w:rPr>
              <w:t>Press'n'Relations GmbH - Uwe Pagel</w:t>
            </w:r>
          </w:p>
          <w:p w14:paraId="18C168F8" w14:textId="77777777" w:rsidR="00735CD6" w:rsidRPr="00F727E1" w:rsidRDefault="00735CD6" w:rsidP="00620D95">
            <w:pPr>
              <w:pStyle w:val="Kopfzeile"/>
              <w:tabs>
                <w:tab w:val="left" w:pos="4751"/>
              </w:tabs>
              <w:ind w:left="-494" w:right="205" w:firstLine="494"/>
              <w:rPr>
                <w:rFonts w:ascii="Arial" w:hAnsi="Arial"/>
                <w:sz w:val="16"/>
                <w:szCs w:val="16"/>
              </w:rPr>
            </w:pPr>
            <w:r w:rsidRPr="00F727E1">
              <w:rPr>
                <w:rFonts w:ascii="Arial" w:hAnsi="Arial"/>
                <w:sz w:val="16"/>
                <w:szCs w:val="16"/>
              </w:rPr>
              <w:t>Magirusstr. 33 - 89077 Ulm</w:t>
            </w:r>
          </w:p>
          <w:p w14:paraId="4EE4B408" w14:textId="77777777" w:rsidR="00735CD6" w:rsidRPr="00F727E1" w:rsidRDefault="00735CD6" w:rsidP="00620D95">
            <w:pPr>
              <w:pStyle w:val="Kopfzeile"/>
              <w:tabs>
                <w:tab w:val="left" w:pos="4751"/>
              </w:tabs>
              <w:ind w:left="-494" w:right="205" w:firstLine="494"/>
              <w:rPr>
                <w:rFonts w:ascii="Arial" w:hAnsi="Arial"/>
                <w:sz w:val="16"/>
                <w:szCs w:val="16"/>
              </w:rPr>
            </w:pPr>
            <w:r w:rsidRPr="00F727E1">
              <w:rPr>
                <w:rFonts w:ascii="Arial" w:hAnsi="Arial"/>
                <w:sz w:val="16"/>
                <w:szCs w:val="16"/>
              </w:rPr>
              <w:t>Tel. : +49 (0) 731 96287-29</w:t>
            </w:r>
          </w:p>
          <w:p w14:paraId="36DB6AC0" w14:textId="77777777" w:rsidR="00735CD6" w:rsidRPr="00F727E1" w:rsidRDefault="00735CD6" w:rsidP="00620D95">
            <w:pPr>
              <w:pStyle w:val="Kopfzeile"/>
              <w:tabs>
                <w:tab w:val="left" w:pos="4751"/>
              </w:tabs>
              <w:ind w:left="-494" w:right="205" w:firstLine="494"/>
              <w:rPr>
                <w:rFonts w:ascii="Arial" w:hAnsi="Arial"/>
                <w:sz w:val="16"/>
                <w:szCs w:val="16"/>
              </w:rPr>
            </w:pPr>
            <w:r w:rsidRPr="00F727E1">
              <w:rPr>
                <w:rFonts w:ascii="Arial" w:hAnsi="Arial"/>
                <w:sz w:val="16"/>
                <w:szCs w:val="16"/>
              </w:rPr>
              <w:t>Fax: +49 (0) 731 96287-97</w:t>
            </w:r>
          </w:p>
          <w:p w14:paraId="1A9B2B68" w14:textId="77777777" w:rsidR="00735CD6" w:rsidRPr="00F727E1" w:rsidRDefault="00735CD6" w:rsidP="00620D95">
            <w:pPr>
              <w:pStyle w:val="Kopfzeile"/>
              <w:tabs>
                <w:tab w:val="left" w:pos="4751"/>
              </w:tabs>
              <w:ind w:left="-494" w:right="205" w:firstLine="494"/>
              <w:rPr>
                <w:rFonts w:ascii="Arial" w:hAnsi="Arial"/>
                <w:sz w:val="16"/>
                <w:szCs w:val="16"/>
              </w:rPr>
            </w:pPr>
            <w:r w:rsidRPr="00F727E1">
              <w:rPr>
                <w:rFonts w:ascii="Arial" w:hAnsi="Arial"/>
                <w:sz w:val="16"/>
                <w:szCs w:val="16"/>
              </w:rPr>
              <w:t xml:space="preserve">E-Mail: </w:t>
            </w:r>
            <w:hyperlink r:id="rId9" w:history="1">
              <w:r w:rsidRPr="00F727E1">
                <w:rPr>
                  <w:rStyle w:val="Link"/>
                  <w:rFonts w:ascii="Arial" w:hAnsi="Arial"/>
                  <w:sz w:val="16"/>
                  <w:szCs w:val="16"/>
                </w:rPr>
                <w:t>upa@press-n-relations.de</w:t>
              </w:r>
            </w:hyperlink>
            <w:r w:rsidRPr="00F727E1">
              <w:rPr>
                <w:rFonts w:ascii="Arial" w:hAnsi="Arial"/>
                <w:sz w:val="16"/>
                <w:szCs w:val="16"/>
              </w:rPr>
              <w:t xml:space="preserve"> </w:t>
            </w:r>
          </w:p>
          <w:p w14:paraId="4DDCFE96" w14:textId="77777777" w:rsidR="00735CD6" w:rsidRPr="00F727E1" w:rsidRDefault="00735CD6" w:rsidP="00620D95">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p w14:paraId="321F971C" w14:textId="77777777" w:rsidR="00735CD6" w:rsidRPr="00F727E1" w:rsidRDefault="00735CD6" w:rsidP="00620D95">
            <w:pPr>
              <w:pStyle w:val="Kopfzeile"/>
              <w:tabs>
                <w:tab w:val="clear" w:pos="4536"/>
                <w:tab w:val="clear" w:pos="9072"/>
              </w:tabs>
              <w:ind w:right="2412"/>
              <w:rPr>
                <w:rFonts w:ascii="Arial" w:hAnsi="Arial"/>
                <w:sz w:val="16"/>
                <w:szCs w:val="16"/>
              </w:rPr>
            </w:pPr>
          </w:p>
          <w:p w14:paraId="00F4E61E" w14:textId="77777777" w:rsidR="00735CD6" w:rsidRPr="00F727E1" w:rsidRDefault="00735CD6" w:rsidP="00620D95">
            <w:pPr>
              <w:spacing w:line="360" w:lineRule="auto"/>
              <w:ind w:right="2234"/>
              <w:rPr>
                <w:rFonts w:ascii="Arial" w:hAnsi="Arial"/>
                <w:sz w:val="16"/>
                <w:szCs w:val="16"/>
              </w:rPr>
            </w:pPr>
          </w:p>
        </w:tc>
      </w:tr>
    </w:tbl>
    <w:p w14:paraId="239B2E8B" w14:textId="77777777" w:rsidR="00735CD6" w:rsidRPr="00F727E1" w:rsidRDefault="00735CD6" w:rsidP="00735CD6">
      <w:pPr>
        <w:widowControl w:val="0"/>
        <w:autoSpaceDE w:val="0"/>
        <w:autoSpaceDN w:val="0"/>
        <w:adjustRightInd w:val="0"/>
        <w:ind w:right="1415"/>
        <w:rPr>
          <w:rFonts w:ascii="Arial" w:eastAsia="Calibri" w:hAnsi="Arial" w:cs="Arial"/>
          <w:b/>
          <w:bCs/>
          <w:sz w:val="18"/>
          <w:szCs w:val="18"/>
          <w:lang w:eastAsia="en-US"/>
        </w:rPr>
      </w:pPr>
    </w:p>
    <w:p w14:paraId="08B1FA6A" w14:textId="77777777" w:rsidR="002F54DD" w:rsidRPr="002F54DD" w:rsidRDefault="002F54DD" w:rsidP="002F54DD">
      <w:pPr>
        <w:rPr>
          <w:rFonts w:ascii="Arial" w:eastAsia="Calibri" w:hAnsi="Arial" w:cs="Arial"/>
          <w:b/>
          <w:bCs/>
          <w:sz w:val="16"/>
          <w:szCs w:val="16"/>
          <w:lang w:eastAsia="en-US"/>
        </w:rPr>
      </w:pPr>
      <w:r w:rsidRPr="002F54DD">
        <w:rPr>
          <w:rFonts w:ascii="Arial" w:eastAsia="Calibri" w:hAnsi="Arial" w:cs="Arial"/>
          <w:b/>
          <w:bCs/>
          <w:sz w:val="16"/>
          <w:szCs w:val="16"/>
          <w:lang w:eastAsia="en-US"/>
        </w:rPr>
        <w:t xml:space="preserve">Hintergrundinformation </w:t>
      </w:r>
    </w:p>
    <w:p w14:paraId="2EE0771F" w14:textId="77777777" w:rsidR="002F54DD" w:rsidRPr="002F54DD" w:rsidRDefault="002F54DD" w:rsidP="002F54DD">
      <w:pPr>
        <w:rPr>
          <w:rFonts w:ascii="Arial" w:eastAsia="Calibri" w:hAnsi="Arial" w:cs="Arial"/>
          <w:bCs/>
          <w:sz w:val="16"/>
          <w:szCs w:val="16"/>
          <w:lang w:eastAsia="en-US"/>
        </w:rPr>
      </w:pPr>
      <w:r w:rsidRPr="002F54DD">
        <w:rPr>
          <w:rFonts w:ascii="Arial" w:eastAsia="Calibri" w:hAnsi="Arial" w:cs="Arial"/>
          <w:bCs/>
          <w:sz w:val="16"/>
          <w:szCs w:val="16"/>
          <w:lang w:eastAsia="en-US"/>
        </w:rPr>
        <w:t>Zur FRITZ &amp; MACZIOL Gruppe mit Hauptsitz Ulm gehören die Unternehmen FRITZ &amp; MACZIOL Software und Computerve</w:t>
      </w:r>
      <w:r w:rsidRPr="002F54DD">
        <w:rPr>
          <w:rFonts w:ascii="Arial" w:eastAsia="Calibri" w:hAnsi="Arial" w:cs="Arial"/>
          <w:bCs/>
          <w:sz w:val="16"/>
          <w:szCs w:val="16"/>
          <w:lang w:eastAsia="en-US"/>
        </w:rPr>
        <w:t>r</w:t>
      </w:r>
      <w:r w:rsidRPr="002F54DD">
        <w:rPr>
          <w:rFonts w:ascii="Arial" w:eastAsia="Calibri" w:hAnsi="Arial" w:cs="Arial"/>
          <w:bCs/>
          <w:sz w:val="16"/>
          <w:szCs w:val="16"/>
          <w:lang w:eastAsia="en-US"/>
        </w:rPr>
        <w:t xml:space="preserve">trieb GmbH, INFOMA® Software Consulting GmbH, FRITZ &amp; MACZIOL Schweiz AG, FRITZ &amp; MACZIOL </w:t>
      </w:r>
      <w:proofErr w:type="spellStart"/>
      <w:r w:rsidRPr="002F54DD">
        <w:rPr>
          <w:rFonts w:ascii="Arial" w:eastAsia="Calibri" w:hAnsi="Arial" w:cs="Arial"/>
          <w:bCs/>
          <w:sz w:val="16"/>
          <w:szCs w:val="16"/>
          <w:lang w:eastAsia="en-US"/>
        </w:rPr>
        <w:t>Asia</w:t>
      </w:r>
      <w:proofErr w:type="spellEnd"/>
      <w:r w:rsidRPr="002F54DD">
        <w:rPr>
          <w:rFonts w:ascii="Arial" w:eastAsia="Calibri" w:hAnsi="Arial" w:cs="Arial"/>
          <w:bCs/>
          <w:sz w:val="16"/>
          <w:szCs w:val="16"/>
          <w:lang w:eastAsia="en-US"/>
        </w:rPr>
        <w:t xml:space="preserve"> Inc. und IT&amp;T AG. Mit mehr als 1.000 Mitarbeitern an 22 Standorten sowie sechs Servicestandorten weltweit erzielte die Unternehmensgru</w:t>
      </w:r>
      <w:r w:rsidRPr="002F54DD">
        <w:rPr>
          <w:rFonts w:ascii="Arial" w:eastAsia="Calibri" w:hAnsi="Arial" w:cs="Arial"/>
          <w:bCs/>
          <w:sz w:val="16"/>
          <w:szCs w:val="16"/>
          <w:lang w:eastAsia="en-US"/>
        </w:rPr>
        <w:t>p</w:t>
      </w:r>
      <w:r w:rsidRPr="002F54DD">
        <w:rPr>
          <w:rFonts w:ascii="Arial" w:eastAsia="Calibri" w:hAnsi="Arial" w:cs="Arial"/>
          <w:bCs/>
          <w:sz w:val="16"/>
          <w:szCs w:val="16"/>
          <w:lang w:eastAsia="en-US"/>
        </w:rPr>
        <w:t>pe im Jahr 2013 einen Gesamtumsatz von über 396 Mio. Euro</w:t>
      </w:r>
      <w:proofErr w:type="gramStart"/>
      <w:r w:rsidRPr="002F54DD">
        <w:rPr>
          <w:rFonts w:ascii="Arial" w:eastAsia="Calibri" w:hAnsi="Arial" w:cs="Arial"/>
          <w:bCs/>
          <w:sz w:val="16"/>
          <w:szCs w:val="16"/>
          <w:lang w:eastAsia="en-US"/>
        </w:rPr>
        <w:t>.</w:t>
      </w:r>
      <w:proofErr w:type="gramEnd"/>
    </w:p>
    <w:p w14:paraId="7446A618" w14:textId="77777777" w:rsidR="002F54DD" w:rsidRPr="002F54DD" w:rsidRDefault="002F54DD" w:rsidP="002F54DD">
      <w:pPr>
        <w:rPr>
          <w:rFonts w:ascii="Arial" w:eastAsia="Calibri" w:hAnsi="Arial" w:cs="Arial"/>
          <w:bCs/>
          <w:sz w:val="16"/>
          <w:szCs w:val="16"/>
          <w:lang w:eastAsia="en-US"/>
        </w:rPr>
      </w:pPr>
    </w:p>
    <w:p w14:paraId="555ECBA5" w14:textId="77777777" w:rsidR="002F54DD" w:rsidRPr="002F54DD" w:rsidRDefault="002F54DD" w:rsidP="002F54DD">
      <w:pPr>
        <w:rPr>
          <w:rFonts w:ascii="Arial" w:eastAsia="Calibri" w:hAnsi="Arial" w:cs="Arial"/>
          <w:bCs/>
          <w:sz w:val="16"/>
          <w:szCs w:val="16"/>
          <w:lang w:eastAsia="en-US"/>
        </w:rPr>
      </w:pPr>
      <w:r w:rsidRPr="002F54DD">
        <w:rPr>
          <w:rFonts w:ascii="Arial" w:eastAsia="Calibri" w:hAnsi="Arial" w:cs="Arial"/>
          <w:bCs/>
          <w:sz w:val="16"/>
          <w:szCs w:val="16"/>
          <w:lang w:eastAsia="en-US"/>
        </w:rPr>
        <w:t xml:space="preserve">Die FRITZ &amp; MACZIOL Gruppe hat sich in Deutschland und der Schweiz sowie mit der FRITZ &amp; MACZIOL </w:t>
      </w:r>
      <w:proofErr w:type="spellStart"/>
      <w:r w:rsidRPr="002F54DD">
        <w:rPr>
          <w:rFonts w:ascii="Arial" w:eastAsia="Calibri" w:hAnsi="Arial" w:cs="Arial"/>
          <w:bCs/>
          <w:sz w:val="16"/>
          <w:szCs w:val="16"/>
          <w:lang w:eastAsia="en-US"/>
        </w:rPr>
        <w:t>Asia</w:t>
      </w:r>
      <w:proofErr w:type="spellEnd"/>
      <w:r w:rsidRPr="002F54DD">
        <w:rPr>
          <w:rFonts w:ascii="Arial" w:eastAsia="Calibri" w:hAnsi="Arial" w:cs="Arial"/>
          <w:bCs/>
          <w:sz w:val="16"/>
          <w:szCs w:val="16"/>
          <w:lang w:eastAsia="en-US"/>
        </w:rPr>
        <w:t xml:space="preserve"> Inc. und Servicebüros in verschiedenen Ländern weltweit positioniert. Gleichermaßen Spezialist wie Generalist bietet die Gruppe als Sy</w:t>
      </w:r>
      <w:r w:rsidRPr="002F54DD">
        <w:rPr>
          <w:rFonts w:ascii="Arial" w:eastAsia="Calibri" w:hAnsi="Arial" w:cs="Arial"/>
          <w:bCs/>
          <w:sz w:val="16"/>
          <w:szCs w:val="16"/>
          <w:lang w:eastAsia="en-US"/>
        </w:rPr>
        <w:t>s</w:t>
      </w:r>
      <w:r w:rsidRPr="002F54DD">
        <w:rPr>
          <w:rFonts w:ascii="Arial" w:eastAsia="Calibri" w:hAnsi="Arial" w:cs="Arial"/>
          <w:bCs/>
          <w:sz w:val="16"/>
          <w:szCs w:val="16"/>
          <w:lang w:eastAsia="en-US"/>
        </w:rPr>
        <w:t>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Großunternehmen. Die Unternehmensgruppe ist Top-Partner von IBM, Microsoft und SAP sowie EMC und Cisco mit den höchsten Zertifizierungen und stellt den Kunden das komplette Spektrum der releva</w:t>
      </w:r>
      <w:r w:rsidRPr="002F54DD">
        <w:rPr>
          <w:rFonts w:ascii="Arial" w:eastAsia="Calibri" w:hAnsi="Arial" w:cs="Arial"/>
          <w:bCs/>
          <w:sz w:val="16"/>
          <w:szCs w:val="16"/>
          <w:lang w:eastAsia="en-US"/>
        </w:rPr>
        <w:t>n</w:t>
      </w:r>
      <w:r w:rsidRPr="002F54DD">
        <w:rPr>
          <w:rFonts w:ascii="Arial" w:eastAsia="Calibri" w:hAnsi="Arial" w:cs="Arial"/>
          <w:bCs/>
          <w:sz w:val="16"/>
          <w:szCs w:val="16"/>
          <w:lang w:eastAsia="en-US"/>
        </w:rPr>
        <w:t xml:space="preserve">ten IT-Themen auf Basis neuester Technologien dieser Weltmarktführer sowie ergänzender Hersteller zur Verfügung. Als Teil des niederländischen Technologiekonzerns </w:t>
      </w:r>
      <w:proofErr w:type="spellStart"/>
      <w:r w:rsidRPr="002F54DD">
        <w:rPr>
          <w:rFonts w:ascii="Arial" w:eastAsia="Calibri" w:hAnsi="Arial" w:cs="Arial"/>
          <w:bCs/>
          <w:sz w:val="16"/>
          <w:szCs w:val="16"/>
          <w:lang w:eastAsia="en-US"/>
        </w:rPr>
        <w:t>Imtech</w:t>
      </w:r>
      <w:proofErr w:type="spellEnd"/>
      <w:r w:rsidRPr="002F54DD">
        <w:rPr>
          <w:rFonts w:ascii="Arial" w:eastAsia="Calibri" w:hAnsi="Arial" w:cs="Arial"/>
          <w:bCs/>
          <w:sz w:val="16"/>
          <w:szCs w:val="16"/>
          <w:lang w:eastAsia="en-US"/>
        </w:rPr>
        <w:t xml:space="preserve"> N.V. nutzt das System- und Beratungshaus innerhalb der </w:t>
      </w:r>
      <w:proofErr w:type="spellStart"/>
      <w:r w:rsidRPr="002F54DD">
        <w:rPr>
          <w:rFonts w:ascii="Arial" w:eastAsia="Calibri" w:hAnsi="Arial" w:cs="Arial"/>
          <w:bCs/>
          <w:sz w:val="16"/>
          <w:szCs w:val="16"/>
          <w:lang w:eastAsia="en-US"/>
        </w:rPr>
        <w:t>Imtech</w:t>
      </w:r>
      <w:proofErr w:type="spellEnd"/>
      <w:r w:rsidRPr="002F54DD">
        <w:rPr>
          <w:rFonts w:ascii="Arial" w:eastAsia="Calibri" w:hAnsi="Arial" w:cs="Arial"/>
          <w:bCs/>
          <w:sz w:val="16"/>
          <w:szCs w:val="16"/>
          <w:lang w:eastAsia="en-US"/>
        </w:rPr>
        <w:t xml:space="preserve"> ICT Divis</w:t>
      </w:r>
      <w:r w:rsidRPr="002F54DD">
        <w:rPr>
          <w:rFonts w:ascii="Arial" w:eastAsia="Calibri" w:hAnsi="Arial" w:cs="Arial"/>
          <w:bCs/>
          <w:sz w:val="16"/>
          <w:szCs w:val="16"/>
          <w:lang w:eastAsia="en-US"/>
        </w:rPr>
        <w:t>i</w:t>
      </w:r>
      <w:r w:rsidRPr="002F54DD">
        <w:rPr>
          <w:rFonts w:ascii="Arial" w:eastAsia="Calibri" w:hAnsi="Arial" w:cs="Arial"/>
          <w:bCs/>
          <w:sz w:val="16"/>
          <w:szCs w:val="16"/>
          <w:lang w:eastAsia="en-US"/>
        </w:rPr>
        <w:t>on sowie als Kooperationspartner der anderen Divisionen dabei auch europäische Synergien.</w:t>
      </w:r>
    </w:p>
    <w:bookmarkEnd w:id="0"/>
    <w:p w14:paraId="6F35AA07" w14:textId="77777777" w:rsidR="00C822CA" w:rsidRPr="003509E3" w:rsidRDefault="00C822CA" w:rsidP="003509E3">
      <w:pPr>
        <w:rPr>
          <w:rFonts w:eastAsia="Calibri"/>
        </w:rPr>
      </w:pPr>
    </w:p>
    <w:sectPr w:rsidR="00C822CA" w:rsidRPr="003509E3" w:rsidSect="00C8721E">
      <w:headerReference w:type="default" r:id="rId10"/>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04715" w14:textId="77777777" w:rsidR="0044139C" w:rsidRDefault="0044139C">
      <w:r>
        <w:separator/>
      </w:r>
    </w:p>
  </w:endnote>
  <w:endnote w:type="continuationSeparator" w:id="0">
    <w:p w14:paraId="5BC2FB7A" w14:textId="77777777" w:rsidR="0044139C" w:rsidRDefault="00441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Helvetica"/>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8CC6B" w14:textId="77777777" w:rsidR="0044139C" w:rsidRDefault="0044139C">
      <w:r>
        <w:separator/>
      </w:r>
    </w:p>
  </w:footnote>
  <w:footnote w:type="continuationSeparator" w:id="0">
    <w:p w14:paraId="0D1C114E" w14:textId="77777777" w:rsidR="0044139C" w:rsidRDefault="0044139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4BED6" w14:textId="77777777" w:rsidR="0044139C" w:rsidRDefault="0044139C">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3BFE55CB" wp14:editId="272E24B7">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3D1A0404" w14:textId="77777777" w:rsidR="0044139C" w:rsidRDefault="0044139C">
    <w:pPr>
      <w:pStyle w:val="Kopfzeile"/>
      <w:tabs>
        <w:tab w:val="clear" w:pos="4536"/>
        <w:tab w:val="left" w:pos="6300"/>
      </w:tabs>
      <w:rPr>
        <w:rFonts w:ascii="Arial Black" w:hAnsi="Arial Black"/>
        <w:sz w:val="32"/>
      </w:rPr>
    </w:pPr>
  </w:p>
  <w:p w14:paraId="2A18D2FD" w14:textId="77777777" w:rsidR="0044139C" w:rsidRDefault="0044139C">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0338A7">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0338A7">
      <w:rPr>
        <w:rStyle w:val="Seitenzahl"/>
        <w:rFonts w:ascii="Arial" w:hAnsi="Arial"/>
        <w:noProof/>
        <w:sz w:val="20"/>
      </w:rPr>
      <w:t>2</w:t>
    </w:r>
    <w:r>
      <w:rPr>
        <w:rStyle w:val="Seitenzahl"/>
        <w:rFonts w:ascii="Arial" w:hAnsi="Arial"/>
        <w:sz w:val="20"/>
      </w:rPr>
      <w:fldChar w:fldCharType="end"/>
    </w:r>
  </w:p>
  <w:p w14:paraId="1562FCF8" w14:textId="77777777" w:rsidR="0044139C" w:rsidRDefault="0044139C">
    <w:pPr>
      <w:pStyle w:val="Kopfzeile"/>
      <w:rPr>
        <w:sz w:val="20"/>
      </w:rPr>
    </w:pPr>
  </w:p>
  <w:p w14:paraId="118F6D65" w14:textId="77777777" w:rsidR="0044139C" w:rsidRDefault="0044139C">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226CD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06E9"/>
    <w:rsid w:val="000013ED"/>
    <w:rsid w:val="00011B54"/>
    <w:rsid w:val="000163DD"/>
    <w:rsid w:val="00026544"/>
    <w:rsid w:val="000338A7"/>
    <w:rsid w:val="000342E4"/>
    <w:rsid w:val="000427D4"/>
    <w:rsid w:val="000428CC"/>
    <w:rsid w:val="0004368F"/>
    <w:rsid w:val="000437E0"/>
    <w:rsid w:val="000470D7"/>
    <w:rsid w:val="000527E6"/>
    <w:rsid w:val="00055061"/>
    <w:rsid w:val="00056FE8"/>
    <w:rsid w:val="00060BB6"/>
    <w:rsid w:val="00060DF2"/>
    <w:rsid w:val="00062E14"/>
    <w:rsid w:val="000643E2"/>
    <w:rsid w:val="00067FE3"/>
    <w:rsid w:val="00070766"/>
    <w:rsid w:val="00071ECA"/>
    <w:rsid w:val="00073CDC"/>
    <w:rsid w:val="000748F7"/>
    <w:rsid w:val="00080EB7"/>
    <w:rsid w:val="00082974"/>
    <w:rsid w:val="0008470A"/>
    <w:rsid w:val="00090165"/>
    <w:rsid w:val="00094AE3"/>
    <w:rsid w:val="000A4077"/>
    <w:rsid w:val="000A7BCC"/>
    <w:rsid w:val="000B091A"/>
    <w:rsid w:val="000B14D6"/>
    <w:rsid w:val="000B2E3A"/>
    <w:rsid w:val="000C7713"/>
    <w:rsid w:val="000D18FC"/>
    <w:rsid w:val="000D3933"/>
    <w:rsid w:val="000D6D39"/>
    <w:rsid w:val="000D7FEA"/>
    <w:rsid w:val="000E2526"/>
    <w:rsid w:val="000E372C"/>
    <w:rsid w:val="000E485D"/>
    <w:rsid w:val="000E6A9A"/>
    <w:rsid w:val="000E7700"/>
    <w:rsid w:val="000F318E"/>
    <w:rsid w:val="000F3350"/>
    <w:rsid w:val="000F3B00"/>
    <w:rsid w:val="000F53BC"/>
    <w:rsid w:val="000F5856"/>
    <w:rsid w:val="0010197B"/>
    <w:rsid w:val="0011178F"/>
    <w:rsid w:val="00112D88"/>
    <w:rsid w:val="0011590A"/>
    <w:rsid w:val="0012325A"/>
    <w:rsid w:val="00123953"/>
    <w:rsid w:val="001331F5"/>
    <w:rsid w:val="00134706"/>
    <w:rsid w:val="001368AE"/>
    <w:rsid w:val="00136AE4"/>
    <w:rsid w:val="001370DD"/>
    <w:rsid w:val="00137550"/>
    <w:rsid w:val="00137F8E"/>
    <w:rsid w:val="001405B6"/>
    <w:rsid w:val="001434AE"/>
    <w:rsid w:val="001435BB"/>
    <w:rsid w:val="001479BC"/>
    <w:rsid w:val="00151474"/>
    <w:rsid w:val="0015655E"/>
    <w:rsid w:val="00160D43"/>
    <w:rsid w:val="001612D1"/>
    <w:rsid w:val="00172365"/>
    <w:rsid w:val="00172497"/>
    <w:rsid w:val="0017373C"/>
    <w:rsid w:val="00173B20"/>
    <w:rsid w:val="001752B2"/>
    <w:rsid w:val="00177675"/>
    <w:rsid w:val="00177BCB"/>
    <w:rsid w:val="0018134E"/>
    <w:rsid w:val="00183EC3"/>
    <w:rsid w:val="00185C69"/>
    <w:rsid w:val="00190660"/>
    <w:rsid w:val="00193508"/>
    <w:rsid w:val="00196E6A"/>
    <w:rsid w:val="001A5E62"/>
    <w:rsid w:val="001A7C25"/>
    <w:rsid w:val="001B2036"/>
    <w:rsid w:val="001B2140"/>
    <w:rsid w:val="001B2612"/>
    <w:rsid w:val="001B3FEF"/>
    <w:rsid w:val="001B49D1"/>
    <w:rsid w:val="001C0687"/>
    <w:rsid w:val="001C1FCC"/>
    <w:rsid w:val="001C2A20"/>
    <w:rsid w:val="001C4D99"/>
    <w:rsid w:val="001C5C7D"/>
    <w:rsid w:val="001D5BE4"/>
    <w:rsid w:val="001D77F3"/>
    <w:rsid w:val="001E0838"/>
    <w:rsid w:val="001E0ACA"/>
    <w:rsid w:val="001E1833"/>
    <w:rsid w:val="001E295B"/>
    <w:rsid w:val="001E2D3B"/>
    <w:rsid w:val="001E6591"/>
    <w:rsid w:val="001E6A98"/>
    <w:rsid w:val="001F05A6"/>
    <w:rsid w:val="001F327A"/>
    <w:rsid w:val="001F4F07"/>
    <w:rsid w:val="001F6400"/>
    <w:rsid w:val="001F6BC9"/>
    <w:rsid w:val="001F7858"/>
    <w:rsid w:val="00201C6F"/>
    <w:rsid w:val="00201C94"/>
    <w:rsid w:val="0020775C"/>
    <w:rsid w:val="00210F22"/>
    <w:rsid w:val="00213A08"/>
    <w:rsid w:val="00222162"/>
    <w:rsid w:val="00225C05"/>
    <w:rsid w:val="00231FCC"/>
    <w:rsid w:val="00234C68"/>
    <w:rsid w:val="00240226"/>
    <w:rsid w:val="0024031A"/>
    <w:rsid w:val="00244FDD"/>
    <w:rsid w:val="00246EA7"/>
    <w:rsid w:val="002471F2"/>
    <w:rsid w:val="00251159"/>
    <w:rsid w:val="00251E3E"/>
    <w:rsid w:val="00252DBC"/>
    <w:rsid w:val="00255F75"/>
    <w:rsid w:val="002615C6"/>
    <w:rsid w:val="00262F8A"/>
    <w:rsid w:val="00264F34"/>
    <w:rsid w:val="002650EE"/>
    <w:rsid w:val="0026632C"/>
    <w:rsid w:val="0026671C"/>
    <w:rsid w:val="002670BB"/>
    <w:rsid w:val="00272CED"/>
    <w:rsid w:val="002733BC"/>
    <w:rsid w:val="0027448E"/>
    <w:rsid w:val="00274DBA"/>
    <w:rsid w:val="00282081"/>
    <w:rsid w:val="00282273"/>
    <w:rsid w:val="00282612"/>
    <w:rsid w:val="00282621"/>
    <w:rsid w:val="00283696"/>
    <w:rsid w:val="002901F6"/>
    <w:rsid w:val="002909E4"/>
    <w:rsid w:val="002939DD"/>
    <w:rsid w:val="00294417"/>
    <w:rsid w:val="002967CA"/>
    <w:rsid w:val="00296F87"/>
    <w:rsid w:val="00296FDD"/>
    <w:rsid w:val="00297CBA"/>
    <w:rsid w:val="002A0118"/>
    <w:rsid w:val="002A048C"/>
    <w:rsid w:val="002A58AD"/>
    <w:rsid w:val="002A6650"/>
    <w:rsid w:val="002A6E47"/>
    <w:rsid w:val="002A7EEC"/>
    <w:rsid w:val="002B255F"/>
    <w:rsid w:val="002B25A1"/>
    <w:rsid w:val="002C5E02"/>
    <w:rsid w:val="002C6C9E"/>
    <w:rsid w:val="002D11E4"/>
    <w:rsid w:val="002D211F"/>
    <w:rsid w:val="002D51EE"/>
    <w:rsid w:val="002D5B8C"/>
    <w:rsid w:val="002E12AD"/>
    <w:rsid w:val="002E6F06"/>
    <w:rsid w:val="002F0DEE"/>
    <w:rsid w:val="002F2F2C"/>
    <w:rsid w:val="002F3A2D"/>
    <w:rsid w:val="002F54DD"/>
    <w:rsid w:val="00300FB5"/>
    <w:rsid w:val="00302777"/>
    <w:rsid w:val="003047AA"/>
    <w:rsid w:val="00305E1B"/>
    <w:rsid w:val="003075FD"/>
    <w:rsid w:val="00310801"/>
    <w:rsid w:val="0031189F"/>
    <w:rsid w:val="00312BB0"/>
    <w:rsid w:val="00315A15"/>
    <w:rsid w:val="00316631"/>
    <w:rsid w:val="00320008"/>
    <w:rsid w:val="00320551"/>
    <w:rsid w:val="00323555"/>
    <w:rsid w:val="00333B37"/>
    <w:rsid w:val="003354A5"/>
    <w:rsid w:val="00335C70"/>
    <w:rsid w:val="003368CF"/>
    <w:rsid w:val="0033746E"/>
    <w:rsid w:val="0033769F"/>
    <w:rsid w:val="003378B6"/>
    <w:rsid w:val="00337AB5"/>
    <w:rsid w:val="003434DD"/>
    <w:rsid w:val="00344104"/>
    <w:rsid w:val="003447B9"/>
    <w:rsid w:val="00344861"/>
    <w:rsid w:val="003468F2"/>
    <w:rsid w:val="00346D85"/>
    <w:rsid w:val="00347DF0"/>
    <w:rsid w:val="003509E3"/>
    <w:rsid w:val="003571E5"/>
    <w:rsid w:val="00357511"/>
    <w:rsid w:val="00357BF1"/>
    <w:rsid w:val="00357C74"/>
    <w:rsid w:val="00361C1B"/>
    <w:rsid w:val="003627C6"/>
    <w:rsid w:val="00363A2B"/>
    <w:rsid w:val="00372358"/>
    <w:rsid w:val="003723C2"/>
    <w:rsid w:val="00372700"/>
    <w:rsid w:val="00375992"/>
    <w:rsid w:val="00376562"/>
    <w:rsid w:val="00377143"/>
    <w:rsid w:val="00380EDA"/>
    <w:rsid w:val="003870E2"/>
    <w:rsid w:val="0039078E"/>
    <w:rsid w:val="0039108F"/>
    <w:rsid w:val="00392A77"/>
    <w:rsid w:val="00393020"/>
    <w:rsid w:val="003972E8"/>
    <w:rsid w:val="003A040C"/>
    <w:rsid w:val="003A2C26"/>
    <w:rsid w:val="003A639E"/>
    <w:rsid w:val="003B3F05"/>
    <w:rsid w:val="003B5BDA"/>
    <w:rsid w:val="003B7607"/>
    <w:rsid w:val="003C05AC"/>
    <w:rsid w:val="003C2EFA"/>
    <w:rsid w:val="003C3F6C"/>
    <w:rsid w:val="003C59BD"/>
    <w:rsid w:val="003C7593"/>
    <w:rsid w:val="003D464D"/>
    <w:rsid w:val="003E055C"/>
    <w:rsid w:val="003E142C"/>
    <w:rsid w:val="003E1685"/>
    <w:rsid w:val="003E2536"/>
    <w:rsid w:val="003E54F1"/>
    <w:rsid w:val="003E7214"/>
    <w:rsid w:val="003E7778"/>
    <w:rsid w:val="003F223F"/>
    <w:rsid w:val="003F2A36"/>
    <w:rsid w:val="003F2ABF"/>
    <w:rsid w:val="003F4E7E"/>
    <w:rsid w:val="003F6AB2"/>
    <w:rsid w:val="003F7924"/>
    <w:rsid w:val="00400142"/>
    <w:rsid w:val="004008F8"/>
    <w:rsid w:val="00401030"/>
    <w:rsid w:val="00405709"/>
    <w:rsid w:val="00405871"/>
    <w:rsid w:val="00406F2E"/>
    <w:rsid w:val="0041044F"/>
    <w:rsid w:val="0041538E"/>
    <w:rsid w:val="00415391"/>
    <w:rsid w:val="00422335"/>
    <w:rsid w:val="00427139"/>
    <w:rsid w:val="004301C8"/>
    <w:rsid w:val="00434089"/>
    <w:rsid w:val="00437202"/>
    <w:rsid w:val="0044057D"/>
    <w:rsid w:val="0044139C"/>
    <w:rsid w:val="0044245E"/>
    <w:rsid w:val="004442D1"/>
    <w:rsid w:val="00450F4C"/>
    <w:rsid w:val="00452623"/>
    <w:rsid w:val="00453B30"/>
    <w:rsid w:val="00455711"/>
    <w:rsid w:val="004560F4"/>
    <w:rsid w:val="00465CCF"/>
    <w:rsid w:val="00467A18"/>
    <w:rsid w:val="00470345"/>
    <w:rsid w:val="00473FC7"/>
    <w:rsid w:val="00476F57"/>
    <w:rsid w:val="004770D7"/>
    <w:rsid w:val="004800ED"/>
    <w:rsid w:val="00492FB4"/>
    <w:rsid w:val="00494494"/>
    <w:rsid w:val="004978AE"/>
    <w:rsid w:val="004A12C0"/>
    <w:rsid w:val="004A1F3B"/>
    <w:rsid w:val="004A24F7"/>
    <w:rsid w:val="004A2726"/>
    <w:rsid w:val="004A5AA8"/>
    <w:rsid w:val="004A706E"/>
    <w:rsid w:val="004B332D"/>
    <w:rsid w:val="004B474D"/>
    <w:rsid w:val="004C3A71"/>
    <w:rsid w:val="004D3C61"/>
    <w:rsid w:val="004D47F6"/>
    <w:rsid w:val="004D4D93"/>
    <w:rsid w:val="004D5DF5"/>
    <w:rsid w:val="004E0427"/>
    <w:rsid w:val="004E3DB0"/>
    <w:rsid w:val="004E5501"/>
    <w:rsid w:val="004E72E8"/>
    <w:rsid w:val="004F3204"/>
    <w:rsid w:val="004F36DF"/>
    <w:rsid w:val="004F4518"/>
    <w:rsid w:val="004F68C6"/>
    <w:rsid w:val="004F6FDD"/>
    <w:rsid w:val="004F72B3"/>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30297"/>
    <w:rsid w:val="00535BB7"/>
    <w:rsid w:val="005372CE"/>
    <w:rsid w:val="00540A18"/>
    <w:rsid w:val="00547A09"/>
    <w:rsid w:val="00547C8A"/>
    <w:rsid w:val="0055276F"/>
    <w:rsid w:val="00552B2A"/>
    <w:rsid w:val="00553B41"/>
    <w:rsid w:val="00556D73"/>
    <w:rsid w:val="0055728B"/>
    <w:rsid w:val="005629D7"/>
    <w:rsid w:val="005649B9"/>
    <w:rsid w:val="005654D7"/>
    <w:rsid w:val="005668EF"/>
    <w:rsid w:val="00573F2D"/>
    <w:rsid w:val="0057772C"/>
    <w:rsid w:val="005811D6"/>
    <w:rsid w:val="005864CC"/>
    <w:rsid w:val="00591D10"/>
    <w:rsid w:val="00595EA8"/>
    <w:rsid w:val="0059727D"/>
    <w:rsid w:val="005A1880"/>
    <w:rsid w:val="005A195D"/>
    <w:rsid w:val="005A2856"/>
    <w:rsid w:val="005A44C7"/>
    <w:rsid w:val="005A581B"/>
    <w:rsid w:val="005A582B"/>
    <w:rsid w:val="005A6D87"/>
    <w:rsid w:val="005B3955"/>
    <w:rsid w:val="005B6C46"/>
    <w:rsid w:val="005C1743"/>
    <w:rsid w:val="005C2ABC"/>
    <w:rsid w:val="005C38F6"/>
    <w:rsid w:val="005C4FA7"/>
    <w:rsid w:val="005D0E47"/>
    <w:rsid w:val="005D2415"/>
    <w:rsid w:val="005D6DFC"/>
    <w:rsid w:val="005E467E"/>
    <w:rsid w:val="005E59DC"/>
    <w:rsid w:val="005E5B95"/>
    <w:rsid w:val="005E66CD"/>
    <w:rsid w:val="005F2F67"/>
    <w:rsid w:val="005F4276"/>
    <w:rsid w:val="005F7B69"/>
    <w:rsid w:val="00604146"/>
    <w:rsid w:val="006053AF"/>
    <w:rsid w:val="00610FF6"/>
    <w:rsid w:val="00612426"/>
    <w:rsid w:val="00613D40"/>
    <w:rsid w:val="00615003"/>
    <w:rsid w:val="00616F9D"/>
    <w:rsid w:val="00617BB2"/>
    <w:rsid w:val="00620D95"/>
    <w:rsid w:val="00621BBC"/>
    <w:rsid w:val="00623783"/>
    <w:rsid w:val="00623F24"/>
    <w:rsid w:val="006248A3"/>
    <w:rsid w:val="006258B6"/>
    <w:rsid w:val="006263C9"/>
    <w:rsid w:val="00627CB9"/>
    <w:rsid w:val="0063309B"/>
    <w:rsid w:val="00634288"/>
    <w:rsid w:val="00634566"/>
    <w:rsid w:val="00642009"/>
    <w:rsid w:val="00644626"/>
    <w:rsid w:val="0064549B"/>
    <w:rsid w:val="006509BA"/>
    <w:rsid w:val="00654E57"/>
    <w:rsid w:val="00660B07"/>
    <w:rsid w:val="006645B0"/>
    <w:rsid w:val="00665E26"/>
    <w:rsid w:val="006662D2"/>
    <w:rsid w:val="0066735A"/>
    <w:rsid w:val="00672473"/>
    <w:rsid w:val="00673BC4"/>
    <w:rsid w:val="0067479C"/>
    <w:rsid w:val="0067543B"/>
    <w:rsid w:val="00677467"/>
    <w:rsid w:val="006777B7"/>
    <w:rsid w:val="006829BF"/>
    <w:rsid w:val="00685532"/>
    <w:rsid w:val="00687050"/>
    <w:rsid w:val="00691197"/>
    <w:rsid w:val="006928B9"/>
    <w:rsid w:val="006930B8"/>
    <w:rsid w:val="00693CCA"/>
    <w:rsid w:val="00697340"/>
    <w:rsid w:val="006976CC"/>
    <w:rsid w:val="006A0691"/>
    <w:rsid w:val="006A101F"/>
    <w:rsid w:val="006A11FD"/>
    <w:rsid w:val="006A1DF8"/>
    <w:rsid w:val="006A28A2"/>
    <w:rsid w:val="006A438E"/>
    <w:rsid w:val="006A5127"/>
    <w:rsid w:val="006A7A23"/>
    <w:rsid w:val="006A7ACF"/>
    <w:rsid w:val="006C12A7"/>
    <w:rsid w:val="006C3792"/>
    <w:rsid w:val="006C4B52"/>
    <w:rsid w:val="006C67E4"/>
    <w:rsid w:val="006C777A"/>
    <w:rsid w:val="006D1AA1"/>
    <w:rsid w:val="006D33B3"/>
    <w:rsid w:val="006D3975"/>
    <w:rsid w:val="006D3A17"/>
    <w:rsid w:val="006D4DD7"/>
    <w:rsid w:val="006D5436"/>
    <w:rsid w:val="006D6369"/>
    <w:rsid w:val="006D77E0"/>
    <w:rsid w:val="006D7F10"/>
    <w:rsid w:val="006E3D96"/>
    <w:rsid w:val="006F3A21"/>
    <w:rsid w:val="006F3B00"/>
    <w:rsid w:val="006F45E2"/>
    <w:rsid w:val="006F515D"/>
    <w:rsid w:val="007033F3"/>
    <w:rsid w:val="007158E1"/>
    <w:rsid w:val="00716C71"/>
    <w:rsid w:val="007201B3"/>
    <w:rsid w:val="00723A1C"/>
    <w:rsid w:val="00723E82"/>
    <w:rsid w:val="00726CFD"/>
    <w:rsid w:val="007273E1"/>
    <w:rsid w:val="0073073B"/>
    <w:rsid w:val="00735CD6"/>
    <w:rsid w:val="007403EE"/>
    <w:rsid w:val="007410E5"/>
    <w:rsid w:val="007416B1"/>
    <w:rsid w:val="007437B5"/>
    <w:rsid w:val="00743DBA"/>
    <w:rsid w:val="00744133"/>
    <w:rsid w:val="007442F8"/>
    <w:rsid w:val="007461FD"/>
    <w:rsid w:val="00751636"/>
    <w:rsid w:val="007545C9"/>
    <w:rsid w:val="00756EBC"/>
    <w:rsid w:val="00764EAE"/>
    <w:rsid w:val="0076516B"/>
    <w:rsid w:val="00771D5A"/>
    <w:rsid w:val="00773D6A"/>
    <w:rsid w:val="00776284"/>
    <w:rsid w:val="007770EB"/>
    <w:rsid w:val="00784F79"/>
    <w:rsid w:val="0079129E"/>
    <w:rsid w:val="00793353"/>
    <w:rsid w:val="007934D9"/>
    <w:rsid w:val="00793BF5"/>
    <w:rsid w:val="007957CB"/>
    <w:rsid w:val="00796000"/>
    <w:rsid w:val="00796DE9"/>
    <w:rsid w:val="007A2386"/>
    <w:rsid w:val="007A4080"/>
    <w:rsid w:val="007A51D3"/>
    <w:rsid w:val="007B35AA"/>
    <w:rsid w:val="007B3C28"/>
    <w:rsid w:val="007B49F0"/>
    <w:rsid w:val="007B73DF"/>
    <w:rsid w:val="007C452D"/>
    <w:rsid w:val="007C47B1"/>
    <w:rsid w:val="007C5A4E"/>
    <w:rsid w:val="007C7B91"/>
    <w:rsid w:val="007D02B0"/>
    <w:rsid w:val="007D3D05"/>
    <w:rsid w:val="007D3D65"/>
    <w:rsid w:val="007D5823"/>
    <w:rsid w:val="007D5C54"/>
    <w:rsid w:val="007D7038"/>
    <w:rsid w:val="007D7C61"/>
    <w:rsid w:val="007E02E2"/>
    <w:rsid w:val="007E0C9D"/>
    <w:rsid w:val="007E0CC5"/>
    <w:rsid w:val="007E0EF4"/>
    <w:rsid w:val="007E1AFF"/>
    <w:rsid w:val="007E28D2"/>
    <w:rsid w:val="007E2AF9"/>
    <w:rsid w:val="007E3C8D"/>
    <w:rsid w:val="007E7C4F"/>
    <w:rsid w:val="007F13FD"/>
    <w:rsid w:val="007F2107"/>
    <w:rsid w:val="007F2932"/>
    <w:rsid w:val="0080395B"/>
    <w:rsid w:val="008055FF"/>
    <w:rsid w:val="008100D8"/>
    <w:rsid w:val="0081275D"/>
    <w:rsid w:val="00814D6B"/>
    <w:rsid w:val="0081673F"/>
    <w:rsid w:val="008264BE"/>
    <w:rsid w:val="0082740C"/>
    <w:rsid w:val="00827B2C"/>
    <w:rsid w:val="008301E5"/>
    <w:rsid w:val="00835FCD"/>
    <w:rsid w:val="00842117"/>
    <w:rsid w:val="00842C18"/>
    <w:rsid w:val="0084334D"/>
    <w:rsid w:val="00844E01"/>
    <w:rsid w:val="00845429"/>
    <w:rsid w:val="00847B2D"/>
    <w:rsid w:val="00847BD9"/>
    <w:rsid w:val="008508EA"/>
    <w:rsid w:val="00850F8E"/>
    <w:rsid w:val="00851983"/>
    <w:rsid w:val="0086381E"/>
    <w:rsid w:val="008645FD"/>
    <w:rsid w:val="00864754"/>
    <w:rsid w:val="00870005"/>
    <w:rsid w:val="0087287C"/>
    <w:rsid w:val="00876F80"/>
    <w:rsid w:val="00877266"/>
    <w:rsid w:val="00877AC5"/>
    <w:rsid w:val="00880A4D"/>
    <w:rsid w:val="008827BB"/>
    <w:rsid w:val="008863C2"/>
    <w:rsid w:val="00887072"/>
    <w:rsid w:val="00892052"/>
    <w:rsid w:val="008951C4"/>
    <w:rsid w:val="008A16F1"/>
    <w:rsid w:val="008B3AD0"/>
    <w:rsid w:val="008B7DF2"/>
    <w:rsid w:val="008C0F00"/>
    <w:rsid w:val="008C49CB"/>
    <w:rsid w:val="008C49D3"/>
    <w:rsid w:val="008C50E6"/>
    <w:rsid w:val="008C67D8"/>
    <w:rsid w:val="008C6FA0"/>
    <w:rsid w:val="008D2235"/>
    <w:rsid w:val="008D31C2"/>
    <w:rsid w:val="008D40CC"/>
    <w:rsid w:val="008E26B7"/>
    <w:rsid w:val="008E4EDF"/>
    <w:rsid w:val="008E5671"/>
    <w:rsid w:val="008E62F6"/>
    <w:rsid w:val="008E6C86"/>
    <w:rsid w:val="008F3397"/>
    <w:rsid w:val="008F62A4"/>
    <w:rsid w:val="008F6F92"/>
    <w:rsid w:val="00901079"/>
    <w:rsid w:val="00901621"/>
    <w:rsid w:val="00901B1A"/>
    <w:rsid w:val="00905194"/>
    <w:rsid w:val="009059E8"/>
    <w:rsid w:val="00915897"/>
    <w:rsid w:val="00920E02"/>
    <w:rsid w:val="0092139F"/>
    <w:rsid w:val="00923A51"/>
    <w:rsid w:val="009252D3"/>
    <w:rsid w:val="00926223"/>
    <w:rsid w:val="00926D41"/>
    <w:rsid w:val="00927B3D"/>
    <w:rsid w:val="00930273"/>
    <w:rsid w:val="0093035B"/>
    <w:rsid w:val="00931BA8"/>
    <w:rsid w:val="00933F26"/>
    <w:rsid w:val="009348E1"/>
    <w:rsid w:val="00934931"/>
    <w:rsid w:val="009365A4"/>
    <w:rsid w:val="0093799C"/>
    <w:rsid w:val="00941DAE"/>
    <w:rsid w:val="0094486D"/>
    <w:rsid w:val="00947431"/>
    <w:rsid w:val="00950456"/>
    <w:rsid w:val="00953212"/>
    <w:rsid w:val="00953330"/>
    <w:rsid w:val="00953726"/>
    <w:rsid w:val="00956966"/>
    <w:rsid w:val="00960E48"/>
    <w:rsid w:val="009621C4"/>
    <w:rsid w:val="00963DFB"/>
    <w:rsid w:val="0096788F"/>
    <w:rsid w:val="00971632"/>
    <w:rsid w:val="009729A7"/>
    <w:rsid w:val="009807B0"/>
    <w:rsid w:val="00982147"/>
    <w:rsid w:val="00982423"/>
    <w:rsid w:val="009858C7"/>
    <w:rsid w:val="00985FEC"/>
    <w:rsid w:val="009872C8"/>
    <w:rsid w:val="009873B7"/>
    <w:rsid w:val="0098790A"/>
    <w:rsid w:val="00990F2D"/>
    <w:rsid w:val="00993580"/>
    <w:rsid w:val="00994061"/>
    <w:rsid w:val="00995048"/>
    <w:rsid w:val="00995288"/>
    <w:rsid w:val="009963B5"/>
    <w:rsid w:val="009973E5"/>
    <w:rsid w:val="009A0B48"/>
    <w:rsid w:val="009A614B"/>
    <w:rsid w:val="009A6271"/>
    <w:rsid w:val="009A6A45"/>
    <w:rsid w:val="009A6B71"/>
    <w:rsid w:val="009A78C1"/>
    <w:rsid w:val="009A7A71"/>
    <w:rsid w:val="009A7EF4"/>
    <w:rsid w:val="009B011E"/>
    <w:rsid w:val="009B1679"/>
    <w:rsid w:val="009B267E"/>
    <w:rsid w:val="009B3176"/>
    <w:rsid w:val="009B31A9"/>
    <w:rsid w:val="009B43EF"/>
    <w:rsid w:val="009B4DE1"/>
    <w:rsid w:val="009B5069"/>
    <w:rsid w:val="009B6B99"/>
    <w:rsid w:val="009C0231"/>
    <w:rsid w:val="009C1FB2"/>
    <w:rsid w:val="009C261C"/>
    <w:rsid w:val="009C2E94"/>
    <w:rsid w:val="009D1041"/>
    <w:rsid w:val="009D1529"/>
    <w:rsid w:val="009D22CC"/>
    <w:rsid w:val="009D67DC"/>
    <w:rsid w:val="009E1046"/>
    <w:rsid w:val="009E34D7"/>
    <w:rsid w:val="009E41A0"/>
    <w:rsid w:val="009E6112"/>
    <w:rsid w:val="009E65A1"/>
    <w:rsid w:val="009E7B1C"/>
    <w:rsid w:val="009F05E8"/>
    <w:rsid w:val="009F73BC"/>
    <w:rsid w:val="009F75AF"/>
    <w:rsid w:val="00A01C5D"/>
    <w:rsid w:val="00A033BA"/>
    <w:rsid w:val="00A0428D"/>
    <w:rsid w:val="00A05D47"/>
    <w:rsid w:val="00A07515"/>
    <w:rsid w:val="00A11B1E"/>
    <w:rsid w:val="00A1208F"/>
    <w:rsid w:val="00A14984"/>
    <w:rsid w:val="00A1708A"/>
    <w:rsid w:val="00A22153"/>
    <w:rsid w:val="00A23418"/>
    <w:rsid w:val="00A27BA0"/>
    <w:rsid w:val="00A27EA8"/>
    <w:rsid w:val="00A31402"/>
    <w:rsid w:val="00A326BE"/>
    <w:rsid w:val="00A334D3"/>
    <w:rsid w:val="00A34C8A"/>
    <w:rsid w:val="00A50523"/>
    <w:rsid w:val="00A5186D"/>
    <w:rsid w:val="00A5322C"/>
    <w:rsid w:val="00A53301"/>
    <w:rsid w:val="00A53F53"/>
    <w:rsid w:val="00A57A25"/>
    <w:rsid w:val="00A601C0"/>
    <w:rsid w:val="00A66C66"/>
    <w:rsid w:val="00A67A42"/>
    <w:rsid w:val="00A70264"/>
    <w:rsid w:val="00A72635"/>
    <w:rsid w:val="00A73A87"/>
    <w:rsid w:val="00A775F2"/>
    <w:rsid w:val="00A80191"/>
    <w:rsid w:val="00A81650"/>
    <w:rsid w:val="00A838D8"/>
    <w:rsid w:val="00A87FD2"/>
    <w:rsid w:val="00A90A6E"/>
    <w:rsid w:val="00A91F2C"/>
    <w:rsid w:val="00A92445"/>
    <w:rsid w:val="00A92A28"/>
    <w:rsid w:val="00A9446F"/>
    <w:rsid w:val="00A95569"/>
    <w:rsid w:val="00AA3E1A"/>
    <w:rsid w:val="00AA61D6"/>
    <w:rsid w:val="00AA629F"/>
    <w:rsid w:val="00AA6D5D"/>
    <w:rsid w:val="00AB121C"/>
    <w:rsid w:val="00AB1EDF"/>
    <w:rsid w:val="00AC0CB5"/>
    <w:rsid w:val="00AC454B"/>
    <w:rsid w:val="00AC6763"/>
    <w:rsid w:val="00AD3F5F"/>
    <w:rsid w:val="00AD457F"/>
    <w:rsid w:val="00AD7937"/>
    <w:rsid w:val="00AE165B"/>
    <w:rsid w:val="00AE30D3"/>
    <w:rsid w:val="00AE3F22"/>
    <w:rsid w:val="00AF42F1"/>
    <w:rsid w:val="00AF457F"/>
    <w:rsid w:val="00AF49FF"/>
    <w:rsid w:val="00AF56DF"/>
    <w:rsid w:val="00AF7EAC"/>
    <w:rsid w:val="00B02C66"/>
    <w:rsid w:val="00B02E2B"/>
    <w:rsid w:val="00B03477"/>
    <w:rsid w:val="00B03590"/>
    <w:rsid w:val="00B0371E"/>
    <w:rsid w:val="00B03EFF"/>
    <w:rsid w:val="00B04907"/>
    <w:rsid w:val="00B05CFA"/>
    <w:rsid w:val="00B060FC"/>
    <w:rsid w:val="00B07239"/>
    <w:rsid w:val="00B151A7"/>
    <w:rsid w:val="00B179D2"/>
    <w:rsid w:val="00B203D0"/>
    <w:rsid w:val="00B26020"/>
    <w:rsid w:val="00B26BA9"/>
    <w:rsid w:val="00B270D1"/>
    <w:rsid w:val="00B33941"/>
    <w:rsid w:val="00B34F9F"/>
    <w:rsid w:val="00B3591A"/>
    <w:rsid w:val="00B372BB"/>
    <w:rsid w:val="00B40DB9"/>
    <w:rsid w:val="00B41A80"/>
    <w:rsid w:val="00B41B74"/>
    <w:rsid w:val="00B4433C"/>
    <w:rsid w:val="00B452B5"/>
    <w:rsid w:val="00B45820"/>
    <w:rsid w:val="00B47468"/>
    <w:rsid w:val="00B47754"/>
    <w:rsid w:val="00B51C62"/>
    <w:rsid w:val="00B55271"/>
    <w:rsid w:val="00B57A24"/>
    <w:rsid w:val="00B60644"/>
    <w:rsid w:val="00B6364B"/>
    <w:rsid w:val="00B661B0"/>
    <w:rsid w:val="00B67559"/>
    <w:rsid w:val="00B77344"/>
    <w:rsid w:val="00B8230F"/>
    <w:rsid w:val="00B824E2"/>
    <w:rsid w:val="00B82D04"/>
    <w:rsid w:val="00B84516"/>
    <w:rsid w:val="00B85728"/>
    <w:rsid w:val="00B8744E"/>
    <w:rsid w:val="00B90C2E"/>
    <w:rsid w:val="00B921C4"/>
    <w:rsid w:val="00B9610A"/>
    <w:rsid w:val="00B968BD"/>
    <w:rsid w:val="00BA0302"/>
    <w:rsid w:val="00BA0C5D"/>
    <w:rsid w:val="00BA0E8A"/>
    <w:rsid w:val="00BA522C"/>
    <w:rsid w:val="00BA60C5"/>
    <w:rsid w:val="00BB1C79"/>
    <w:rsid w:val="00BB2EB0"/>
    <w:rsid w:val="00BB7AAE"/>
    <w:rsid w:val="00BC006A"/>
    <w:rsid w:val="00BC0F7B"/>
    <w:rsid w:val="00BC13A5"/>
    <w:rsid w:val="00BC1951"/>
    <w:rsid w:val="00BC1C08"/>
    <w:rsid w:val="00BC3804"/>
    <w:rsid w:val="00BC5ECD"/>
    <w:rsid w:val="00BC69CA"/>
    <w:rsid w:val="00BD3A0B"/>
    <w:rsid w:val="00BD664E"/>
    <w:rsid w:val="00BE08ED"/>
    <w:rsid w:val="00BE0CA8"/>
    <w:rsid w:val="00BE48FD"/>
    <w:rsid w:val="00BE4F37"/>
    <w:rsid w:val="00BE5CAE"/>
    <w:rsid w:val="00BE6197"/>
    <w:rsid w:val="00BF0C3F"/>
    <w:rsid w:val="00BF19DE"/>
    <w:rsid w:val="00BF2D0C"/>
    <w:rsid w:val="00BF4495"/>
    <w:rsid w:val="00BF52C7"/>
    <w:rsid w:val="00C00D4F"/>
    <w:rsid w:val="00C03BBC"/>
    <w:rsid w:val="00C06533"/>
    <w:rsid w:val="00C06E90"/>
    <w:rsid w:val="00C07C70"/>
    <w:rsid w:val="00C137F4"/>
    <w:rsid w:val="00C1393B"/>
    <w:rsid w:val="00C159A0"/>
    <w:rsid w:val="00C15CB2"/>
    <w:rsid w:val="00C16F19"/>
    <w:rsid w:val="00C1765C"/>
    <w:rsid w:val="00C1770A"/>
    <w:rsid w:val="00C20589"/>
    <w:rsid w:val="00C208C6"/>
    <w:rsid w:val="00C22687"/>
    <w:rsid w:val="00C22E42"/>
    <w:rsid w:val="00C2371A"/>
    <w:rsid w:val="00C2788B"/>
    <w:rsid w:val="00C32958"/>
    <w:rsid w:val="00C33D79"/>
    <w:rsid w:val="00C35DBB"/>
    <w:rsid w:val="00C37479"/>
    <w:rsid w:val="00C40A96"/>
    <w:rsid w:val="00C44CA0"/>
    <w:rsid w:val="00C47B4E"/>
    <w:rsid w:val="00C51256"/>
    <w:rsid w:val="00C52517"/>
    <w:rsid w:val="00C6128C"/>
    <w:rsid w:val="00C62EBB"/>
    <w:rsid w:val="00C704E5"/>
    <w:rsid w:val="00C74BC8"/>
    <w:rsid w:val="00C75A16"/>
    <w:rsid w:val="00C771AC"/>
    <w:rsid w:val="00C80C7D"/>
    <w:rsid w:val="00C8198E"/>
    <w:rsid w:val="00C822CA"/>
    <w:rsid w:val="00C84C40"/>
    <w:rsid w:val="00C8721E"/>
    <w:rsid w:val="00C90A24"/>
    <w:rsid w:val="00C91010"/>
    <w:rsid w:val="00C914DD"/>
    <w:rsid w:val="00C91F35"/>
    <w:rsid w:val="00C93686"/>
    <w:rsid w:val="00C93C40"/>
    <w:rsid w:val="00C965B6"/>
    <w:rsid w:val="00CA10FE"/>
    <w:rsid w:val="00CA2D4E"/>
    <w:rsid w:val="00CA42AF"/>
    <w:rsid w:val="00CA5C71"/>
    <w:rsid w:val="00CA709E"/>
    <w:rsid w:val="00CB0657"/>
    <w:rsid w:val="00CB1065"/>
    <w:rsid w:val="00CB4C7E"/>
    <w:rsid w:val="00CC14CF"/>
    <w:rsid w:val="00CC5C0A"/>
    <w:rsid w:val="00CC6EBE"/>
    <w:rsid w:val="00CD0FA0"/>
    <w:rsid w:val="00CD1BFD"/>
    <w:rsid w:val="00CD383A"/>
    <w:rsid w:val="00CD7167"/>
    <w:rsid w:val="00CE0FCB"/>
    <w:rsid w:val="00CE2715"/>
    <w:rsid w:val="00CE3A89"/>
    <w:rsid w:val="00CE57D5"/>
    <w:rsid w:val="00CF4CE6"/>
    <w:rsid w:val="00CF5A69"/>
    <w:rsid w:val="00CF5F79"/>
    <w:rsid w:val="00CF6F50"/>
    <w:rsid w:val="00D03BCE"/>
    <w:rsid w:val="00D10309"/>
    <w:rsid w:val="00D111EA"/>
    <w:rsid w:val="00D11B02"/>
    <w:rsid w:val="00D11C4A"/>
    <w:rsid w:val="00D14112"/>
    <w:rsid w:val="00D1460F"/>
    <w:rsid w:val="00D15D8D"/>
    <w:rsid w:val="00D16E17"/>
    <w:rsid w:val="00D170D2"/>
    <w:rsid w:val="00D20288"/>
    <w:rsid w:val="00D20CB9"/>
    <w:rsid w:val="00D23D07"/>
    <w:rsid w:val="00D26FB5"/>
    <w:rsid w:val="00D27451"/>
    <w:rsid w:val="00D31DC3"/>
    <w:rsid w:val="00D34FDB"/>
    <w:rsid w:val="00D36D09"/>
    <w:rsid w:val="00D371FC"/>
    <w:rsid w:val="00D4297F"/>
    <w:rsid w:val="00D4533A"/>
    <w:rsid w:val="00D458F0"/>
    <w:rsid w:val="00D45D30"/>
    <w:rsid w:val="00D50D5A"/>
    <w:rsid w:val="00D532FE"/>
    <w:rsid w:val="00D55815"/>
    <w:rsid w:val="00D56F27"/>
    <w:rsid w:val="00D65981"/>
    <w:rsid w:val="00D67C7C"/>
    <w:rsid w:val="00D705AB"/>
    <w:rsid w:val="00D70DDC"/>
    <w:rsid w:val="00D7145C"/>
    <w:rsid w:val="00D8127F"/>
    <w:rsid w:val="00D8487F"/>
    <w:rsid w:val="00D9381B"/>
    <w:rsid w:val="00DA0614"/>
    <w:rsid w:val="00DA078E"/>
    <w:rsid w:val="00DA314A"/>
    <w:rsid w:val="00DA7C7D"/>
    <w:rsid w:val="00DB016D"/>
    <w:rsid w:val="00DB02B0"/>
    <w:rsid w:val="00DB4733"/>
    <w:rsid w:val="00DC4F6C"/>
    <w:rsid w:val="00DC76D6"/>
    <w:rsid w:val="00DD2101"/>
    <w:rsid w:val="00DE01F8"/>
    <w:rsid w:val="00DE0ACD"/>
    <w:rsid w:val="00DE278E"/>
    <w:rsid w:val="00DE42CD"/>
    <w:rsid w:val="00DE4ACA"/>
    <w:rsid w:val="00DF1826"/>
    <w:rsid w:val="00DF1D13"/>
    <w:rsid w:val="00DF2442"/>
    <w:rsid w:val="00DF26B0"/>
    <w:rsid w:val="00DF699D"/>
    <w:rsid w:val="00DF7164"/>
    <w:rsid w:val="00DF7CF9"/>
    <w:rsid w:val="00E04366"/>
    <w:rsid w:val="00E0638D"/>
    <w:rsid w:val="00E14C4D"/>
    <w:rsid w:val="00E14C90"/>
    <w:rsid w:val="00E14FE2"/>
    <w:rsid w:val="00E17311"/>
    <w:rsid w:val="00E17AD4"/>
    <w:rsid w:val="00E23DB1"/>
    <w:rsid w:val="00E24310"/>
    <w:rsid w:val="00E25016"/>
    <w:rsid w:val="00E26D8E"/>
    <w:rsid w:val="00E31D50"/>
    <w:rsid w:val="00E32AE7"/>
    <w:rsid w:val="00E335B0"/>
    <w:rsid w:val="00E350FC"/>
    <w:rsid w:val="00E35F55"/>
    <w:rsid w:val="00E42801"/>
    <w:rsid w:val="00E436CC"/>
    <w:rsid w:val="00E4586A"/>
    <w:rsid w:val="00E45C64"/>
    <w:rsid w:val="00E460B6"/>
    <w:rsid w:val="00E470D1"/>
    <w:rsid w:val="00E55E08"/>
    <w:rsid w:val="00E57C2B"/>
    <w:rsid w:val="00E6063A"/>
    <w:rsid w:val="00E6261F"/>
    <w:rsid w:val="00E62A2E"/>
    <w:rsid w:val="00E63EBD"/>
    <w:rsid w:val="00E64C59"/>
    <w:rsid w:val="00E670F0"/>
    <w:rsid w:val="00E67574"/>
    <w:rsid w:val="00E72256"/>
    <w:rsid w:val="00E72CFD"/>
    <w:rsid w:val="00E73FD7"/>
    <w:rsid w:val="00E75213"/>
    <w:rsid w:val="00E759B6"/>
    <w:rsid w:val="00E76691"/>
    <w:rsid w:val="00E806A5"/>
    <w:rsid w:val="00E81B22"/>
    <w:rsid w:val="00E845EC"/>
    <w:rsid w:val="00E86A6B"/>
    <w:rsid w:val="00E873E8"/>
    <w:rsid w:val="00E90141"/>
    <w:rsid w:val="00E9015F"/>
    <w:rsid w:val="00E920DC"/>
    <w:rsid w:val="00E9296C"/>
    <w:rsid w:val="00E958F4"/>
    <w:rsid w:val="00E96D4F"/>
    <w:rsid w:val="00EA27A2"/>
    <w:rsid w:val="00EA34DF"/>
    <w:rsid w:val="00EA38D2"/>
    <w:rsid w:val="00EA4D0E"/>
    <w:rsid w:val="00EB0AFD"/>
    <w:rsid w:val="00EB28C6"/>
    <w:rsid w:val="00EB2FC8"/>
    <w:rsid w:val="00EB351F"/>
    <w:rsid w:val="00EB5FEB"/>
    <w:rsid w:val="00EB6452"/>
    <w:rsid w:val="00EB6842"/>
    <w:rsid w:val="00EC120D"/>
    <w:rsid w:val="00EC22C9"/>
    <w:rsid w:val="00EC4E71"/>
    <w:rsid w:val="00EC5E3E"/>
    <w:rsid w:val="00EC6637"/>
    <w:rsid w:val="00EC6E45"/>
    <w:rsid w:val="00EC7237"/>
    <w:rsid w:val="00ED091C"/>
    <w:rsid w:val="00ED239F"/>
    <w:rsid w:val="00ED2F26"/>
    <w:rsid w:val="00ED596F"/>
    <w:rsid w:val="00ED659D"/>
    <w:rsid w:val="00EE341B"/>
    <w:rsid w:val="00EE3C5C"/>
    <w:rsid w:val="00EE7F0E"/>
    <w:rsid w:val="00EF00E7"/>
    <w:rsid w:val="00EF0F06"/>
    <w:rsid w:val="00EF27D5"/>
    <w:rsid w:val="00EF53E0"/>
    <w:rsid w:val="00EF5E2D"/>
    <w:rsid w:val="00EF707D"/>
    <w:rsid w:val="00F008E2"/>
    <w:rsid w:val="00F0256B"/>
    <w:rsid w:val="00F053B4"/>
    <w:rsid w:val="00F06F09"/>
    <w:rsid w:val="00F0785E"/>
    <w:rsid w:val="00F07A3F"/>
    <w:rsid w:val="00F126EB"/>
    <w:rsid w:val="00F12854"/>
    <w:rsid w:val="00F16467"/>
    <w:rsid w:val="00F26684"/>
    <w:rsid w:val="00F307D9"/>
    <w:rsid w:val="00F3100F"/>
    <w:rsid w:val="00F327DB"/>
    <w:rsid w:val="00F32BB1"/>
    <w:rsid w:val="00F33287"/>
    <w:rsid w:val="00F342DE"/>
    <w:rsid w:val="00F42FD5"/>
    <w:rsid w:val="00F43F66"/>
    <w:rsid w:val="00F45C64"/>
    <w:rsid w:val="00F47EDC"/>
    <w:rsid w:val="00F51EAD"/>
    <w:rsid w:val="00F52E88"/>
    <w:rsid w:val="00F532FA"/>
    <w:rsid w:val="00F60875"/>
    <w:rsid w:val="00F632BA"/>
    <w:rsid w:val="00F65BBD"/>
    <w:rsid w:val="00F7006D"/>
    <w:rsid w:val="00F712B3"/>
    <w:rsid w:val="00F727E1"/>
    <w:rsid w:val="00F762B7"/>
    <w:rsid w:val="00F774B8"/>
    <w:rsid w:val="00F80578"/>
    <w:rsid w:val="00F8309B"/>
    <w:rsid w:val="00F84705"/>
    <w:rsid w:val="00F85A8D"/>
    <w:rsid w:val="00FA0D1B"/>
    <w:rsid w:val="00FA1647"/>
    <w:rsid w:val="00FA6F13"/>
    <w:rsid w:val="00FB128A"/>
    <w:rsid w:val="00FB2A22"/>
    <w:rsid w:val="00FB2C5F"/>
    <w:rsid w:val="00FB4B61"/>
    <w:rsid w:val="00FB510E"/>
    <w:rsid w:val="00FB5223"/>
    <w:rsid w:val="00FB575C"/>
    <w:rsid w:val="00FB6759"/>
    <w:rsid w:val="00FB7D14"/>
    <w:rsid w:val="00FC0AD2"/>
    <w:rsid w:val="00FC18B2"/>
    <w:rsid w:val="00FC209F"/>
    <w:rsid w:val="00FC31B8"/>
    <w:rsid w:val="00FC3636"/>
    <w:rsid w:val="00FC7C91"/>
    <w:rsid w:val="00FD1442"/>
    <w:rsid w:val="00FD177D"/>
    <w:rsid w:val="00FD392B"/>
    <w:rsid w:val="00FD4759"/>
    <w:rsid w:val="00FD5A44"/>
    <w:rsid w:val="00FD64C7"/>
    <w:rsid w:val="00FE05C9"/>
    <w:rsid w:val="00FE09A7"/>
    <w:rsid w:val="00FE557B"/>
    <w:rsid w:val="00FE686C"/>
    <w:rsid w:val="00FF021E"/>
    <w:rsid w:val="00FF662F"/>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E973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Shading 1" w:semiHidden="0" w:unhideWhenUsed="0" w:qFormat="1"/>
    <w:lsdException w:name="Medium Shading 2" w:semiHidden="0" w:unhideWhenUsed="0" w:qFormat="1"/>
    <w:lsdException w:name="Medium List 1"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qFormat="1"/>
    <w:lsdException w:name="Colorful Grid" w:semiHidden="0" w:uiPriority="64" w:unhideWhenUsed="0" w:qFormat="1"/>
    <w:lsdException w:name="Light Shading Accent 1" w:semiHidden="0" w:uiPriority="65"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qFormat="1"/>
    <w:lsdException w:name="Colorful Shading Accent 5" w:semiHidden="0" w:uiPriority="62" w:unhideWhenUsed="0" w:qFormat="1"/>
    <w:lsdException w:name="Colorful List Accent 5" w:semiHidden="0" w:uiPriority="63" w:unhideWhenUsed="0" w:qFormat="1"/>
    <w:lsdException w:name="Colorful Grid Accent 5" w:semiHidden="0" w:uiPriority="64" w:unhideWhenUsed="0" w:qFormat="1"/>
    <w:lsdException w:name="Light Shading Accent 6" w:semiHidden="0" w:uiPriority="65" w:unhideWhenUsed="0" w:qFormat="1"/>
    <w:lsdException w:name="Light List Accent 6" w:semiHidden="0" w:uiPriority="66" w:unhideWhenUsed="0"/>
    <w:lsdException w:name="Light Grid Accent 6" w:uiPriority="67"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Shading 1" w:semiHidden="0" w:unhideWhenUsed="0" w:qFormat="1"/>
    <w:lsdException w:name="Medium Shading 2" w:semiHidden="0" w:unhideWhenUsed="0" w:qFormat="1"/>
    <w:lsdException w:name="Medium List 1"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qFormat="1"/>
    <w:lsdException w:name="Colorful Grid" w:semiHidden="0" w:uiPriority="64" w:unhideWhenUsed="0" w:qFormat="1"/>
    <w:lsdException w:name="Light Shading Accent 1" w:semiHidden="0" w:uiPriority="65"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qFormat="1"/>
    <w:lsdException w:name="Colorful Shading Accent 5" w:semiHidden="0" w:uiPriority="62" w:unhideWhenUsed="0" w:qFormat="1"/>
    <w:lsdException w:name="Colorful List Accent 5" w:semiHidden="0" w:uiPriority="63" w:unhideWhenUsed="0" w:qFormat="1"/>
    <w:lsdException w:name="Colorful Grid Accent 5" w:semiHidden="0" w:uiPriority="64" w:unhideWhenUsed="0" w:qFormat="1"/>
    <w:lsdException w:name="Light Shading Accent 6" w:semiHidden="0" w:uiPriority="65" w:unhideWhenUsed="0" w:qFormat="1"/>
    <w:lsdException w:name="Light List Accent 6" w:semiHidden="0" w:uiPriority="66" w:unhideWhenUsed="0"/>
    <w:lsdException w:name="Light Grid Accent 6" w:uiPriority="67"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618834949">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43574-2E44-1E4C-B56F-24F341D42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647</Words>
  <Characters>4077</Characters>
  <Application>Microsoft Macintosh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4715</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Uwe Pagel</cp:lastModifiedBy>
  <cp:revision>3</cp:revision>
  <cp:lastPrinted>2014-07-21T10:12:00Z</cp:lastPrinted>
  <dcterms:created xsi:type="dcterms:W3CDTF">2014-07-22T06:09:00Z</dcterms:created>
  <dcterms:modified xsi:type="dcterms:W3CDTF">2014-07-25T09:31:00Z</dcterms:modified>
</cp:coreProperties>
</file>