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C2A5E0" w14:textId="77777777" w:rsidR="00712A2B" w:rsidRPr="000F1B86" w:rsidRDefault="00712A2B" w:rsidP="00712A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88" w:lineRule="auto"/>
        <w:rPr>
          <w:rFonts w:cs="Helvetica"/>
          <w:sz w:val="24"/>
          <w:szCs w:val="24"/>
        </w:rPr>
      </w:pPr>
      <w:r w:rsidRPr="005E529B">
        <w:rPr>
          <w:rFonts w:cs="Helvetica"/>
          <w:sz w:val="24"/>
          <w:szCs w:val="24"/>
        </w:rPr>
        <w:t>P</w:t>
      </w:r>
      <w:r>
        <w:rPr>
          <w:rFonts w:cs="Helvetica"/>
          <w:sz w:val="24"/>
          <w:szCs w:val="24"/>
        </w:rPr>
        <w:t>RESSEINFORMATION</w:t>
      </w:r>
    </w:p>
    <w:p w14:paraId="5E628725" w14:textId="6F97CB5C" w:rsidR="00712A2B" w:rsidRDefault="00712A2B" w:rsidP="00712A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88" w:lineRule="auto"/>
        <w:rPr>
          <w:rFonts w:cs="Helvetica"/>
          <w:sz w:val="20"/>
        </w:rPr>
      </w:pPr>
      <w:r w:rsidRPr="005E529B">
        <w:rPr>
          <w:rFonts w:cs="Helvetica"/>
          <w:sz w:val="20"/>
        </w:rPr>
        <w:t xml:space="preserve">Lörrach, </w:t>
      </w:r>
      <w:r w:rsidR="004E386E">
        <w:rPr>
          <w:rFonts w:cs="Helvetica"/>
          <w:sz w:val="20"/>
        </w:rPr>
        <w:t>23</w:t>
      </w:r>
      <w:r w:rsidR="005163FD">
        <w:rPr>
          <w:rFonts w:cs="Helvetica"/>
          <w:sz w:val="20"/>
        </w:rPr>
        <w:t xml:space="preserve">. </w:t>
      </w:r>
      <w:r w:rsidR="004E386E">
        <w:rPr>
          <w:rFonts w:cs="Helvetica"/>
          <w:sz w:val="20"/>
        </w:rPr>
        <w:t>August</w:t>
      </w:r>
      <w:r>
        <w:rPr>
          <w:rFonts w:cs="Helvetica"/>
          <w:sz w:val="20"/>
        </w:rPr>
        <w:t xml:space="preserve"> </w:t>
      </w:r>
      <w:r w:rsidRPr="005E529B">
        <w:rPr>
          <w:rFonts w:cs="Helvetica"/>
          <w:sz w:val="20"/>
        </w:rPr>
        <w:t>20</w:t>
      </w:r>
      <w:r w:rsidR="008D364E">
        <w:rPr>
          <w:rFonts w:cs="Helvetica"/>
          <w:sz w:val="20"/>
        </w:rPr>
        <w:t>1</w:t>
      </w:r>
      <w:r w:rsidR="002861FA">
        <w:rPr>
          <w:rFonts w:cs="Helvetica"/>
          <w:sz w:val="20"/>
        </w:rPr>
        <w:t>6</w:t>
      </w:r>
    </w:p>
    <w:p w14:paraId="04E7918D" w14:textId="77777777" w:rsidR="00712A2B" w:rsidRDefault="00712A2B" w:rsidP="00712A2B">
      <w:pPr>
        <w:widowControl w:val="0"/>
        <w:tabs>
          <w:tab w:val="left" w:pos="2166"/>
        </w:tabs>
        <w:autoSpaceDE w:val="0"/>
        <w:autoSpaceDN w:val="0"/>
        <w:adjustRightInd w:val="0"/>
        <w:spacing w:after="0" w:line="288" w:lineRule="auto"/>
        <w:rPr>
          <w:rFonts w:cs="Helvetica"/>
          <w:sz w:val="20"/>
        </w:rPr>
      </w:pPr>
    </w:p>
    <w:p w14:paraId="42C79268" w14:textId="77777777" w:rsidR="00712A2B" w:rsidRPr="005E529B" w:rsidRDefault="00712A2B" w:rsidP="00712A2B">
      <w:pPr>
        <w:widowControl w:val="0"/>
        <w:tabs>
          <w:tab w:val="left" w:pos="2166"/>
        </w:tabs>
        <w:autoSpaceDE w:val="0"/>
        <w:autoSpaceDN w:val="0"/>
        <w:adjustRightInd w:val="0"/>
        <w:spacing w:after="0" w:line="288" w:lineRule="auto"/>
        <w:rPr>
          <w:rFonts w:cs="Helvetica"/>
          <w:szCs w:val="22"/>
        </w:rPr>
      </w:pPr>
      <w:bookmarkStart w:id="0" w:name="_GoBack"/>
      <w:bookmarkEnd w:id="0"/>
    </w:p>
    <w:p w14:paraId="7D4884DB" w14:textId="61D24165" w:rsidR="00A53823" w:rsidRPr="005E529B" w:rsidRDefault="004E386E" w:rsidP="00A53823">
      <w:pPr>
        <w:widowControl w:val="0"/>
        <w:tabs>
          <w:tab w:val="center" w:pos="4536"/>
          <w:tab w:val="right" w:pos="7371"/>
        </w:tabs>
        <w:autoSpaceDE w:val="0"/>
        <w:autoSpaceDN w:val="0"/>
        <w:adjustRightInd w:val="0"/>
        <w:spacing w:after="0" w:line="288" w:lineRule="auto"/>
        <w:ind w:right="-2267"/>
        <w:rPr>
          <w:rFonts w:cs="Helvetica"/>
          <w:b/>
          <w:bCs/>
          <w:sz w:val="28"/>
          <w:szCs w:val="28"/>
        </w:rPr>
      </w:pPr>
      <w:r>
        <w:rPr>
          <w:rFonts w:cs="Helvetica"/>
          <w:b/>
          <w:bCs/>
          <w:sz w:val="28"/>
          <w:szCs w:val="28"/>
        </w:rPr>
        <w:t xml:space="preserve">EDNA-Start-up-Initiative: </w:t>
      </w:r>
      <w:r w:rsidR="003E357E">
        <w:rPr>
          <w:rFonts w:cs="Helvetica"/>
          <w:b/>
          <w:bCs/>
          <w:sz w:val="28"/>
          <w:szCs w:val="28"/>
        </w:rPr>
        <w:br/>
        <w:t>Mit j</w:t>
      </w:r>
      <w:r>
        <w:rPr>
          <w:rFonts w:cs="Helvetica"/>
          <w:b/>
          <w:bCs/>
          <w:sz w:val="28"/>
          <w:szCs w:val="28"/>
        </w:rPr>
        <w:t>unge</w:t>
      </w:r>
      <w:r w:rsidR="00FA05D6">
        <w:rPr>
          <w:rFonts w:cs="Helvetica"/>
          <w:b/>
          <w:bCs/>
          <w:sz w:val="28"/>
          <w:szCs w:val="28"/>
        </w:rPr>
        <w:t>n</w:t>
      </w:r>
      <w:r>
        <w:rPr>
          <w:rFonts w:cs="Helvetica"/>
          <w:b/>
          <w:bCs/>
          <w:sz w:val="28"/>
          <w:szCs w:val="28"/>
        </w:rPr>
        <w:t xml:space="preserve"> Unternehmen </w:t>
      </w:r>
      <w:r w:rsidR="003E357E">
        <w:rPr>
          <w:rFonts w:cs="Helvetica"/>
          <w:b/>
          <w:bCs/>
          <w:sz w:val="28"/>
          <w:szCs w:val="28"/>
        </w:rPr>
        <w:t>Energie 4.0</w:t>
      </w:r>
      <w:r>
        <w:rPr>
          <w:rFonts w:cs="Helvetica"/>
          <w:b/>
          <w:bCs/>
          <w:sz w:val="28"/>
          <w:szCs w:val="28"/>
        </w:rPr>
        <w:t xml:space="preserve"> </w:t>
      </w:r>
      <w:r w:rsidR="003E357E">
        <w:rPr>
          <w:rFonts w:cs="Helvetica"/>
          <w:b/>
          <w:bCs/>
          <w:sz w:val="28"/>
          <w:szCs w:val="28"/>
        </w:rPr>
        <w:t>vorantreiben</w:t>
      </w:r>
    </w:p>
    <w:p w14:paraId="2B697951" w14:textId="3C9A7E63" w:rsidR="00A53823" w:rsidRPr="005E529B" w:rsidRDefault="004E386E" w:rsidP="007140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12" w:lineRule="auto"/>
        <w:ind w:right="-2126"/>
        <w:rPr>
          <w:rFonts w:cs="Helvetica"/>
          <w:b/>
          <w:bCs/>
          <w:szCs w:val="22"/>
        </w:rPr>
      </w:pPr>
      <w:r>
        <w:rPr>
          <w:rFonts w:cs="Helvetica"/>
          <w:b/>
          <w:bCs/>
          <w:szCs w:val="22"/>
        </w:rPr>
        <w:t>Bundesverband bietet Energie-Start-ups eine eigene Plattform</w:t>
      </w:r>
    </w:p>
    <w:p w14:paraId="2D6E7D06" w14:textId="77777777" w:rsidR="0071404C" w:rsidRDefault="0071404C" w:rsidP="008338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cs="Helvetica"/>
          <w:b/>
          <w:bCs/>
          <w:sz w:val="20"/>
        </w:rPr>
      </w:pPr>
    </w:p>
    <w:p w14:paraId="70692DCE" w14:textId="7055F730" w:rsidR="003E357E" w:rsidRDefault="004E386E" w:rsidP="009511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b/>
          <w:bCs/>
          <w:sz w:val="20"/>
        </w:rPr>
      </w:pPr>
      <w:r>
        <w:rPr>
          <w:rFonts w:cs="Helvetica"/>
          <w:b/>
          <w:bCs/>
          <w:sz w:val="20"/>
        </w:rPr>
        <w:t xml:space="preserve">Geschäftskontakte, Marktinformationen, Kommunikations-Chancen: Für </w:t>
      </w:r>
      <w:r w:rsidR="009802C9">
        <w:rPr>
          <w:rFonts w:cs="Helvetica"/>
          <w:b/>
          <w:bCs/>
          <w:sz w:val="20"/>
        </w:rPr>
        <w:t>junge</w:t>
      </w:r>
      <w:r>
        <w:rPr>
          <w:rFonts w:cs="Helvetica"/>
          <w:b/>
          <w:bCs/>
          <w:sz w:val="20"/>
        </w:rPr>
        <w:t xml:space="preserve"> Unternehmen sind dies Faktoren, die den Erfolg einer Neugründung mitentscheiden können</w:t>
      </w:r>
      <w:r w:rsidR="00C311C8">
        <w:rPr>
          <w:rFonts w:cs="Helvetica"/>
          <w:b/>
          <w:bCs/>
          <w:sz w:val="20"/>
        </w:rPr>
        <w:t>.</w:t>
      </w:r>
      <w:r>
        <w:rPr>
          <w:rFonts w:cs="Helvetica"/>
          <w:b/>
          <w:bCs/>
          <w:sz w:val="20"/>
        </w:rPr>
        <w:t xml:space="preserve"> Der EDNA Bundesverband Energiemarkt &amp; Kommunikation</w:t>
      </w:r>
      <w:r w:rsidR="000C401B">
        <w:rPr>
          <w:rFonts w:cs="Helvetica"/>
          <w:b/>
          <w:bCs/>
          <w:sz w:val="20"/>
        </w:rPr>
        <w:t xml:space="preserve"> e.V.</w:t>
      </w:r>
      <w:r>
        <w:rPr>
          <w:rFonts w:cs="Helvetica"/>
          <w:b/>
          <w:bCs/>
          <w:sz w:val="20"/>
        </w:rPr>
        <w:t xml:space="preserve"> hat deswegen jetzt eine eigene Start-up-Initiative ins Leben gerufen. </w:t>
      </w:r>
      <w:r w:rsidR="00C60614">
        <w:rPr>
          <w:rFonts w:cs="Helvetica"/>
          <w:b/>
          <w:bCs/>
          <w:sz w:val="20"/>
        </w:rPr>
        <w:t xml:space="preserve">Dort aufgenommen werden </w:t>
      </w:r>
      <w:r w:rsidR="00A26C24">
        <w:rPr>
          <w:rFonts w:cs="Helvetica"/>
          <w:b/>
          <w:bCs/>
          <w:sz w:val="20"/>
        </w:rPr>
        <w:t>j</w:t>
      </w:r>
      <w:r>
        <w:rPr>
          <w:rFonts w:cs="Helvetica"/>
          <w:b/>
          <w:bCs/>
          <w:sz w:val="20"/>
        </w:rPr>
        <w:t>unge Unternehmen, die nicht länger als zwei Jahre auf dem Markt aktiv sind und</w:t>
      </w:r>
      <w:r w:rsidR="000C401B">
        <w:rPr>
          <w:rFonts w:cs="Helvetica"/>
          <w:b/>
          <w:bCs/>
          <w:sz w:val="20"/>
        </w:rPr>
        <w:t xml:space="preserve"> sich mit Produkten oder Dienst</w:t>
      </w:r>
      <w:r>
        <w:rPr>
          <w:rFonts w:cs="Helvetica"/>
          <w:b/>
          <w:bCs/>
          <w:sz w:val="20"/>
        </w:rPr>
        <w:t>l</w:t>
      </w:r>
      <w:r w:rsidR="000C401B">
        <w:rPr>
          <w:rFonts w:cs="Helvetica"/>
          <w:b/>
          <w:bCs/>
          <w:sz w:val="20"/>
        </w:rPr>
        <w:t>eis</w:t>
      </w:r>
      <w:r>
        <w:rPr>
          <w:rFonts w:cs="Helvetica"/>
          <w:b/>
          <w:bCs/>
          <w:sz w:val="20"/>
        </w:rPr>
        <w:t>tungen rund</w:t>
      </w:r>
      <w:r w:rsidR="000C401B">
        <w:rPr>
          <w:rFonts w:cs="Helvetica"/>
          <w:b/>
          <w:bCs/>
          <w:sz w:val="20"/>
        </w:rPr>
        <w:t xml:space="preserve"> um d</w:t>
      </w:r>
      <w:r w:rsidR="003E357E">
        <w:rPr>
          <w:rFonts w:cs="Helvetica"/>
          <w:b/>
          <w:bCs/>
          <w:sz w:val="20"/>
        </w:rPr>
        <w:t>as neue</w:t>
      </w:r>
      <w:r w:rsidR="000C401B">
        <w:rPr>
          <w:rFonts w:cs="Helvetica"/>
          <w:b/>
          <w:bCs/>
          <w:sz w:val="20"/>
        </w:rPr>
        <w:t xml:space="preserve"> EDNA-Kernthem</w:t>
      </w:r>
      <w:r w:rsidR="003E357E">
        <w:rPr>
          <w:rFonts w:cs="Helvetica"/>
          <w:b/>
          <w:bCs/>
          <w:sz w:val="20"/>
        </w:rPr>
        <w:t>a „Energie 4.0“</w:t>
      </w:r>
      <w:r w:rsidR="000C401B">
        <w:rPr>
          <w:rFonts w:cs="Helvetica"/>
          <w:b/>
          <w:bCs/>
          <w:sz w:val="20"/>
        </w:rPr>
        <w:t xml:space="preserve"> beschäftigen. </w:t>
      </w:r>
      <w:r w:rsidR="00A26C24">
        <w:rPr>
          <w:rFonts w:cs="Helvetica"/>
          <w:b/>
          <w:bCs/>
          <w:sz w:val="20"/>
        </w:rPr>
        <w:t>Wer</w:t>
      </w:r>
      <w:r w:rsidR="000C401B">
        <w:rPr>
          <w:rFonts w:cs="Helvetica"/>
          <w:b/>
          <w:bCs/>
          <w:sz w:val="20"/>
        </w:rPr>
        <w:t xml:space="preserve"> die Kriterien</w:t>
      </w:r>
      <w:r w:rsidR="00A26C24">
        <w:rPr>
          <w:rFonts w:cs="Helvetica"/>
          <w:b/>
          <w:bCs/>
          <w:sz w:val="20"/>
        </w:rPr>
        <w:t xml:space="preserve"> erfüllt</w:t>
      </w:r>
      <w:r w:rsidR="000C401B">
        <w:rPr>
          <w:rFonts w:cs="Helvetica"/>
          <w:b/>
          <w:bCs/>
          <w:sz w:val="20"/>
        </w:rPr>
        <w:t>, erh</w:t>
      </w:r>
      <w:r w:rsidR="00A26C24">
        <w:rPr>
          <w:rFonts w:cs="Helvetica"/>
          <w:b/>
          <w:bCs/>
          <w:sz w:val="20"/>
        </w:rPr>
        <w:t>ä</w:t>
      </w:r>
      <w:r w:rsidR="000C401B">
        <w:rPr>
          <w:rFonts w:cs="Helvetica"/>
          <w:b/>
          <w:bCs/>
          <w:sz w:val="20"/>
        </w:rPr>
        <w:t>lt nicht nur eine beitragsfreie zweijährige EDNA-Mitgliedschaft</w:t>
      </w:r>
      <w:r w:rsidR="00A26C24">
        <w:rPr>
          <w:rFonts w:cs="Helvetica"/>
          <w:b/>
          <w:bCs/>
          <w:sz w:val="20"/>
        </w:rPr>
        <w:t xml:space="preserve">, sondern auch die Möglichkeit, sich </w:t>
      </w:r>
      <w:r w:rsidR="000C401B">
        <w:rPr>
          <w:rFonts w:cs="Helvetica"/>
          <w:b/>
          <w:bCs/>
          <w:sz w:val="20"/>
        </w:rPr>
        <w:t>auf den halbjährlich</w:t>
      </w:r>
      <w:r w:rsidR="00A26C24">
        <w:rPr>
          <w:rFonts w:cs="Helvetica"/>
          <w:b/>
          <w:bCs/>
          <w:sz w:val="20"/>
        </w:rPr>
        <w:t xml:space="preserve"> stattfindenden</w:t>
      </w:r>
      <w:r w:rsidR="000C401B">
        <w:rPr>
          <w:rFonts w:cs="Helvetica"/>
          <w:b/>
          <w:bCs/>
          <w:sz w:val="20"/>
        </w:rPr>
        <w:t xml:space="preserve"> EDNA-Fachtreffen mit Kurzvorträgen und Demo-Points</w:t>
      </w:r>
      <w:r w:rsidR="006F7FE2">
        <w:rPr>
          <w:rFonts w:cs="Helvetica"/>
          <w:b/>
          <w:bCs/>
          <w:sz w:val="20"/>
        </w:rPr>
        <w:t xml:space="preserve"> zu</w:t>
      </w:r>
      <w:r w:rsidR="00EF5811">
        <w:rPr>
          <w:rFonts w:cs="Helvetica"/>
          <w:b/>
          <w:bCs/>
          <w:sz w:val="20"/>
        </w:rPr>
        <w:t xml:space="preserve"> </w:t>
      </w:r>
      <w:r w:rsidR="000C401B">
        <w:rPr>
          <w:rFonts w:cs="Helvetica"/>
          <w:b/>
          <w:bCs/>
          <w:sz w:val="20"/>
        </w:rPr>
        <w:t>präsentieren. Dazu kommen Unternehmensportraits auf der EDNA-Website</w:t>
      </w:r>
      <w:r w:rsidR="00A26C24">
        <w:rPr>
          <w:rFonts w:cs="Helvetica"/>
          <w:b/>
          <w:bCs/>
          <w:sz w:val="20"/>
        </w:rPr>
        <w:t>,</w:t>
      </w:r>
      <w:r w:rsidR="000C401B">
        <w:rPr>
          <w:rFonts w:cs="Helvetica"/>
          <w:b/>
          <w:bCs/>
          <w:sz w:val="20"/>
        </w:rPr>
        <w:t xml:space="preserve"> regelmäßige Pressemitteilungen</w:t>
      </w:r>
      <w:r w:rsidR="009802C9">
        <w:rPr>
          <w:rFonts w:cs="Helvetica"/>
          <w:b/>
          <w:bCs/>
          <w:sz w:val="20"/>
        </w:rPr>
        <w:t xml:space="preserve"> zu neuen „Mitglieds-Start-ups“</w:t>
      </w:r>
      <w:r w:rsidR="003E357E">
        <w:rPr>
          <w:rFonts w:cs="Helvetica"/>
          <w:b/>
          <w:bCs/>
          <w:sz w:val="20"/>
        </w:rPr>
        <w:t xml:space="preserve"> sowie neue Pro</w:t>
      </w:r>
      <w:r w:rsidR="009802C9">
        <w:rPr>
          <w:rFonts w:cs="Helvetica"/>
          <w:b/>
          <w:bCs/>
          <w:sz w:val="20"/>
        </w:rPr>
        <w:t>jektgruppen</w:t>
      </w:r>
      <w:r w:rsidR="00A26C24">
        <w:rPr>
          <w:rFonts w:cs="Helvetica"/>
          <w:b/>
          <w:bCs/>
          <w:sz w:val="20"/>
        </w:rPr>
        <w:t>, die sich mit den verschiedenen Aspekten von Energie 4.0 beschäftigen</w:t>
      </w:r>
      <w:r w:rsidR="000C401B">
        <w:rPr>
          <w:rFonts w:cs="Helvetica"/>
          <w:b/>
          <w:bCs/>
          <w:sz w:val="20"/>
        </w:rPr>
        <w:t xml:space="preserve">. </w:t>
      </w:r>
      <w:r w:rsidR="009802C9">
        <w:rPr>
          <w:rFonts w:cs="Helvetica"/>
          <w:b/>
          <w:bCs/>
          <w:sz w:val="20"/>
        </w:rPr>
        <w:t xml:space="preserve">EDNA will dadurch vor allem auch das eigene Themenspektrum deutlich erweitern. </w:t>
      </w:r>
      <w:r w:rsidR="00A26C24">
        <w:rPr>
          <w:rFonts w:cs="Helvetica"/>
          <w:b/>
          <w:bCs/>
          <w:sz w:val="20"/>
        </w:rPr>
        <w:t xml:space="preserve">Dazu </w:t>
      </w:r>
      <w:r w:rsidR="00C60614">
        <w:rPr>
          <w:rFonts w:cs="Helvetica"/>
          <w:b/>
          <w:bCs/>
          <w:sz w:val="20"/>
        </w:rPr>
        <w:t>wird</w:t>
      </w:r>
      <w:r w:rsidR="00A26C24">
        <w:rPr>
          <w:rFonts w:cs="Helvetica"/>
          <w:b/>
          <w:bCs/>
          <w:sz w:val="20"/>
        </w:rPr>
        <w:t xml:space="preserve"> der Verband künftig auch mit verschiedenen Start-up-Plattformen zusammenarbeiten. Interessierte Unternehmen können sich unter </w:t>
      </w:r>
      <w:hyperlink r:id="rId7" w:history="1">
        <w:r w:rsidR="00A26C24" w:rsidRPr="008227FF">
          <w:rPr>
            <w:rStyle w:val="Link"/>
            <w:rFonts w:cs="Helvetica"/>
            <w:b/>
            <w:bCs/>
            <w:sz w:val="20"/>
          </w:rPr>
          <w:t>start-up@edna-bundeverband.de</w:t>
        </w:r>
      </w:hyperlink>
      <w:r w:rsidR="00A26C24">
        <w:rPr>
          <w:rFonts w:cs="Helvetica"/>
          <w:b/>
          <w:bCs/>
          <w:sz w:val="20"/>
        </w:rPr>
        <w:t xml:space="preserve"> bewerben.</w:t>
      </w:r>
    </w:p>
    <w:p w14:paraId="762848EF" w14:textId="77777777" w:rsidR="003E357E" w:rsidRDefault="003E357E" w:rsidP="009511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b/>
          <w:bCs/>
          <w:sz w:val="20"/>
        </w:rPr>
      </w:pPr>
    </w:p>
    <w:p w14:paraId="78D04107" w14:textId="685B90B8" w:rsidR="003E357E" w:rsidRDefault="003E357E" w:rsidP="009511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b/>
          <w:bCs/>
          <w:sz w:val="20"/>
        </w:rPr>
      </w:pPr>
      <w:r>
        <w:rPr>
          <w:rFonts w:cs="Helvetica"/>
          <w:b/>
          <w:bCs/>
          <w:sz w:val="20"/>
        </w:rPr>
        <w:t>Energie 4.0 als Transformationstreiber</w:t>
      </w:r>
    </w:p>
    <w:p w14:paraId="33A0950D" w14:textId="33E6EA09" w:rsidR="009802C9" w:rsidRDefault="000C401B" w:rsidP="009511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bCs/>
          <w:sz w:val="20"/>
        </w:rPr>
      </w:pPr>
      <w:r w:rsidRPr="003E357E">
        <w:rPr>
          <w:rFonts w:cs="Helvetica"/>
          <w:bCs/>
          <w:sz w:val="20"/>
        </w:rPr>
        <w:t>„</w:t>
      </w:r>
      <w:r w:rsidR="009802C9" w:rsidRPr="003E357E">
        <w:rPr>
          <w:rFonts w:cs="Helvetica"/>
          <w:bCs/>
          <w:sz w:val="20"/>
        </w:rPr>
        <w:t>Ähnlich wie bei ‚Industrie 4.0’ wird die Energiewirtschaft in den kommenden Jahren eine tiefgreifende Transformation durchlaufen, die wir analog als ‚Energie 4.0’ beschreiben. Diese Transformation wird durch zahlreiche Faktoren getrieben. Dazu gehört das veränderte Kommunikationsverhalten der Menschen ebenso wie beispielsweise das Internet-</w:t>
      </w:r>
      <w:proofErr w:type="spellStart"/>
      <w:r w:rsidR="009802C9" w:rsidRPr="003E357E">
        <w:rPr>
          <w:rFonts w:cs="Helvetica"/>
          <w:bCs/>
          <w:sz w:val="20"/>
        </w:rPr>
        <w:t>of</w:t>
      </w:r>
      <w:proofErr w:type="spellEnd"/>
      <w:r w:rsidR="009802C9" w:rsidRPr="003E357E">
        <w:rPr>
          <w:rFonts w:cs="Helvetica"/>
          <w:bCs/>
          <w:sz w:val="20"/>
        </w:rPr>
        <w:t xml:space="preserve">-Things“, beschreibt EDNA-Geschäftsführer Rüdiger Winkler den Ansatz. </w:t>
      </w:r>
      <w:r w:rsidR="00DC212E" w:rsidRPr="003E357E">
        <w:rPr>
          <w:rFonts w:cs="Helvetica"/>
          <w:bCs/>
          <w:sz w:val="20"/>
        </w:rPr>
        <w:t>„Auf dieser Basis werden neue Markt</w:t>
      </w:r>
      <w:r w:rsidR="003E357E">
        <w:rPr>
          <w:rFonts w:cs="Helvetica"/>
          <w:bCs/>
          <w:sz w:val="20"/>
        </w:rPr>
        <w:t>- und Geschäfts</w:t>
      </w:r>
      <w:r w:rsidR="00DC212E" w:rsidRPr="003E357E">
        <w:rPr>
          <w:rFonts w:cs="Helvetica"/>
          <w:bCs/>
          <w:sz w:val="20"/>
        </w:rPr>
        <w:t>modelle entstehen, wie wir sie uns heute noch gar nicht vorstellen können. Diesen Prozess wollen wir als Verband aktiv begleiten und vorantreiben“</w:t>
      </w:r>
      <w:r w:rsidR="003E357E" w:rsidRPr="003E357E">
        <w:rPr>
          <w:rFonts w:cs="Helvetica"/>
          <w:bCs/>
          <w:sz w:val="20"/>
        </w:rPr>
        <w:t>,</w:t>
      </w:r>
      <w:r w:rsidR="00DC212E" w:rsidRPr="003E357E">
        <w:rPr>
          <w:rFonts w:cs="Helvetica"/>
          <w:bCs/>
          <w:sz w:val="20"/>
        </w:rPr>
        <w:t xml:space="preserve"> so</w:t>
      </w:r>
      <w:r w:rsidR="003E357E" w:rsidRPr="003E357E">
        <w:rPr>
          <w:rFonts w:cs="Helvetica"/>
          <w:bCs/>
          <w:sz w:val="20"/>
        </w:rPr>
        <w:t xml:space="preserve"> Winkler weiter</w:t>
      </w:r>
      <w:r w:rsidR="00DC212E" w:rsidRPr="003E357E">
        <w:rPr>
          <w:rFonts w:cs="Helvetica"/>
          <w:bCs/>
          <w:sz w:val="20"/>
        </w:rPr>
        <w:t>.</w:t>
      </w:r>
    </w:p>
    <w:p w14:paraId="2CF8DA0F" w14:textId="77777777" w:rsidR="00FA05D6" w:rsidRPr="003E357E" w:rsidRDefault="00FA05D6" w:rsidP="009511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bCs/>
          <w:sz w:val="20"/>
        </w:rPr>
      </w:pPr>
    </w:p>
    <w:p w14:paraId="3D77671B" w14:textId="77777777" w:rsidR="00AC464E" w:rsidRDefault="00AC464E" w:rsidP="009511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b/>
          <w:bCs/>
          <w:sz w:val="20"/>
        </w:rPr>
      </w:pPr>
    </w:p>
    <w:p w14:paraId="6DF64B79" w14:textId="1846FF2D" w:rsidR="001615EA" w:rsidRDefault="003E357E" w:rsidP="001615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kern w:val="1"/>
          <w:sz w:val="24"/>
          <w:szCs w:val="24"/>
        </w:rPr>
      </w:pPr>
      <w:r>
        <w:rPr>
          <w:rFonts w:cs="Helvetica"/>
          <w:bCs/>
          <w:sz w:val="20"/>
        </w:rPr>
        <w:lastRenderedPageBreak/>
        <w:t xml:space="preserve">Die Marktkommunikation </w:t>
      </w:r>
      <w:r w:rsidR="00A26C24">
        <w:rPr>
          <w:rFonts w:cs="Helvetica"/>
          <w:bCs/>
          <w:sz w:val="20"/>
        </w:rPr>
        <w:t>bleibt</w:t>
      </w:r>
      <w:r>
        <w:rPr>
          <w:rFonts w:cs="Helvetica"/>
          <w:bCs/>
          <w:sz w:val="20"/>
        </w:rPr>
        <w:t xml:space="preserve"> weiter ein wichtiger Inhalt der Arbeit des EDNA Bundesverbands Energiemarkt &amp; Kommunikation, da sie auch in Zukunft die Voraussetzung für </w:t>
      </w:r>
      <w:r w:rsidR="00C60614">
        <w:rPr>
          <w:rFonts w:cs="Helvetica"/>
          <w:bCs/>
          <w:sz w:val="20"/>
        </w:rPr>
        <w:t xml:space="preserve">die funktionierende Interoperabilität zwischen den Marktteilnehmern schaffen wird. Deren </w:t>
      </w:r>
      <w:r w:rsidR="00EB0623">
        <w:rPr>
          <w:rFonts w:cs="Helvetica"/>
          <w:bCs/>
          <w:sz w:val="20"/>
        </w:rPr>
        <w:t>Prozesse werden künftig aber deut</w:t>
      </w:r>
      <w:r w:rsidR="00A26C24">
        <w:rPr>
          <w:rFonts w:cs="Helvetica"/>
          <w:bCs/>
          <w:sz w:val="20"/>
        </w:rPr>
        <w:t>lich vielfältiger</w:t>
      </w:r>
      <w:r w:rsidR="00EB0623">
        <w:rPr>
          <w:rFonts w:cs="Helvetica"/>
          <w:bCs/>
          <w:sz w:val="20"/>
        </w:rPr>
        <w:t xml:space="preserve"> und dezentraler als heute und bieten zahlreiche Möglichkeiten, neue Geschäftsideen umzusetzen – und dies vielfach völlig unabhängig von den derzeitigen Strukturen. „</w:t>
      </w:r>
      <w:r w:rsidR="00AA3A09">
        <w:rPr>
          <w:rFonts w:cs="Helvetica"/>
          <w:bCs/>
          <w:sz w:val="20"/>
        </w:rPr>
        <w:t>Mit der EDNA-Start-up-Initiative w</w:t>
      </w:r>
      <w:r w:rsidR="00EB0623">
        <w:rPr>
          <w:rFonts w:cs="Helvetica"/>
          <w:bCs/>
          <w:sz w:val="20"/>
        </w:rPr>
        <w:t xml:space="preserve">ollen wir vor allem auch </w:t>
      </w:r>
      <w:r w:rsidR="00A26C24">
        <w:rPr>
          <w:rFonts w:cs="Helvetica"/>
          <w:bCs/>
          <w:sz w:val="20"/>
        </w:rPr>
        <w:t xml:space="preserve">junge </w:t>
      </w:r>
      <w:r w:rsidR="00EB0623">
        <w:rPr>
          <w:rFonts w:cs="Helvetica"/>
          <w:bCs/>
          <w:sz w:val="20"/>
        </w:rPr>
        <w:t>Unternehmen gewinnen, die hier neue Ideen entwickeln und ausprobieren wollen – und dies im Austausch und eventuell auch mit der Unterstützung von erfahrenen Marktteilnehmern. Umgekehrt bietet das natürlich auch unseren derzeitigen Mitgliedern die Chance, von den ‚Jungen’ und hoffentlich auch manchmal ‚Wilden’ zu lernen</w:t>
      </w:r>
      <w:r w:rsidR="00A26C24">
        <w:rPr>
          <w:rFonts w:cs="Helvetica"/>
          <w:bCs/>
          <w:sz w:val="20"/>
        </w:rPr>
        <w:t>,</w:t>
      </w:r>
      <w:r w:rsidR="00EB0623">
        <w:rPr>
          <w:rFonts w:cs="Helvetica"/>
          <w:bCs/>
          <w:sz w:val="20"/>
        </w:rPr>
        <w:t xml:space="preserve"> </w:t>
      </w:r>
      <w:proofErr w:type="gramStart"/>
      <w:r w:rsidR="00EB0623">
        <w:rPr>
          <w:rFonts w:cs="Helvetica"/>
          <w:bCs/>
          <w:sz w:val="20"/>
        </w:rPr>
        <w:t>so</w:t>
      </w:r>
      <w:proofErr w:type="gramEnd"/>
      <w:r w:rsidR="00EB0623">
        <w:rPr>
          <w:rFonts w:cs="Helvetica"/>
          <w:bCs/>
          <w:sz w:val="20"/>
        </w:rPr>
        <w:t xml:space="preserve"> dass wir gemeinsam neue Wege finden und gehen können.“</w:t>
      </w:r>
    </w:p>
    <w:p w14:paraId="3469A2C3" w14:textId="77777777" w:rsidR="008272A4" w:rsidRDefault="008272A4" w:rsidP="001615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kern w:val="1"/>
          <w:sz w:val="24"/>
          <w:szCs w:val="24"/>
        </w:rPr>
      </w:pPr>
    </w:p>
    <w:p w14:paraId="5395E1AA" w14:textId="77777777" w:rsidR="008272A4" w:rsidRPr="005E529B" w:rsidRDefault="008272A4" w:rsidP="001615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kern w:val="1"/>
          <w:sz w:val="24"/>
          <w:szCs w:val="24"/>
        </w:rPr>
      </w:pPr>
    </w:p>
    <w:tbl>
      <w:tblPr>
        <w:tblW w:w="9180" w:type="dxa"/>
        <w:tblBorders>
          <w:top w:val="nil"/>
          <w:left w:val="nil"/>
          <w:right w:val="nil"/>
        </w:tblBorders>
        <w:tblLayout w:type="fixed"/>
        <w:tblLook w:val="0000" w:firstRow="0" w:lastRow="0" w:firstColumn="0" w:lastColumn="0" w:noHBand="0" w:noVBand="0"/>
      </w:tblPr>
      <w:tblGrid>
        <w:gridCol w:w="5070"/>
        <w:gridCol w:w="4110"/>
      </w:tblGrid>
      <w:tr w:rsidR="008D364E" w:rsidRPr="00186FE9" w14:paraId="2B573DC0" w14:textId="77777777" w:rsidTr="008272A4">
        <w:trPr>
          <w:trHeight w:val="1440"/>
        </w:trPr>
        <w:tc>
          <w:tcPr>
            <w:tcW w:w="5070" w:type="dxa"/>
          </w:tcPr>
          <w:p w14:paraId="624D40F9" w14:textId="77777777" w:rsidR="008D364E" w:rsidRPr="005E529B"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i/>
                <w:iCs/>
                <w:sz w:val="16"/>
                <w:szCs w:val="16"/>
              </w:rPr>
            </w:pPr>
            <w:r w:rsidRPr="005E529B">
              <w:rPr>
                <w:rFonts w:cs="Helvetica"/>
                <w:b/>
                <w:bCs/>
                <w:i/>
                <w:iCs/>
                <w:sz w:val="16"/>
                <w:szCs w:val="16"/>
              </w:rPr>
              <w:t>Weitere Informationen:</w:t>
            </w:r>
          </w:p>
          <w:p w14:paraId="48C269EC" w14:textId="77777777" w:rsidR="008D364E"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sz w:val="16"/>
                <w:szCs w:val="16"/>
              </w:rPr>
            </w:pPr>
            <w:r>
              <w:rPr>
                <w:rFonts w:cs="Helvetica"/>
                <w:b/>
                <w:bCs/>
                <w:sz w:val="16"/>
                <w:szCs w:val="16"/>
              </w:rPr>
              <w:t xml:space="preserve">EDNA Bundesverband Energiemarkt &amp; Kommunikation e.V. </w:t>
            </w:r>
          </w:p>
          <w:p w14:paraId="656657ED" w14:textId="77777777" w:rsidR="008D364E" w:rsidRPr="00330D86"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sz w:val="16"/>
                <w:szCs w:val="16"/>
              </w:rPr>
            </w:pPr>
            <w:r w:rsidRPr="005E529B">
              <w:rPr>
                <w:rFonts w:cs="Helvetica"/>
                <w:b/>
                <w:bCs/>
                <w:sz w:val="16"/>
                <w:szCs w:val="16"/>
              </w:rPr>
              <w:t>Rüdiger Winkler</w:t>
            </w:r>
            <w:r>
              <w:rPr>
                <w:rFonts w:cs="Helvetica"/>
                <w:b/>
                <w:bCs/>
                <w:sz w:val="16"/>
                <w:szCs w:val="16"/>
              </w:rPr>
              <w:t xml:space="preserve"> - </w:t>
            </w:r>
            <w:r w:rsidRPr="005E529B">
              <w:rPr>
                <w:rFonts w:cs="Helvetica"/>
                <w:sz w:val="16"/>
                <w:szCs w:val="16"/>
              </w:rPr>
              <w:t xml:space="preserve">c/o </w:t>
            </w:r>
            <w:proofErr w:type="spellStart"/>
            <w:proofErr w:type="gramStart"/>
            <w:r w:rsidRPr="005E529B">
              <w:rPr>
                <w:rFonts w:cs="Helvetica"/>
                <w:sz w:val="16"/>
                <w:szCs w:val="16"/>
              </w:rPr>
              <w:t>ifed.Institut</w:t>
            </w:r>
            <w:proofErr w:type="spellEnd"/>
            <w:proofErr w:type="gramEnd"/>
            <w:r w:rsidRPr="005E529B">
              <w:rPr>
                <w:rFonts w:cs="Helvetica"/>
                <w:sz w:val="16"/>
                <w:szCs w:val="16"/>
              </w:rPr>
              <w:t xml:space="preserve"> für Energiedienstleistungen GmbH</w:t>
            </w:r>
          </w:p>
          <w:p w14:paraId="22480D18" w14:textId="77777777" w:rsidR="008D364E" w:rsidRPr="005E529B"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sz w:val="16"/>
                <w:szCs w:val="16"/>
              </w:rPr>
            </w:pPr>
            <w:r w:rsidRPr="00367D77">
              <w:rPr>
                <w:rFonts w:cs="Helvetica"/>
                <w:sz w:val="16"/>
                <w:szCs w:val="16"/>
              </w:rPr>
              <w:t>Blücherstr. 20a</w:t>
            </w:r>
            <w:r>
              <w:rPr>
                <w:rFonts w:cs="Helvetica"/>
                <w:sz w:val="16"/>
                <w:szCs w:val="16"/>
              </w:rPr>
              <w:t xml:space="preserve"> </w:t>
            </w:r>
            <w:r w:rsidRPr="005E529B">
              <w:rPr>
                <w:rFonts w:cs="Helvetica"/>
                <w:sz w:val="16"/>
                <w:szCs w:val="16"/>
              </w:rPr>
              <w:t>- D-79539 Lörrach</w:t>
            </w:r>
          </w:p>
          <w:p w14:paraId="412B1E12" w14:textId="77777777" w:rsidR="008D364E" w:rsidRPr="00186FE9" w:rsidRDefault="008D364E" w:rsidP="008D364E">
            <w:pPr>
              <w:widowControl w:val="0"/>
              <w:tabs>
                <w:tab w:val="left" w:pos="560"/>
                <w:tab w:val="left" w:pos="1120"/>
                <w:tab w:val="left" w:pos="1680"/>
                <w:tab w:val="left" w:pos="2240"/>
                <w:tab w:val="left" w:pos="2800"/>
                <w:tab w:val="left" w:pos="4111"/>
                <w:tab w:val="left" w:pos="4253"/>
                <w:tab w:val="left" w:pos="5040"/>
                <w:tab w:val="left" w:pos="5600"/>
                <w:tab w:val="left" w:pos="6160"/>
                <w:tab w:val="left" w:pos="6720"/>
              </w:tabs>
              <w:autoSpaceDE w:val="0"/>
              <w:autoSpaceDN w:val="0"/>
              <w:adjustRightInd w:val="0"/>
              <w:spacing w:after="0"/>
              <w:ind w:right="-635"/>
              <w:rPr>
                <w:rFonts w:cs="Helvetica"/>
                <w:sz w:val="16"/>
                <w:szCs w:val="16"/>
              </w:rPr>
            </w:pPr>
            <w:r w:rsidRPr="00186FE9">
              <w:rPr>
                <w:rFonts w:cs="Helvetica"/>
                <w:sz w:val="16"/>
                <w:szCs w:val="16"/>
              </w:rPr>
              <w:t>Tel.: +49 7621 16308 18 - Fax: +49 7621 5500 261</w:t>
            </w:r>
          </w:p>
          <w:p w14:paraId="41161B52" w14:textId="77777777" w:rsidR="008D364E"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 w:val="16"/>
                <w:szCs w:val="16"/>
              </w:rPr>
            </w:pPr>
            <w:proofErr w:type="spellStart"/>
            <w:r w:rsidRPr="005F5C7A">
              <w:rPr>
                <w:rFonts w:cs="Helvetica"/>
                <w:sz w:val="16"/>
                <w:szCs w:val="16"/>
              </w:rPr>
              <w:t>winkler</w:t>
            </w:r>
            <w:proofErr w:type="spellEnd"/>
            <w:r w:rsidRPr="005F5C7A">
              <w:rPr>
                <w:rFonts w:cs="Helvetica"/>
                <w:sz w:val="16"/>
                <w:szCs w:val="16"/>
              </w:rPr>
              <w:t>(at)edna-bundesverband.de - www.edna-bundesverband.de</w:t>
            </w:r>
            <w:r w:rsidRPr="00186FE9">
              <w:rPr>
                <w:rFonts w:cs="Helvetica"/>
                <w:sz w:val="16"/>
                <w:szCs w:val="16"/>
              </w:rPr>
              <w:t xml:space="preserve"> </w:t>
            </w:r>
          </w:p>
          <w:p w14:paraId="2E2D75E7" w14:textId="42724263" w:rsidR="005B6EC5" w:rsidRPr="00186FE9" w:rsidRDefault="005B6EC5" w:rsidP="005B6E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 w:val="16"/>
                <w:szCs w:val="16"/>
              </w:rPr>
            </w:pPr>
          </w:p>
        </w:tc>
        <w:tc>
          <w:tcPr>
            <w:tcW w:w="4110" w:type="dxa"/>
          </w:tcPr>
          <w:p w14:paraId="2110DED6" w14:textId="77777777" w:rsidR="008D364E" w:rsidRPr="005E529B"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i/>
                <w:iCs/>
                <w:sz w:val="16"/>
                <w:szCs w:val="16"/>
              </w:rPr>
            </w:pPr>
            <w:r w:rsidRPr="005E529B">
              <w:rPr>
                <w:rFonts w:cs="Helvetica"/>
                <w:b/>
                <w:bCs/>
                <w:i/>
                <w:iCs/>
                <w:sz w:val="16"/>
                <w:szCs w:val="16"/>
              </w:rPr>
              <w:t>Presse- und Öffentlichkeitsarbeit:</w:t>
            </w:r>
          </w:p>
          <w:p w14:paraId="1F4168E6" w14:textId="77777777" w:rsidR="008D364E" w:rsidRPr="005E529B"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sz w:val="16"/>
                <w:szCs w:val="16"/>
              </w:rPr>
            </w:pPr>
            <w:r w:rsidRPr="005E529B">
              <w:rPr>
                <w:rFonts w:cs="Helvetica"/>
                <w:b/>
                <w:bCs/>
                <w:sz w:val="16"/>
                <w:szCs w:val="16"/>
              </w:rPr>
              <w:t xml:space="preserve">Press'n’Relations GmbH - Uwe Pagel </w:t>
            </w:r>
          </w:p>
          <w:p w14:paraId="2B61F907" w14:textId="77777777" w:rsidR="008D364E" w:rsidRPr="005E529B"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sz w:val="16"/>
                <w:szCs w:val="16"/>
              </w:rPr>
            </w:pPr>
            <w:r w:rsidRPr="005E529B">
              <w:rPr>
                <w:rFonts w:cs="Helvetica"/>
                <w:sz w:val="16"/>
                <w:szCs w:val="16"/>
              </w:rPr>
              <w:t>Magirusstr. 33 - D-89077 Ulm</w:t>
            </w:r>
          </w:p>
          <w:p w14:paraId="689B413B" w14:textId="77777777" w:rsidR="008D364E" w:rsidRPr="00186FE9"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 w:val="16"/>
                <w:szCs w:val="16"/>
                <w:lang w:val="en-US"/>
              </w:rPr>
            </w:pPr>
            <w:r w:rsidRPr="00186FE9">
              <w:rPr>
                <w:rFonts w:cs="Helvetica"/>
                <w:sz w:val="16"/>
                <w:szCs w:val="16"/>
                <w:lang w:val="en-US"/>
              </w:rPr>
              <w:t xml:space="preserve">Tel.: +49 731 96287-29 - Fax: +49 731 96287-97 </w:t>
            </w:r>
          </w:p>
          <w:p w14:paraId="27225D69" w14:textId="77777777" w:rsidR="008D364E" w:rsidRPr="00A37CFF"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 w:val="16"/>
                <w:szCs w:val="16"/>
                <w:lang w:val="en-US"/>
              </w:rPr>
            </w:pPr>
            <w:r w:rsidRPr="00A37CFF">
              <w:rPr>
                <w:rFonts w:cs="Helvetica"/>
                <w:sz w:val="16"/>
                <w:szCs w:val="16"/>
                <w:lang w:val="en-US"/>
              </w:rPr>
              <w:t xml:space="preserve">upa(at)press-n-relations.de - </w:t>
            </w:r>
            <w:hyperlink r:id="rId8" w:history="1">
              <w:r w:rsidRPr="00A37CFF">
                <w:rPr>
                  <w:rStyle w:val="Link"/>
                  <w:rFonts w:cs="Helvetica"/>
                  <w:sz w:val="16"/>
                  <w:szCs w:val="16"/>
                  <w:lang w:val="en-US"/>
                </w:rPr>
                <w:t>www.press-n-relations.de</w:t>
              </w:r>
            </w:hyperlink>
          </w:p>
          <w:p w14:paraId="6C664AFA" w14:textId="77777777" w:rsidR="008D364E" w:rsidRPr="00A37CFF"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kern w:val="1"/>
                <w:sz w:val="24"/>
                <w:szCs w:val="24"/>
                <w:lang w:val="en-US"/>
              </w:rPr>
            </w:pPr>
          </w:p>
        </w:tc>
      </w:tr>
    </w:tbl>
    <w:p w14:paraId="17813042" w14:textId="516B3834" w:rsidR="008D364E" w:rsidRPr="00AE4600" w:rsidRDefault="006F7FE2" w:rsidP="008D364E">
      <w:pPr>
        <w:ind w:right="-2267"/>
        <w:rPr>
          <w:rFonts w:cs="Helvetica"/>
          <w:sz w:val="16"/>
          <w:szCs w:val="16"/>
        </w:rPr>
      </w:pPr>
      <w:r w:rsidRPr="006F7FE2">
        <w:rPr>
          <w:rFonts w:cs="Helvetica"/>
          <w:sz w:val="16"/>
          <w:szCs w:val="16"/>
        </w:rPr>
        <w:t>Der EDNA Bundesverband Energiemarkt &amp; Kommunikation e.V.  ist </w:t>
      </w:r>
      <w:r w:rsidR="009C4203">
        <w:rPr>
          <w:rFonts w:cs="Helvetica"/>
          <w:sz w:val="16"/>
          <w:szCs w:val="16"/>
        </w:rPr>
        <w:t>die</w:t>
      </w:r>
      <w:r w:rsidRPr="006F7FE2">
        <w:rPr>
          <w:rFonts w:cs="Helvetica"/>
          <w:sz w:val="16"/>
          <w:szCs w:val="16"/>
        </w:rPr>
        <w:t xml:space="preserve"> Vereinigung von Softwareherstellern, Unternehmensberatern, IT-Dienstleistern und Unternehmen aus der Energiewirtschaft. Ziel von EDNA ist es, die Unternehmen bei der Transformation der Energiemärkte hin zu „Energie 4.0“ zu unterstützen. Dabei stehen die Bereiche Strukturierung, Standardisierung und Information im Vordergrund. Gleichzeitig unterstützt EDNA </w:t>
      </w:r>
      <w:r w:rsidR="009C4203">
        <w:rPr>
          <w:rFonts w:cs="Helvetica"/>
          <w:sz w:val="16"/>
          <w:szCs w:val="16"/>
        </w:rPr>
        <w:t>auch weiterhin</w:t>
      </w:r>
      <w:r w:rsidRPr="006F7FE2">
        <w:rPr>
          <w:rFonts w:cs="Helvetica"/>
          <w:sz w:val="16"/>
          <w:szCs w:val="16"/>
        </w:rPr>
        <w:t xml:space="preserve"> die Automatisierung</w:t>
      </w:r>
      <w:r w:rsidR="009C4203">
        <w:rPr>
          <w:rFonts w:cs="Helvetica"/>
          <w:sz w:val="16"/>
          <w:szCs w:val="16"/>
        </w:rPr>
        <w:t xml:space="preserve"> </w:t>
      </w:r>
      <w:r w:rsidR="009C4203" w:rsidRPr="009C4203">
        <w:rPr>
          <w:rFonts w:cs="Helvetica"/>
          <w:sz w:val="16"/>
          <w:szCs w:val="16"/>
        </w:rPr>
        <w:t>der Kommunikation sowie die Interoperabilität der Geschäftsprozesse</w:t>
      </w:r>
      <w:r w:rsidRPr="006F7FE2">
        <w:rPr>
          <w:rFonts w:cs="Helvetica"/>
          <w:sz w:val="16"/>
          <w:szCs w:val="16"/>
        </w:rPr>
        <w:t xml:space="preserve"> zwischen den Marktpartnern in der Energiewirtschaft. Vor diesem Hintergrund agiert der EDNA Bundesverband Energiemarkt &amp; Kommunikation e.V. auch als Interessenvertreter seiner Mitglieder gegenüber anderen Verbänden sowie den politischen Institutionen. Hier steht zudem die aktive Mitarbeit in den entsprechenden Gremien im Fokus.</w:t>
      </w:r>
    </w:p>
    <w:p w14:paraId="522508CD" w14:textId="700423F3" w:rsidR="008D364E" w:rsidRPr="00063499" w:rsidRDefault="0042168A" w:rsidP="00546F6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9072"/>
        </w:tabs>
        <w:autoSpaceDE w:val="0"/>
        <w:autoSpaceDN w:val="0"/>
        <w:adjustRightInd w:val="0"/>
        <w:spacing w:after="0"/>
        <w:ind w:right="-2693"/>
        <w:rPr>
          <w:rFonts w:ascii="Arial" w:hAnsi="Arial" w:cs="Arial"/>
          <w:b/>
          <w:bCs/>
          <w:sz w:val="16"/>
          <w:szCs w:val="16"/>
        </w:rPr>
      </w:pPr>
      <w:r>
        <w:rPr>
          <w:rFonts w:ascii="Arial" w:hAnsi="Arial" w:cs="Arial"/>
          <w:b/>
          <w:bCs/>
          <w:sz w:val="16"/>
          <w:szCs w:val="16"/>
        </w:rPr>
        <w:t xml:space="preserve">Folgende </w:t>
      </w:r>
      <w:r w:rsidR="008D364E" w:rsidRPr="00063499">
        <w:rPr>
          <w:rFonts w:ascii="Arial" w:hAnsi="Arial" w:cs="Arial"/>
          <w:b/>
          <w:bCs/>
          <w:sz w:val="16"/>
          <w:szCs w:val="16"/>
        </w:rPr>
        <w:t>Unternehmen/ Organisationen sind derzeit Mitglieder de</w:t>
      </w:r>
      <w:r w:rsidR="008D364E">
        <w:rPr>
          <w:rFonts w:ascii="Arial" w:hAnsi="Arial" w:cs="Arial"/>
          <w:b/>
          <w:bCs/>
          <w:sz w:val="16"/>
          <w:szCs w:val="16"/>
        </w:rPr>
        <w:t>s</w:t>
      </w:r>
      <w:r w:rsidR="008D364E" w:rsidRPr="00063499">
        <w:rPr>
          <w:rFonts w:ascii="Arial" w:hAnsi="Arial" w:cs="Arial"/>
          <w:b/>
          <w:bCs/>
          <w:sz w:val="16"/>
          <w:szCs w:val="16"/>
        </w:rPr>
        <w:t xml:space="preserve"> EDNA</w:t>
      </w:r>
      <w:r w:rsidR="008D364E">
        <w:rPr>
          <w:rFonts w:ascii="Arial" w:hAnsi="Arial" w:cs="Arial"/>
          <w:b/>
          <w:bCs/>
          <w:sz w:val="16"/>
          <w:szCs w:val="16"/>
        </w:rPr>
        <w:t xml:space="preserve"> Bundesverband Energiemarkt &amp; Kommunikation e.V.</w:t>
      </w:r>
      <w:r w:rsidR="008D364E" w:rsidRPr="00063499">
        <w:rPr>
          <w:rFonts w:ascii="Arial" w:hAnsi="Arial" w:cs="Arial"/>
          <w:b/>
          <w:bCs/>
          <w:sz w:val="16"/>
          <w:szCs w:val="16"/>
        </w:rPr>
        <w:t>:</w:t>
      </w:r>
    </w:p>
    <w:p w14:paraId="3FE77CFC" w14:textId="63E2332D" w:rsidR="002B7FE5" w:rsidRPr="00616FA6" w:rsidRDefault="00FC3EB0" w:rsidP="00616F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2126"/>
        <w:rPr>
          <w:rFonts w:ascii="Arial" w:hAnsi="Arial" w:cs="Arial"/>
          <w:bCs/>
          <w:sz w:val="16"/>
          <w:szCs w:val="16"/>
        </w:rPr>
      </w:pPr>
      <w:proofErr w:type="spellStart"/>
      <w:r w:rsidRPr="00FC3EB0">
        <w:rPr>
          <w:rFonts w:ascii="Arial" w:hAnsi="Arial" w:cs="Arial"/>
          <w:bCs/>
          <w:sz w:val="16"/>
          <w:szCs w:val="16"/>
        </w:rPr>
        <w:t>Adesso</w:t>
      </w:r>
      <w:proofErr w:type="spellEnd"/>
      <w:r w:rsidRPr="00FC3EB0">
        <w:rPr>
          <w:rFonts w:ascii="Arial" w:hAnsi="Arial" w:cs="Arial"/>
          <w:bCs/>
          <w:sz w:val="16"/>
          <w:szCs w:val="16"/>
        </w:rPr>
        <w:t xml:space="preserve"> AG</w:t>
      </w:r>
      <w:r>
        <w:rPr>
          <w:rFonts w:ascii="Arial" w:hAnsi="Arial" w:cs="Arial"/>
          <w:bCs/>
          <w:sz w:val="16"/>
          <w:szCs w:val="16"/>
        </w:rPr>
        <w:t xml:space="preserve">, </w:t>
      </w:r>
      <w:r w:rsidRPr="00FC3EB0">
        <w:rPr>
          <w:rFonts w:ascii="Arial" w:hAnsi="Arial" w:cs="Arial"/>
          <w:bCs/>
          <w:sz w:val="16"/>
          <w:szCs w:val="16"/>
        </w:rPr>
        <w:t>AKTIF Technology GmbH</w:t>
      </w:r>
      <w:r>
        <w:rPr>
          <w:rFonts w:ascii="Arial" w:hAnsi="Arial" w:cs="Arial"/>
          <w:bCs/>
          <w:sz w:val="16"/>
          <w:szCs w:val="16"/>
        </w:rPr>
        <w:t xml:space="preserve">, </w:t>
      </w:r>
      <w:proofErr w:type="spellStart"/>
      <w:r w:rsidRPr="00FC3EB0">
        <w:rPr>
          <w:rFonts w:ascii="Arial" w:hAnsi="Arial" w:cs="Arial"/>
          <w:bCs/>
          <w:sz w:val="16"/>
          <w:szCs w:val="16"/>
        </w:rPr>
        <w:t>ArcMind</w:t>
      </w:r>
      <w:proofErr w:type="spellEnd"/>
      <w:r w:rsidRPr="00FC3EB0">
        <w:rPr>
          <w:rFonts w:ascii="Arial" w:hAnsi="Arial" w:cs="Arial"/>
          <w:bCs/>
          <w:sz w:val="16"/>
          <w:szCs w:val="16"/>
        </w:rPr>
        <w:t xml:space="preserve"> Technologies GmbH</w:t>
      </w:r>
      <w:r>
        <w:rPr>
          <w:rFonts w:ascii="Arial" w:hAnsi="Arial" w:cs="Arial"/>
          <w:bCs/>
          <w:sz w:val="16"/>
          <w:szCs w:val="16"/>
        </w:rPr>
        <w:t xml:space="preserve">, </w:t>
      </w:r>
      <w:proofErr w:type="spellStart"/>
      <w:r w:rsidRPr="00FC3EB0">
        <w:rPr>
          <w:rFonts w:ascii="Arial" w:hAnsi="Arial" w:cs="Arial"/>
          <w:bCs/>
          <w:sz w:val="16"/>
          <w:szCs w:val="16"/>
        </w:rPr>
        <w:t>arvato</w:t>
      </w:r>
      <w:proofErr w:type="spellEnd"/>
      <w:r w:rsidRPr="00FC3EB0">
        <w:rPr>
          <w:rFonts w:ascii="Arial" w:hAnsi="Arial" w:cs="Arial"/>
          <w:bCs/>
          <w:sz w:val="16"/>
          <w:szCs w:val="16"/>
        </w:rPr>
        <w:t xml:space="preserve"> </w:t>
      </w:r>
      <w:proofErr w:type="spellStart"/>
      <w:r w:rsidRPr="00FC3EB0">
        <w:rPr>
          <w:rFonts w:ascii="Arial" w:hAnsi="Arial" w:cs="Arial"/>
          <w:bCs/>
          <w:sz w:val="16"/>
          <w:szCs w:val="16"/>
        </w:rPr>
        <w:t>systems</w:t>
      </w:r>
      <w:proofErr w:type="spellEnd"/>
      <w:r w:rsidRPr="00FC3EB0">
        <w:rPr>
          <w:rFonts w:ascii="Arial" w:hAnsi="Arial" w:cs="Arial"/>
          <w:bCs/>
          <w:sz w:val="16"/>
          <w:szCs w:val="16"/>
        </w:rPr>
        <w:t xml:space="preserve"> | Technologies GmbH</w:t>
      </w:r>
      <w:r>
        <w:rPr>
          <w:rFonts w:ascii="Arial" w:hAnsi="Arial" w:cs="Arial"/>
          <w:bCs/>
          <w:sz w:val="16"/>
          <w:szCs w:val="16"/>
        </w:rPr>
        <w:t xml:space="preserve">, </w:t>
      </w:r>
      <w:r w:rsidRPr="00FC3EB0">
        <w:rPr>
          <w:rFonts w:ascii="Arial" w:hAnsi="Arial" w:cs="Arial"/>
          <w:bCs/>
          <w:sz w:val="16"/>
          <w:szCs w:val="16"/>
        </w:rPr>
        <w:t xml:space="preserve">Brady </w:t>
      </w:r>
      <w:proofErr w:type="spellStart"/>
      <w:r w:rsidRPr="00FC3EB0">
        <w:rPr>
          <w:rFonts w:ascii="Arial" w:hAnsi="Arial" w:cs="Arial"/>
          <w:bCs/>
          <w:sz w:val="16"/>
          <w:szCs w:val="16"/>
        </w:rPr>
        <w:t>Energy</w:t>
      </w:r>
      <w:proofErr w:type="spellEnd"/>
      <w:r w:rsidRPr="00FC3EB0">
        <w:rPr>
          <w:rFonts w:ascii="Arial" w:hAnsi="Arial" w:cs="Arial"/>
          <w:bCs/>
          <w:sz w:val="16"/>
          <w:szCs w:val="16"/>
        </w:rPr>
        <w:t xml:space="preserve"> AG (CH)</w:t>
      </w:r>
      <w:r>
        <w:rPr>
          <w:rFonts w:ascii="Arial" w:hAnsi="Arial" w:cs="Arial"/>
          <w:bCs/>
          <w:sz w:val="16"/>
          <w:szCs w:val="16"/>
        </w:rPr>
        <w:t xml:space="preserve">, </w:t>
      </w:r>
      <w:r w:rsidRPr="00FC3EB0">
        <w:rPr>
          <w:rFonts w:ascii="Arial" w:hAnsi="Arial" w:cs="Arial"/>
          <w:bCs/>
          <w:sz w:val="16"/>
          <w:szCs w:val="16"/>
        </w:rPr>
        <w:t xml:space="preserve">Brady </w:t>
      </w:r>
      <w:proofErr w:type="spellStart"/>
      <w:r w:rsidRPr="00FC3EB0">
        <w:rPr>
          <w:rFonts w:ascii="Arial" w:hAnsi="Arial" w:cs="Arial"/>
          <w:bCs/>
          <w:sz w:val="16"/>
          <w:szCs w:val="16"/>
        </w:rPr>
        <w:t>Energy</w:t>
      </w:r>
      <w:proofErr w:type="spellEnd"/>
      <w:r w:rsidRPr="00FC3EB0">
        <w:rPr>
          <w:rFonts w:ascii="Arial" w:hAnsi="Arial" w:cs="Arial"/>
          <w:bCs/>
          <w:sz w:val="16"/>
          <w:szCs w:val="16"/>
        </w:rPr>
        <w:t xml:space="preserve"> AG (UK)</w:t>
      </w:r>
      <w:r>
        <w:rPr>
          <w:rFonts w:ascii="Arial" w:hAnsi="Arial" w:cs="Arial"/>
          <w:bCs/>
          <w:sz w:val="16"/>
          <w:szCs w:val="16"/>
        </w:rPr>
        <w:t xml:space="preserve">, </w:t>
      </w:r>
      <w:r w:rsidRPr="00FC3EB0">
        <w:rPr>
          <w:rFonts w:ascii="Arial" w:hAnsi="Arial" w:cs="Arial"/>
          <w:bCs/>
          <w:sz w:val="16"/>
          <w:szCs w:val="16"/>
        </w:rPr>
        <w:t>BTC Business Technology Consulting AG</w:t>
      </w:r>
      <w:r>
        <w:rPr>
          <w:rFonts w:ascii="Arial" w:hAnsi="Arial" w:cs="Arial"/>
          <w:bCs/>
          <w:sz w:val="16"/>
          <w:szCs w:val="16"/>
        </w:rPr>
        <w:t xml:space="preserve">, </w:t>
      </w:r>
      <w:proofErr w:type="spellStart"/>
      <w:r w:rsidRPr="00FC3EB0">
        <w:rPr>
          <w:rFonts w:ascii="Arial" w:hAnsi="Arial" w:cs="Arial"/>
          <w:bCs/>
          <w:sz w:val="16"/>
          <w:szCs w:val="16"/>
        </w:rPr>
        <w:t>Compello</w:t>
      </w:r>
      <w:proofErr w:type="spellEnd"/>
      <w:r w:rsidRPr="00FC3EB0">
        <w:rPr>
          <w:rFonts w:ascii="Arial" w:hAnsi="Arial" w:cs="Arial"/>
          <w:bCs/>
          <w:sz w:val="16"/>
          <w:szCs w:val="16"/>
        </w:rPr>
        <w:t xml:space="preserve"> GmbH</w:t>
      </w:r>
      <w:r>
        <w:rPr>
          <w:rFonts w:ascii="Arial" w:hAnsi="Arial" w:cs="Arial"/>
          <w:bCs/>
          <w:sz w:val="16"/>
          <w:szCs w:val="16"/>
        </w:rPr>
        <w:t xml:space="preserve">, </w:t>
      </w:r>
      <w:proofErr w:type="spellStart"/>
      <w:r w:rsidR="00CB06F3" w:rsidRPr="00CB06F3">
        <w:rPr>
          <w:rFonts w:ascii="Arial" w:hAnsi="Arial" w:cs="Arial"/>
          <w:bCs/>
          <w:sz w:val="16"/>
          <w:szCs w:val="16"/>
        </w:rPr>
        <w:t>cortility</w:t>
      </w:r>
      <w:proofErr w:type="spellEnd"/>
      <w:r w:rsidR="00CB06F3" w:rsidRPr="00CB06F3">
        <w:rPr>
          <w:rFonts w:ascii="Arial" w:hAnsi="Arial" w:cs="Arial"/>
          <w:bCs/>
          <w:sz w:val="16"/>
          <w:szCs w:val="16"/>
        </w:rPr>
        <w:t xml:space="preserve"> GmbH</w:t>
      </w:r>
      <w:r>
        <w:rPr>
          <w:rFonts w:ascii="Arial" w:hAnsi="Arial" w:cs="Arial"/>
          <w:bCs/>
          <w:sz w:val="16"/>
          <w:szCs w:val="16"/>
        </w:rPr>
        <w:t xml:space="preserve">, </w:t>
      </w:r>
      <w:r w:rsidRPr="00FC3EB0">
        <w:rPr>
          <w:rFonts w:ascii="Arial" w:hAnsi="Arial" w:cs="Arial"/>
          <w:bCs/>
          <w:sz w:val="16"/>
          <w:szCs w:val="16"/>
        </w:rPr>
        <w:t>CURSOR Software AG</w:t>
      </w:r>
      <w:r>
        <w:rPr>
          <w:rFonts w:ascii="Arial" w:hAnsi="Arial" w:cs="Arial"/>
          <w:bCs/>
          <w:sz w:val="16"/>
          <w:szCs w:val="16"/>
        </w:rPr>
        <w:t xml:space="preserve">, </w:t>
      </w:r>
      <w:r w:rsidRPr="00FC3EB0">
        <w:rPr>
          <w:rFonts w:ascii="Arial" w:hAnsi="Arial" w:cs="Arial"/>
          <w:bCs/>
          <w:sz w:val="16"/>
          <w:szCs w:val="16"/>
        </w:rPr>
        <w:t xml:space="preserve">DNV </w:t>
      </w:r>
      <w:r w:rsidR="00F92EC3">
        <w:rPr>
          <w:rFonts w:ascii="Arial" w:hAnsi="Arial" w:cs="Arial"/>
          <w:bCs/>
          <w:sz w:val="16"/>
          <w:szCs w:val="16"/>
        </w:rPr>
        <w:t xml:space="preserve">GL </w:t>
      </w:r>
      <w:proofErr w:type="spellStart"/>
      <w:r w:rsidR="00F92EC3">
        <w:rPr>
          <w:rFonts w:ascii="Arial" w:hAnsi="Arial" w:cs="Arial"/>
          <w:bCs/>
          <w:sz w:val="16"/>
          <w:szCs w:val="16"/>
        </w:rPr>
        <w:t>Energy</w:t>
      </w:r>
      <w:proofErr w:type="spellEnd"/>
      <w:r>
        <w:rPr>
          <w:rFonts w:ascii="Arial" w:hAnsi="Arial" w:cs="Arial"/>
          <w:bCs/>
          <w:sz w:val="16"/>
          <w:szCs w:val="16"/>
        </w:rPr>
        <w:t xml:space="preserve">, </w:t>
      </w:r>
      <w:proofErr w:type="spellStart"/>
      <w:r w:rsidRPr="00FC3EB0">
        <w:rPr>
          <w:rFonts w:ascii="Arial" w:hAnsi="Arial" w:cs="Arial"/>
          <w:bCs/>
          <w:sz w:val="16"/>
          <w:szCs w:val="16"/>
        </w:rPr>
        <w:t>EBSnet</w:t>
      </w:r>
      <w:proofErr w:type="spellEnd"/>
      <w:r w:rsidRPr="00FC3EB0">
        <w:rPr>
          <w:rFonts w:ascii="Arial" w:hAnsi="Arial" w:cs="Arial"/>
          <w:bCs/>
          <w:sz w:val="16"/>
          <w:szCs w:val="16"/>
        </w:rPr>
        <w:t xml:space="preserve"> </w:t>
      </w:r>
      <w:proofErr w:type="spellStart"/>
      <w:r w:rsidRPr="00FC3EB0">
        <w:rPr>
          <w:rFonts w:ascii="Arial" w:hAnsi="Arial" w:cs="Arial"/>
          <w:bCs/>
          <w:sz w:val="16"/>
          <w:szCs w:val="16"/>
        </w:rPr>
        <w:t>eEnergy</w:t>
      </w:r>
      <w:proofErr w:type="spellEnd"/>
      <w:r w:rsidRPr="00FC3EB0">
        <w:rPr>
          <w:rFonts w:ascii="Arial" w:hAnsi="Arial" w:cs="Arial"/>
          <w:bCs/>
          <w:sz w:val="16"/>
          <w:szCs w:val="16"/>
        </w:rPr>
        <w:t xml:space="preserve"> Software GmbH</w:t>
      </w:r>
      <w:r>
        <w:rPr>
          <w:rFonts w:ascii="Arial" w:hAnsi="Arial" w:cs="Arial"/>
          <w:bCs/>
          <w:sz w:val="16"/>
          <w:szCs w:val="16"/>
        </w:rPr>
        <w:t xml:space="preserve">, </w:t>
      </w:r>
      <w:proofErr w:type="spellStart"/>
      <w:r w:rsidR="00284EE9">
        <w:rPr>
          <w:rFonts w:ascii="Arial" w:hAnsi="Arial" w:cs="Arial"/>
          <w:bCs/>
          <w:sz w:val="16"/>
          <w:szCs w:val="16"/>
        </w:rPr>
        <w:t>ene’t</w:t>
      </w:r>
      <w:proofErr w:type="spellEnd"/>
      <w:r w:rsidR="00284EE9">
        <w:rPr>
          <w:rFonts w:ascii="Arial" w:hAnsi="Arial" w:cs="Arial"/>
          <w:bCs/>
          <w:sz w:val="16"/>
          <w:szCs w:val="16"/>
        </w:rPr>
        <w:t xml:space="preserve"> GmbH, </w:t>
      </w:r>
      <w:proofErr w:type="spellStart"/>
      <w:r w:rsidRPr="00FC3EB0">
        <w:rPr>
          <w:rFonts w:ascii="Arial" w:hAnsi="Arial" w:cs="Arial"/>
          <w:bCs/>
          <w:sz w:val="16"/>
          <w:szCs w:val="16"/>
        </w:rPr>
        <w:t>enmore</w:t>
      </w:r>
      <w:proofErr w:type="spellEnd"/>
      <w:r w:rsidRPr="00FC3EB0">
        <w:rPr>
          <w:rFonts w:ascii="Arial" w:hAnsi="Arial" w:cs="Arial"/>
          <w:bCs/>
          <w:sz w:val="16"/>
          <w:szCs w:val="16"/>
        </w:rPr>
        <w:t xml:space="preserve"> </w:t>
      </w:r>
      <w:proofErr w:type="spellStart"/>
      <w:r w:rsidRPr="00FC3EB0">
        <w:rPr>
          <w:rFonts w:ascii="Arial" w:hAnsi="Arial" w:cs="Arial"/>
          <w:bCs/>
          <w:sz w:val="16"/>
          <w:szCs w:val="16"/>
        </w:rPr>
        <w:t>consulting</w:t>
      </w:r>
      <w:proofErr w:type="spellEnd"/>
      <w:r w:rsidRPr="00FC3EB0">
        <w:rPr>
          <w:rFonts w:ascii="Arial" w:hAnsi="Arial" w:cs="Arial"/>
          <w:bCs/>
          <w:sz w:val="16"/>
          <w:szCs w:val="16"/>
        </w:rPr>
        <w:t xml:space="preserve"> AG</w:t>
      </w:r>
      <w:r>
        <w:rPr>
          <w:rFonts w:ascii="Arial" w:hAnsi="Arial" w:cs="Arial"/>
          <w:bCs/>
          <w:sz w:val="16"/>
          <w:szCs w:val="16"/>
        </w:rPr>
        <w:t xml:space="preserve">, </w:t>
      </w:r>
      <w:proofErr w:type="spellStart"/>
      <w:r w:rsidRPr="00FC3EB0">
        <w:rPr>
          <w:rFonts w:ascii="Arial" w:hAnsi="Arial" w:cs="Arial"/>
          <w:bCs/>
          <w:sz w:val="16"/>
          <w:szCs w:val="16"/>
        </w:rPr>
        <w:t>Enoro</w:t>
      </w:r>
      <w:proofErr w:type="spellEnd"/>
      <w:r w:rsidRPr="00FC3EB0">
        <w:rPr>
          <w:rFonts w:ascii="Arial" w:hAnsi="Arial" w:cs="Arial"/>
          <w:bCs/>
          <w:sz w:val="16"/>
          <w:szCs w:val="16"/>
        </w:rPr>
        <w:t xml:space="preserve"> </w:t>
      </w:r>
      <w:proofErr w:type="spellStart"/>
      <w:r w:rsidRPr="00FC3EB0">
        <w:rPr>
          <w:rFonts w:ascii="Arial" w:hAnsi="Arial" w:cs="Arial"/>
          <w:bCs/>
          <w:sz w:val="16"/>
          <w:szCs w:val="16"/>
        </w:rPr>
        <w:t>Oy</w:t>
      </w:r>
      <w:proofErr w:type="spellEnd"/>
      <w:r>
        <w:rPr>
          <w:rFonts w:ascii="Arial" w:hAnsi="Arial" w:cs="Arial"/>
          <w:bCs/>
          <w:sz w:val="16"/>
          <w:szCs w:val="16"/>
        </w:rPr>
        <w:t xml:space="preserve">, </w:t>
      </w:r>
      <w:r w:rsidRPr="00FC3EB0">
        <w:rPr>
          <w:rFonts w:ascii="Arial" w:hAnsi="Arial" w:cs="Arial"/>
          <w:bCs/>
          <w:sz w:val="16"/>
          <w:szCs w:val="16"/>
        </w:rPr>
        <w:t>ENSECO GmbH</w:t>
      </w:r>
      <w:r>
        <w:rPr>
          <w:rFonts w:ascii="Arial" w:hAnsi="Arial" w:cs="Arial"/>
          <w:bCs/>
          <w:sz w:val="16"/>
          <w:szCs w:val="16"/>
        </w:rPr>
        <w:t xml:space="preserve">, </w:t>
      </w:r>
      <w:r w:rsidRPr="00FC3EB0">
        <w:rPr>
          <w:rFonts w:ascii="Arial" w:hAnsi="Arial" w:cs="Arial"/>
          <w:bCs/>
          <w:sz w:val="16"/>
          <w:szCs w:val="16"/>
        </w:rPr>
        <w:t xml:space="preserve">FACTUR </w:t>
      </w:r>
      <w:proofErr w:type="spellStart"/>
      <w:r w:rsidRPr="00FC3EB0">
        <w:rPr>
          <w:rFonts w:ascii="Arial" w:hAnsi="Arial" w:cs="Arial"/>
          <w:bCs/>
          <w:sz w:val="16"/>
          <w:szCs w:val="16"/>
        </w:rPr>
        <w:t>Billing</w:t>
      </w:r>
      <w:proofErr w:type="spellEnd"/>
      <w:r w:rsidRPr="00FC3EB0">
        <w:rPr>
          <w:rFonts w:ascii="Arial" w:hAnsi="Arial" w:cs="Arial"/>
          <w:bCs/>
          <w:sz w:val="16"/>
          <w:szCs w:val="16"/>
        </w:rPr>
        <w:t xml:space="preserve"> Solutions GmbH</w:t>
      </w:r>
      <w:r>
        <w:rPr>
          <w:rFonts w:ascii="Arial" w:hAnsi="Arial" w:cs="Arial"/>
          <w:bCs/>
          <w:sz w:val="16"/>
          <w:szCs w:val="16"/>
        </w:rPr>
        <w:t xml:space="preserve">, </w:t>
      </w:r>
      <w:r w:rsidRPr="00FC3EB0">
        <w:rPr>
          <w:rFonts w:ascii="Arial" w:hAnsi="Arial" w:cs="Arial"/>
          <w:bCs/>
          <w:sz w:val="16"/>
          <w:szCs w:val="16"/>
        </w:rPr>
        <w:t>Fichtner IT Consulting AG</w:t>
      </w:r>
      <w:r>
        <w:rPr>
          <w:rFonts w:ascii="Arial" w:hAnsi="Arial" w:cs="Arial"/>
          <w:bCs/>
          <w:sz w:val="16"/>
          <w:szCs w:val="16"/>
        </w:rPr>
        <w:t xml:space="preserve">, </w:t>
      </w:r>
      <w:r w:rsidRPr="00FC3EB0">
        <w:rPr>
          <w:rFonts w:ascii="Arial" w:hAnsi="Arial" w:cs="Arial"/>
          <w:bCs/>
          <w:sz w:val="16"/>
          <w:szCs w:val="16"/>
        </w:rPr>
        <w:t>Fraunhofer-Anwendungszentrum Systemtechnik (AST)</w:t>
      </w:r>
      <w:r>
        <w:rPr>
          <w:rFonts w:ascii="Arial" w:hAnsi="Arial" w:cs="Arial"/>
          <w:bCs/>
          <w:sz w:val="16"/>
          <w:szCs w:val="16"/>
        </w:rPr>
        <w:t xml:space="preserve">, </w:t>
      </w:r>
      <w:r w:rsidRPr="00FC3EB0">
        <w:rPr>
          <w:rFonts w:ascii="Arial" w:hAnsi="Arial" w:cs="Arial"/>
          <w:bCs/>
          <w:sz w:val="16"/>
          <w:szCs w:val="16"/>
        </w:rPr>
        <w:t>GETEC Daten- und Abrechnungsmanagement GmbH</w:t>
      </w:r>
      <w:r>
        <w:rPr>
          <w:rFonts w:ascii="Arial" w:hAnsi="Arial" w:cs="Arial"/>
          <w:bCs/>
          <w:sz w:val="16"/>
          <w:szCs w:val="16"/>
        </w:rPr>
        <w:t xml:space="preserve">, </w:t>
      </w:r>
      <w:r w:rsidRPr="00FC3EB0">
        <w:rPr>
          <w:rFonts w:ascii="Arial" w:hAnsi="Arial" w:cs="Arial"/>
          <w:bCs/>
          <w:sz w:val="16"/>
          <w:szCs w:val="16"/>
        </w:rPr>
        <w:t>GISA GmbH</w:t>
      </w:r>
      <w:r>
        <w:rPr>
          <w:rFonts w:ascii="Arial" w:hAnsi="Arial" w:cs="Arial"/>
          <w:bCs/>
          <w:sz w:val="16"/>
          <w:szCs w:val="16"/>
        </w:rPr>
        <w:t xml:space="preserve">, </w:t>
      </w:r>
      <w:r w:rsidRPr="00FC3EB0">
        <w:rPr>
          <w:rFonts w:ascii="Arial" w:hAnsi="Arial" w:cs="Arial"/>
          <w:bCs/>
          <w:sz w:val="16"/>
          <w:szCs w:val="16"/>
        </w:rPr>
        <w:t>GÖRLITZ AG</w:t>
      </w:r>
      <w:r>
        <w:rPr>
          <w:rFonts w:ascii="Arial" w:hAnsi="Arial" w:cs="Arial"/>
          <w:bCs/>
          <w:sz w:val="16"/>
          <w:szCs w:val="16"/>
        </w:rPr>
        <w:t xml:space="preserve">, </w:t>
      </w:r>
      <w:r w:rsidRPr="00FC3EB0">
        <w:rPr>
          <w:rFonts w:ascii="Arial" w:hAnsi="Arial" w:cs="Arial"/>
          <w:bCs/>
          <w:sz w:val="16"/>
          <w:szCs w:val="16"/>
        </w:rPr>
        <w:t xml:space="preserve">HAKOM EDV </w:t>
      </w:r>
      <w:proofErr w:type="spellStart"/>
      <w:r w:rsidRPr="00FC3EB0">
        <w:rPr>
          <w:rFonts w:ascii="Arial" w:hAnsi="Arial" w:cs="Arial"/>
          <w:bCs/>
          <w:sz w:val="16"/>
          <w:szCs w:val="16"/>
        </w:rPr>
        <w:t>Dienstleistungsges.m.b.H</w:t>
      </w:r>
      <w:proofErr w:type="spellEnd"/>
      <w:r w:rsidRPr="00FC3EB0">
        <w:rPr>
          <w:rFonts w:ascii="Arial" w:hAnsi="Arial" w:cs="Arial"/>
          <w:bCs/>
          <w:sz w:val="16"/>
          <w:szCs w:val="16"/>
        </w:rPr>
        <w:t>.</w:t>
      </w:r>
      <w:r>
        <w:rPr>
          <w:rFonts w:ascii="Arial" w:hAnsi="Arial" w:cs="Arial"/>
          <w:bCs/>
          <w:sz w:val="16"/>
          <w:szCs w:val="16"/>
        </w:rPr>
        <w:t xml:space="preserve">, </w:t>
      </w:r>
      <w:r w:rsidRPr="00FC3EB0">
        <w:rPr>
          <w:rFonts w:ascii="Arial" w:hAnsi="Arial" w:cs="Arial"/>
          <w:bCs/>
          <w:sz w:val="16"/>
          <w:szCs w:val="16"/>
        </w:rPr>
        <w:t>HSAG Heidelberger Services Aktiengesellschaft</w:t>
      </w:r>
      <w:r>
        <w:rPr>
          <w:rFonts w:ascii="Arial" w:hAnsi="Arial" w:cs="Arial"/>
          <w:bCs/>
          <w:sz w:val="16"/>
          <w:szCs w:val="16"/>
        </w:rPr>
        <w:t xml:space="preserve">, </w:t>
      </w:r>
      <w:r w:rsidRPr="00FC3EB0">
        <w:rPr>
          <w:rFonts w:ascii="Arial" w:hAnsi="Arial" w:cs="Arial"/>
          <w:bCs/>
          <w:sz w:val="16"/>
          <w:szCs w:val="16"/>
        </w:rPr>
        <w:t>IDESIA Consulting</w:t>
      </w:r>
      <w:r>
        <w:rPr>
          <w:rFonts w:ascii="Arial" w:hAnsi="Arial" w:cs="Arial"/>
          <w:bCs/>
          <w:sz w:val="16"/>
          <w:szCs w:val="16"/>
        </w:rPr>
        <w:t xml:space="preserve"> </w:t>
      </w:r>
      <w:r w:rsidRPr="00FC3EB0">
        <w:rPr>
          <w:rFonts w:ascii="Arial" w:hAnsi="Arial" w:cs="Arial"/>
          <w:bCs/>
          <w:sz w:val="16"/>
          <w:szCs w:val="16"/>
        </w:rPr>
        <w:t>GmbH</w:t>
      </w:r>
      <w:r>
        <w:rPr>
          <w:rFonts w:ascii="Arial" w:hAnsi="Arial" w:cs="Arial"/>
          <w:bCs/>
          <w:sz w:val="16"/>
          <w:szCs w:val="16"/>
        </w:rPr>
        <w:t xml:space="preserve">, </w:t>
      </w:r>
      <w:proofErr w:type="spellStart"/>
      <w:r w:rsidRPr="00FC3EB0">
        <w:rPr>
          <w:rFonts w:ascii="Arial" w:hAnsi="Arial" w:cs="Arial"/>
          <w:bCs/>
          <w:sz w:val="16"/>
          <w:szCs w:val="16"/>
        </w:rPr>
        <w:t>InterSystems</w:t>
      </w:r>
      <w:proofErr w:type="spellEnd"/>
      <w:r w:rsidRPr="00FC3EB0">
        <w:rPr>
          <w:rFonts w:ascii="Arial" w:hAnsi="Arial" w:cs="Arial"/>
          <w:bCs/>
          <w:sz w:val="16"/>
          <w:szCs w:val="16"/>
        </w:rPr>
        <w:t xml:space="preserve"> GmbH</w:t>
      </w:r>
      <w:r>
        <w:rPr>
          <w:rFonts w:ascii="Arial" w:hAnsi="Arial" w:cs="Arial"/>
          <w:bCs/>
          <w:sz w:val="16"/>
          <w:szCs w:val="16"/>
        </w:rPr>
        <w:t xml:space="preserve">, </w:t>
      </w:r>
      <w:r w:rsidRPr="00FC3EB0">
        <w:rPr>
          <w:rFonts w:ascii="Arial" w:hAnsi="Arial" w:cs="Arial"/>
          <w:bCs/>
          <w:sz w:val="16"/>
          <w:szCs w:val="16"/>
        </w:rPr>
        <w:t>ITF-EDV Fröschl GmbH</w:t>
      </w:r>
      <w:r>
        <w:rPr>
          <w:rFonts w:ascii="Arial" w:hAnsi="Arial" w:cs="Arial"/>
          <w:bCs/>
          <w:sz w:val="16"/>
          <w:szCs w:val="16"/>
        </w:rPr>
        <w:t xml:space="preserve">, </w:t>
      </w:r>
      <w:r w:rsidR="00C5669E" w:rsidRPr="00C5669E">
        <w:rPr>
          <w:rFonts w:ascii="Arial" w:hAnsi="Arial" w:cs="Arial"/>
          <w:bCs/>
          <w:sz w:val="16"/>
          <w:szCs w:val="16"/>
        </w:rPr>
        <w:t>IVU Informationssysteme GmbH</w:t>
      </w:r>
      <w:r w:rsidR="00C5669E">
        <w:rPr>
          <w:rFonts w:ascii="Arial" w:hAnsi="Arial" w:cs="Arial"/>
          <w:bCs/>
          <w:sz w:val="16"/>
          <w:szCs w:val="16"/>
        </w:rPr>
        <w:t xml:space="preserve">, </w:t>
      </w:r>
      <w:r w:rsidRPr="00FC3EB0">
        <w:rPr>
          <w:rFonts w:ascii="Arial" w:hAnsi="Arial" w:cs="Arial"/>
          <w:bCs/>
          <w:sz w:val="16"/>
          <w:szCs w:val="16"/>
        </w:rPr>
        <w:t>Kisters AG</w:t>
      </w:r>
      <w:r>
        <w:rPr>
          <w:rFonts w:ascii="Arial" w:hAnsi="Arial" w:cs="Arial"/>
          <w:bCs/>
          <w:sz w:val="16"/>
          <w:szCs w:val="16"/>
        </w:rPr>
        <w:t>,</w:t>
      </w:r>
      <w:r w:rsidRPr="00FC3EB0">
        <w:rPr>
          <w:rFonts w:ascii="Arial" w:hAnsi="Arial" w:cs="Arial"/>
          <w:bCs/>
          <w:sz w:val="16"/>
          <w:szCs w:val="16"/>
        </w:rPr>
        <w:t xml:space="preserve"> </w:t>
      </w:r>
      <w:proofErr w:type="spellStart"/>
      <w:r w:rsidRPr="00FC3EB0">
        <w:rPr>
          <w:rFonts w:ascii="Arial" w:hAnsi="Arial" w:cs="Arial"/>
          <w:bCs/>
          <w:sz w:val="16"/>
          <w:szCs w:val="16"/>
        </w:rPr>
        <w:t>Klafka</w:t>
      </w:r>
      <w:proofErr w:type="spellEnd"/>
      <w:r w:rsidRPr="00FC3EB0">
        <w:rPr>
          <w:rFonts w:ascii="Arial" w:hAnsi="Arial" w:cs="Arial"/>
          <w:bCs/>
          <w:sz w:val="16"/>
          <w:szCs w:val="16"/>
        </w:rPr>
        <w:t xml:space="preserve"> &amp; Hinz Energie- und Informations-Systeme GmbH</w:t>
      </w:r>
      <w:r>
        <w:rPr>
          <w:rFonts w:ascii="Arial" w:hAnsi="Arial" w:cs="Arial"/>
          <w:bCs/>
          <w:sz w:val="16"/>
          <w:szCs w:val="16"/>
        </w:rPr>
        <w:t xml:space="preserve">, </w:t>
      </w:r>
      <w:proofErr w:type="spellStart"/>
      <w:r w:rsidRPr="00FC3EB0">
        <w:rPr>
          <w:rFonts w:ascii="Arial" w:hAnsi="Arial" w:cs="Arial"/>
          <w:bCs/>
          <w:sz w:val="16"/>
          <w:szCs w:val="16"/>
        </w:rPr>
        <w:t>make</w:t>
      </w:r>
      <w:proofErr w:type="spellEnd"/>
      <w:r w:rsidRPr="00FC3EB0">
        <w:rPr>
          <w:rFonts w:ascii="Arial" w:hAnsi="Arial" w:cs="Arial"/>
          <w:bCs/>
          <w:sz w:val="16"/>
          <w:szCs w:val="16"/>
        </w:rPr>
        <w:t xml:space="preserve"> IT GmbH</w:t>
      </w:r>
      <w:r>
        <w:rPr>
          <w:rFonts w:ascii="Arial" w:hAnsi="Arial" w:cs="Arial"/>
          <w:bCs/>
          <w:sz w:val="16"/>
          <w:szCs w:val="16"/>
        </w:rPr>
        <w:t xml:space="preserve">, </w:t>
      </w:r>
      <w:r w:rsidRPr="00FC3EB0">
        <w:rPr>
          <w:rFonts w:ascii="Arial" w:hAnsi="Arial" w:cs="Arial"/>
          <w:bCs/>
          <w:sz w:val="16"/>
          <w:szCs w:val="16"/>
        </w:rPr>
        <w:t>Meine-Energie GmbH</w:t>
      </w:r>
      <w:r>
        <w:rPr>
          <w:rFonts w:ascii="Arial" w:hAnsi="Arial" w:cs="Arial"/>
          <w:bCs/>
          <w:sz w:val="16"/>
          <w:szCs w:val="16"/>
        </w:rPr>
        <w:t xml:space="preserve">, </w:t>
      </w:r>
      <w:proofErr w:type="spellStart"/>
      <w:r w:rsidRPr="00FC3EB0">
        <w:rPr>
          <w:rFonts w:ascii="Arial" w:hAnsi="Arial" w:cs="Arial"/>
          <w:bCs/>
          <w:sz w:val="16"/>
          <w:szCs w:val="16"/>
        </w:rPr>
        <w:t>msu</w:t>
      </w:r>
      <w:proofErr w:type="spellEnd"/>
      <w:r w:rsidRPr="00FC3EB0">
        <w:rPr>
          <w:rFonts w:ascii="Arial" w:hAnsi="Arial" w:cs="Arial"/>
          <w:bCs/>
          <w:sz w:val="16"/>
          <w:szCs w:val="16"/>
        </w:rPr>
        <w:t xml:space="preserve"> </w:t>
      </w:r>
      <w:proofErr w:type="spellStart"/>
      <w:r w:rsidRPr="00FC3EB0">
        <w:rPr>
          <w:rFonts w:ascii="Arial" w:hAnsi="Arial" w:cs="Arial"/>
          <w:bCs/>
          <w:sz w:val="16"/>
          <w:szCs w:val="16"/>
        </w:rPr>
        <w:t>solutions</w:t>
      </w:r>
      <w:proofErr w:type="spellEnd"/>
      <w:r w:rsidRPr="00FC3EB0">
        <w:rPr>
          <w:rFonts w:ascii="Arial" w:hAnsi="Arial" w:cs="Arial"/>
          <w:bCs/>
          <w:sz w:val="16"/>
          <w:szCs w:val="16"/>
        </w:rPr>
        <w:t xml:space="preserve"> GmbH</w:t>
      </w:r>
      <w:r>
        <w:rPr>
          <w:rFonts w:ascii="Arial" w:hAnsi="Arial" w:cs="Arial"/>
          <w:bCs/>
          <w:sz w:val="16"/>
          <w:szCs w:val="16"/>
        </w:rPr>
        <w:t>,</w:t>
      </w:r>
      <w:r w:rsidRPr="00FC3EB0">
        <w:rPr>
          <w:rFonts w:ascii="Arial" w:hAnsi="Arial" w:cs="Arial"/>
          <w:bCs/>
          <w:sz w:val="16"/>
          <w:szCs w:val="16"/>
        </w:rPr>
        <w:t xml:space="preserve"> </w:t>
      </w:r>
      <w:proofErr w:type="spellStart"/>
      <w:r w:rsidRPr="00FC3EB0">
        <w:rPr>
          <w:rFonts w:ascii="Arial" w:hAnsi="Arial" w:cs="Arial"/>
          <w:bCs/>
          <w:sz w:val="16"/>
          <w:szCs w:val="16"/>
        </w:rPr>
        <w:t>numetris</w:t>
      </w:r>
      <w:proofErr w:type="spellEnd"/>
      <w:r w:rsidRPr="00FC3EB0">
        <w:rPr>
          <w:rFonts w:ascii="Arial" w:hAnsi="Arial" w:cs="Arial"/>
          <w:bCs/>
          <w:sz w:val="16"/>
          <w:szCs w:val="16"/>
        </w:rPr>
        <w:t xml:space="preserve"> AG</w:t>
      </w:r>
      <w:r>
        <w:rPr>
          <w:rFonts w:ascii="Arial" w:hAnsi="Arial" w:cs="Arial"/>
          <w:bCs/>
          <w:sz w:val="16"/>
          <w:szCs w:val="16"/>
        </w:rPr>
        <w:t xml:space="preserve">, </w:t>
      </w:r>
      <w:r w:rsidRPr="00FC3EB0">
        <w:rPr>
          <w:rFonts w:ascii="Arial" w:hAnsi="Arial" w:cs="Arial"/>
          <w:bCs/>
          <w:sz w:val="16"/>
          <w:szCs w:val="16"/>
        </w:rPr>
        <w:t>OFFIS</w:t>
      </w:r>
      <w:r>
        <w:rPr>
          <w:rFonts w:ascii="Arial" w:hAnsi="Arial" w:cs="Arial"/>
          <w:bCs/>
          <w:sz w:val="16"/>
          <w:szCs w:val="16"/>
        </w:rPr>
        <w:t xml:space="preserve">, </w:t>
      </w:r>
      <w:r w:rsidR="00F92EC3">
        <w:rPr>
          <w:rFonts w:ascii="Arial" w:hAnsi="Arial" w:cs="Arial"/>
          <w:bCs/>
          <w:sz w:val="16"/>
          <w:szCs w:val="16"/>
        </w:rPr>
        <w:t xml:space="preserve">Open Link International GmbH, </w:t>
      </w:r>
      <w:proofErr w:type="spellStart"/>
      <w:r w:rsidRPr="00FC3EB0">
        <w:rPr>
          <w:rFonts w:ascii="Arial" w:hAnsi="Arial" w:cs="Arial"/>
          <w:bCs/>
          <w:sz w:val="16"/>
          <w:szCs w:val="16"/>
        </w:rPr>
        <w:t>phi</w:t>
      </w:r>
      <w:proofErr w:type="spellEnd"/>
      <w:r w:rsidRPr="00FC3EB0">
        <w:rPr>
          <w:rFonts w:ascii="Arial" w:hAnsi="Arial" w:cs="Arial"/>
          <w:bCs/>
          <w:sz w:val="16"/>
          <w:szCs w:val="16"/>
        </w:rPr>
        <w:t>-Consulting GmbH</w:t>
      </w:r>
      <w:r>
        <w:rPr>
          <w:rFonts w:ascii="Arial" w:hAnsi="Arial" w:cs="Arial"/>
          <w:bCs/>
          <w:sz w:val="16"/>
          <w:szCs w:val="16"/>
        </w:rPr>
        <w:t xml:space="preserve">, </w:t>
      </w:r>
      <w:proofErr w:type="spellStart"/>
      <w:r w:rsidR="00284EE9">
        <w:rPr>
          <w:rFonts w:ascii="Arial" w:hAnsi="Arial" w:cs="Arial"/>
          <w:bCs/>
          <w:sz w:val="16"/>
          <w:szCs w:val="16"/>
        </w:rPr>
        <w:t>Powercloud</w:t>
      </w:r>
      <w:proofErr w:type="spellEnd"/>
      <w:r w:rsidR="00284EE9">
        <w:rPr>
          <w:rFonts w:ascii="Arial" w:hAnsi="Arial" w:cs="Arial"/>
          <w:bCs/>
          <w:sz w:val="16"/>
          <w:szCs w:val="16"/>
        </w:rPr>
        <w:t xml:space="preserve"> GmbH, </w:t>
      </w:r>
      <w:r w:rsidRPr="00FC3EB0">
        <w:rPr>
          <w:rFonts w:ascii="Arial" w:hAnsi="Arial" w:cs="Arial"/>
          <w:bCs/>
          <w:sz w:val="16"/>
          <w:szCs w:val="16"/>
        </w:rPr>
        <w:t>PSI AG</w:t>
      </w:r>
      <w:r>
        <w:rPr>
          <w:rFonts w:ascii="Arial" w:hAnsi="Arial" w:cs="Arial"/>
          <w:bCs/>
          <w:sz w:val="16"/>
          <w:szCs w:val="16"/>
        </w:rPr>
        <w:t xml:space="preserve">, </w:t>
      </w:r>
      <w:r w:rsidRPr="00FC3EB0">
        <w:rPr>
          <w:rFonts w:ascii="Arial" w:hAnsi="Arial" w:cs="Arial"/>
          <w:bCs/>
          <w:sz w:val="16"/>
          <w:szCs w:val="16"/>
        </w:rPr>
        <w:t>QSC AG</w:t>
      </w:r>
      <w:r>
        <w:rPr>
          <w:rFonts w:ascii="Arial" w:hAnsi="Arial" w:cs="Arial"/>
          <w:bCs/>
          <w:sz w:val="16"/>
          <w:szCs w:val="16"/>
        </w:rPr>
        <w:t xml:space="preserve">, </w:t>
      </w:r>
      <w:proofErr w:type="spellStart"/>
      <w:r w:rsidRPr="00FC3EB0">
        <w:rPr>
          <w:rFonts w:ascii="Arial" w:hAnsi="Arial" w:cs="Arial"/>
          <w:bCs/>
          <w:sz w:val="16"/>
          <w:szCs w:val="16"/>
        </w:rPr>
        <w:t>regiocom</w:t>
      </w:r>
      <w:proofErr w:type="spellEnd"/>
      <w:r w:rsidRPr="00FC3EB0">
        <w:rPr>
          <w:rFonts w:ascii="Arial" w:hAnsi="Arial" w:cs="Arial"/>
          <w:bCs/>
          <w:sz w:val="16"/>
          <w:szCs w:val="16"/>
        </w:rPr>
        <w:t xml:space="preserve"> GmbH</w:t>
      </w:r>
      <w:r>
        <w:rPr>
          <w:rFonts w:ascii="Arial" w:hAnsi="Arial" w:cs="Arial"/>
          <w:bCs/>
          <w:sz w:val="16"/>
          <w:szCs w:val="16"/>
        </w:rPr>
        <w:t xml:space="preserve">, </w:t>
      </w:r>
      <w:proofErr w:type="spellStart"/>
      <w:r w:rsidRPr="00FC3EB0">
        <w:rPr>
          <w:rFonts w:ascii="Arial" w:hAnsi="Arial" w:cs="Arial"/>
          <w:bCs/>
          <w:sz w:val="16"/>
          <w:szCs w:val="16"/>
        </w:rPr>
        <w:t>Robotron</w:t>
      </w:r>
      <w:proofErr w:type="spellEnd"/>
      <w:r w:rsidRPr="00FC3EB0">
        <w:rPr>
          <w:rFonts w:ascii="Arial" w:hAnsi="Arial" w:cs="Arial"/>
          <w:bCs/>
          <w:sz w:val="16"/>
          <w:szCs w:val="16"/>
        </w:rPr>
        <w:t xml:space="preserve"> Datenbank-Software GmbH</w:t>
      </w:r>
      <w:r>
        <w:rPr>
          <w:rFonts w:ascii="Arial" w:hAnsi="Arial" w:cs="Arial"/>
          <w:bCs/>
          <w:sz w:val="16"/>
          <w:szCs w:val="16"/>
        </w:rPr>
        <w:t xml:space="preserve">, </w:t>
      </w:r>
      <w:r w:rsidRPr="00FC3EB0">
        <w:rPr>
          <w:rFonts w:ascii="Arial" w:hAnsi="Arial" w:cs="Arial"/>
          <w:bCs/>
          <w:sz w:val="16"/>
          <w:szCs w:val="16"/>
        </w:rPr>
        <w:t>Schleupen AG</w:t>
      </w:r>
      <w:r>
        <w:rPr>
          <w:rFonts w:ascii="Arial" w:hAnsi="Arial" w:cs="Arial"/>
          <w:bCs/>
          <w:sz w:val="16"/>
          <w:szCs w:val="16"/>
        </w:rPr>
        <w:t xml:space="preserve">, </w:t>
      </w:r>
      <w:r w:rsidRPr="00FC3EB0">
        <w:rPr>
          <w:rFonts w:ascii="Arial" w:hAnsi="Arial" w:cs="Arial"/>
          <w:bCs/>
          <w:sz w:val="16"/>
          <w:szCs w:val="16"/>
        </w:rPr>
        <w:t>SEEBURGER AG</w:t>
      </w:r>
      <w:r>
        <w:rPr>
          <w:rFonts w:ascii="Arial" w:hAnsi="Arial" w:cs="Arial"/>
          <w:bCs/>
          <w:sz w:val="16"/>
          <w:szCs w:val="16"/>
        </w:rPr>
        <w:t xml:space="preserve">, </w:t>
      </w:r>
      <w:r w:rsidRPr="00FC3EB0">
        <w:rPr>
          <w:rFonts w:ascii="Arial" w:hAnsi="Arial" w:cs="Arial"/>
          <w:bCs/>
          <w:sz w:val="16"/>
          <w:szCs w:val="16"/>
        </w:rPr>
        <w:t>SIV.AG</w:t>
      </w:r>
      <w:r>
        <w:rPr>
          <w:rFonts w:ascii="Arial" w:hAnsi="Arial" w:cs="Arial"/>
          <w:bCs/>
          <w:sz w:val="16"/>
          <w:szCs w:val="16"/>
        </w:rPr>
        <w:t xml:space="preserve">, </w:t>
      </w:r>
      <w:r w:rsidR="00546F61" w:rsidRPr="00546F61">
        <w:rPr>
          <w:rFonts w:ascii="Arial" w:hAnsi="Arial" w:cs="Arial"/>
          <w:bCs/>
          <w:sz w:val="16"/>
          <w:szCs w:val="16"/>
        </w:rPr>
        <w:t>Seven2one Informationssysteme GmbH</w:t>
      </w:r>
      <w:r w:rsidR="00C5669E">
        <w:rPr>
          <w:rFonts w:ascii="Arial" w:hAnsi="Arial" w:cs="Arial"/>
          <w:bCs/>
          <w:sz w:val="16"/>
          <w:szCs w:val="16"/>
        </w:rPr>
        <w:t xml:space="preserve">, </w:t>
      </w:r>
      <w:r w:rsidRPr="00FC3EB0">
        <w:rPr>
          <w:rFonts w:ascii="Arial" w:hAnsi="Arial" w:cs="Arial"/>
          <w:bCs/>
          <w:sz w:val="16"/>
          <w:szCs w:val="16"/>
        </w:rPr>
        <w:t>SOPTIM AG</w:t>
      </w:r>
      <w:r>
        <w:rPr>
          <w:rFonts w:ascii="Arial" w:hAnsi="Arial" w:cs="Arial"/>
          <w:bCs/>
          <w:sz w:val="16"/>
          <w:szCs w:val="16"/>
        </w:rPr>
        <w:t xml:space="preserve">, </w:t>
      </w:r>
      <w:r w:rsidRPr="00FC3EB0">
        <w:rPr>
          <w:rFonts w:ascii="Arial" w:hAnsi="Arial" w:cs="Arial"/>
          <w:bCs/>
          <w:sz w:val="16"/>
          <w:szCs w:val="16"/>
        </w:rPr>
        <w:t>Stadtwerke Schwäbisch Hall GmbH</w:t>
      </w:r>
      <w:r>
        <w:rPr>
          <w:rFonts w:ascii="Arial" w:hAnsi="Arial" w:cs="Arial"/>
          <w:bCs/>
          <w:sz w:val="16"/>
          <w:szCs w:val="16"/>
        </w:rPr>
        <w:t xml:space="preserve">, </w:t>
      </w:r>
      <w:r w:rsidRPr="00FC3EB0">
        <w:rPr>
          <w:rFonts w:ascii="Arial" w:hAnsi="Arial" w:cs="Arial"/>
          <w:bCs/>
          <w:sz w:val="16"/>
          <w:szCs w:val="16"/>
        </w:rPr>
        <w:t>SWU Energie GmbH</w:t>
      </w:r>
      <w:r>
        <w:rPr>
          <w:rFonts w:ascii="Arial" w:hAnsi="Arial" w:cs="Arial"/>
          <w:bCs/>
          <w:sz w:val="16"/>
          <w:szCs w:val="16"/>
        </w:rPr>
        <w:t xml:space="preserve">, </w:t>
      </w:r>
      <w:proofErr w:type="spellStart"/>
      <w:r w:rsidR="00284EE9">
        <w:rPr>
          <w:rFonts w:ascii="Arial" w:hAnsi="Arial" w:cs="Arial"/>
          <w:bCs/>
          <w:sz w:val="16"/>
          <w:szCs w:val="16"/>
        </w:rPr>
        <w:t>Telefonica</w:t>
      </w:r>
      <w:proofErr w:type="spellEnd"/>
      <w:r w:rsidR="00284EE9">
        <w:rPr>
          <w:rFonts w:ascii="Arial" w:hAnsi="Arial" w:cs="Arial"/>
          <w:bCs/>
          <w:sz w:val="16"/>
          <w:szCs w:val="16"/>
        </w:rPr>
        <w:t xml:space="preserve"> Deutschland, </w:t>
      </w:r>
      <w:r w:rsidRPr="00FC3EB0">
        <w:rPr>
          <w:rFonts w:ascii="Arial" w:hAnsi="Arial" w:cs="Arial"/>
          <w:bCs/>
          <w:sz w:val="16"/>
          <w:szCs w:val="16"/>
        </w:rPr>
        <w:t>T-Systems International GmbH</w:t>
      </w:r>
      <w:r>
        <w:rPr>
          <w:rFonts w:ascii="Arial" w:hAnsi="Arial" w:cs="Arial"/>
          <w:bCs/>
          <w:sz w:val="16"/>
          <w:szCs w:val="16"/>
        </w:rPr>
        <w:t xml:space="preserve">, </w:t>
      </w:r>
      <w:proofErr w:type="spellStart"/>
      <w:r w:rsidRPr="00FC3EB0">
        <w:rPr>
          <w:rFonts w:ascii="Arial" w:hAnsi="Arial" w:cs="Arial"/>
          <w:bCs/>
          <w:sz w:val="16"/>
          <w:szCs w:val="16"/>
        </w:rPr>
        <w:t>Topcom</w:t>
      </w:r>
      <w:proofErr w:type="spellEnd"/>
      <w:r w:rsidRPr="00FC3EB0">
        <w:rPr>
          <w:rFonts w:ascii="Arial" w:hAnsi="Arial" w:cs="Arial"/>
          <w:bCs/>
          <w:sz w:val="16"/>
          <w:szCs w:val="16"/>
        </w:rPr>
        <w:t xml:space="preserve"> Kommunikationssysteme GmbH</w:t>
      </w:r>
      <w:r>
        <w:rPr>
          <w:rFonts w:ascii="Arial" w:hAnsi="Arial" w:cs="Arial"/>
          <w:bCs/>
          <w:sz w:val="16"/>
          <w:szCs w:val="16"/>
        </w:rPr>
        <w:t xml:space="preserve">, </w:t>
      </w:r>
      <w:proofErr w:type="spellStart"/>
      <w:r w:rsidRPr="00FC3EB0">
        <w:rPr>
          <w:rFonts w:ascii="Arial" w:hAnsi="Arial" w:cs="Arial"/>
          <w:bCs/>
          <w:sz w:val="16"/>
          <w:szCs w:val="16"/>
        </w:rPr>
        <w:t>VisoTech</w:t>
      </w:r>
      <w:proofErr w:type="spellEnd"/>
      <w:r w:rsidRPr="00FC3EB0">
        <w:rPr>
          <w:rFonts w:ascii="Arial" w:hAnsi="Arial" w:cs="Arial"/>
          <w:bCs/>
          <w:sz w:val="16"/>
          <w:szCs w:val="16"/>
        </w:rPr>
        <w:t xml:space="preserve"> </w:t>
      </w:r>
      <w:proofErr w:type="spellStart"/>
      <w:r w:rsidRPr="00FC3EB0">
        <w:rPr>
          <w:rFonts w:ascii="Arial" w:hAnsi="Arial" w:cs="Arial"/>
          <w:bCs/>
          <w:sz w:val="16"/>
          <w:szCs w:val="16"/>
        </w:rPr>
        <w:t>Softwareentwicklungsges.m.b.H</w:t>
      </w:r>
      <w:proofErr w:type="spellEnd"/>
      <w:r w:rsidRPr="00FC3EB0">
        <w:rPr>
          <w:rFonts w:ascii="Arial" w:hAnsi="Arial" w:cs="Arial"/>
          <w:bCs/>
          <w:sz w:val="16"/>
          <w:szCs w:val="16"/>
        </w:rPr>
        <w:t>.</w:t>
      </w:r>
      <w:r>
        <w:rPr>
          <w:rFonts w:ascii="Arial" w:hAnsi="Arial" w:cs="Arial"/>
          <w:bCs/>
          <w:sz w:val="16"/>
          <w:szCs w:val="16"/>
        </w:rPr>
        <w:t xml:space="preserve">, </w:t>
      </w:r>
      <w:r w:rsidRPr="00FC3EB0">
        <w:rPr>
          <w:rFonts w:ascii="Arial" w:hAnsi="Arial" w:cs="Arial"/>
          <w:bCs/>
          <w:sz w:val="16"/>
          <w:szCs w:val="16"/>
        </w:rPr>
        <w:t>Wilken GmbH</w:t>
      </w:r>
    </w:p>
    <w:sectPr w:rsidR="002B7FE5" w:rsidRPr="00616FA6" w:rsidSect="00BC3509">
      <w:headerReference w:type="default" r:id="rId9"/>
      <w:pgSz w:w="11906" w:h="16838"/>
      <w:pgMar w:top="1985" w:right="3685" w:bottom="1134" w:left="1417"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FA7F64" w14:textId="77777777" w:rsidR="003A1A0B" w:rsidRDefault="003A1A0B">
      <w:pPr>
        <w:spacing w:after="0"/>
      </w:pPr>
      <w:r>
        <w:separator/>
      </w:r>
    </w:p>
  </w:endnote>
  <w:endnote w:type="continuationSeparator" w:id="0">
    <w:p w14:paraId="263EE2E9" w14:textId="77777777" w:rsidR="003A1A0B" w:rsidRDefault="003A1A0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Consolas">
    <w:panose1 w:val="020B0609020204030204"/>
    <w:charset w:val="00"/>
    <w:family w:val="auto"/>
    <w:pitch w:val="variable"/>
    <w:sig w:usb0="E10002FF" w:usb1="4000FCFF" w:usb2="00000009" w:usb3="00000000" w:csb0="0000019F" w:csb1="00000000"/>
  </w:font>
  <w:font w:name="Calibri">
    <w:panose1 w:val="020F0502020204030204"/>
    <w:charset w:val="00"/>
    <w:family w:val="auto"/>
    <w:pitch w:val="variable"/>
    <w:sig w:usb0="E00002FF" w:usb1="4000ACFF" w:usb2="00000001" w:usb3="00000000" w:csb0="0000019F" w:csb1="00000000"/>
  </w:font>
  <w:font w:name="Lucida Grande">
    <w:panose1 w:val="020B0600040502020204"/>
    <w:charset w:val="00"/>
    <w:family w:val="auto"/>
    <w:pitch w:val="variable"/>
    <w:sig w:usb0="E1000AEF" w:usb1="5000A1FF" w:usb2="00000000" w:usb3="00000000" w:csb0="000001BF" w:csb1="00000000"/>
  </w:font>
  <w:font w:name="ＭＳ ゴシック">
    <w:charset w:val="80"/>
    <w:family w:val="auto"/>
    <w:pitch w:val="variable"/>
    <w:sig w:usb0="E00002FF" w:usb1="6AC7FDFB" w:usb2="08000012" w:usb3="00000000" w:csb0="0002009F" w:csb1="00000000"/>
  </w:font>
  <w:font w:name="ＭＳ 明朝">
    <w:charset w:val="80"/>
    <w:family w:val="auto"/>
    <w:pitch w:val="variable"/>
    <w:sig w:usb0="E00002FF" w:usb1="6AC7FDFB" w:usb2="08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A8AAFE" w14:textId="77777777" w:rsidR="003A1A0B" w:rsidRDefault="003A1A0B">
      <w:pPr>
        <w:spacing w:after="0"/>
      </w:pPr>
      <w:r>
        <w:separator/>
      </w:r>
    </w:p>
  </w:footnote>
  <w:footnote w:type="continuationSeparator" w:id="0">
    <w:p w14:paraId="2CF6524B" w14:textId="77777777" w:rsidR="003A1A0B" w:rsidRDefault="003A1A0B">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87407F" w14:textId="77777777" w:rsidR="00E140F6" w:rsidRDefault="00E140F6" w:rsidP="004C092D">
    <w:pPr>
      <w:pStyle w:val="Kopfzeile"/>
      <w:tabs>
        <w:tab w:val="clear" w:pos="9072"/>
        <w:tab w:val="left" w:pos="7986"/>
        <w:tab w:val="right" w:pos="9781"/>
      </w:tabs>
      <w:ind w:right="-2693"/>
      <w:jc w:val="right"/>
    </w:pPr>
    <w:r>
      <w:tab/>
    </w:r>
    <w:r>
      <w:rPr>
        <w:noProof/>
        <w:lang w:eastAsia="de-DE"/>
      </w:rPr>
      <w:drawing>
        <wp:inline distT="0" distB="0" distL="0" distR="0" wp14:anchorId="5F5BFAB9" wp14:editId="66AE6951">
          <wp:extent cx="1823085" cy="960120"/>
          <wp:effectExtent l="0" t="0" r="5715" b="5080"/>
          <wp:docPr id="1" name="Bild 1" descr="EDN_Logo_2011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N_Logo_2011_4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3085" cy="960120"/>
                  </a:xfrm>
                  <a:prstGeom prst="rect">
                    <a:avLst/>
                  </a:prstGeom>
                  <a:noFill/>
                  <a:ln>
                    <a:noFill/>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1B6A9F"/>
    <w:multiLevelType w:val="hybridMultilevel"/>
    <w:tmpl w:val="9A28A130"/>
    <w:lvl w:ilvl="0" w:tplc="BED444E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397F6BE5"/>
    <w:multiLevelType w:val="hybridMultilevel"/>
    <w:tmpl w:val="016CC70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nsid w:val="64222D7B"/>
    <w:multiLevelType w:val="hybridMultilevel"/>
    <w:tmpl w:val="E1C84D18"/>
    <w:lvl w:ilvl="0" w:tplc="4A286A8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5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autoHyphenation/>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529B"/>
    <w:rsid w:val="00000E39"/>
    <w:rsid w:val="0000157A"/>
    <w:rsid w:val="000048EF"/>
    <w:rsid w:val="000049BB"/>
    <w:rsid w:val="0000709E"/>
    <w:rsid w:val="0001553E"/>
    <w:rsid w:val="00030FF6"/>
    <w:rsid w:val="00043484"/>
    <w:rsid w:val="0005303A"/>
    <w:rsid w:val="000564C3"/>
    <w:rsid w:val="00061E7B"/>
    <w:rsid w:val="00062008"/>
    <w:rsid w:val="00063361"/>
    <w:rsid w:val="00063499"/>
    <w:rsid w:val="000701DD"/>
    <w:rsid w:val="00073360"/>
    <w:rsid w:val="00090DD5"/>
    <w:rsid w:val="000B2A21"/>
    <w:rsid w:val="000B42DF"/>
    <w:rsid w:val="000C160F"/>
    <w:rsid w:val="000C24DC"/>
    <w:rsid w:val="000C3D63"/>
    <w:rsid w:val="000C401B"/>
    <w:rsid w:val="000D0D49"/>
    <w:rsid w:val="000E510A"/>
    <w:rsid w:val="000E7834"/>
    <w:rsid w:val="000F1B86"/>
    <w:rsid w:val="00107587"/>
    <w:rsid w:val="00113B8E"/>
    <w:rsid w:val="001150BC"/>
    <w:rsid w:val="00115E68"/>
    <w:rsid w:val="00131284"/>
    <w:rsid w:val="00156AA0"/>
    <w:rsid w:val="001615EA"/>
    <w:rsid w:val="00183A65"/>
    <w:rsid w:val="0019691C"/>
    <w:rsid w:val="001A2945"/>
    <w:rsid w:val="001B4F38"/>
    <w:rsid w:val="001B5512"/>
    <w:rsid w:val="001B76E8"/>
    <w:rsid w:val="001C668E"/>
    <w:rsid w:val="001F1D37"/>
    <w:rsid w:val="00211167"/>
    <w:rsid w:val="002136FD"/>
    <w:rsid w:val="0021790B"/>
    <w:rsid w:val="0022764D"/>
    <w:rsid w:val="00240858"/>
    <w:rsid w:val="0024146B"/>
    <w:rsid w:val="00244EA5"/>
    <w:rsid w:val="00246881"/>
    <w:rsid w:val="00255915"/>
    <w:rsid w:val="00255E6E"/>
    <w:rsid w:val="002636B3"/>
    <w:rsid w:val="002657F8"/>
    <w:rsid w:val="00267C1E"/>
    <w:rsid w:val="002728AB"/>
    <w:rsid w:val="00276834"/>
    <w:rsid w:val="00277BE8"/>
    <w:rsid w:val="00280ADA"/>
    <w:rsid w:val="00281956"/>
    <w:rsid w:val="00281A90"/>
    <w:rsid w:val="00284EE9"/>
    <w:rsid w:val="002861FA"/>
    <w:rsid w:val="00291910"/>
    <w:rsid w:val="002B0449"/>
    <w:rsid w:val="002B164B"/>
    <w:rsid w:val="002B37CB"/>
    <w:rsid w:val="002B7FE5"/>
    <w:rsid w:val="002C5EAC"/>
    <w:rsid w:val="002D35E1"/>
    <w:rsid w:val="002D3A3D"/>
    <w:rsid w:val="002D617C"/>
    <w:rsid w:val="002D6C05"/>
    <w:rsid w:val="002F39E8"/>
    <w:rsid w:val="002F6CF5"/>
    <w:rsid w:val="00310C74"/>
    <w:rsid w:val="003206EC"/>
    <w:rsid w:val="00334B75"/>
    <w:rsid w:val="0033696F"/>
    <w:rsid w:val="00336FDE"/>
    <w:rsid w:val="00343416"/>
    <w:rsid w:val="00346ED7"/>
    <w:rsid w:val="00352CA3"/>
    <w:rsid w:val="00353301"/>
    <w:rsid w:val="003604AB"/>
    <w:rsid w:val="00360A69"/>
    <w:rsid w:val="0036188A"/>
    <w:rsid w:val="00362F5F"/>
    <w:rsid w:val="00380BD3"/>
    <w:rsid w:val="00381E7B"/>
    <w:rsid w:val="00387FD4"/>
    <w:rsid w:val="00390633"/>
    <w:rsid w:val="003A1A0B"/>
    <w:rsid w:val="003C067D"/>
    <w:rsid w:val="003C08E4"/>
    <w:rsid w:val="003D389C"/>
    <w:rsid w:val="003D3BCA"/>
    <w:rsid w:val="003D66DD"/>
    <w:rsid w:val="003E0913"/>
    <w:rsid w:val="003E357E"/>
    <w:rsid w:val="003E4163"/>
    <w:rsid w:val="003F1DCE"/>
    <w:rsid w:val="0040575D"/>
    <w:rsid w:val="0040666E"/>
    <w:rsid w:val="0042168A"/>
    <w:rsid w:val="004421D0"/>
    <w:rsid w:val="00442390"/>
    <w:rsid w:val="00446B8B"/>
    <w:rsid w:val="00453B89"/>
    <w:rsid w:val="00454EC4"/>
    <w:rsid w:val="00456C1D"/>
    <w:rsid w:val="0046396E"/>
    <w:rsid w:val="004808CD"/>
    <w:rsid w:val="0048324B"/>
    <w:rsid w:val="004923E9"/>
    <w:rsid w:val="00496E85"/>
    <w:rsid w:val="004A5103"/>
    <w:rsid w:val="004A5679"/>
    <w:rsid w:val="004C092D"/>
    <w:rsid w:val="004C5996"/>
    <w:rsid w:val="004D0A64"/>
    <w:rsid w:val="004D0FA4"/>
    <w:rsid w:val="004E1ADE"/>
    <w:rsid w:val="004E386E"/>
    <w:rsid w:val="004E6C05"/>
    <w:rsid w:val="004F1096"/>
    <w:rsid w:val="004F254D"/>
    <w:rsid w:val="004F4F42"/>
    <w:rsid w:val="004F5F18"/>
    <w:rsid w:val="004F6E17"/>
    <w:rsid w:val="005000E7"/>
    <w:rsid w:val="005018C8"/>
    <w:rsid w:val="00502547"/>
    <w:rsid w:val="005058C1"/>
    <w:rsid w:val="00505DEE"/>
    <w:rsid w:val="005103B9"/>
    <w:rsid w:val="005163FD"/>
    <w:rsid w:val="005305B2"/>
    <w:rsid w:val="00533698"/>
    <w:rsid w:val="00534563"/>
    <w:rsid w:val="00534D0B"/>
    <w:rsid w:val="00546F61"/>
    <w:rsid w:val="005501C9"/>
    <w:rsid w:val="00553FA0"/>
    <w:rsid w:val="00561028"/>
    <w:rsid w:val="00582004"/>
    <w:rsid w:val="005820BD"/>
    <w:rsid w:val="0058742D"/>
    <w:rsid w:val="00587629"/>
    <w:rsid w:val="005A1C53"/>
    <w:rsid w:val="005B182A"/>
    <w:rsid w:val="005B1D0C"/>
    <w:rsid w:val="005B43AB"/>
    <w:rsid w:val="005B4F84"/>
    <w:rsid w:val="005B6EC5"/>
    <w:rsid w:val="005D701F"/>
    <w:rsid w:val="005E385B"/>
    <w:rsid w:val="005E529B"/>
    <w:rsid w:val="005E5DF0"/>
    <w:rsid w:val="005F1122"/>
    <w:rsid w:val="005F1817"/>
    <w:rsid w:val="005F63B8"/>
    <w:rsid w:val="005F7516"/>
    <w:rsid w:val="00616FA6"/>
    <w:rsid w:val="00630277"/>
    <w:rsid w:val="006527BF"/>
    <w:rsid w:val="00653EDA"/>
    <w:rsid w:val="00653F8D"/>
    <w:rsid w:val="00662FED"/>
    <w:rsid w:val="00663512"/>
    <w:rsid w:val="00664CB0"/>
    <w:rsid w:val="0067249D"/>
    <w:rsid w:val="00672E8F"/>
    <w:rsid w:val="00680058"/>
    <w:rsid w:val="00685CA3"/>
    <w:rsid w:val="00697251"/>
    <w:rsid w:val="006A2CBD"/>
    <w:rsid w:val="006B08F5"/>
    <w:rsid w:val="006B6AA4"/>
    <w:rsid w:val="006D14EC"/>
    <w:rsid w:val="006F043B"/>
    <w:rsid w:val="006F0ECA"/>
    <w:rsid w:val="006F13BA"/>
    <w:rsid w:val="006F1D26"/>
    <w:rsid w:val="006F7FE2"/>
    <w:rsid w:val="0070796F"/>
    <w:rsid w:val="00712A2B"/>
    <w:rsid w:val="0071404C"/>
    <w:rsid w:val="00715BCD"/>
    <w:rsid w:val="007426A1"/>
    <w:rsid w:val="00750E53"/>
    <w:rsid w:val="007647AA"/>
    <w:rsid w:val="007649EE"/>
    <w:rsid w:val="00785E43"/>
    <w:rsid w:val="0078789B"/>
    <w:rsid w:val="007B1E46"/>
    <w:rsid w:val="007B41D9"/>
    <w:rsid w:val="007B5920"/>
    <w:rsid w:val="007B75DA"/>
    <w:rsid w:val="007C71FD"/>
    <w:rsid w:val="007D4B99"/>
    <w:rsid w:val="007D6CE6"/>
    <w:rsid w:val="007D7919"/>
    <w:rsid w:val="007E11F5"/>
    <w:rsid w:val="007E3112"/>
    <w:rsid w:val="007E7F48"/>
    <w:rsid w:val="007F07E2"/>
    <w:rsid w:val="007F3DD2"/>
    <w:rsid w:val="007F5451"/>
    <w:rsid w:val="007F71B4"/>
    <w:rsid w:val="007F7C51"/>
    <w:rsid w:val="00802E17"/>
    <w:rsid w:val="00807487"/>
    <w:rsid w:val="00813E76"/>
    <w:rsid w:val="008167F7"/>
    <w:rsid w:val="00821740"/>
    <w:rsid w:val="00824920"/>
    <w:rsid w:val="008272A4"/>
    <w:rsid w:val="00830672"/>
    <w:rsid w:val="00833822"/>
    <w:rsid w:val="00834E24"/>
    <w:rsid w:val="008354AE"/>
    <w:rsid w:val="00847B08"/>
    <w:rsid w:val="00853314"/>
    <w:rsid w:val="00860AD5"/>
    <w:rsid w:val="00863F49"/>
    <w:rsid w:val="008778D8"/>
    <w:rsid w:val="00891A3D"/>
    <w:rsid w:val="008933CA"/>
    <w:rsid w:val="008A150E"/>
    <w:rsid w:val="008B4B11"/>
    <w:rsid w:val="008B7DE9"/>
    <w:rsid w:val="008C20F4"/>
    <w:rsid w:val="008C337F"/>
    <w:rsid w:val="008D1770"/>
    <w:rsid w:val="008D364E"/>
    <w:rsid w:val="008E2AD1"/>
    <w:rsid w:val="008F158F"/>
    <w:rsid w:val="00902E24"/>
    <w:rsid w:val="00906AAB"/>
    <w:rsid w:val="0090722F"/>
    <w:rsid w:val="00911C28"/>
    <w:rsid w:val="00913F64"/>
    <w:rsid w:val="00914405"/>
    <w:rsid w:val="00917200"/>
    <w:rsid w:val="00920F21"/>
    <w:rsid w:val="00931DF7"/>
    <w:rsid w:val="00932C38"/>
    <w:rsid w:val="00934760"/>
    <w:rsid w:val="00941037"/>
    <w:rsid w:val="00941CE9"/>
    <w:rsid w:val="009511CF"/>
    <w:rsid w:val="00964F93"/>
    <w:rsid w:val="00971A51"/>
    <w:rsid w:val="0097422F"/>
    <w:rsid w:val="00976E68"/>
    <w:rsid w:val="009802C9"/>
    <w:rsid w:val="009815CD"/>
    <w:rsid w:val="00982307"/>
    <w:rsid w:val="009A410B"/>
    <w:rsid w:val="009A4746"/>
    <w:rsid w:val="009A4EB2"/>
    <w:rsid w:val="009A6E12"/>
    <w:rsid w:val="009B43BE"/>
    <w:rsid w:val="009B49FB"/>
    <w:rsid w:val="009C4203"/>
    <w:rsid w:val="009D5EC2"/>
    <w:rsid w:val="009D7B43"/>
    <w:rsid w:val="009E0642"/>
    <w:rsid w:val="00A04993"/>
    <w:rsid w:val="00A14397"/>
    <w:rsid w:val="00A1590A"/>
    <w:rsid w:val="00A26C24"/>
    <w:rsid w:val="00A34E8D"/>
    <w:rsid w:val="00A42C37"/>
    <w:rsid w:val="00A53823"/>
    <w:rsid w:val="00A72E95"/>
    <w:rsid w:val="00A81CE6"/>
    <w:rsid w:val="00AA293E"/>
    <w:rsid w:val="00AA3A09"/>
    <w:rsid w:val="00AA5EC7"/>
    <w:rsid w:val="00AA60BE"/>
    <w:rsid w:val="00AA63F6"/>
    <w:rsid w:val="00AB7889"/>
    <w:rsid w:val="00AC464E"/>
    <w:rsid w:val="00AC78C6"/>
    <w:rsid w:val="00AD211C"/>
    <w:rsid w:val="00AE4113"/>
    <w:rsid w:val="00AF0CC4"/>
    <w:rsid w:val="00AF5711"/>
    <w:rsid w:val="00B0227C"/>
    <w:rsid w:val="00B075CB"/>
    <w:rsid w:val="00B1724E"/>
    <w:rsid w:val="00B17BA2"/>
    <w:rsid w:val="00B54E58"/>
    <w:rsid w:val="00B57EE6"/>
    <w:rsid w:val="00B604A6"/>
    <w:rsid w:val="00B66CA4"/>
    <w:rsid w:val="00B80AE3"/>
    <w:rsid w:val="00B852B8"/>
    <w:rsid w:val="00B933AC"/>
    <w:rsid w:val="00B97A0A"/>
    <w:rsid w:val="00BA78C7"/>
    <w:rsid w:val="00BB0B06"/>
    <w:rsid w:val="00BC3509"/>
    <w:rsid w:val="00BD7FAD"/>
    <w:rsid w:val="00BE10E8"/>
    <w:rsid w:val="00BE551D"/>
    <w:rsid w:val="00BF1F45"/>
    <w:rsid w:val="00BF6666"/>
    <w:rsid w:val="00C10CD0"/>
    <w:rsid w:val="00C1407A"/>
    <w:rsid w:val="00C311C8"/>
    <w:rsid w:val="00C42E10"/>
    <w:rsid w:val="00C470C5"/>
    <w:rsid w:val="00C53064"/>
    <w:rsid w:val="00C5669E"/>
    <w:rsid w:val="00C60614"/>
    <w:rsid w:val="00C655E0"/>
    <w:rsid w:val="00C81373"/>
    <w:rsid w:val="00C8432C"/>
    <w:rsid w:val="00C848A0"/>
    <w:rsid w:val="00C94578"/>
    <w:rsid w:val="00CB06F3"/>
    <w:rsid w:val="00CB5025"/>
    <w:rsid w:val="00CB77F4"/>
    <w:rsid w:val="00CD4E3E"/>
    <w:rsid w:val="00CF3034"/>
    <w:rsid w:val="00CF6BEC"/>
    <w:rsid w:val="00CF6CD9"/>
    <w:rsid w:val="00D019F5"/>
    <w:rsid w:val="00D039BE"/>
    <w:rsid w:val="00D064B5"/>
    <w:rsid w:val="00D13915"/>
    <w:rsid w:val="00D170DA"/>
    <w:rsid w:val="00D30D91"/>
    <w:rsid w:val="00D52837"/>
    <w:rsid w:val="00D542E7"/>
    <w:rsid w:val="00D6681A"/>
    <w:rsid w:val="00D71971"/>
    <w:rsid w:val="00D72B39"/>
    <w:rsid w:val="00D72BF0"/>
    <w:rsid w:val="00D76D49"/>
    <w:rsid w:val="00D84B3F"/>
    <w:rsid w:val="00D90447"/>
    <w:rsid w:val="00D948DC"/>
    <w:rsid w:val="00DA2E38"/>
    <w:rsid w:val="00DA3587"/>
    <w:rsid w:val="00DB1B83"/>
    <w:rsid w:val="00DB292A"/>
    <w:rsid w:val="00DB51A1"/>
    <w:rsid w:val="00DC212E"/>
    <w:rsid w:val="00DC3AF9"/>
    <w:rsid w:val="00DC772D"/>
    <w:rsid w:val="00E00C62"/>
    <w:rsid w:val="00E03CC0"/>
    <w:rsid w:val="00E11D0A"/>
    <w:rsid w:val="00E140F6"/>
    <w:rsid w:val="00E20587"/>
    <w:rsid w:val="00E2099A"/>
    <w:rsid w:val="00E267A9"/>
    <w:rsid w:val="00E2783E"/>
    <w:rsid w:val="00E27ECC"/>
    <w:rsid w:val="00E40CDF"/>
    <w:rsid w:val="00E40ED9"/>
    <w:rsid w:val="00E428FD"/>
    <w:rsid w:val="00E453D0"/>
    <w:rsid w:val="00E60701"/>
    <w:rsid w:val="00E6170F"/>
    <w:rsid w:val="00E8567E"/>
    <w:rsid w:val="00E95C22"/>
    <w:rsid w:val="00EA2198"/>
    <w:rsid w:val="00EA6669"/>
    <w:rsid w:val="00EA722A"/>
    <w:rsid w:val="00EB0623"/>
    <w:rsid w:val="00ED4694"/>
    <w:rsid w:val="00EE76D9"/>
    <w:rsid w:val="00EE7A24"/>
    <w:rsid w:val="00EF5811"/>
    <w:rsid w:val="00F03B63"/>
    <w:rsid w:val="00F05BCE"/>
    <w:rsid w:val="00F105DF"/>
    <w:rsid w:val="00F13E97"/>
    <w:rsid w:val="00F148B4"/>
    <w:rsid w:val="00F262B5"/>
    <w:rsid w:val="00F40D09"/>
    <w:rsid w:val="00F41655"/>
    <w:rsid w:val="00F47068"/>
    <w:rsid w:val="00F478E4"/>
    <w:rsid w:val="00F534F2"/>
    <w:rsid w:val="00F55F57"/>
    <w:rsid w:val="00F611D2"/>
    <w:rsid w:val="00F6154B"/>
    <w:rsid w:val="00F61D21"/>
    <w:rsid w:val="00F9023D"/>
    <w:rsid w:val="00F907F5"/>
    <w:rsid w:val="00F91EB7"/>
    <w:rsid w:val="00F9297B"/>
    <w:rsid w:val="00F92EC3"/>
    <w:rsid w:val="00F94E22"/>
    <w:rsid w:val="00F95125"/>
    <w:rsid w:val="00FA05D6"/>
    <w:rsid w:val="00FA1247"/>
    <w:rsid w:val="00FA1368"/>
    <w:rsid w:val="00FB0498"/>
    <w:rsid w:val="00FB0A75"/>
    <w:rsid w:val="00FB0AAF"/>
    <w:rsid w:val="00FB4886"/>
    <w:rsid w:val="00FC3EB0"/>
    <w:rsid w:val="00FC5B38"/>
    <w:rsid w:val="00FC6C2A"/>
    <w:rsid w:val="00FD1387"/>
    <w:rsid w:val="00FD37DE"/>
    <w:rsid w:val="00FD664F"/>
    <w:rsid w:val="00FE5C97"/>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62FD5310"/>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Times New Roman"/>
        <w:lang w:val="de-DE" w:eastAsia="de-DE" w:bidi="ar-SA"/>
      </w:rPr>
    </w:rPrDefault>
    <w:pPrDefault/>
  </w:docDefaults>
  <w:latentStyles w:defLockedState="0" w:defUIPriority="0" w:defSemiHidden="0" w:defUnhideWhenUsed="0" w:defQFormat="0" w:count="380">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12A52"/>
    <w:pPr>
      <w:spacing w:after="200"/>
    </w:pPr>
    <w:rPr>
      <w:rFonts w:ascii="Helvetica" w:hAnsi="Helvetica"/>
      <w:sz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rsid w:val="00412A52"/>
  </w:style>
  <w:style w:type="paragraph" w:styleId="Kopfzeile">
    <w:name w:val="header"/>
    <w:basedOn w:val="Standard"/>
    <w:link w:val="KopfzeileZchn"/>
    <w:uiPriority w:val="99"/>
    <w:unhideWhenUsed/>
    <w:rsid w:val="005E529B"/>
    <w:pPr>
      <w:tabs>
        <w:tab w:val="center" w:pos="4536"/>
        <w:tab w:val="right" w:pos="9072"/>
      </w:tabs>
      <w:spacing w:after="0"/>
    </w:pPr>
  </w:style>
  <w:style w:type="character" w:customStyle="1" w:styleId="KopfzeileZchn">
    <w:name w:val="Kopfzeile Zchn"/>
    <w:link w:val="Kopfzeile"/>
    <w:uiPriority w:val="99"/>
    <w:rsid w:val="005E529B"/>
    <w:rPr>
      <w:rFonts w:ascii="Helvetica" w:hAnsi="Helvetica"/>
      <w:sz w:val="22"/>
    </w:rPr>
  </w:style>
  <w:style w:type="paragraph" w:styleId="Fuzeile">
    <w:name w:val="footer"/>
    <w:basedOn w:val="Standard"/>
    <w:link w:val="FuzeileZchn"/>
    <w:uiPriority w:val="99"/>
    <w:unhideWhenUsed/>
    <w:rsid w:val="005E529B"/>
    <w:pPr>
      <w:tabs>
        <w:tab w:val="center" w:pos="4536"/>
        <w:tab w:val="right" w:pos="9072"/>
      </w:tabs>
      <w:spacing w:after="0"/>
    </w:pPr>
  </w:style>
  <w:style w:type="character" w:customStyle="1" w:styleId="FuzeileZchn">
    <w:name w:val="Fußzeile Zchn"/>
    <w:link w:val="Fuzeile"/>
    <w:uiPriority w:val="99"/>
    <w:rsid w:val="005E529B"/>
    <w:rPr>
      <w:rFonts w:ascii="Helvetica" w:hAnsi="Helvetica"/>
      <w:sz w:val="22"/>
    </w:rPr>
  </w:style>
  <w:style w:type="character" w:styleId="Link">
    <w:name w:val="Hyperlink"/>
    <w:uiPriority w:val="99"/>
    <w:unhideWhenUsed/>
    <w:rsid w:val="00577C90"/>
    <w:rPr>
      <w:color w:val="0000FF"/>
      <w:u w:val="single"/>
    </w:rPr>
  </w:style>
  <w:style w:type="paragraph" w:styleId="NurText">
    <w:name w:val="Plain Text"/>
    <w:basedOn w:val="Standard"/>
    <w:link w:val="NurTextZchn"/>
    <w:uiPriority w:val="99"/>
    <w:unhideWhenUsed/>
    <w:rsid w:val="00F94E22"/>
    <w:pPr>
      <w:spacing w:after="0"/>
    </w:pPr>
    <w:rPr>
      <w:rFonts w:ascii="Consolas" w:eastAsia="Calibri" w:hAnsi="Consolas"/>
      <w:sz w:val="21"/>
      <w:szCs w:val="21"/>
    </w:rPr>
  </w:style>
  <w:style w:type="character" w:customStyle="1" w:styleId="NurTextZchn">
    <w:name w:val="Nur Text Zchn"/>
    <w:link w:val="NurText"/>
    <w:uiPriority w:val="99"/>
    <w:rsid w:val="00F94E22"/>
    <w:rPr>
      <w:rFonts w:ascii="Consolas" w:eastAsia="Calibri" w:hAnsi="Consolas"/>
      <w:sz w:val="21"/>
      <w:szCs w:val="21"/>
      <w:lang w:eastAsia="en-US"/>
    </w:rPr>
  </w:style>
  <w:style w:type="paragraph" w:styleId="Sprechblasentext">
    <w:name w:val="Balloon Text"/>
    <w:basedOn w:val="Standard"/>
    <w:link w:val="SprechblasentextZchn"/>
    <w:rsid w:val="00CF3034"/>
    <w:pPr>
      <w:spacing w:after="0"/>
    </w:pPr>
    <w:rPr>
      <w:rFonts w:ascii="Lucida Grande" w:hAnsi="Lucida Grande" w:cs="Lucida Grande"/>
      <w:sz w:val="18"/>
      <w:szCs w:val="18"/>
    </w:rPr>
  </w:style>
  <w:style w:type="character" w:customStyle="1" w:styleId="SprechblasentextZchn">
    <w:name w:val="Sprechblasentext Zchn"/>
    <w:basedOn w:val="Absatz-Standardschriftart"/>
    <w:link w:val="Sprechblasentext"/>
    <w:rsid w:val="00CF3034"/>
    <w:rPr>
      <w:rFonts w:ascii="Lucida Grande" w:hAnsi="Lucida Grande" w:cs="Lucida Grande"/>
      <w:sz w:val="18"/>
      <w:szCs w:val="18"/>
      <w:lang w:eastAsia="en-US"/>
    </w:rPr>
  </w:style>
  <w:style w:type="paragraph" w:styleId="Kommentartext">
    <w:name w:val="annotation text"/>
    <w:basedOn w:val="Standard"/>
    <w:link w:val="KommentartextZchn"/>
    <w:rsid w:val="00653F8D"/>
    <w:rPr>
      <w:sz w:val="24"/>
      <w:szCs w:val="24"/>
    </w:rPr>
  </w:style>
  <w:style w:type="character" w:customStyle="1" w:styleId="KommentartextZchn">
    <w:name w:val="Kommentartext Zchn"/>
    <w:basedOn w:val="Absatz-Standardschriftart"/>
    <w:link w:val="Kommentartext"/>
    <w:rsid w:val="00653F8D"/>
    <w:rPr>
      <w:rFonts w:ascii="Helvetica" w:hAnsi="Helvetica"/>
      <w:sz w:val="24"/>
      <w:szCs w:val="24"/>
      <w:lang w:eastAsia="en-US"/>
    </w:rPr>
  </w:style>
  <w:style w:type="character" w:styleId="Kommentarzeichen">
    <w:name w:val="annotation reference"/>
    <w:basedOn w:val="Absatz-Standardschriftart"/>
    <w:rsid w:val="00653F8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346878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start-up@edna-bundeverband.de" TargetMode="External"/><Relationship Id="rId8" Type="http://schemas.openxmlformats.org/officeDocument/2006/relationships/hyperlink" Target="http://www.press-n-relations.de" TargetMode="External"/><Relationship Id="rId9" Type="http://schemas.openxmlformats.org/officeDocument/2006/relationships/header" Target="head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782</Words>
  <Characters>5003</Characters>
  <Application>Microsoft Macintosh Word</Application>
  <DocSecurity>0</DocSecurity>
  <Lines>76</Lines>
  <Paragraphs>13</Paragraphs>
  <ScaleCrop>false</ScaleCrop>
  <HeadingPairs>
    <vt:vector size="2" baseType="variant">
      <vt:variant>
        <vt:lpstr>Titel</vt:lpstr>
      </vt:variant>
      <vt:variant>
        <vt:i4>1</vt:i4>
      </vt:variant>
    </vt:vector>
  </HeadingPairs>
  <TitlesOfParts>
    <vt:vector size="1" baseType="lpstr">
      <vt:lpstr/>
    </vt:vector>
  </TitlesOfParts>
  <Company>PnR</Company>
  <LinksUpToDate>false</LinksUpToDate>
  <CharactersWithSpaces>5772</CharactersWithSpaces>
  <SharedDoc>false</SharedDoc>
  <HLinks>
    <vt:vector size="12" baseType="variant">
      <vt:variant>
        <vt:i4>3211289</vt:i4>
      </vt:variant>
      <vt:variant>
        <vt:i4>0</vt:i4>
      </vt:variant>
      <vt:variant>
        <vt:i4>0</vt:i4>
      </vt:variant>
      <vt:variant>
        <vt:i4>5</vt:i4>
      </vt:variant>
      <vt:variant>
        <vt:lpwstr>http://www.press-n-relations.de</vt:lpwstr>
      </vt:variant>
      <vt:variant>
        <vt:lpwstr/>
      </vt:variant>
      <vt:variant>
        <vt:i4>262250</vt:i4>
      </vt:variant>
      <vt:variant>
        <vt:i4>7974</vt:i4>
      </vt:variant>
      <vt:variant>
        <vt:i4>1025</vt:i4>
      </vt:variant>
      <vt:variant>
        <vt:i4>1</vt:i4>
      </vt:variant>
      <vt:variant>
        <vt:lpwstr>EDN_Logo_2011_4c</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Uwe Pagel</dc:creator>
  <cp:keywords/>
  <cp:lastModifiedBy>Uwe Pagel</cp:lastModifiedBy>
  <cp:revision>2</cp:revision>
  <cp:lastPrinted>2016-06-28T13:29:00Z</cp:lastPrinted>
  <dcterms:created xsi:type="dcterms:W3CDTF">2016-08-22T09:10:00Z</dcterms:created>
  <dcterms:modified xsi:type="dcterms:W3CDTF">2016-08-22T09:10:00Z</dcterms:modified>
</cp:coreProperties>
</file>