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93625A" w14:textId="77777777" w:rsidR="00712A2B" w:rsidRPr="000F1B86"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2B30E4D9" w14:textId="2A56EC74" w:rsidR="00712A2B"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286128">
        <w:rPr>
          <w:rFonts w:cs="Helvetica"/>
          <w:sz w:val="20"/>
        </w:rPr>
        <w:t>6</w:t>
      </w:r>
      <w:r>
        <w:rPr>
          <w:rFonts w:cs="Helvetica"/>
          <w:sz w:val="20"/>
        </w:rPr>
        <w:t xml:space="preserve">. </w:t>
      </w:r>
      <w:r w:rsidR="006A0946">
        <w:rPr>
          <w:rFonts w:cs="Helvetica"/>
          <w:sz w:val="20"/>
        </w:rPr>
        <w:t>Febr</w:t>
      </w:r>
      <w:r w:rsidR="008F158F">
        <w:rPr>
          <w:rFonts w:cs="Helvetica"/>
          <w:sz w:val="20"/>
        </w:rPr>
        <w:t>ua</w:t>
      </w:r>
      <w:r>
        <w:rPr>
          <w:rFonts w:cs="Helvetica"/>
          <w:sz w:val="20"/>
        </w:rPr>
        <w:t xml:space="preserve">r </w:t>
      </w:r>
      <w:r w:rsidRPr="005E529B">
        <w:rPr>
          <w:rFonts w:cs="Helvetica"/>
          <w:sz w:val="20"/>
        </w:rPr>
        <w:t>20</w:t>
      </w:r>
      <w:r w:rsidR="008D364E">
        <w:rPr>
          <w:rFonts w:cs="Helvetica"/>
          <w:sz w:val="20"/>
        </w:rPr>
        <w:t>14</w:t>
      </w:r>
    </w:p>
    <w:p w14:paraId="0DC81D9F" w14:textId="77777777" w:rsidR="00712A2B" w:rsidRDefault="00712A2B" w:rsidP="00712A2B">
      <w:pPr>
        <w:widowControl w:val="0"/>
        <w:tabs>
          <w:tab w:val="left" w:pos="2166"/>
        </w:tabs>
        <w:autoSpaceDE w:val="0"/>
        <w:autoSpaceDN w:val="0"/>
        <w:adjustRightInd w:val="0"/>
        <w:spacing w:after="0" w:line="288" w:lineRule="auto"/>
        <w:rPr>
          <w:rFonts w:cs="Helvetica"/>
          <w:sz w:val="20"/>
        </w:rPr>
      </w:pPr>
    </w:p>
    <w:p w14:paraId="5125067F" w14:textId="77777777" w:rsidR="00712A2B" w:rsidRPr="005E529B" w:rsidRDefault="00712A2B" w:rsidP="00712A2B">
      <w:pPr>
        <w:widowControl w:val="0"/>
        <w:tabs>
          <w:tab w:val="left" w:pos="2166"/>
        </w:tabs>
        <w:autoSpaceDE w:val="0"/>
        <w:autoSpaceDN w:val="0"/>
        <w:adjustRightInd w:val="0"/>
        <w:spacing w:after="0" w:line="288" w:lineRule="auto"/>
        <w:rPr>
          <w:rFonts w:cs="Helvetica"/>
          <w:szCs w:val="22"/>
        </w:rPr>
      </w:pPr>
    </w:p>
    <w:p w14:paraId="147716A6" w14:textId="77777777" w:rsidR="00A53823" w:rsidRPr="005E529B" w:rsidRDefault="00A53823" w:rsidP="00A53823">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EDNA-</w:t>
      </w:r>
      <w:r w:rsidR="006A0946">
        <w:rPr>
          <w:rFonts w:cs="Helvetica"/>
          <w:b/>
          <w:bCs/>
          <w:sz w:val="28"/>
          <w:szCs w:val="28"/>
        </w:rPr>
        <w:t>Kompendium</w:t>
      </w:r>
      <w:r w:rsidR="00900D15">
        <w:rPr>
          <w:rFonts w:cs="Helvetica"/>
          <w:b/>
          <w:bCs/>
          <w:sz w:val="28"/>
          <w:szCs w:val="28"/>
        </w:rPr>
        <w:t xml:space="preserve"> 2014</w:t>
      </w:r>
      <w:r w:rsidR="006A0946">
        <w:rPr>
          <w:rFonts w:cs="Helvetica"/>
          <w:b/>
          <w:bCs/>
          <w:sz w:val="28"/>
          <w:szCs w:val="28"/>
        </w:rPr>
        <w:t xml:space="preserve">: </w:t>
      </w:r>
      <w:r w:rsidR="00241997">
        <w:rPr>
          <w:rFonts w:cs="Helvetica"/>
          <w:b/>
          <w:bCs/>
          <w:sz w:val="28"/>
          <w:szCs w:val="28"/>
        </w:rPr>
        <w:t xml:space="preserve">Die </w:t>
      </w:r>
      <w:r w:rsidR="006A0946">
        <w:rPr>
          <w:rFonts w:cs="Helvetica"/>
          <w:b/>
          <w:bCs/>
          <w:sz w:val="28"/>
          <w:szCs w:val="28"/>
        </w:rPr>
        <w:t>Erstausgabe ist</w:t>
      </w:r>
      <w:r>
        <w:rPr>
          <w:rFonts w:cs="Helvetica"/>
          <w:b/>
          <w:bCs/>
          <w:sz w:val="28"/>
          <w:szCs w:val="28"/>
        </w:rPr>
        <w:t xml:space="preserve"> </w:t>
      </w:r>
      <w:r w:rsidR="006A0946">
        <w:rPr>
          <w:rFonts w:cs="Helvetica"/>
          <w:b/>
          <w:bCs/>
          <w:sz w:val="28"/>
          <w:szCs w:val="28"/>
        </w:rPr>
        <w:t>online</w:t>
      </w:r>
    </w:p>
    <w:p w14:paraId="37AC8FFC" w14:textId="77777777" w:rsidR="00A53823" w:rsidRPr="005E529B" w:rsidRDefault="006A0946" w:rsidP="00A53823">
      <w:pPr>
        <w:widowControl w:val="0"/>
        <w:tabs>
          <w:tab w:val="center" w:pos="4536"/>
          <w:tab w:val="right" w:pos="8789"/>
        </w:tabs>
        <w:autoSpaceDE w:val="0"/>
        <w:autoSpaceDN w:val="0"/>
        <w:adjustRightInd w:val="0"/>
        <w:spacing w:after="0" w:line="288" w:lineRule="auto"/>
        <w:ind w:right="-1842"/>
        <w:rPr>
          <w:rFonts w:cs="Helvetica"/>
          <w:b/>
          <w:bCs/>
          <w:szCs w:val="22"/>
        </w:rPr>
      </w:pPr>
      <w:r>
        <w:rPr>
          <w:rFonts w:cs="Helvetica"/>
          <w:b/>
          <w:bCs/>
          <w:szCs w:val="22"/>
        </w:rPr>
        <w:t xml:space="preserve">Kooperationsprojekt mit </w:t>
      </w:r>
      <w:r w:rsidR="000E66E8">
        <w:rPr>
          <w:rFonts w:cs="Helvetica"/>
          <w:b/>
          <w:bCs/>
          <w:szCs w:val="22"/>
        </w:rPr>
        <w:t>„</w:t>
      </w:r>
      <w:proofErr w:type="spellStart"/>
      <w:r>
        <w:rPr>
          <w:rFonts w:cs="Helvetica"/>
          <w:b/>
          <w:bCs/>
          <w:szCs w:val="22"/>
        </w:rPr>
        <w:t>ZfK</w:t>
      </w:r>
      <w:proofErr w:type="spellEnd"/>
      <w:r>
        <w:rPr>
          <w:rFonts w:cs="Helvetica"/>
          <w:b/>
          <w:bCs/>
          <w:szCs w:val="22"/>
        </w:rPr>
        <w:t xml:space="preserve"> </w:t>
      </w:r>
      <w:proofErr w:type="spellStart"/>
      <w:r>
        <w:rPr>
          <w:rFonts w:cs="Helvetica"/>
          <w:b/>
          <w:bCs/>
          <w:szCs w:val="22"/>
        </w:rPr>
        <w:t>network</w:t>
      </w:r>
      <w:proofErr w:type="spellEnd"/>
      <w:r w:rsidR="00241997">
        <w:rPr>
          <w:rFonts w:cs="Helvetica"/>
          <w:b/>
          <w:bCs/>
          <w:szCs w:val="22"/>
        </w:rPr>
        <w:t xml:space="preserve"> - Stadtwerke in Deutschland</w:t>
      </w:r>
      <w:r w:rsidR="000E66E8">
        <w:rPr>
          <w:rFonts w:cs="Helvetica"/>
          <w:b/>
          <w:bCs/>
          <w:szCs w:val="22"/>
        </w:rPr>
        <w:t>“</w:t>
      </w:r>
    </w:p>
    <w:p w14:paraId="721C7A6E" w14:textId="77777777" w:rsidR="00A53823" w:rsidRPr="005E529B" w:rsidRDefault="00A53823" w:rsidP="00A538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Cs w:val="22"/>
        </w:rPr>
      </w:pPr>
    </w:p>
    <w:p w14:paraId="4991BD87" w14:textId="75866DD8" w:rsidR="00A53823" w:rsidRDefault="00241997" w:rsidP="000072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bookmarkStart w:id="0" w:name="_GoBack"/>
      <w:r>
        <w:rPr>
          <w:rFonts w:cs="Helvetica"/>
          <w:b/>
          <w:bCs/>
          <w:sz w:val="20"/>
        </w:rPr>
        <w:t>Neben der Interessensvertretung aller an den Marktprozessen im Energiemarkt beteiligten Unternehmen zählt der EDNA Bundesve</w:t>
      </w:r>
      <w:r>
        <w:rPr>
          <w:rFonts w:cs="Helvetica"/>
          <w:b/>
          <w:bCs/>
          <w:sz w:val="20"/>
        </w:rPr>
        <w:t>r</w:t>
      </w:r>
      <w:r>
        <w:rPr>
          <w:rFonts w:cs="Helvetica"/>
          <w:b/>
          <w:bCs/>
          <w:sz w:val="20"/>
        </w:rPr>
        <w:t>band Energiemarkt &amp; Kommunikation e.V</w:t>
      </w:r>
      <w:r w:rsidR="006F399B">
        <w:rPr>
          <w:rFonts w:cs="Helvetica"/>
          <w:b/>
          <w:bCs/>
          <w:sz w:val="20"/>
        </w:rPr>
        <w:t>.</w:t>
      </w:r>
      <w:r>
        <w:rPr>
          <w:rFonts w:cs="Helvetica"/>
          <w:b/>
          <w:bCs/>
          <w:sz w:val="20"/>
        </w:rPr>
        <w:t xml:space="preserve"> seit jeher den Wissensau</w:t>
      </w:r>
      <w:r>
        <w:rPr>
          <w:rFonts w:cs="Helvetica"/>
          <w:b/>
          <w:bCs/>
          <w:sz w:val="20"/>
        </w:rPr>
        <w:t>s</w:t>
      </w:r>
      <w:r>
        <w:rPr>
          <w:rFonts w:cs="Helvetica"/>
          <w:b/>
          <w:bCs/>
          <w:sz w:val="20"/>
        </w:rPr>
        <w:t>tausch und Know-how-Transfer zwischen den Mitgliedern zu seinen Kernaufgaben</w:t>
      </w:r>
      <w:r w:rsidR="00A53823">
        <w:rPr>
          <w:rFonts w:cs="Helvetica"/>
          <w:b/>
          <w:bCs/>
          <w:sz w:val="20"/>
        </w:rPr>
        <w:t xml:space="preserve">. </w:t>
      </w:r>
      <w:r>
        <w:rPr>
          <w:rFonts w:cs="Helvetica"/>
          <w:b/>
          <w:bCs/>
          <w:sz w:val="20"/>
        </w:rPr>
        <w:t xml:space="preserve">Vor diesem Hintergrund ist nun das erste EDNA-Kompendium erschienen. Das 24-seitige Nachschlagewerk enthält sieben Fachbeiträge zu aktuellen Themen des Energiemarktes, </w:t>
      </w:r>
      <w:r w:rsidR="006E7535">
        <w:rPr>
          <w:rFonts w:cs="Helvetica"/>
          <w:b/>
          <w:bCs/>
          <w:sz w:val="20"/>
        </w:rPr>
        <w:t>we</w:t>
      </w:r>
      <w:r w:rsidR="006E7535">
        <w:rPr>
          <w:rFonts w:cs="Helvetica"/>
          <w:b/>
          <w:bCs/>
          <w:sz w:val="20"/>
        </w:rPr>
        <w:t>l</w:t>
      </w:r>
      <w:r w:rsidR="006E7535">
        <w:rPr>
          <w:rFonts w:cs="Helvetica"/>
          <w:b/>
          <w:bCs/>
          <w:sz w:val="20"/>
        </w:rPr>
        <w:t>che</w:t>
      </w:r>
      <w:r>
        <w:rPr>
          <w:rFonts w:cs="Helvetica"/>
          <w:b/>
          <w:bCs/>
          <w:sz w:val="20"/>
        </w:rPr>
        <w:t xml:space="preserve"> </w:t>
      </w:r>
      <w:proofErr w:type="spellStart"/>
      <w:r>
        <w:rPr>
          <w:rFonts w:cs="Helvetica"/>
          <w:b/>
          <w:bCs/>
          <w:sz w:val="20"/>
        </w:rPr>
        <w:t>die</w:t>
      </w:r>
      <w:proofErr w:type="spellEnd"/>
      <w:r>
        <w:rPr>
          <w:rFonts w:cs="Helvetica"/>
          <w:b/>
          <w:bCs/>
          <w:sz w:val="20"/>
        </w:rPr>
        <w:t xml:space="preserve"> Branche in diesem Jahr umtreiben werden. Es entstand in Z</w:t>
      </w:r>
      <w:r>
        <w:rPr>
          <w:rFonts w:cs="Helvetica"/>
          <w:b/>
          <w:bCs/>
          <w:sz w:val="20"/>
        </w:rPr>
        <w:t>u</w:t>
      </w:r>
      <w:r>
        <w:rPr>
          <w:rFonts w:cs="Helvetica"/>
          <w:b/>
          <w:bCs/>
          <w:sz w:val="20"/>
        </w:rPr>
        <w:t xml:space="preserve">sammenarbeit mit der neuen Plattform </w:t>
      </w:r>
      <w:r w:rsidR="00AD4218">
        <w:rPr>
          <w:rFonts w:cs="Helvetica"/>
          <w:b/>
          <w:bCs/>
          <w:sz w:val="20"/>
        </w:rPr>
        <w:t>„</w:t>
      </w:r>
      <w:proofErr w:type="spellStart"/>
      <w:r>
        <w:rPr>
          <w:rFonts w:cs="Helvetica"/>
          <w:b/>
          <w:bCs/>
          <w:sz w:val="20"/>
        </w:rPr>
        <w:t>network</w:t>
      </w:r>
      <w:proofErr w:type="spellEnd"/>
      <w:r>
        <w:rPr>
          <w:rFonts w:cs="Helvetica"/>
          <w:b/>
          <w:bCs/>
          <w:sz w:val="20"/>
        </w:rPr>
        <w:t xml:space="preserve"> - Stadtwerke in Deutsc</w:t>
      </w:r>
      <w:r>
        <w:rPr>
          <w:rFonts w:cs="Helvetica"/>
          <w:b/>
          <w:bCs/>
          <w:sz w:val="20"/>
        </w:rPr>
        <w:t>h</w:t>
      </w:r>
      <w:r>
        <w:rPr>
          <w:rFonts w:cs="Helvetica"/>
          <w:b/>
          <w:bCs/>
          <w:sz w:val="20"/>
        </w:rPr>
        <w:t>land</w:t>
      </w:r>
      <w:r w:rsidR="00AD4218">
        <w:rPr>
          <w:rFonts w:cs="Helvetica"/>
          <w:b/>
          <w:bCs/>
          <w:sz w:val="20"/>
        </w:rPr>
        <w:t>“</w:t>
      </w:r>
      <w:r>
        <w:rPr>
          <w:rFonts w:cs="Helvetica"/>
          <w:b/>
          <w:bCs/>
          <w:sz w:val="20"/>
        </w:rPr>
        <w:t xml:space="preserve">, die von der Zeitung für Kommunale Wirtschaft </w:t>
      </w:r>
      <w:proofErr w:type="spellStart"/>
      <w:r>
        <w:rPr>
          <w:rFonts w:cs="Helvetica"/>
          <w:b/>
          <w:bCs/>
          <w:sz w:val="20"/>
        </w:rPr>
        <w:t>ZfK</w:t>
      </w:r>
      <w:proofErr w:type="spellEnd"/>
      <w:r>
        <w:rPr>
          <w:rFonts w:cs="Helvetica"/>
          <w:b/>
          <w:bCs/>
          <w:sz w:val="20"/>
        </w:rPr>
        <w:t xml:space="preserve"> entwickelt wurde. Network bietet eine </w:t>
      </w:r>
      <w:r w:rsidR="000E66E8">
        <w:rPr>
          <w:rFonts w:cs="Helvetica"/>
          <w:b/>
          <w:bCs/>
          <w:sz w:val="20"/>
        </w:rPr>
        <w:t xml:space="preserve">umfassende </w:t>
      </w:r>
      <w:r>
        <w:rPr>
          <w:rFonts w:cs="Helvetica"/>
          <w:b/>
          <w:bCs/>
          <w:sz w:val="20"/>
        </w:rPr>
        <w:t>Datenbank, in der neben den deutschen Stadtwerken auch alle anderen Akteure auf dem Energi</w:t>
      </w:r>
      <w:r>
        <w:rPr>
          <w:rFonts w:cs="Helvetica"/>
          <w:b/>
          <w:bCs/>
          <w:sz w:val="20"/>
        </w:rPr>
        <w:t>e</w:t>
      </w:r>
      <w:r>
        <w:rPr>
          <w:rFonts w:cs="Helvetica"/>
          <w:b/>
          <w:bCs/>
          <w:sz w:val="20"/>
        </w:rPr>
        <w:t xml:space="preserve">markt nachgeschlagen werden können </w:t>
      </w:r>
      <w:r w:rsidR="006F399B">
        <w:rPr>
          <w:rFonts w:cs="Helvetica"/>
          <w:b/>
          <w:bCs/>
          <w:sz w:val="20"/>
        </w:rPr>
        <w:t>–</w:t>
      </w:r>
      <w:r>
        <w:rPr>
          <w:rFonts w:cs="Helvetica"/>
          <w:b/>
          <w:bCs/>
          <w:sz w:val="20"/>
        </w:rPr>
        <w:t xml:space="preserve"> sowohl </w:t>
      </w:r>
      <w:r w:rsidR="000E66E8">
        <w:rPr>
          <w:rFonts w:cs="Helvetica"/>
          <w:b/>
          <w:bCs/>
          <w:sz w:val="20"/>
        </w:rPr>
        <w:t>über ein eigenes</w:t>
      </w:r>
      <w:r>
        <w:rPr>
          <w:rFonts w:cs="Helvetica"/>
          <w:b/>
          <w:bCs/>
          <w:sz w:val="20"/>
        </w:rPr>
        <w:t xml:space="preserve"> Internetportal </w:t>
      </w:r>
      <w:r w:rsidR="000E66E8">
        <w:rPr>
          <w:rFonts w:cs="Helvetica"/>
          <w:b/>
          <w:bCs/>
          <w:sz w:val="20"/>
        </w:rPr>
        <w:t>(</w:t>
      </w:r>
      <w:hyperlink r:id="rId7" w:history="1">
        <w:r w:rsidR="000E66E8" w:rsidRPr="00AA723C">
          <w:rPr>
            <w:rStyle w:val="Link"/>
            <w:rFonts w:cs="Helvetica"/>
            <w:b/>
            <w:bCs/>
            <w:sz w:val="20"/>
          </w:rPr>
          <w:t>www.zfk-network.de</w:t>
        </w:r>
      </w:hyperlink>
      <w:r w:rsidR="000E66E8">
        <w:rPr>
          <w:rFonts w:cs="Helvetica"/>
          <w:b/>
          <w:bCs/>
          <w:sz w:val="20"/>
        </w:rPr>
        <w:t>)</w:t>
      </w:r>
      <w:r w:rsidR="000E66E8" w:rsidRPr="000E66E8">
        <w:rPr>
          <w:rFonts w:cs="Helvetica"/>
          <w:b/>
          <w:bCs/>
          <w:sz w:val="20"/>
        </w:rPr>
        <w:t xml:space="preserve"> </w:t>
      </w:r>
      <w:r>
        <w:rPr>
          <w:rFonts w:cs="Helvetica"/>
          <w:b/>
          <w:bCs/>
          <w:sz w:val="20"/>
        </w:rPr>
        <w:t>als auch in Form eines gedruckten Nachschlagewerks. Im Gegensatz zu diesem ko</w:t>
      </w:r>
      <w:r>
        <w:rPr>
          <w:rFonts w:cs="Helvetica"/>
          <w:b/>
          <w:bCs/>
          <w:sz w:val="20"/>
        </w:rPr>
        <w:t>s</w:t>
      </w:r>
      <w:r>
        <w:rPr>
          <w:rFonts w:cs="Helvetica"/>
          <w:b/>
          <w:bCs/>
          <w:sz w:val="20"/>
        </w:rPr>
        <w:t xml:space="preserve">tenpflichtigen </w:t>
      </w:r>
      <w:r w:rsidR="00900D15">
        <w:rPr>
          <w:rFonts w:cs="Helvetica"/>
          <w:b/>
          <w:bCs/>
          <w:sz w:val="20"/>
        </w:rPr>
        <w:t>Angebot</w:t>
      </w:r>
      <w:r>
        <w:rPr>
          <w:rFonts w:cs="Helvetica"/>
          <w:b/>
          <w:bCs/>
          <w:sz w:val="20"/>
        </w:rPr>
        <w:t xml:space="preserve"> kann das EDNA-Kompendium</w:t>
      </w:r>
      <w:proofErr w:type="gramStart"/>
      <w:r>
        <w:rPr>
          <w:rFonts w:cs="Helvetica"/>
          <w:b/>
          <w:bCs/>
          <w:sz w:val="20"/>
        </w:rPr>
        <w:t>, das</w:t>
      </w:r>
      <w:proofErr w:type="gramEnd"/>
      <w:r>
        <w:rPr>
          <w:rFonts w:cs="Helvetica"/>
          <w:b/>
          <w:bCs/>
          <w:sz w:val="20"/>
        </w:rPr>
        <w:t xml:space="preserve"> parallel auch im Network-Buch als eigenes Kapitel enthalten ist, kostenfrei </w:t>
      </w:r>
      <w:r w:rsidRPr="00241997">
        <w:rPr>
          <w:rFonts w:cs="Helvetica"/>
          <w:b/>
          <w:bCs/>
          <w:sz w:val="20"/>
        </w:rPr>
        <w:t xml:space="preserve">unter </w:t>
      </w:r>
      <w:hyperlink r:id="rId8" w:history="1">
        <w:r w:rsidRPr="00241997">
          <w:rPr>
            <w:rStyle w:val="Link"/>
            <w:rFonts w:cs="Helvetica"/>
            <w:b/>
            <w:bCs/>
            <w:sz w:val="20"/>
          </w:rPr>
          <w:t>www.edna-bundesverband.de</w:t>
        </w:r>
      </w:hyperlink>
      <w:r>
        <w:rPr>
          <w:rFonts w:cs="Helvetica"/>
          <w:b/>
          <w:bCs/>
          <w:sz w:val="20"/>
        </w:rPr>
        <w:t xml:space="preserve"> als PDF-Datei abgerufen werden.</w:t>
      </w:r>
    </w:p>
    <w:p w14:paraId="7720CFB6" w14:textId="77777777" w:rsidR="00E2783E" w:rsidRDefault="00E2783E" w:rsidP="000072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p>
    <w:p w14:paraId="40CD79FE" w14:textId="4130FC18" w:rsidR="0042168A" w:rsidRDefault="000E66E8" w:rsidP="000072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Cs/>
          <w:sz w:val="20"/>
        </w:rPr>
        <w:t xml:space="preserve">Die Themen des EDNA-Kompendiums sind breit gestreut. Sie reichen von der Direktvermarktung Erneuerbarer Energien über die Verschlüsselung und Signatur in der Marktkommunikation bis hin zu alternativen Modellen für das Smart </w:t>
      </w:r>
      <w:proofErr w:type="spellStart"/>
      <w:r>
        <w:rPr>
          <w:rFonts w:cs="Helvetica"/>
          <w:bCs/>
          <w:sz w:val="20"/>
        </w:rPr>
        <w:t>Metering</w:t>
      </w:r>
      <w:proofErr w:type="spellEnd"/>
      <w:r>
        <w:rPr>
          <w:rFonts w:cs="Helvetica"/>
          <w:bCs/>
          <w:sz w:val="20"/>
        </w:rPr>
        <w:t>. „</w:t>
      </w:r>
      <w:r w:rsidR="00370056">
        <w:rPr>
          <w:rFonts w:cs="Helvetica"/>
          <w:bCs/>
          <w:sz w:val="20"/>
        </w:rPr>
        <w:t xml:space="preserve">Ziel der Kompendium-Reihe ist es, die jeweiligen Themen des Jahres zu </w:t>
      </w:r>
      <w:proofErr w:type="spellStart"/>
      <w:r w:rsidR="00370056">
        <w:rPr>
          <w:rFonts w:cs="Helvetica"/>
          <w:bCs/>
          <w:sz w:val="20"/>
        </w:rPr>
        <w:t>hinterleuchten</w:t>
      </w:r>
      <w:proofErr w:type="spellEnd"/>
      <w:r w:rsidR="0000729D">
        <w:rPr>
          <w:rFonts w:cs="Helvetica"/>
          <w:bCs/>
          <w:sz w:val="20"/>
        </w:rPr>
        <w:t xml:space="preserve"> und zu begleiten. Deswegen</w:t>
      </w:r>
      <w:r w:rsidR="00370056">
        <w:rPr>
          <w:rFonts w:cs="Helvetica"/>
          <w:bCs/>
          <w:sz w:val="20"/>
        </w:rPr>
        <w:t xml:space="preserve"> </w:t>
      </w:r>
      <w:r w:rsidR="0000729D">
        <w:rPr>
          <w:rFonts w:cs="Helvetica"/>
          <w:bCs/>
          <w:sz w:val="20"/>
        </w:rPr>
        <w:t>bilden</w:t>
      </w:r>
      <w:r w:rsidR="00370056">
        <w:rPr>
          <w:rFonts w:cs="Helvetica"/>
          <w:bCs/>
          <w:sz w:val="20"/>
        </w:rPr>
        <w:t xml:space="preserve"> die aktuellen Entwicklungen i</w:t>
      </w:r>
      <w:r w:rsidR="00900D15">
        <w:rPr>
          <w:rFonts w:cs="Helvetica"/>
          <w:bCs/>
          <w:sz w:val="20"/>
        </w:rPr>
        <w:t>m</w:t>
      </w:r>
      <w:r w:rsidR="000A4ED5">
        <w:rPr>
          <w:rFonts w:cs="Helvetica"/>
          <w:bCs/>
          <w:sz w:val="20"/>
        </w:rPr>
        <w:t xml:space="preserve"> Mes</w:t>
      </w:r>
      <w:r w:rsidR="0000729D">
        <w:rPr>
          <w:rFonts w:cs="Helvetica"/>
          <w:bCs/>
          <w:sz w:val="20"/>
        </w:rPr>
        <w:t>s</w:t>
      </w:r>
      <w:r w:rsidR="00370056">
        <w:rPr>
          <w:rFonts w:cs="Helvetica"/>
          <w:bCs/>
          <w:sz w:val="20"/>
        </w:rPr>
        <w:t xml:space="preserve">wesen einen </w:t>
      </w:r>
      <w:r w:rsidR="00900D15">
        <w:rPr>
          <w:rFonts w:cs="Helvetica"/>
          <w:bCs/>
          <w:sz w:val="20"/>
        </w:rPr>
        <w:t xml:space="preserve">natürlichen </w:t>
      </w:r>
      <w:r w:rsidR="00370056">
        <w:rPr>
          <w:rFonts w:cs="Helvetica"/>
          <w:bCs/>
          <w:sz w:val="20"/>
        </w:rPr>
        <w:t>Schwerpunkt de</w:t>
      </w:r>
      <w:r w:rsidR="0000729D">
        <w:rPr>
          <w:rFonts w:cs="Helvetica"/>
          <w:bCs/>
          <w:sz w:val="20"/>
        </w:rPr>
        <w:t>r diesjährigen Ausgabe</w:t>
      </w:r>
      <w:r w:rsidR="00900D15">
        <w:rPr>
          <w:rFonts w:cs="Helvetica"/>
          <w:bCs/>
          <w:sz w:val="20"/>
        </w:rPr>
        <w:t>“</w:t>
      </w:r>
      <w:proofErr w:type="gramStart"/>
      <w:r w:rsidR="0000729D">
        <w:rPr>
          <w:rFonts w:cs="Helvetica"/>
          <w:bCs/>
          <w:sz w:val="20"/>
        </w:rPr>
        <w:t>, erläutert</w:t>
      </w:r>
      <w:proofErr w:type="gramEnd"/>
      <w:r w:rsidR="0000729D">
        <w:rPr>
          <w:rFonts w:cs="Helvetica"/>
          <w:bCs/>
          <w:sz w:val="20"/>
        </w:rPr>
        <w:t xml:space="preserve"> EDNA-Geschäftsführer</w:t>
      </w:r>
      <w:r w:rsidR="00370056">
        <w:rPr>
          <w:rFonts w:cs="Helvetica"/>
          <w:bCs/>
          <w:sz w:val="20"/>
        </w:rPr>
        <w:t xml:space="preserve"> </w:t>
      </w:r>
      <w:r w:rsidR="0000729D">
        <w:rPr>
          <w:rFonts w:cs="Helvetica"/>
          <w:bCs/>
          <w:sz w:val="20"/>
        </w:rPr>
        <w:t>Rüdiger Winkler die Ausrichtung</w:t>
      </w:r>
      <w:r w:rsidR="00370056">
        <w:rPr>
          <w:rFonts w:cs="Helvetica"/>
          <w:bCs/>
          <w:sz w:val="20"/>
        </w:rPr>
        <w:t xml:space="preserve">. </w:t>
      </w:r>
      <w:r w:rsidR="0000729D">
        <w:rPr>
          <w:rFonts w:cs="Helvetica"/>
          <w:bCs/>
          <w:sz w:val="20"/>
        </w:rPr>
        <w:t>Damit dient das Kompendium in erster Linie auch als Dokumentation der Arbeit des EDNA Bundesverbands Energiemarkt &amp; Kommunikation. „Wir wollen hier keineswegs in Konkurrenz zu den Fac</w:t>
      </w:r>
      <w:r w:rsidR="0000729D">
        <w:rPr>
          <w:rFonts w:cs="Helvetica"/>
          <w:bCs/>
          <w:sz w:val="20"/>
        </w:rPr>
        <w:t>h</w:t>
      </w:r>
      <w:r w:rsidR="0000729D">
        <w:rPr>
          <w:rFonts w:cs="Helvetica"/>
          <w:bCs/>
          <w:sz w:val="20"/>
        </w:rPr>
        <w:t xml:space="preserve">medien der Energiewirtschaft treten. Deswegen haben wir uns auch ganz bewusst das Umfeld von Network ausgewählt, das mit </w:t>
      </w:r>
      <w:r w:rsidR="006E7535">
        <w:rPr>
          <w:rFonts w:cs="Helvetica"/>
          <w:bCs/>
          <w:sz w:val="20"/>
        </w:rPr>
        <w:t>s</w:t>
      </w:r>
      <w:r w:rsidR="0000729D">
        <w:rPr>
          <w:rFonts w:cs="Helvetica"/>
          <w:bCs/>
          <w:sz w:val="20"/>
        </w:rPr>
        <w:t>einem Ansatz e</w:t>
      </w:r>
      <w:r w:rsidR="0000729D">
        <w:rPr>
          <w:rFonts w:cs="Helvetica"/>
          <w:bCs/>
          <w:sz w:val="20"/>
        </w:rPr>
        <w:t>i</w:t>
      </w:r>
      <w:r w:rsidR="0000729D">
        <w:rPr>
          <w:rFonts w:cs="Helvetica"/>
          <w:bCs/>
          <w:sz w:val="20"/>
        </w:rPr>
        <w:t>nen ‚überparteilichen’</w:t>
      </w:r>
      <w:r w:rsidR="00900D15">
        <w:rPr>
          <w:rFonts w:cs="Helvetica"/>
          <w:bCs/>
          <w:sz w:val="20"/>
        </w:rPr>
        <w:t xml:space="preserve"> Überb</w:t>
      </w:r>
      <w:r w:rsidR="0000729D">
        <w:rPr>
          <w:rFonts w:cs="Helvetica"/>
          <w:bCs/>
          <w:sz w:val="20"/>
        </w:rPr>
        <w:t>lick über den gesamten Markt bietet“, so Winkler.</w:t>
      </w:r>
    </w:p>
    <w:p w14:paraId="25CDEF4D" w14:textId="77777777" w:rsidR="0042168A" w:rsidRDefault="0042168A" w:rsidP="00F148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Cs/>
          <w:sz w:val="20"/>
        </w:rPr>
      </w:pPr>
    </w:p>
    <w:p w14:paraId="68621145" w14:textId="77777777" w:rsidR="00D72B39" w:rsidRDefault="00D72B39" w:rsidP="00D72B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Arial" w:hAnsi="Arial" w:cs="Arial"/>
          <w:b/>
          <w:bCs/>
          <w:sz w:val="16"/>
          <w:szCs w:val="16"/>
        </w:rPr>
      </w:pPr>
    </w:p>
    <w:p w14:paraId="153D7C08" w14:textId="77777777" w:rsidR="00C470C5" w:rsidRPr="005E529B" w:rsidRDefault="00C470C5"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8D364E" w:rsidRPr="00186FE9" w14:paraId="7E809E4D" w14:textId="77777777" w:rsidTr="008D364E">
        <w:tc>
          <w:tcPr>
            <w:tcW w:w="5070" w:type="dxa"/>
          </w:tcPr>
          <w:p w14:paraId="72CBEAF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1401D814"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25CB42B8" w14:textId="77777777" w:rsidR="008D364E" w:rsidRPr="00330D86"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r w:rsidRPr="005E529B">
              <w:rPr>
                <w:rFonts w:cs="Helvetica"/>
                <w:sz w:val="16"/>
                <w:szCs w:val="16"/>
              </w:rPr>
              <w:t>ifed.Institut</w:t>
            </w:r>
            <w:proofErr w:type="spellEnd"/>
            <w:r w:rsidRPr="005E529B">
              <w:rPr>
                <w:rFonts w:cs="Helvetica"/>
                <w:sz w:val="16"/>
                <w:szCs w:val="16"/>
              </w:rPr>
              <w:t xml:space="preserve"> für Energiedienstleistungen GmbH</w:t>
            </w:r>
          </w:p>
          <w:p w14:paraId="01CB6351"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72ADBF10" w14:textId="77777777" w:rsidR="008D364E" w:rsidRPr="00186FE9" w:rsidRDefault="008D364E" w:rsidP="008D364E">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0E87C234"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roofErr w:type="spellStart"/>
            <w:r w:rsidRPr="005F5C7A">
              <w:rPr>
                <w:rFonts w:cs="Helvetica"/>
                <w:sz w:val="16"/>
                <w:szCs w:val="16"/>
              </w:rPr>
              <w:t>winkler</w:t>
            </w:r>
            <w:proofErr w:type="spellEnd"/>
            <w:r w:rsidRPr="005F5C7A">
              <w:rPr>
                <w:rFonts w:cs="Helvetica"/>
                <w:sz w:val="16"/>
                <w:szCs w:val="16"/>
              </w:rPr>
              <w:t>(</w:t>
            </w:r>
            <w:proofErr w:type="spellStart"/>
            <w:r w:rsidRPr="005F5C7A">
              <w:rPr>
                <w:rFonts w:cs="Helvetica"/>
                <w:sz w:val="16"/>
                <w:szCs w:val="16"/>
              </w:rPr>
              <w:t>at</w:t>
            </w:r>
            <w:proofErr w:type="spellEnd"/>
            <w:r w:rsidRPr="005F5C7A">
              <w:rPr>
                <w:rFonts w:cs="Helvetica"/>
                <w:sz w:val="16"/>
                <w:szCs w:val="16"/>
              </w:rPr>
              <w:t>)edna-bundesverband.de - www.edna-bundesverband.de</w:t>
            </w:r>
            <w:r w:rsidRPr="00186FE9">
              <w:rPr>
                <w:rFonts w:cs="Helvetica"/>
                <w:sz w:val="16"/>
                <w:szCs w:val="16"/>
              </w:rPr>
              <w:t xml:space="preserve"> </w:t>
            </w:r>
          </w:p>
        </w:tc>
        <w:tc>
          <w:tcPr>
            <w:tcW w:w="4110" w:type="dxa"/>
          </w:tcPr>
          <w:p w14:paraId="0931F2FA"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5C430921"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proofErr w:type="spellStart"/>
            <w:r w:rsidRPr="005E529B">
              <w:rPr>
                <w:rFonts w:cs="Helvetica"/>
                <w:b/>
                <w:bCs/>
                <w:sz w:val="16"/>
                <w:szCs w:val="16"/>
              </w:rPr>
              <w:t>Press'n’Relations</w:t>
            </w:r>
            <w:proofErr w:type="spellEnd"/>
            <w:r w:rsidRPr="005E529B">
              <w:rPr>
                <w:rFonts w:cs="Helvetica"/>
                <w:b/>
                <w:bCs/>
                <w:sz w:val="16"/>
                <w:szCs w:val="16"/>
              </w:rPr>
              <w:t xml:space="preserve"> GmbH - Uwe Pagel </w:t>
            </w:r>
          </w:p>
          <w:p w14:paraId="12C22C8E"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3E33F6D6"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6A9152DF"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proofErr w:type="gramStart"/>
            <w:r w:rsidRPr="00A37CFF">
              <w:rPr>
                <w:rFonts w:cs="Helvetica"/>
                <w:sz w:val="16"/>
                <w:szCs w:val="16"/>
                <w:lang w:val="en-US"/>
              </w:rPr>
              <w:t>upa</w:t>
            </w:r>
            <w:proofErr w:type="spellEnd"/>
            <w:proofErr w:type="gramEnd"/>
            <w:r w:rsidRPr="00A37CFF">
              <w:rPr>
                <w:rFonts w:cs="Helvetica"/>
                <w:sz w:val="16"/>
                <w:szCs w:val="16"/>
                <w:lang w:val="en-US"/>
              </w:rPr>
              <w:t xml:space="preserve">(at)press-n-relations.de - </w:t>
            </w:r>
            <w:hyperlink r:id="rId9" w:history="1">
              <w:r w:rsidRPr="00A37CFF">
                <w:rPr>
                  <w:rStyle w:val="Link"/>
                  <w:rFonts w:cs="Helvetica"/>
                  <w:sz w:val="16"/>
                  <w:szCs w:val="16"/>
                  <w:lang w:val="en-US"/>
                </w:rPr>
                <w:t>www.press-n-relations.de</w:t>
              </w:r>
            </w:hyperlink>
          </w:p>
          <w:p w14:paraId="64251AC3"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2745ECA8"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4094A619" w14:textId="77777777" w:rsidR="008D364E" w:rsidRPr="00AE4600" w:rsidRDefault="008D364E" w:rsidP="008D364E">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w:t>
      </w:r>
      <w:r w:rsidRPr="005E529B">
        <w:rPr>
          <w:rFonts w:cs="Helvetica"/>
          <w:sz w:val="16"/>
          <w:szCs w:val="16"/>
        </w:rPr>
        <w:t>h</w:t>
      </w:r>
      <w:r w:rsidRPr="005E529B">
        <w:rPr>
          <w:rFonts w:cs="Helvetica"/>
          <w:sz w:val="16"/>
          <w:szCs w:val="16"/>
        </w:rPr>
        <w:t xml:space="preserve">mensberatern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w:t>
      </w:r>
      <w:r w:rsidRPr="005E529B">
        <w:rPr>
          <w:rFonts w:cs="Helvetica"/>
          <w:sz w:val="16"/>
          <w:szCs w:val="16"/>
        </w:rPr>
        <w:t>t</w:t>
      </w:r>
      <w:r w:rsidRPr="005E529B">
        <w:rPr>
          <w:rFonts w:cs="Helvetica"/>
          <w:sz w:val="16"/>
          <w:szCs w:val="16"/>
        </w:rPr>
        <w:t>nern in der Energiewirtschaft zu fördern und dafür bestehende und neue Standards für den elektronischen Datenaustausch in den Softwaresystemen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w:t>
      </w:r>
      <w:r w:rsidRPr="005E529B">
        <w:rPr>
          <w:rFonts w:cs="Helvetica"/>
          <w:sz w:val="16"/>
          <w:szCs w:val="16"/>
        </w:rPr>
        <w:t>t</w:t>
      </w:r>
      <w:r w:rsidRPr="005E529B">
        <w:rPr>
          <w:rFonts w:cs="Helvetica"/>
          <w:sz w:val="16"/>
          <w:szCs w:val="16"/>
        </w:rPr>
        <w:t>stellenprogrammierungen und Integrationsanstrengungen überflüssig werden. Gleichzeitig kann er über die Automatisierung von Geschäftsprozessen erhebliche Rationalisierungspotenziale erschließen.</w:t>
      </w:r>
    </w:p>
    <w:p w14:paraId="21B4E859" w14:textId="77777777" w:rsidR="008D364E" w:rsidRPr="00063499" w:rsidRDefault="0042168A"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1275"/>
        <w:rPr>
          <w:rFonts w:ascii="Arial" w:hAnsi="Arial" w:cs="Arial"/>
          <w:b/>
          <w:bCs/>
          <w:sz w:val="16"/>
          <w:szCs w:val="16"/>
        </w:rPr>
      </w:pPr>
      <w:r>
        <w:rPr>
          <w:rFonts w:ascii="Arial" w:hAnsi="Arial" w:cs="Arial"/>
          <w:b/>
          <w:bCs/>
          <w:sz w:val="16"/>
          <w:szCs w:val="16"/>
        </w:rPr>
        <w:t>Folgende 60</w:t>
      </w:r>
      <w:r w:rsidR="008D364E" w:rsidRPr="00063499">
        <w:rPr>
          <w:rFonts w:ascii="Arial" w:hAnsi="Arial" w:cs="Arial"/>
          <w:b/>
          <w:bCs/>
          <w:sz w:val="16"/>
          <w:szCs w:val="16"/>
        </w:rPr>
        <w:t xml:space="preserve"> Unternehmen/ Organisationen sind derzeit Mitglieder de</w:t>
      </w:r>
      <w:r w:rsidR="008D364E">
        <w:rPr>
          <w:rFonts w:ascii="Arial" w:hAnsi="Arial" w:cs="Arial"/>
          <w:b/>
          <w:bCs/>
          <w:sz w:val="16"/>
          <w:szCs w:val="16"/>
        </w:rPr>
        <w:t>s</w:t>
      </w:r>
      <w:r w:rsidR="008D364E" w:rsidRPr="00063499">
        <w:rPr>
          <w:rFonts w:ascii="Arial" w:hAnsi="Arial" w:cs="Arial"/>
          <w:b/>
          <w:bCs/>
          <w:sz w:val="16"/>
          <w:szCs w:val="16"/>
        </w:rPr>
        <w:t xml:space="preserve"> EDNA</w:t>
      </w:r>
      <w:r w:rsidR="008D364E">
        <w:rPr>
          <w:rFonts w:ascii="Arial" w:hAnsi="Arial" w:cs="Arial"/>
          <w:b/>
          <w:bCs/>
          <w:sz w:val="16"/>
          <w:szCs w:val="16"/>
        </w:rPr>
        <w:t xml:space="preserve"> Bundesverband Energi</w:t>
      </w:r>
      <w:r w:rsidR="008D364E">
        <w:rPr>
          <w:rFonts w:ascii="Arial" w:hAnsi="Arial" w:cs="Arial"/>
          <w:b/>
          <w:bCs/>
          <w:sz w:val="16"/>
          <w:szCs w:val="16"/>
        </w:rPr>
        <w:t>e</w:t>
      </w:r>
      <w:r w:rsidR="008D364E">
        <w:rPr>
          <w:rFonts w:ascii="Arial" w:hAnsi="Arial" w:cs="Arial"/>
          <w:b/>
          <w:bCs/>
          <w:sz w:val="16"/>
          <w:szCs w:val="16"/>
        </w:rPr>
        <w:t>markt &amp; Kommunikation e.V.</w:t>
      </w:r>
      <w:r w:rsidR="008D364E" w:rsidRPr="00063499">
        <w:rPr>
          <w:rFonts w:ascii="Arial" w:hAnsi="Arial" w:cs="Arial"/>
          <w:b/>
          <w:bCs/>
          <w:sz w:val="16"/>
          <w:szCs w:val="16"/>
        </w:rPr>
        <w:t>:</w:t>
      </w:r>
    </w:p>
    <w:p w14:paraId="34425AF3" w14:textId="77777777" w:rsidR="008D364E" w:rsidRPr="006B3E80"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proofErr w:type="spellStart"/>
      <w:r>
        <w:rPr>
          <w:rFonts w:ascii="Arial" w:hAnsi="Arial" w:cs="Arial"/>
          <w:bCs/>
          <w:sz w:val="16"/>
          <w:szCs w:val="16"/>
        </w:rPr>
        <w:t>Adesso</w:t>
      </w:r>
      <w:proofErr w:type="spellEnd"/>
      <w:r>
        <w:rPr>
          <w:rFonts w:ascii="Arial" w:hAnsi="Arial" w:cs="Arial"/>
          <w:bCs/>
          <w:sz w:val="16"/>
          <w:szCs w:val="16"/>
        </w:rPr>
        <w:t xml:space="preserve"> AG, </w:t>
      </w:r>
      <w:r w:rsidRPr="0012123E">
        <w:rPr>
          <w:rFonts w:ascii="Arial" w:hAnsi="Arial" w:cs="Arial"/>
          <w:bCs/>
          <w:sz w:val="16"/>
          <w:szCs w:val="16"/>
        </w:rPr>
        <w:t xml:space="preserve">AKTIF Technology GmbH, </w:t>
      </w:r>
      <w:proofErr w:type="spellStart"/>
      <w:r w:rsidRPr="0012123E">
        <w:rPr>
          <w:rFonts w:ascii="Arial" w:hAnsi="Arial" w:cs="Arial"/>
          <w:bCs/>
          <w:sz w:val="16"/>
          <w:szCs w:val="16"/>
        </w:rPr>
        <w:t>ArcMind</w:t>
      </w:r>
      <w:proofErr w:type="spellEnd"/>
      <w:r w:rsidRPr="0012123E">
        <w:rPr>
          <w:rFonts w:ascii="Arial" w:hAnsi="Arial" w:cs="Arial"/>
          <w:bCs/>
          <w:sz w:val="16"/>
          <w:szCs w:val="16"/>
        </w:rPr>
        <w:t xml:space="preserve"> Technologies GmbH, </w:t>
      </w:r>
      <w:proofErr w:type="spellStart"/>
      <w:r w:rsidRPr="0012123E">
        <w:rPr>
          <w:rFonts w:ascii="Arial" w:hAnsi="Arial" w:cs="Arial"/>
          <w:bCs/>
          <w:sz w:val="16"/>
          <w:szCs w:val="16"/>
        </w:rPr>
        <w:t>arvato</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systems</w:t>
      </w:r>
      <w:proofErr w:type="spellEnd"/>
      <w:r w:rsidRPr="0012123E">
        <w:rPr>
          <w:rFonts w:ascii="Arial" w:hAnsi="Arial" w:cs="Arial"/>
          <w:bCs/>
          <w:sz w:val="16"/>
          <w:szCs w:val="16"/>
        </w:rPr>
        <w:t xml:space="preserve"> | Technologies GmbH, </w:t>
      </w:r>
      <w:proofErr w:type="spellStart"/>
      <w:r w:rsidRPr="0012123E">
        <w:rPr>
          <w:rFonts w:ascii="Arial" w:hAnsi="Arial" w:cs="Arial"/>
          <w:bCs/>
          <w:sz w:val="16"/>
          <w:szCs w:val="16"/>
        </w:rPr>
        <w:t>badenova</w:t>
      </w:r>
      <w:proofErr w:type="spellEnd"/>
      <w:r w:rsidRPr="0012123E">
        <w:rPr>
          <w:rFonts w:ascii="Arial" w:hAnsi="Arial" w:cs="Arial"/>
          <w:bCs/>
          <w:sz w:val="16"/>
          <w:szCs w:val="16"/>
        </w:rPr>
        <w:t xml:space="preserve"> AG</w:t>
      </w:r>
      <w:r>
        <w:rPr>
          <w:rFonts w:ascii="Arial" w:hAnsi="Arial" w:cs="Arial"/>
          <w:bCs/>
          <w:sz w:val="16"/>
          <w:szCs w:val="16"/>
        </w:rPr>
        <w:t xml:space="preserve"> </w:t>
      </w:r>
      <w:r w:rsidRPr="0012123E">
        <w:rPr>
          <w:rFonts w:ascii="Arial" w:hAnsi="Arial" w:cs="Arial"/>
          <w:bCs/>
          <w:sz w:val="16"/>
          <w:szCs w:val="16"/>
        </w:rPr>
        <w:t>&amp;</w:t>
      </w:r>
      <w:r>
        <w:rPr>
          <w:rFonts w:ascii="Arial" w:hAnsi="Arial" w:cs="Arial"/>
          <w:bCs/>
          <w:sz w:val="16"/>
          <w:szCs w:val="16"/>
        </w:rPr>
        <w:t xml:space="preserve"> </w:t>
      </w:r>
      <w:r w:rsidRPr="0012123E">
        <w:rPr>
          <w:rFonts w:ascii="Arial" w:hAnsi="Arial" w:cs="Arial"/>
          <w:bCs/>
          <w:sz w:val="16"/>
          <w:szCs w:val="16"/>
        </w:rPr>
        <w:t>Co</w:t>
      </w:r>
      <w:r>
        <w:rPr>
          <w:rFonts w:ascii="Arial" w:hAnsi="Arial" w:cs="Arial"/>
          <w:bCs/>
          <w:sz w:val="16"/>
          <w:szCs w:val="16"/>
        </w:rPr>
        <w:t>.</w:t>
      </w:r>
      <w:r w:rsidRPr="0012123E">
        <w:rPr>
          <w:rFonts w:ascii="Arial" w:hAnsi="Arial" w:cs="Arial"/>
          <w:bCs/>
          <w:sz w:val="16"/>
          <w:szCs w:val="16"/>
        </w:rPr>
        <w:t xml:space="preserve"> KG,</w:t>
      </w:r>
      <w:r>
        <w:rPr>
          <w:rFonts w:ascii="Arial" w:hAnsi="Arial" w:cs="Arial"/>
          <w:bCs/>
          <w:sz w:val="16"/>
          <w:szCs w:val="16"/>
        </w:rPr>
        <w:t xml:space="preserve"> </w:t>
      </w:r>
      <w:r w:rsidRPr="001648C9">
        <w:rPr>
          <w:rFonts w:ascii="Arial" w:hAnsi="Arial" w:cs="Arial"/>
          <w:bCs/>
          <w:sz w:val="16"/>
          <w:szCs w:val="16"/>
        </w:rPr>
        <w:t xml:space="preserve">Bosch Software </w:t>
      </w:r>
      <w:proofErr w:type="spellStart"/>
      <w:r w:rsidRPr="001648C9">
        <w:rPr>
          <w:rFonts w:ascii="Arial" w:hAnsi="Arial" w:cs="Arial"/>
          <w:bCs/>
          <w:sz w:val="16"/>
          <w:szCs w:val="16"/>
        </w:rPr>
        <w:t>Innovations</w:t>
      </w:r>
      <w:proofErr w:type="spellEnd"/>
      <w:r w:rsidRPr="001648C9">
        <w:rPr>
          <w:rFonts w:ascii="Arial" w:hAnsi="Arial" w:cs="Arial"/>
          <w:bCs/>
          <w:sz w:val="16"/>
          <w:szCs w:val="16"/>
        </w:rPr>
        <w:t xml:space="preserve"> GmbH,</w:t>
      </w:r>
      <w:r w:rsidRPr="0012123E">
        <w:rPr>
          <w:rFonts w:ascii="Arial" w:hAnsi="Arial" w:cs="Arial"/>
          <w:bCs/>
          <w:sz w:val="16"/>
          <w:szCs w:val="16"/>
        </w:rPr>
        <w:t xml:space="preserve"> Brady </w:t>
      </w:r>
      <w:proofErr w:type="spellStart"/>
      <w:r w:rsidRPr="0012123E">
        <w:rPr>
          <w:rFonts w:ascii="Arial" w:hAnsi="Arial" w:cs="Arial"/>
          <w:bCs/>
          <w:sz w:val="16"/>
          <w:szCs w:val="16"/>
        </w:rPr>
        <w:t>Energy</w:t>
      </w:r>
      <w:proofErr w:type="spellEnd"/>
      <w:r w:rsidRPr="0012123E">
        <w:rPr>
          <w:rFonts w:ascii="Arial" w:hAnsi="Arial" w:cs="Arial"/>
          <w:bCs/>
          <w:sz w:val="16"/>
          <w:szCs w:val="16"/>
        </w:rPr>
        <w:t xml:space="preserve"> AG</w:t>
      </w:r>
      <w:r>
        <w:rPr>
          <w:rFonts w:ascii="Arial" w:hAnsi="Arial" w:cs="Arial"/>
          <w:bCs/>
          <w:sz w:val="16"/>
          <w:szCs w:val="16"/>
        </w:rPr>
        <w:t xml:space="preserve">, </w:t>
      </w:r>
      <w:r w:rsidRPr="0012123E">
        <w:rPr>
          <w:rFonts w:ascii="Arial" w:hAnsi="Arial" w:cs="Arial"/>
          <w:bCs/>
          <w:sz w:val="16"/>
          <w:szCs w:val="16"/>
        </w:rPr>
        <w:t xml:space="preserve">BTC Business Technology Consulting AG, </w:t>
      </w:r>
      <w:proofErr w:type="spellStart"/>
      <w:r w:rsidRPr="0012123E">
        <w:rPr>
          <w:rFonts w:ascii="Arial" w:hAnsi="Arial" w:cs="Arial"/>
          <w:bCs/>
          <w:sz w:val="16"/>
          <w:szCs w:val="16"/>
        </w:rPr>
        <w:t>C</w:t>
      </w:r>
      <w:r>
        <w:rPr>
          <w:rFonts w:ascii="Arial" w:hAnsi="Arial" w:cs="Arial"/>
          <w:bCs/>
          <w:sz w:val="16"/>
          <w:szCs w:val="16"/>
        </w:rPr>
        <w:t>ompello</w:t>
      </w:r>
      <w:proofErr w:type="spellEnd"/>
      <w:r>
        <w:rPr>
          <w:rFonts w:ascii="Arial" w:hAnsi="Arial" w:cs="Arial"/>
          <w:bCs/>
          <w:sz w:val="16"/>
          <w:szCs w:val="16"/>
        </w:rPr>
        <w:t xml:space="preserve"> GmbH</w:t>
      </w:r>
      <w:r w:rsidRPr="0012123E">
        <w:rPr>
          <w:rFonts w:ascii="Arial" w:hAnsi="Arial" w:cs="Arial"/>
          <w:bCs/>
          <w:sz w:val="16"/>
          <w:szCs w:val="16"/>
        </w:rPr>
        <w:t xml:space="preserve">, COUNT+CARE GmbH, CURSOR Software AG, </w:t>
      </w:r>
      <w:r w:rsidR="0042168A">
        <w:rPr>
          <w:rFonts w:ascii="Arial" w:hAnsi="Arial" w:cs="Arial"/>
          <w:bCs/>
          <w:sz w:val="16"/>
          <w:szCs w:val="16"/>
        </w:rPr>
        <w:t xml:space="preserve">DNV </w:t>
      </w:r>
      <w:r w:rsidR="0042168A" w:rsidRPr="0012123E">
        <w:rPr>
          <w:rFonts w:ascii="Arial" w:hAnsi="Arial" w:cs="Arial"/>
          <w:bCs/>
          <w:sz w:val="16"/>
          <w:szCs w:val="16"/>
        </w:rPr>
        <w:t xml:space="preserve">KEMA </w:t>
      </w:r>
      <w:r w:rsidR="0042168A">
        <w:rPr>
          <w:rFonts w:ascii="Arial" w:hAnsi="Arial" w:cs="Arial"/>
          <w:bCs/>
          <w:sz w:val="16"/>
          <w:szCs w:val="16"/>
        </w:rPr>
        <w:t>Consulting GmbH</w:t>
      </w:r>
      <w:r w:rsidR="0042168A" w:rsidRPr="0012123E">
        <w:rPr>
          <w:rFonts w:ascii="Arial" w:hAnsi="Arial" w:cs="Arial"/>
          <w:bCs/>
          <w:sz w:val="16"/>
          <w:szCs w:val="16"/>
        </w:rPr>
        <w:t xml:space="preserve">, </w:t>
      </w:r>
      <w:r w:rsidRPr="0012123E">
        <w:rPr>
          <w:rFonts w:ascii="Arial" w:hAnsi="Arial" w:cs="Arial"/>
          <w:bCs/>
          <w:sz w:val="16"/>
          <w:szCs w:val="16"/>
        </w:rPr>
        <w:t xml:space="preserve">DSC Unternehmensberatung GmbH, </w:t>
      </w:r>
      <w:proofErr w:type="spellStart"/>
      <w:r w:rsidRPr="0012123E">
        <w:rPr>
          <w:rFonts w:ascii="Arial" w:hAnsi="Arial" w:cs="Arial"/>
          <w:bCs/>
          <w:sz w:val="16"/>
          <w:szCs w:val="16"/>
        </w:rPr>
        <w:t>EBSnet</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eEnergy</w:t>
      </w:r>
      <w:proofErr w:type="spellEnd"/>
      <w:r w:rsidRPr="0012123E">
        <w:rPr>
          <w:rFonts w:ascii="Arial" w:hAnsi="Arial" w:cs="Arial"/>
          <w:bCs/>
          <w:sz w:val="16"/>
          <w:szCs w:val="16"/>
        </w:rPr>
        <w:t xml:space="preserve"> Software GmbH, </w:t>
      </w:r>
      <w:proofErr w:type="spellStart"/>
      <w:r w:rsidRPr="0012123E">
        <w:rPr>
          <w:rFonts w:ascii="Arial" w:hAnsi="Arial" w:cs="Arial"/>
          <w:bCs/>
          <w:sz w:val="16"/>
          <w:szCs w:val="16"/>
        </w:rPr>
        <w:t>EnergiePartner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enmore</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consulting</w:t>
      </w:r>
      <w:proofErr w:type="spellEnd"/>
      <w:r w:rsidRPr="0012123E">
        <w:rPr>
          <w:rFonts w:ascii="Arial" w:hAnsi="Arial" w:cs="Arial"/>
          <w:bCs/>
          <w:sz w:val="16"/>
          <w:szCs w:val="16"/>
        </w:rPr>
        <w:t xml:space="preserve"> AG, </w:t>
      </w:r>
      <w:r w:rsidR="0042168A">
        <w:rPr>
          <w:rFonts w:ascii="Arial" w:hAnsi="Arial" w:cs="Arial"/>
          <w:bCs/>
          <w:sz w:val="16"/>
          <w:szCs w:val="16"/>
        </w:rPr>
        <w:t xml:space="preserve">ENORO, </w:t>
      </w:r>
      <w:r w:rsidRPr="0012123E">
        <w:rPr>
          <w:rFonts w:ascii="Arial" w:hAnsi="Arial" w:cs="Arial"/>
          <w:bCs/>
          <w:sz w:val="16"/>
          <w:szCs w:val="16"/>
        </w:rPr>
        <w:t>ENSECO GmbH</w:t>
      </w:r>
      <w:r>
        <w:rPr>
          <w:rFonts w:ascii="Arial" w:hAnsi="Arial" w:cs="Arial"/>
          <w:bCs/>
          <w:sz w:val="16"/>
          <w:szCs w:val="16"/>
        </w:rPr>
        <w:t xml:space="preserve">, </w:t>
      </w:r>
      <w:r w:rsidRPr="0012123E">
        <w:rPr>
          <w:rFonts w:ascii="Arial" w:hAnsi="Arial" w:cs="Arial"/>
          <w:bCs/>
          <w:sz w:val="16"/>
          <w:szCs w:val="16"/>
        </w:rPr>
        <w:t xml:space="preserve">EW Medien und Kongresse GmbH, FACTUR </w:t>
      </w:r>
      <w:proofErr w:type="spellStart"/>
      <w:r w:rsidRPr="0012123E">
        <w:rPr>
          <w:rFonts w:ascii="Arial" w:hAnsi="Arial" w:cs="Arial"/>
          <w:bCs/>
          <w:sz w:val="16"/>
          <w:szCs w:val="16"/>
        </w:rPr>
        <w:t>Billing</w:t>
      </w:r>
      <w:proofErr w:type="spellEnd"/>
      <w:r w:rsidRPr="0012123E">
        <w:rPr>
          <w:rFonts w:ascii="Arial" w:hAnsi="Arial" w:cs="Arial"/>
          <w:bCs/>
          <w:sz w:val="16"/>
          <w:szCs w:val="16"/>
        </w:rPr>
        <w:t xml:space="preserve"> Solutions GmbH, </w:t>
      </w:r>
      <w:proofErr w:type="spellStart"/>
      <w:r w:rsidRPr="0012123E">
        <w:rPr>
          <w:rFonts w:ascii="Arial" w:hAnsi="Arial" w:cs="Arial"/>
          <w:bCs/>
          <w:sz w:val="16"/>
          <w:szCs w:val="16"/>
        </w:rPr>
        <w:t>Ferranti</w:t>
      </w:r>
      <w:proofErr w:type="spellEnd"/>
      <w:r w:rsidRPr="0012123E">
        <w:rPr>
          <w:rFonts w:ascii="Arial" w:hAnsi="Arial" w:cs="Arial"/>
          <w:bCs/>
          <w:sz w:val="16"/>
          <w:szCs w:val="16"/>
        </w:rPr>
        <w:t xml:space="preserve"> Computer Systems, Fichtner IT Consulting AG, Fraunhofer-Anwendungszentrum Systemtechnik (AST), GETEC Daten- und Abrechnungsmanagement GmbH, GISA GmbH, GÖRLITZ AG, HAKOM EDV </w:t>
      </w:r>
      <w:proofErr w:type="spellStart"/>
      <w:r w:rsidRPr="0012123E">
        <w:rPr>
          <w:rFonts w:ascii="Arial" w:hAnsi="Arial" w:cs="Arial"/>
          <w:bCs/>
          <w:sz w:val="16"/>
          <w:szCs w:val="16"/>
        </w:rPr>
        <w:t>Dienstleistungsges.m.b.H</w:t>
      </w:r>
      <w:proofErr w:type="spellEnd"/>
      <w:r w:rsidRPr="0012123E">
        <w:rPr>
          <w:rFonts w:ascii="Arial" w:hAnsi="Arial" w:cs="Arial"/>
          <w:bCs/>
          <w:sz w:val="16"/>
          <w:szCs w:val="16"/>
        </w:rPr>
        <w:t>.,</w:t>
      </w:r>
      <w:r w:rsidRPr="00B749AC">
        <w:rPr>
          <w:rFonts w:ascii="Arial" w:hAnsi="Arial" w:cs="Arial"/>
          <w:bCs/>
          <w:sz w:val="16"/>
          <w:szCs w:val="16"/>
        </w:rPr>
        <w:t xml:space="preserve"> </w:t>
      </w:r>
      <w:r w:rsidRPr="002312FD">
        <w:rPr>
          <w:rFonts w:ascii="Arial" w:hAnsi="Arial" w:cs="Arial"/>
          <w:bCs/>
          <w:sz w:val="16"/>
          <w:szCs w:val="16"/>
        </w:rPr>
        <w:t>HSAG Heidelberger Services AG</w:t>
      </w:r>
      <w:r>
        <w:rPr>
          <w:rFonts w:ascii="Arial" w:hAnsi="Arial" w:cs="Arial"/>
          <w:bCs/>
          <w:sz w:val="16"/>
          <w:szCs w:val="16"/>
        </w:rPr>
        <w:t>,</w:t>
      </w:r>
      <w:r w:rsidRPr="0012123E">
        <w:rPr>
          <w:rFonts w:ascii="Arial" w:hAnsi="Arial" w:cs="Arial"/>
          <w:bCs/>
          <w:sz w:val="16"/>
          <w:szCs w:val="16"/>
        </w:rPr>
        <w:t xml:space="preserve"> IDESIA Consulting GmbH, </w:t>
      </w:r>
      <w:proofErr w:type="spellStart"/>
      <w:r w:rsidRPr="0012123E">
        <w:rPr>
          <w:rFonts w:ascii="Arial" w:hAnsi="Arial" w:cs="Arial"/>
          <w:bCs/>
          <w:sz w:val="16"/>
          <w:szCs w:val="16"/>
        </w:rPr>
        <w:t>InterSystems</w:t>
      </w:r>
      <w:proofErr w:type="spellEnd"/>
      <w:r w:rsidRPr="0012123E">
        <w:rPr>
          <w:rFonts w:ascii="Arial" w:hAnsi="Arial" w:cs="Arial"/>
          <w:bCs/>
          <w:sz w:val="16"/>
          <w:szCs w:val="16"/>
        </w:rPr>
        <w:t xml:space="preserve"> GmbH,</w:t>
      </w:r>
      <w:r>
        <w:rPr>
          <w:rFonts w:ascii="Arial" w:hAnsi="Arial" w:cs="Arial"/>
          <w:bCs/>
          <w:sz w:val="16"/>
          <w:szCs w:val="16"/>
        </w:rPr>
        <w:t xml:space="preserve"> </w:t>
      </w:r>
      <w:proofErr w:type="spellStart"/>
      <w:r>
        <w:rPr>
          <w:rFonts w:ascii="Arial" w:hAnsi="Arial" w:cs="Arial"/>
          <w:bCs/>
          <w:sz w:val="16"/>
          <w:szCs w:val="16"/>
        </w:rPr>
        <w:t>ifed</w:t>
      </w:r>
      <w:proofErr w:type="spellEnd"/>
      <w:r>
        <w:rPr>
          <w:rFonts w:ascii="Arial" w:hAnsi="Arial" w:cs="Arial"/>
          <w:bCs/>
          <w:sz w:val="16"/>
          <w:szCs w:val="16"/>
        </w:rPr>
        <w:t>. GmbH</w:t>
      </w:r>
      <w:r w:rsidRPr="0012123E">
        <w:rPr>
          <w:rFonts w:ascii="Arial" w:hAnsi="Arial" w:cs="Arial"/>
          <w:bCs/>
          <w:sz w:val="16"/>
          <w:szCs w:val="16"/>
        </w:rPr>
        <w:t xml:space="preserve">, IRM Integriertes Ressourcen-Management GmbH, </w:t>
      </w:r>
      <w:proofErr w:type="spellStart"/>
      <w:r w:rsidRPr="0012123E">
        <w:rPr>
          <w:rFonts w:ascii="Arial" w:hAnsi="Arial" w:cs="Arial"/>
          <w:bCs/>
          <w:sz w:val="16"/>
          <w:szCs w:val="16"/>
        </w:rPr>
        <w:t>items</w:t>
      </w:r>
      <w:proofErr w:type="spellEnd"/>
      <w:r w:rsidRPr="0012123E">
        <w:rPr>
          <w:rFonts w:ascii="Arial" w:hAnsi="Arial" w:cs="Arial"/>
          <w:bCs/>
          <w:sz w:val="16"/>
          <w:szCs w:val="16"/>
        </w:rPr>
        <w:t xml:space="preserve"> GmbH, ITF-EDV Fröschl GmbH, Kisters AG, </w:t>
      </w:r>
      <w:proofErr w:type="spellStart"/>
      <w:r w:rsidRPr="0012123E">
        <w:rPr>
          <w:rFonts w:ascii="Arial" w:hAnsi="Arial" w:cs="Arial"/>
          <w:bCs/>
          <w:sz w:val="16"/>
          <w:szCs w:val="16"/>
        </w:rPr>
        <w:t>Klafka</w:t>
      </w:r>
      <w:proofErr w:type="spellEnd"/>
      <w:r w:rsidRPr="0012123E">
        <w:rPr>
          <w:rFonts w:ascii="Arial" w:hAnsi="Arial" w:cs="Arial"/>
          <w:bCs/>
          <w:sz w:val="16"/>
          <w:szCs w:val="16"/>
        </w:rPr>
        <w:t xml:space="preserve"> &amp; Hinz Energie- und Informations-Systeme GmbH, </w:t>
      </w:r>
      <w:proofErr w:type="spellStart"/>
      <w:r w:rsidRPr="0012123E">
        <w:rPr>
          <w:rFonts w:ascii="Arial" w:hAnsi="Arial" w:cs="Arial"/>
          <w:bCs/>
          <w:sz w:val="16"/>
          <w:szCs w:val="16"/>
        </w:rPr>
        <w:t>Landis+Gyr</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make</w:t>
      </w:r>
      <w:proofErr w:type="spellEnd"/>
      <w:r w:rsidRPr="0012123E">
        <w:rPr>
          <w:rFonts w:ascii="Arial" w:hAnsi="Arial" w:cs="Arial"/>
          <w:bCs/>
          <w:sz w:val="16"/>
          <w:szCs w:val="16"/>
        </w:rPr>
        <w:t xml:space="preserve"> IT GmbH, Meine-Energie GmbH, </w:t>
      </w:r>
      <w:proofErr w:type="spellStart"/>
      <w:r w:rsidRPr="0012123E">
        <w:rPr>
          <w:rFonts w:ascii="Arial" w:hAnsi="Arial" w:cs="Arial"/>
          <w:bCs/>
          <w:sz w:val="16"/>
          <w:szCs w:val="16"/>
        </w:rPr>
        <w:t>msu</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GmbH, NZR - Nordwestdeutsche Zählerrevision GmbH &amp; Co. KG, </w:t>
      </w:r>
      <w:proofErr w:type="spellStart"/>
      <w:r>
        <w:rPr>
          <w:rFonts w:ascii="Arial" w:hAnsi="Arial" w:cs="Arial"/>
          <w:bCs/>
          <w:sz w:val="16"/>
          <w:szCs w:val="16"/>
        </w:rPr>
        <w:t>numetris</w:t>
      </w:r>
      <w:proofErr w:type="spellEnd"/>
      <w:r>
        <w:rPr>
          <w:rFonts w:ascii="Arial" w:hAnsi="Arial" w:cs="Arial"/>
          <w:bCs/>
          <w:sz w:val="16"/>
          <w:szCs w:val="16"/>
        </w:rPr>
        <w:t xml:space="preserve"> AG, </w:t>
      </w:r>
      <w:r w:rsidRPr="0012123E">
        <w:rPr>
          <w:rFonts w:ascii="Arial" w:hAnsi="Arial" w:cs="Arial"/>
          <w:bCs/>
          <w:sz w:val="16"/>
          <w:szCs w:val="16"/>
        </w:rPr>
        <w:t xml:space="preserve">OFFIS, </w:t>
      </w:r>
      <w:proofErr w:type="spellStart"/>
      <w:r w:rsidRPr="0012123E">
        <w:rPr>
          <w:rFonts w:ascii="Arial" w:hAnsi="Arial" w:cs="Arial"/>
          <w:bCs/>
          <w:sz w:val="16"/>
          <w:szCs w:val="16"/>
        </w:rPr>
        <w:t>phi</w:t>
      </w:r>
      <w:proofErr w:type="spellEnd"/>
      <w:r w:rsidRPr="0012123E">
        <w:rPr>
          <w:rFonts w:ascii="Arial" w:hAnsi="Arial" w:cs="Arial"/>
          <w:bCs/>
          <w:sz w:val="16"/>
          <w:szCs w:val="16"/>
        </w:rPr>
        <w:t>-Consulting GmbH, PricewaterhouseCoopers AG Wirtschaftsprüfungsgesellschaft, PSI AG,</w:t>
      </w:r>
      <w:r>
        <w:rPr>
          <w:rFonts w:ascii="Arial" w:hAnsi="Arial" w:cs="Arial"/>
          <w:bCs/>
          <w:sz w:val="16"/>
          <w:szCs w:val="16"/>
        </w:rPr>
        <w:t xml:space="preserve"> QSC AG, </w:t>
      </w:r>
      <w:proofErr w:type="spellStart"/>
      <w:r w:rsidRPr="0012123E">
        <w:rPr>
          <w:rFonts w:ascii="Arial" w:hAnsi="Arial" w:cs="Arial"/>
          <w:bCs/>
          <w:sz w:val="16"/>
          <w:szCs w:val="16"/>
        </w:rPr>
        <w:t>regiocom</w:t>
      </w:r>
      <w:proofErr w:type="spellEnd"/>
      <w:r w:rsidRPr="0012123E">
        <w:rPr>
          <w:rFonts w:ascii="Arial" w:hAnsi="Arial" w:cs="Arial"/>
          <w:bCs/>
          <w:sz w:val="16"/>
          <w:szCs w:val="16"/>
        </w:rPr>
        <w:t xml:space="preserve"> GmbH, </w:t>
      </w:r>
      <w:proofErr w:type="spellStart"/>
      <w:r w:rsidRPr="0012123E">
        <w:rPr>
          <w:rFonts w:ascii="Arial" w:hAnsi="Arial" w:cs="Arial"/>
          <w:bCs/>
          <w:sz w:val="16"/>
          <w:szCs w:val="16"/>
        </w:rPr>
        <w:t>Robotron</w:t>
      </w:r>
      <w:proofErr w:type="spellEnd"/>
      <w:r w:rsidRPr="0012123E">
        <w:rPr>
          <w:rFonts w:ascii="Arial" w:hAnsi="Arial" w:cs="Arial"/>
          <w:bCs/>
          <w:sz w:val="16"/>
          <w:szCs w:val="16"/>
        </w:rPr>
        <w:t xml:space="preserve"> Datenbank-Software GmbH, </w:t>
      </w:r>
      <w:proofErr w:type="spellStart"/>
      <w:r w:rsidRPr="0012123E">
        <w:rPr>
          <w:rFonts w:ascii="Arial" w:hAnsi="Arial" w:cs="Arial"/>
          <w:bCs/>
          <w:sz w:val="16"/>
          <w:szCs w:val="16"/>
        </w:rPr>
        <w:t>Schleupen</w:t>
      </w:r>
      <w:proofErr w:type="spellEnd"/>
      <w:r w:rsidRPr="0012123E">
        <w:rPr>
          <w:rFonts w:ascii="Arial" w:hAnsi="Arial" w:cs="Arial"/>
          <w:bCs/>
          <w:sz w:val="16"/>
          <w:szCs w:val="16"/>
        </w:rPr>
        <w:t xml:space="preserve"> AG, SDK - Software Development Kopf GmbH, SEEBURGER AG, SIV.AG, SOPTIM AG, Stadtwerke Schwäbisch Hall GmbH, SWU Energie GmbH, </w:t>
      </w:r>
      <w:r>
        <w:rPr>
          <w:rFonts w:ascii="Arial" w:hAnsi="Arial" w:cs="Arial"/>
          <w:bCs/>
          <w:sz w:val="16"/>
          <w:szCs w:val="16"/>
        </w:rPr>
        <w:t xml:space="preserve">T-Systems International, </w:t>
      </w:r>
      <w:proofErr w:type="spellStart"/>
      <w:r w:rsidR="0000729D" w:rsidRPr="0000729D">
        <w:rPr>
          <w:rFonts w:ascii="Arial" w:hAnsi="Arial" w:cs="Arial"/>
          <w:bCs/>
          <w:sz w:val="16"/>
          <w:szCs w:val="16"/>
        </w:rPr>
        <w:t>Topcom</w:t>
      </w:r>
      <w:proofErr w:type="spellEnd"/>
      <w:r w:rsidR="0000729D" w:rsidRPr="0000729D">
        <w:rPr>
          <w:rFonts w:ascii="Arial" w:hAnsi="Arial" w:cs="Arial"/>
          <w:bCs/>
          <w:sz w:val="16"/>
          <w:szCs w:val="16"/>
        </w:rPr>
        <w:t xml:space="preserve"> Ko</w:t>
      </w:r>
      <w:r w:rsidR="0000729D" w:rsidRPr="0000729D">
        <w:rPr>
          <w:rFonts w:ascii="Arial" w:hAnsi="Arial" w:cs="Arial"/>
          <w:bCs/>
          <w:sz w:val="16"/>
          <w:szCs w:val="16"/>
        </w:rPr>
        <w:t>m</w:t>
      </w:r>
      <w:r w:rsidR="0000729D" w:rsidRPr="0000729D">
        <w:rPr>
          <w:rFonts w:ascii="Arial" w:hAnsi="Arial" w:cs="Arial"/>
          <w:bCs/>
          <w:sz w:val="16"/>
          <w:szCs w:val="16"/>
        </w:rPr>
        <w:t>munikationssysteme GmbH</w:t>
      </w:r>
      <w:r w:rsidR="0000729D">
        <w:rPr>
          <w:rFonts w:ascii="Arial" w:hAnsi="Arial" w:cs="Arial"/>
          <w:bCs/>
          <w:sz w:val="16"/>
          <w:szCs w:val="16"/>
        </w:rPr>
        <w:t>,</w:t>
      </w:r>
      <w:r w:rsidR="0000729D" w:rsidRPr="0000729D">
        <w:rPr>
          <w:rFonts w:ascii="Arial" w:hAnsi="Arial" w:cs="Arial"/>
          <w:bCs/>
          <w:sz w:val="16"/>
          <w:szCs w:val="16"/>
        </w:rPr>
        <w:t xml:space="preserve"> </w:t>
      </w:r>
      <w:proofErr w:type="spellStart"/>
      <w:r w:rsidRPr="0012123E">
        <w:rPr>
          <w:rFonts w:ascii="Arial" w:hAnsi="Arial" w:cs="Arial"/>
          <w:bCs/>
          <w:sz w:val="16"/>
          <w:szCs w:val="16"/>
        </w:rPr>
        <w:t>ubitronix</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system</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solutions</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gmbh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VisoTech</w:t>
      </w:r>
      <w:proofErr w:type="spellEnd"/>
      <w:r w:rsidRPr="0012123E">
        <w:rPr>
          <w:rFonts w:ascii="Arial" w:hAnsi="Arial" w:cs="Arial"/>
          <w:bCs/>
          <w:sz w:val="16"/>
          <w:szCs w:val="16"/>
        </w:rPr>
        <w:t xml:space="preserve"> </w:t>
      </w:r>
      <w:proofErr w:type="spellStart"/>
      <w:r w:rsidRPr="0012123E">
        <w:rPr>
          <w:rFonts w:ascii="Arial" w:hAnsi="Arial" w:cs="Arial"/>
          <w:bCs/>
          <w:sz w:val="16"/>
          <w:szCs w:val="16"/>
        </w:rPr>
        <w:t>Softwareentw</w:t>
      </w:r>
      <w:r>
        <w:rPr>
          <w:rFonts w:ascii="Arial" w:hAnsi="Arial" w:cs="Arial"/>
          <w:bCs/>
          <w:sz w:val="16"/>
          <w:szCs w:val="16"/>
        </w:rPr>
        <w:t>icklungsges.m.b.H</w:t>
      </w:r>
      <w:proofErr w:type="spellEnd"/>
      <w:r>
        <w:rPr>
          <w:rFonts w:ascii="Arial" w:hAnsi="Arial" w:cs="Arial"/>
          <w:bCs/>
          <w:sz w:val="16"/>
          <w:szCs w:val="16"/>
        </w:rPr>
        <w:t>., Wilken GmbH</w:t>
      </w:r>
    </w:p>
    <w:bookmarkEnd w:id="0"/>
    <w:p w14:paraId="70A7F417" w14:textId="77777777" w:rsidR="002B7FE5" w:rsidRPr="00712A2B" w:rsidRDefault="002B7FE5" w:rsidP="00712A2B"/>
    <w:sectPr w:rsidR="002B7FE5" w:rsidRPr="00712A2B" w:rsidSect="00860AD5">
      <w:headerReference w:type="default" r:id="rId10"/>
      <w:pgSz w:w="11906" w:h="16838"/>
      <w:pgMar w:top="1985" w:right="3826"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68266" w14:textId="77777777" w:rsidR="00B96E42" w:rsidRDefault="00B96E42">
      <w:pPr>
        <w:spacing w:after="0"/>
      </w:pPr>
      <w:r>
        <w:separator/>
      </w:r>
    </w:p>
  </w:endnote>
  <w:endnote w:type="continuationSeparator" w:id="0">
    <w:p w14:paraId="2E0A7D38" w14:textId="77777777" w:rsidR="00B96E42" w:rsidRDefault="00B96E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C120F" w14:textId="77777777" w:rsidR="00B96E42" w:rsidRDefault="00B96E42">
      <w:pPr>
        <w:spacing w:after="0"/>
      </w:pPr>
      <w:r>
        <w:separator/>
      </w:r>
    </w:p>
  </w:footnote>
  <w:footnote w:type="continuationSeparator" w:id="0">
    <w:p w14:paraId="2B6CE4A9" w14:textId="77777777" w:rsidR="00B96E42" w:rsidRDefault="00B96E42">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60D70" w14:textId="77777777" w:rsidR="00B96E42" w:rsidRDefault="00B96E42" w:rsidP="004C092D">
    <w:pPr>
      <w:pStyle w:val="Kopfzeile"/>
      <w:tabs>
        <w:tab w:val="clear" w:pos="9072"/>
        <w:tab w:val="left" w:pos="7986"/>
        <w:tab w:val="right" w:pos="9781"/>
      </w:tabs>
      <w:ind w:right="-2693"/>
      <w:jc w:val="right"/>
    </w:pPr>
    <w:r>
      <w:tab/>
    </w:r>
    <w:r>
      <w:rPr>
        <w:noProof/>
        <w:lang w:eastAsia="de-DE"/>
      </w:rPr>
      <w:drawing>
        <wp:inline distT="0" distB="0" distL="0" distR="0" wp14:anchorId="33EDB0D6" wp14:editId="40A5BFA2">
          <wp:extent cx="1821815" cy="956310"/>
          <wp:effectExtent l="0" t="0" r="6985" b="889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1815" cy="95631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157A"/>
    <w:rsid w:val="000048EF"/>
    <w:rsid w:val="0000729D"/>
    <w:rsid w:val="0001553E"/>
    <w:rsid w:val="00030FF6"/>
    <w:rsid w:val="00043484"/>
    <w:rsid w:val="000564C3"/>
    <w:rsid w:val="00063361"/>
    <w:rsid w:val="00063499"/>
    <w:rsid w:val="000A4ED5"/>
    <w:rsid w:val="000B42DF"/>
    <w:rsid w:val="000C24DC"/>
    <w:rsid w:val="000C3D63"/>
    <w:rsid w:val="000E66E8"/>
    <w:rsid w:val="000E7834"/>
    <w:rsid w:val="000F1B86"/>
    <w:rsid w:val="00107587"/>
    <w:rsid w:val="00113B8E"/>
    <w:rsid w:val="00131284"/>
    <w:rsid w:val="00156AA0"/>
    <w:rsid w:val="001B76E8"/>
    <w:rsid w:val="0021790B"/>
    <w:rsid w:val="00240858"/>
    <w:rsid w:val="0024146B"/>
    <w:rsid w:val="00241997"/>
    <w:rsid w:val="00246881"/>
    <w:rsid w:val="00255E6E"/>
    <w:rsid w:val="002636B3"/>
    <w:rsid w:val="002657F8"/>
    <w:rsid w:val="00267C1E"/>
    <w:rsid w:val="00280ADA"/>
    <w:rsid w:val="00281A90"/>
    <w:rsid w:val="00286128"/>
    <w:rsid w:val="002B0449"/>
    <w:rsid w:val="002B164B"/>
    <w:rsid w:val="002B7FE5"/>
    <w:rsid w:val="002C5EAC"/>
    <w:rsid w:val="002D35E1"/>
    <w:rsid w:val="002D3A3D"/>
    <w:rsid w:val="002D617C"/>
    <w:rsid w:val="0033696F"/>
    <w:rsid w:val="00346ED7"/>
    <w:rsid w:val="00352CA3"/>
    <w:rsid w:val="0036188A"/>
    <w:rsid w:val="00370056"/>
    <w:rsid w:val="00380BD3"/>
    <w:rsid w:val="00381E7B"/>
    <w:rsid w:val="00387FD4"/>
    <w:rsid w:val="003C08E4"/>
    <w:rsid w:val="003D389C"/>
    <w:rsid w:val="003D3BCA"/>
    <w:rsid w:val="003D66DD"/>
    <w:rsid w:val="003E0913"/>
    <w:rsid w:val="003E4163"/>
    <w:rsid w:val="003F1DCE"/>
    <w:rsid w:val="0040666E"/>
    <w:rsid w:val="0042168A"/>
    <w:rsid w:val="00442390"/>
    <w:rsid w:val="00454EC4"/>
    <w:rsid w:val="00456C1D"/>
    <w:rsid w:val="0046396E"/>
    <w:rsid w:val="004A5679"/>
    <w:rsid w:val="004C092D"/>
    <w:rsid w:val="004D0A64"/>
    <w:rsid w:val="004D7DC6"/>
    <w:rsid w:val="004E6C05"/>
    <w:rsid w:val="004F1096"/>
    <w:rsid w:val="004F254D"/>
    <w:rsid w:val="004F5F18"/>
    <w:rsid w:val="005000E7"/>
    <w:rsid w:val="005058C1"/>
    <w:rsid w:val="00505DEE"/>
    <w:rsid w:val="005103B9"/>
    <w:rsid w:val="00534563"/>
    <w:rsid w:val="005501C9"/>
    <w:rsid w:val="00553FA0"/>
    <w:rsid w:val="00561028"/>
    <w:rsid w:val="00587629"/>
    <w:rsid w:val="005B43AB"/>
    <w:rsid w:val="005B4F84"/>
    <w:rsid w:val="005D701F"/>
    <w:rsid w:val="005E385B"/>
    <w:rsid w:val="005E529B"/>
    <w:rsid w:val="005E5DF0"/>
    <w:rsid w:val="005F63B8"/>
    <w:rsid w:val="005F7516"/>
    <w:rsid w:val="006527BF"/>
    <w:rsid w:val="00653EDA"/>
    <w:rsid w:val="00663512"/>
    <w:rsid w:val="00664CB0"/>
    <w:rsid w:val="00680058"/>
    <w:rsid w:val="00697251"/>
    <w:rsid w:val="006A0946"/>
    <w:rsid w:val="006E7535"/>
    <w:rsid w:val="006F043B"/>
    <w:rsid w:val="006F0ECA"/>
    <w:rsid w:val="006F1D26"/>
    <w:rsid w:val="006F399B"/>
    <w:rsid w:val="00712A2B"/>
    <w:rsid w:val="00715BCD"/>
    <w:rsid w:val="007647AA"/>
    <w:rsid w:val="007649EE"/>
    <w:rsid w:val="00785E43"/>
    <w:rsid w:val="007B1E46"/>
    <w:rsid w:val="007B75DA"/>
    <w:rsid w:val="007C71FD"/>
    <w:rsid w:val="007D6CE6"/>
    <w:rsid w:val="007D7919"/>
    <w:rsid w:val="007E7F48"/>
    <w:rsid w:val="007F3DD2"/>
    <w:rsid w:val="007F7C51"/>
    <w:rsid w:val="00813E76"/>
    <w:rsid w:val="00834E24"/>
    <w:rsid w:val="00847B08"/>
    <w:rsid w:val="00853314"/>
    <w:rsid w:val="00860AD5"/>
    <w:rsid w:val="00863F49"/>
    <w:rsid w:val="008A150E"/>
    <w:rsid w:val="008B4B11"/>
    <w:rsid w:val="008D1770"/>
    <w:rsid w:val="008D364E"/>
    <w:rsid w:val="008F158F"/>
    <w:rsid w:val="00900D15"/>
    <w:rsid w:val="00902E24"/>
    <w:rsid w:val="00914405"/>
    <w:rsid w:val="00917200"/>
    <w:rsid w:val="00941037"/>
    <w:rsid w:val="00941CE9"/>
    <w:rsid w:val="0095272B"/>
    <w:rsid w:val="00964F93"/>
    <w:rsid w:val="00971A51"/>
    <w:rsid w:val="0097422F"/>
    <w:rsid w:val="009A4746"/>
    <w:rsid w:val="009D5EC2"/>
    <w:rsid w:val="009D7B43"/>
    <w:rsid w:val="009E0642"/>
    <w:rsid w:val="00A14397"/>
    <w:rsid w:val="00A34E8D"/>
    <w:rsid w:val="00A42C37"/>
    <w:rsid w:val="00A53823"/>
    <w:rsid w:val="00AA293E"/>
    <w:rsid w:val="00AA60BE"/>
    <w:rsid w:val="00AA63F6"/>
    <w:rsid w:val="00AB7889"/>
    <w:rsid w:val="00AD211C"/>
    <w:rsid w:val="00AD4218"/>
    <w:rsid w:val="00AE4113"/>
    <w:rsid w:val="00AF5711"/>
    <w:rsid w:val="00B1724E"/>
    <w:rsid w:val="00B17BA2"/>
    <w:rsid w:val="00B57EE6"/>
    <w:rsid w:val="00B80AE3"/>
    <w:rsid w:val="00B96E42"/>
    <w:rsid w:val="00BA78C7"/>
    <w:rsid w:val="00BB0B06"/>
    <w:rsid w:val="00BD7FAD"/>
    <w:rsid w:val="00BE551D"/>
    <w:rsid w:val="00BF1F45"/>
    <w:rsid w:val="00BF6666"/>
    <w:rsid w:val="00C42E10"/>
    <w:rsid w:val="00C470C5"/>
    <w:rsid w:val="00C655E0"/>
    <w:rsid w:val="00C848A0"/>
    <w:rsid w:val="00CB5025"/>
    <w:rsid w:val="00CF6BEC"/>
    <w:rsid w:val="00D13915"/>
    <w:rsid w:val="00D170DA"/>
    <w:rsid w:val="00D30D91"/>
    <w:rsid w:val="00D52837"/>
    <w:rsid w:val="00D71971"/>
    <w:rsid w:val="00D72B39"/>
    <w:rsid w:val="00D76D49"/>
    <w:rsid w:val="00D84B3F"/>
    <w:rsid w:val="00D90447"/>
    <w:rsid w:val="00D948DC"/>
    <w:rsid w:val="00DA2E38"/>
    <w:rsid w:val="00DC772D"/>
    <w:rsid w:val="00E03CC0"/>
    <w:rsid w:val="00E2099A"/>
    <w:rsid w:val="00E267A9"/>
    <w:rsid w:val="00E2783E"/>
    <w:rsid w:val="00E428FD"/>
    <w:rsid w:val="00E453D0"/>
    <w:rsid w:val="00EA2198"/>
    <w:rsid w:val="00EA6669"/>
    <w:rsid w:val="00EA722A"/>
    <w:rsid w:val="00EE76D9"/>
    <w:rsid w:val="00EE7A24"/>
    <w:rsid w:val="00F105DF"/>
    <w:rsid w:val="00F13E97"/>
    <w:rsid w:val="00F148B4"/>
    <w:rsid w:val="00F40D09"/>
    <w:rsid w:val="00F478E4"/>
    <w:rsid w:val="00F55F57"/>
    <w:rsid w:val="00F611D2"/>
    <w:rsid w:val="00F61D21"/>
    <w:rsid w:val="00F9023D"/>
    <w:rsid w:val="00F91EB7"/>
    <w:rsid w:val="00F94E22"/>
    <w:rsid w:val="00FA1368"/>
    <w:rsid w:val="00FB0498"/>
    <w:rsid w:val="00FB0AAF"/>
    <w:rsid w:val="00FB3355"/>
    <w:rsid w:val="00FD1387"/>
    <w:rsid w:val="00FD664F"/>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1BBDACA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900D15"/>
    <w:pPr>
      <w:spacing w:after="0"/>
    </w:pPr>
    <w:rPr>
      <w:rFonts w:ascii="Lucida Grande" w:hAnsi="Lucida Grande"/>
      <w:sz w:val="18"/>
      <w:szCs w:val="18"/>
    </w:rPr>
  </w:style>
  <w:style w:type="character" w:customStyle="1" w:styleId="SprechblasentextZeichen">
    <w:name w:val="Sprechblasentext Zeichen"/>
    <w:basedOn w:val="Absatzstandardschriftart"/>
    <w:link w:val="Sprechblasentext"/>
    <w:rsid w:val="00900D15"/>
    <w:rPr>
      <w:rFonts w:ascii="Lucida Grande" w:hAnsi="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276">
    <w:lsdException w:name="Plain Text" w:uiPriority="99"/>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900D15"/>
    <w:pPr>
      <w:spacing w:after="0"/>
    </w:pPr>
    <w:rPr>
      <w:rFonts w:ascii="Lucida Grande" w:hAnsi="Lucida Grande"/>
      <w:sz w:val="18"/>
      <w:szCs w:val="18"/>
    </w:rPr>
  </w:style>
  <w:style w:type="character" w:customStyle="1" w:styleId="SprechblasentextZeichen">
    <w:name w:val="Sprechblasentext Zeichen"/>
    <w:basedOn w:val="Absatzstandardschriftart"/>
    <w:link w:val="Sprechblasentext"/>
    <w:rsid w:val="00900D15"/>
    <w:rPr>
      <w:rFonts w:ascii="Lucida Grande" w:hAnsi="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zfk-network.de" TargetMode="External"/><Relationship Id="rId8" Type="http://schemas.openxmlformats.org/officeDocument/2006/relationships/hyperlink" Target="http://www.edna-bundesverband.de" TargetMode="External"/><Relationship Id="rId9" Type="http://schemas.openxmlformats.org/officeDocument/2006/relationships/hyperlink" Target="http://www.press-n-relation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751</Words>
  <Characters>4734</Characters>
  <Application>Microsoft Macintosh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5475</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3</cp:revision>
  <cp:lastPrinted>2014-02-05T14:00:00Z</cp:lastPrinted>
  <dcterms:created xsi:type="dcterms:W3CDTF">2014-02-06T07:00:00Z</dcterms:created>
  <dcterms:modified xsi:type="dcterms:W3CDTF">2014-02-06T08:19:00Z</dcterms:modified>
</cp:coreProperties>
</file>