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81286" w14:textId="77777777" w:rsidR="001D60A0" w:rsidRPr="005E529B"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1A3B7586" w14:textId="77777777" w:rsidR="001D60A0"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bookmarkStart w:id="0" w:name="_GoBack"/>
      <w:bookmarkEnd w:id="0"/>
    </w:p>
    <w:p w14:paraId="76185D29" w14:textId="35B7F76A" w:rsidR="001D60A0"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Lörrach</w:t>
      </w:r>
      <w:r>
        <w:rPr>
          <w:rFonts w:cs="Helvetica"/>
          <w:sz w:val="20"/>
        </w:rPr>
        <w:t xml:space="preserve"> / Berlin</w:t>
      </w:r>
      <w:r w:rsidRPr="005E529B">
        <w:rPr>
          <w:rFonts w:cs="Helvetica"/>
          <w:sz w:val="20"/>
        </w:rPr>
        <w:t xml:space="preserve">, </w:t>
      </w:r>
      <w:r w:rsidR="00EC295B">
        <w:rPr>
          <w:rFonts w:cs="Helvetica"/>
          <w:sz w:val="20"/>
        </w:rPr>
        <w:t>4</w:t>
      </w:r>
      <w:r>
        <w:rPr>
          <w:rFonts w:cs="Helvetica"/>
          <w:sz w:val="20"/>
        </w:rPr>
        <w:t xml:space="preserve">. </w:t>
      </w:r>
      <w:r w:rsidR="00EC295B">
        <w:rPr>
          <w:rFonts w:cs="Helvetica"/>
          <w:sz w:val="20"/>
        </w:rPr>
        <w:t>September</w:t>
      </w:r>
      <w:r>
        <w:rPr>
          <w:rFonts w:cs="Helvetica"/>
          <w:sz w:val="20"/>
        </w:rPr>
        <w:t xml:space="preserve"> </w:t>
      </w:r>
      <w:r w:rsidRPr="005E529B">
        <w:rPr>
          <w:rFonts w:cs="Helvetica"/>
          <w:sz w:val="20"/>
        </w:rPr>
        <w:t>20</w:t>
      </w:r>
      <w:r>
        <w:rPr>
          <w:rFonts w:cs="Helvetica"/>
          <w:sz w:val="20"/>
        </w:rPr>
        <w:t>13</w:t>
      </w:r>
    </w:p>
    <w:p w14:paraId="1FBAD2AD" w14:textId="77777777" w:rsidR="001D60A0" w:rsidRPr="005E529B" w:rsidRDefault="001D60A0" w:rsidP="001D60A0">
      <w:pPr>
        <w:widowControl w:val="0"/>
        <w:tabs>
          <w:tab w:val="left" w:pos="2166"/>
        </w:tabs>
        <w:autoSpaceDE w:val="0"/>
        <w:autoSpaceDN w:val="0"/>
        <w:adjustRightInd w:val="0"/>
        <w:spacing w:after="0" w:line="288" w:lineRule="auto"/>
        <w:rPr>
          <w:rFonts w:cs="Helvetica"/>
          <w:szCs w:val="22"/>
        </w:rPr>
      </w:pPr>
    </w:p>
    <w:p w14:paraId="5AFABECF" w14:textId="77777777" w:rsidR="00A50E24" w:rsidRDefault="00A50E24" w:rsidP="001D60A0">
      <w:pPr>
        <w:widowControl w:val="0"/>
        <w:tabs>
          <w:tab w:val="center" w:pos="4536"/>
          <w:tab w:val="right" w:pos="8789"/>
        </w:tabs>
        <w:autoSpaceDE w:val="0"/>
        <w:autoSpaceDN w:val="0"/>
        <w:adjustRightInd w:val="0"/>
        <w:spacing w:after="0" w:line="288" w:lineRule="auto"/>
        <w:ind w:right="-1842"/>
        <w:rPr>
          <w:rFonts w:cs="Helvetica"/>
          <w:b/>
          <w:bCs/>
          <w:szCs w:val="22"/>
        </w:rPr>
      </w:pPr>
      <w:r>
        <w:rPr>
          <w:rFonts w:cs="Helvetica"/>
          <w:b/>
          <w:bCs/>
          <w:sz w:val="28"/>
          <w:szCs w:val="28"/>
        </w:rPr>
        <w:t>Stromlieferanten zum Treiber für Smart Meter machen</w:t>
      </w:r>
      <w:r>
        <w:rPr>
          <w:rFonts w:cs="Helvetica"/>
          <w:b/>
          <w:bCs/>
          <w:szCs w:val="22"/>
        </w:rPr>
        <w:t xml:space="preserve"> </w:t>
      </w:r>
    </w:p>
    <w:p w14:paraId="3A606F64" w14:textId="5428C82E" w:rsidR="001D60A0" w:rsidRPr="005E529B" w:rsidRDefault="001D60A0" w:rsidP="001D60A0">
      <w:pPr>
        <w:widowControl w:val="0"/>
        <w:tabs>
          <w:tab w:val="center" w:pos="4536"/>
          <w:tab w:val="right" w:pos="8789"/>
        </w:tabs>
        <w:autoSpaceDE w:val="0"/>
        <w:autoSpaceDN w:val="0"/>
        <w:adjustRightInd w:val="0"/>
        <w:spacing w:after="0" w:line="288" w:lineRule="auto"/>
        <w:ind w:right="-1842"/>
        <w:rPr>
          <w:rFonts w:cs="Helvetica"/>
          <w:b/>
          <w:bCs/>
          <w:szCs w:val="22"/>
        </w:rPr>
      </w:pPr>
      <w:r>
        <w:rPr>
          <w:rFonts w:cs="Helvetica"/>
          <w:b/>
          <w:bCs/>
          <w:szCs w:val="22"/>
        </w:rPr>
        <w:t xml:space="preserve">Anpassung der </w:t>
      </w:r>
      <w:r w:rsidR="001648C9">
        <w:rPr>
          <w:rFonts w:cs="Helvetica"/>
          <w:b/>
          <w:bCs/>
          <w:szCs w:val="22"/>
        </w:rPr>
        <w:t>Markt</w:t>
      </w:r>
      <w:r>
        <w:rPr>
          <w:rFonts w:cs="Helvetica"/>
          <w:b/>
          <w:bCs/>
          <w:szCs w:val="22"/>
        </w:rPr>
        <w:t xml:space="preserve">prozesse </w:t>
      </w:r>
      <w:r w:rsidR="00EC295B">
        <w:rPr>
          <w:rFonts w:cs="Helvetica"/>
          <w:b/>
          <w:bCs/>
          <w:szCs w:val="22"/>
        </w:rPr>
        <w:t>muss</w:t>
      </w:r>
      <w:r w:rsidR="001648C9">
        <w:rPr>
          <w:rFonts w:cs="Helvetica"/>
          <w:b/>
          <w:bCs/>
          <w:szCs w:val="22"/>
        </w:rPr>
        <w:t xml:space="preserve"> </w:t>
      </w:r>
      <w:r w:rsidR="00A50E24">
        <w:rPr>
          <w:rFonts w:cs="Helvetica"/>
          <w:b/>
          <w:bCs/>
          <w:szCs w:val="22"/>
        </w:rPr>
        <w:t>schnell</w:t>
      </w:r>
      <w:r w:rsidR="001648C9">
        <w:rPr>
          <w:rFonts w:cs="Helvetica"/>
          <w:b/>
          <w:bCs/>
          <w:szCs w:val="22"/>
        </w:rPr>
        <w:t xml:space="preserve">stmöglich </w:t>
      </w:r>
      <w:r w:rsidR="00A50E24">
        <w:rPr>
          <w:rFonts w:cs="Helvetica"/>
          <w:b/>
          <w:bCs/>
          <w:szCs w:val="22"/>
        </w:rPr>
        <w:t>angegangen werden</w:t>
      </w:r>
    </w:p>
    <w:p w14:paraId="209E29C5" w14:textId="77777777" w:rsidR="001D60A0" w:rsidRPr="00556001"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3E2EA89F" w14:textId="1BD8B855" w:rsidR="00A50E24" w:rsidRPr="00A50E24" w:rsidRDefault="00A50E24" w:rsidP="001648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r w:rsidRPr="00A50E24">
        <w:rPr>
          <w:rFonts w:cs="Helvetica"/>
          <w:b/>
          <w:bCs/>
          <w:sz w:val="20"/>
        </w:rPr>
        <w:t>Wie macht man die Stromlieferanten und deren Kun</w:t>
      </w:r>
      <w:r>
        <w:rPr>
          <w:rFonts w:cs="Helvetica"/>
          <w:b/>
          <w:bCs/>
          <w:sz w:val="20"/>
        </w:rPr>
        <w:t xml:space="preserve">den zum Treiber im Smart </w:t>
      </w:r>
      <w:proofErr w:type="spellStart"/>
      <w:r>
        <w:rPr>
          <w:rFonts w:cs="Helvetica"/>
          <w:b/>
          <w:bCs/>
          <w:sz w:val="20"/>
        </w:rPr>
        <w:t>Metering</w:t>
      </w:r>
      <w:proofErr w:type="spellEnd"/>
      <w:r>
        <w:rPr>
          <w:rFonts w:cs="Helvetica"/>
          <w:b/>
          <w:bCs/>
          <w:sz w:val="20"/>
        </w:rPr>
        <w:t>-</w:t>
      </w:r>
      <w:r w:rsidRPr="00A50E24">
        <w:rPr>
          <w:rFonts w:cs="Helvetica"/>
          <w:b/>
          <w:bCs/>
          <w:sz w:val="20"/>
        </w:rPr>
        <w:t>Markt?</w:t>
      </w:r>
      <w:r>
        <w:rPr>
          <w:rFonts w:cs="Helvetica"/>
          <w:b/>
          <w:bCs/>
          <w:sz w:val="20"/>
        </w:rPr>
        <w:t xml:space="preserve"> Dieser zentralen Frage wird nach Ansicht des EDNA Bundesverband Energiemarkt &amp; Kommunikation e.V. in der la</w:t>
      </w:r>
      <w:r>
        <w:rPr>
          <w:rFonts w:cs="Helvetica"/>
          <w:b/>
          <w:bCs/>
          <w:sz w:val="20"/>
        </w:rPr>
        <w:t>u</w:t>
      </w:r>
      <w:r>
        <w:rPr>
          <w:rFonts w:cs="Helvetica"/>
          <w:b/>
          <w:bCs/>
          <w:sz w:val="20"/>
        </w:rPr>
        <w:t>fenden Diskussion</w:t>
      </w:r>
      <w:r w:rsidR="001D60A0">
        <w:rPr>
          <w:rFonts w:cs="Helvetica"/>
          <w:b/>
          <w:bCs/>
          <w:sz w:val="20"/>
        </w:rPr>
        <w:t xml:space="preserve"> zur Kosten-Nutzen-Analyse (KNA</w:t>
      </w:r>
      <w:proofErr w:type="gramStart"/>
      <w:r w:rsidR="001D60A0">
        <w:rPr>
          <w:rFonts w:cs="Helvetica"/>
          <w:b/>
          <w:bCs/>
          <w:sz w:val="20"/>
        </w:rPr>
        <w:t xml:space="preserve">) </w:t>
      </w:r>
      <w:r>
        <w:rPr>
          <w:rFonts w:cs="Helvetica"/>
          <w:b/>
          <w:bCs/>
          <w:sz w:val="20"/>
        </w:rPr>
        <w:t>nicht</w:t>
      </w:r>
      <w:proofErr w:type="gramEnd"/>
      <w:r>
        <w:rPr>
          <w:rFonts w:cs="Helvetica"/>
          <w:b/>
          <w:bCs/>
          <w:sz w:val="20"/>
        </w:rPr>
        <w:t xml:space="preserve"> die no</w:t>
      </w:r>
      <w:r>
        <w:rPr>
          <w:rFonts w:cs="Helvetica"/>
          <w:b/>
          <w:bCs/>
          <w:sz w:val="20"/>
        </w:rPr>
        <w:t>t</w:t>
      </w:r>
      <w:r>
        <w:rPr>
          <w:rFonts w:cs="Helvetica"/>
          <w:b/>
          <w:bCs/>
          <w:sz w:val="20"/>
        </w:rPr>
        <w:t>wendige Aufmerksamkeit geschenkt</w:t>
      </w:r>
      <w:r w:rsidR="001D60A0" w:rsidRPr="00AA12FD">
        <w:rPr>
          <w:rFonts w:cs="Helvetica"/>
          <w:b/>
          <w:bCs/>
          <w:sz w:val="20"/>
        </w:rPr>
        <w:t xml:space="preserve">. </w:t>
      </w:r>
      <w:r>
        <w:rPr>
          <w:rFonts w:cs="Helvetica"/>
          <w:b/>
          <w:bCs/>
          <w:sz w:val="20"/>
        </w:rPr>
        <w:t>„</w:t>
      </w:r>
      <w:r w:rsidRPr="00A50E24">
        <w:rPr>
          <w:rFonts w:cs="Helvetica"/>
          <w:b/>
          <w:bCs/>
          <w:sz w:val="20"/>
        </w:rPr>
        <w:t xml:space="preserve">Solange </w:t>
      </w:r>
      <w:r>
        <w:rPr>
          <w:rFonts w:cs="Helvetica"/>
          <w:b/>
          <w:bCs/>
          <w:sz w:val="20"/>
        </w:rPr>
        <w:t xml:space="preserve">jedoch </w:t>
      </w:r>
      <w:r w:rsidRPr="00A50E24">
        <w:rPr>
          <w:rFonts w:cs="Helvetica"/>
          <w:b/>
          <w:bCs/>
          <w:sz w:val="20"/>
        </w:rPr>
        <w:t xml:space="preserve">die Lieferanten weder </w:t>
      </w:r>
      <w:r>
        <w:rPr>
          <w:rFonts w:cs="Helvetica"/>
          <w:b/>
          <w:bCs/>
          <w:sz w:val="20"/>
        </w:rPr>
        <w:t xml:space="preserve">über </w:t>
      </w:r>
      <w:r w:rsidRPr="00A50E24">
        <w:rPr>
          <w:rFonts w:cs="Helvetica"/>
          <w:b/>
          <w:bCs/>
          <w:sz w:val="20"/>
        </w:rPr>
        <w:t xml:space="preserve">einen Motivationsanreiz noch </w:t>
      </w:r>
      <w:r>
        <w:rPr>
          <w:rFonts w:cs="Helvetica"/>
          <w:b/>
          <w:bCs/>
          <w:sz w:val="20"/>
        </w:rPr>
        <w:t xml:space="preserve">über </w:t>
      </w:r>
      <w:r w:rsidRPr="00A50E24">
        <w:rPr>
          <w:rFonts w:cs="Helvetica"/>
          <w:b/>
          <w:bCs/>
          <w:sz w:val="20"/>
        </w:rPr>
        <w:t xml:space="preserve">das entsprechende Werkzeug </w:t>
      </w:r>
      <w:r>
        <w:rPr>
          <w:rFonts w:cs="Helvetica"/>
          <w:b/>
          <w:bCs/>
          <w:sz w:val="20"/>
        </w:rPr>
        <w:t>verfügen,</w:t>
      </w:r>
      <w:r w:rsidRPr="00A50E24">
        <w:rPr>
          <w:rFonts w:cs="Helvetica"/>
          <w:b/>
          <w:bCs/>
          <w:sz w:val="20"/>
        </w:rPr>
        <w:t xml:space="preserve"> um die einzubauenden Geräte zu nutzen</w:t>
      </w:r>
      <w:r>
        <w:rPr>
          <w:rFonts w:cs="Helvetica"/>
          <w:b/>
          <w:bCs/>
          <w:sz w:val="20"/>
        </w:rPr>
        <w:t>,</w:t>
      </w:r>
      <w:r w:rsidRPr="00A50E24">
        <w:rPr>
          <w:rFonts w:cs="Helvetica"/>
          <w:b/>
          <w:bCs/>
          <w:sz w:val="20"/>
        </w:rPr>
        <w:t xml:space="preserve"> wird der erhoffte Schub für das </w:t>
      </w:r>
      <w:r>
        <w:rPr>
          <w:rFonts w:cs="Helvetica"/>
          <w:b/>
          <w:bCs/>
          <w:sz w:val="20"/>
        </w:rPr>
        <w:t xml:space="preserve">Smart </w:t>
      </w:r>
      <w:proofErr w:type="spellStart"/>
      <w:r>
        <w:rPr>
          <w:rFonts w:cs="Helvetica"/>
          <w:b/>
          <w:bCs/>
          <w:sz w:val="20"/>
        </w:rPr>
        <w:t>Metering</w:t>
      </w:r>
      <w:proofErr w:type="spellEnd"/>
      <w:r w:rsidRPr="00A50E24">
        <w:rPr>
          <w:rFonts w:cs="Helvetica"/>
          <w:b/>
          <w:bCs/>
          <w:sz w:val="20"/>
        </w:rPr>
        <w:t xml:space="preserve"> ausbleiben. In der KNA und in dem dort vorgelegten Zeitplan wird </w:t>
      </w:r>
      <w:r>
        <w:rPr>
          <w:rFonts w:cs="Helvetica"/>
          <w:b/>
          <w:bCs/>
          <w:sz w:val="20"/>
        </w:rPr>
        <w:t>dieser bislang fehlende</w:t>
      </w:r>
      <w:r w:rsidRPr="00A50E24">
        <w:rPr>
          <w:rFonts w:cs="Helvetica"/>
          <w:b/>
          <w:bCs/>
          <w:sz w:val="20"/>
        </w:rPr>
        <w:t xml:space="preserve"> Treiber </w:t>
      </w:r>
      <w:r>
        <w:rPr>
          <w:rFonts w:cs="Helvetica"/>
          <w:b/>
          <w:bCs/>
          <w:sz w:val="20"/>
        </w:rPr>
        <w:t xml:space="preserve">einfach </w:t>
      </w:r>
      <w:r w:rsidRPr="00A50E24">
        <w:rPr>
          <w:rFonts w:cs="Helvetica"/>
          <w:b/>
          <w:bCs/>
          <w:sz w:val="20"/>
        </w:rPr>
        <w:t>vorausgesetzt</w:t>
      </w:r>
      <w:r>
        <w:rPr>
          <w:rFonts w:cs="Helvetica"/>
          <w:b/>
          <w:bCs/>
          <w:sz w:val="20"/>
        </w:rPr>
        <w:t>.</w:t>
      </w:r>
      <w:r w:rsidRPr="00A50E24">
        <w:rPr>
          <w:rFonts w:cs="Helvetica"/>
          <w:b/>
          <w:bCs/>
          <w:sz w:val="20"/>
        </w:rPr>
        <w:t xml:space="preserve"> </w:t>
      </w:r>
      <w:r>
        <w:rPr>
          <w:rFonts w:cs="Helvetica"/>
          <w:b/>
          <w:bCs/>
          <w:sz w:val="20"/>
        </w:rPr>
        <w:t>D</w:t>
      </w:r>
      <w:r w:rsidRPr="00A50E24">
        <w:rPr>
          <w:rFonts w:cs="Helvetica"/>
          <w:b/>
          <w:bCs/>
          <w:sz w:val="20"/>
        </w:rPr>
        <w:t>er Zeitbedarf für die Entwicklung der entspr</w:t>
      </w:r>
      <w:r w:rsidRPr="00A50E24">
        <w:rPr>
          <w:rFonts w:cs="Helvetica"/>
          <w:b/>
          <w:bCs/>
          <w:sz w:val="20"/>
        </w:rPr>
        <w:t>e</w:t>
      </w:r>
      <w:r w:rsidRPr="00A50E24">
        <w:rPr>
          <w:rFonts w:cs="Helvetica"/>
          <w:b/>
          <w:bCs/>
          <w:sz w:val="20"/>
        </w:rPr>
        <w:t xml:space="preserve">chenden Werkzeuge wird </w:t>
      </w:r>
      <w:r>
        <w:rPr>
          <w:rFonts w:cs="Helvetica"/>
          <w:b/>
          <w:bCs/>
          <w:sz w:val="20"/>
        </w:rPr>
        <w:t>zudem schlichtweg</w:t>
      </w:r>
      <w:r w:rsidRPr="00A50E24">
        <w:rPr>
          <w:rFonts w:cs="Helvetica"/>
          <w:b/>
          <w:bCs/>
          <w:sz w:val="20"/>
        </w:rPr>
        <w:t xml:space="preserve"> ignoriert</w:t>
      </w:r>
      <w:r>
        <w:rPr>
          <w:rFonts w:cs="Helvetica"/>
          <w:b/>
          <w:bCs/>
          <w:sz w:val="20"/>
        </w:rPr>
        <w:t xml:space="preserve">“, fasst Heinrich Lang, Vorsitzender der EDNA-Projektgruppe </w:t>
      </w:r>
      <w:proofErr w:type="spellStart"/>
      <w:r>
        <w:rPr>
          <w:rFonts w:cs="Helvetica"/>
          <w:b/>
          <w:bCs/>
          <w:sz w:val="20"/>
        </w:rPr>
        <w:t>WiM</w:t>
      </w:r>
      <w:proofErr w:type="spellEnd"/>
      <w:r>
        <w:rPr>
          <w:rFonts w:cs="Helvetica"/>
          <w:b/>
          <w:bCs/>
          <w:sz w:val="20"/>
        </w:rPr>
        <w:t>, die Kritik zusa</w:t>
      </w:r>
      <w:r>
        <w:rPr>
          <w:rFonts w:cs="Helvetica"/>
          <w:b/>
          <w:bCs/>
          <w:sz w:val="20"/>
        </w:rPr>
        <w:t>m</w:t>
      </w:r>
      <w:r>
        <w:rPr>
          <w:rFonts w:cs="Helvetica"/>
          <w:b/>
          <w:bCs/>
          <w:sz w:val="20"/>
        </w:rPr>
        <w:t xml:space="preserve">men. Nötig wäre darüber hinaus eine zeitnahe und </w:t>
      </w:r>
      <w:r w:rsidRPr="00A50E24">
        <w:rPr>
          <w:rFonts w:cs="Helvetica"/>
          <w:b/>
          <w:bCs/>
          <w:sz w:val="20"/>
        </w:rPr>
        <w:t>tiefgreifende Übe</w:t>
      </w:r>
      <w:r w:rsidRPr="00A50E24">
        <w:rPr>
          <w:rFonts w:cs="Helvetica"/>
          <w:b/>
          <w:bCs/>
          <w:sz w:val="20"/>
        </w:rPr>
        <w:t>r</w:t>
      </w:r>
      <w:r w:rsidRPr="00A50E24">
        <w:rPr>
          <w:rFonts w:cs="Helvetica"/>
          <w:b/>
          <w:bCs/>
          <w:sz w:val="20"/>
        </w:rPr>
        <w:t xml:space="preserve">arbeitung des Marktkommunikationsregelwerkes. </w:t>
      </w:r>
      <w:r>
        <w:rPr>
          <w:rFonts w:cs="Helvetica"/>
          <w:b/>
          <w:bCs/>
          <w:sz w:val="20"/>
        </w:rPr>
        <w:t>„</w:t>
      </w:r>
      <w:r w:rsidRPr="00A50E24">
        <w:rPr>
          <w:rFonts w:cs="Helvetica"/>
          <w:b/>
          <w:bCs/>
          <w:sz w:val="20"/>
        </w:rPr>
        <w:t xml:space="preserve">Hier ist das </w:t>
      </w:r>
      <w:r>
        <w:rPr>
          <w:rFonts w:cs="Helvetica"/>
          <w:b/>
          <w:bCs/>
          <w:sz w:val="20"/>
        </w:rPr>
        <w:t>Bu</w:t>
      </w:r>
      <w:r>
        <w:rPr>
          <w:rFonts w:cs="Helvetica"/>
          <w:b/>
          <w:bCs/>
          <w:sz w:val="20"/>
        </w:rPr>
        <w:t>n</w:t>
      </w:r>
      <w:r>
        <w:rPr>
          <w:rFonts w:cs="Helvetica"/>
          <w:b/>
          <w:bCs/>
          <w:sz w:val="20"/>
        </w:rPr>
        <w:t>deswirtschaftsministerium –</w:t>
      </w:r>
      <w:r w:rsidRPr="00A50E24">
        <w:rPr>
          <w:rFonts w:cs="Helvetica"/>
          <w:b/>
          <w:bCs/>
          <w:sz w:val="20"/>
        </w:rPr>
        <w:t xml:space="preserve"> oder wer immer nach der Bundestag</w:t>
      </w:r>
      <w:r w:rsidRPr="00A50E24">
        <w:rPr>
          <w:rFonts w:cs="Helvetica"/>
          <w:b/>
          <w:bCs/>
          <w:sz w:val="20"/>
        </w:rPr>
        <w:t>s</w:t>
      </w:r>
      <w:r w:rsidRPr="00A50E24">
        <w:rPr>
          <w:rFonts w:cs="Helvetica"/>
          <w:b/>
          <w:bCs/>
          <w:sz w:val="20"/>
        </w:rPr>
        <w:t xml:space="preserve">wahl die Verantwortung tragen wird </w:t>
      </w:r>
      <w:r>
        <w:rPr>
          <w:rFonts w:cs="Helvetica"/>
          <w:b/>
          <w:bCs/>
          <w:sz w:val="20"/>
        </w:rPr>
        <w:t xml:space="preserve">– </w:t>
      </w:r>
      <w:r w:rsidRPr="00A50E24">
        <w:rPr>
          <w:rFonts w:cs="Helvetica"/>
          <w:b/>
          <w:bCs/>
          <w:sz w:val="20"/>
        </w:rPr>
        <w:t>aufgefordert</w:t>
      </w:r>
      <w:r w:rsidR="001648C9">
        <w:rPr>
          <w:rFonts w:cs="Helvetica"/>
          <w:b/>
          <w:bCs/>
          <w:sz w:val="20"/>
        </w:rPr>
        <w:t>,</w:t>
      </w:r>
      <w:r w:rsidRPr="00A50E24">
        <w:rPr>
          <w:rFonts w:cs="Helvetica"/>
          <w:b/>
          <w:bCs/>
          <w:sz w:val="20"/>
        </w:rPr>
        <w:t xml:space="preserve"> einen rechtlichen Rahmen vorzugeben</w:t>
      </w:r>
      <w:r>
        <w:rPr>
          <w:rFonts w:cs="Helvetica"/>
          <w:b/>
          <w:bCs/>
          <w:sz w:val="20"/>
        </w:rPr>
        <w:t xml:space="preserve"> und</w:t>
      </w:r>
      <w:r w:rsidRPr="00A50E24">
        <w:rPr>
          <w:rFonts w:cs="Helvetica"/>
          <w:b/>
          <w:bCs/>
          <w:sz w:val="20"/>
        </w:rPr>
        <w:t xml:space="preserve"> so früh wie möglich </w:t>
      </w:r>
      <w:r w:rsidR="001E1E93">
        <w:rPr>
          <w:rFonts w:cs="Helvetica"/>
          <w:b/>
          <w:bCs/>
          <w:sz w:val="20"/>
        </w:rPr>
        <w:t>die</w:t>
      </w:r>
      <w:r w:rsidRPr="00A50E24">
        <w:rPr>
          <w:rFonts w:cs="Helvetica"/>
          <w:b/>
          <w:bCs/>
          <w:sz w:val="20"/>
        </w:rPr>
        <w:t xml:space="preserve"> Detailregelungen </w:t>
      </w:r>
      <w:r w:rsidR="001E1E93">
        <w:rPr>
          <w:rFonts w:cs="Helvetica"/>
          <w:b/>
          <w:bCs/>
          <w:sz w:val="20"/>
        </w:rPr>
        <w:t>zu schaffen</w:t>
      </w:r>
      <w:r>
        <w:rPr>
          <w:rFonts w:cs="Helvetica"/>
          <w:b/>
          <w:bCs/>
          <w:sz w:val="20"/>
        </w:rPr>
        <w:t xml:space="preserve">“, so </w:t>
      </w:r>
      <w:r w:rsidR="001648C9">
        <w:rPr>
          <w:rFonts w:cs="Helvetica"/>
          <w:b/>
          <w:bCs/>
          <w:sz w:val="20"/>
        </w:rPr>
        <w:t>L</w:t>
      </w:r>
      <w:r>
        <w:rPr>
          <w:rFonts w:cs="Helvetica"/>
          <w:b/>
          <w:bCs/>
          <w:sz w:val="20"/>
        </w:rPr>
        <w:t>ang</w:t>
      </w:r>
      <w:r w:rsidRPr="00A50E24">
        <w:rPr>
          <w:rFonts w:cs="Helvetica"/>
          <w:b/>
          <w:bCs/>
          <w:sz w:val="20"/>
        </w:rPr>
        <w:t xml:space="preserve">. </w:t>
      </w:r>
      <w:r>
        <w:rPr>
          <w:rFonts w:cs="Helvetica"/>
          <w:b/>
          <w:bCs/>
          <w:sz w:val="20"/>
        </w:rPr>
        <w:t>N</w:t>
      </w:r>
      <w:r w:rsidRPr="00A50E24">
        <w:rPr>
          <w:rFonts w:cs="Helvetica"/>
          <w:b/>
          <w:bCs/>
          <w:sz w:val="20"/>
        </w:rPr>
        <w:t xml:space="preserve">eben der Klärung der Kostenfrage </w:t>
      </w:r>
      <w:proofErr w:type="gramStart"/>
      <w:r>
        <w:rPr>
          <w:rFonts w:cs="Helvetica"/>
          <w:b/>
          <w:bCs/>
          <w:sz w:val="20"/>
        </w:rPr>
        <w:t>müssten die</w:t>
      </w:r>
      <w:r w:rsidRPr="00A50E24">
        <w:rPr>
          <w:rFonts w:cs="Helvetica"/>
          <w:b/>
          <w:bCs/>
          <w:sz w:val="20"/>
        </w:rPr>
        <w:t xml:space="preserve"> </w:t>
      </w:r>
      <w:proofErr w:type="spellStart"/>
      <w:r w:rsidRPr="00A50E24">
        <w:rPr>
          <w:rFonts w:cs="Helvetica"/>
          <w:b/>
          <w:bCs/>
          <w:sz w:val="20"/>
        </w:rPr>
        <w:t>WiM</w:t>
      </w:r>
      <w:proofErr w:type="spellEnd"/>
      <w:proofErr w:type="gramEnd"/>
      <w:r>
        <w:rPr>
          <w:rFonts w:cs="Helvetica"/>
          <w:b/>
          <w:bCs/>
          <w:sz w:val="20"/>
        </w:rPr>
        <w:t xml:space="preserve"> erweitert</w:t>
      </w:r>
      <w:r w:rsidRPr="00A50E24">
        <w:rPr>
          <w:rFonts w:cs="Helvetica"/>
          <w:b/>
          <w:bCs/>
          <w:sz w:val="20"/>
        </w:rPr>
        <w:t>,</w:t>
      </w:r>
      <w:r>
        <w:rPr>
          <w:rFonts w:cs="Helvetica"/>
          <w:b/>
          <w:bCs/>
          <w:sz w:val="20"/>
        </w:rPr>
        <w:t xml:space="preserve"> die GPKE angepasst und die</w:t>
      </w:r>
      <w:r w:rsidRPr="00A50E24">
        <w:rPr>
          <w:rFonts w:cs="Helvetica"/>
          <w:b/>
          <w:bCs/>
          <w:sz w:val="20"/>
        </w:rPr>
        <w:t xml:space="preserve"> </w:t>
      </w:r>
      <w:proofErr w:type="spellStart"/>
      <w:r w:rsidRPr="00A50E24">
        <w:rPr>
          <w:rFonts w:cs="Helvetica"/>
          <w:b/>
          <w:bCs/>
          <w:sz w:val="20"/>
        </w:rPr>
        <w:t>MaBiS</w:t>
      </w:r>
      <w:proofErr w:type="spellEnd"/>
      <w:r w:rsidRPr="00A50E24">
        <w:rPr>
          <w:rFonts w:cs="Helvetica"/>
          <w:b/>
          <w:bCs/>
          <w:sz w:val="20"/>
        </w:rPr>
        <w:t xml:space="preserve"> </w:t>
      </w:r>
      <w:r>
        <w:rPr>
          <w:rFonts w:cs="Helvetica"/>
          <w:b/>
          <w:bCs/>
          <w:sz w:val="20"/>
        </w:rPr>
        <w:t>erneuert werden</w:t>
      </w:r>
      <w:r w:rsidRPr="00A50E24">
        <w:rPr>
          <w:rFonts w:cs="Helvetica"/>
          <w:b/>
          <w:bCs/>
          <w:sz w:val="20"/>
        </w:rPr>
        <w:t xml:space="preserve">. </w:t>
      </w:r>
      <w:r w:rsidR="001648C9" w:rsidRPr="001648C9">
        <w:rPr>
          <w:rFonts w:cs="Helvetica"/>
          <w:b/>
          <w:bCs/>
          <w:sz w:val="20"/>
        </w:rPr>
        <w:t xml:space="preserve">Der Umsetzungszeitraum </w:t>
      </w:r>
      <w:r w:rsidR="001648C9">
        <w:rPr>
          <w:rFonts w:cs="Helvetica"/>
          <w:b/>
          <w:bCs/>
          <w:sz w:val="20"/>
        </w:rPr>
        <w:t xml:space="preserve">für derartige Anpassungen in der Software </w:t>
      </w:r>
      <w:r w:rsidR="001648C9" w:rsidRPr="001648C9">
        <w:rPr>
          <w:rFonts w:cs="Helvetica"/>
          <w:b/>
          <w:bCs/>
          <w:sz w:val="20"/>
        </w:rPr>
        <w:t>wurde</w:t>
      </w:r>
      <w:r w:rsidR="001E1E93">
        <w:rPr>
          <w:rFonts w:cs="Helvetica"/>
          <w:b/>
          <w:bCs/>
          <w:sz w:val="20"/>
        </w:rPr>
        <w:t xml:space="preserve"> nach den Erfahrungen von EDNA</w:t>
      </w:r>
      <w:r w:rsidR="001648C9" w:rsidRPr="001648C9">
        <w:rPr>
          <w:rFonts w:cs="Helvetica"/>
          <w:b/>
          <w:bCs/>
          <w:sz w:val="20"/>
        </w:rPr>
        <w:t xml:space="preserve"> in der Vergangenheit immer unterschätzt und beträgt mindestens ein Jahr.</w:t>
      </w:r>
    </w:p>
    <w:p w14:paraId="6EB52741" w14:textId="214DBBE9" w:rsidR="001D60A0" w:rsidRDefault="001D60A0" w:rsidP="001648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3410C620" w14:textId="77777777" w:rsidR="00CD014D" w:rsidRDefault="00CD014D" w:rsidP="00CD0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r w:rsidRPr="00A50E24">
        <w:rPr>
          <w:rFonts w:cs="Helvetica"/>
          <w:bCs/>
          <w:sz w:val="20"/>
        </w:rPr>
        <w:t xml:space="preserve">Die Frage einer neuen Bilanzierung für den Massenmarkt ist </w:t>
      </w:r>
      <w:r>
        <w:rPr>
          <w:rFonts w:cs="Helvetica"/>
          <w:bCs/>
          <w:sz w:val="20"/>
        </w:rPr>
        <w:t xml:space="preserve">nach Ansicht von EDNA </w:t>
      </w:r>
      <w:r w:rsidRPr="00A50E24">
        <w:rPr>
          <w:rFonts w:cs="Helvetica"/>
          <w:bCs/>
          <w:sz w:val="20"/>
        </w:rPr>
        <w:t>zentral für den Erfolg der Energiewende. Jedoch werden durch die Verwendung von Standardlastprofilen die Lieferanten bisher nicht dazu animiert</w:t>
      </w:r>
      <w:r>
        <w:rPr>
          <w:rFonts w:cs="Helvetica"/>
          <w:bCs/>
          <w:sz w:val="20"/>
        </w:rPr>
        <w:t>,</w:t>
      </w:r>
      <w:r w:rsidRPr="00A50E24">
        <w:rPr>
          <w:rFonts w:cs="Helvetica"/>
          <w:bCs/>
          <w:sz w:val="20"/>
        </w:rPr>
        <w:t xml:space="preserve"> sich bei der Integration der Erneuerbaren </w:t>
      </w:r>
      <w:r>
        <w:rPr>
          <w:rFonts w:cs="Helvetica"/>
          <w:bCs/>
          <w:sz w:val="20"/>
        </w:rPr>
        <w:t>Energien</w:t>
      </w:r>
      <w:r w:rsidRPr="00A50E24">
        <w:rPr>
          <w:rFonts w:cs="Helvetica"/>
          <w:bCs/>
          <w:sz w:val="20"/>
        </w:rPr>
        <w:t xml:space="preserve"> zu engagieren. Damit ein weiterer Zubau nicht an </w:t>
      </w:r>
      <w:r>
        <w:rPr>
          <w:rFonts w:cs="Helvetica"/>
          <w:bCs/>
          <w:sz w:val="20"/>
        </w:rPr>
        <w:t xml:space="preserve">den </w:t>
      </w:r>
      <w:r w:rsidRPr="00A50E24">
        <w:rPr>
          <w:rFonts w:cs="Helvetica"/>
          <w:bCs/>
          <w:sz w:val="20"/>
        </w:rPr>
        <w:t>bestehenden Markt</w:t>
      </w:r>
      <w:r>
        <w:rPr>
          <w:rFonts w:cs="Helvetica"/>
          <w:bCs/>
          <w:sz w:val="20"/>
        </w:rPr>
        <w:t xml:space="preserve">regeln </w:t>
      </w:r>
      <w:r w:rsidRPr="00A50E24">
        <w:rPr>
          <w:rFonts w:cs="Helvetica"/>
          <w:bCs/>
          <w:sz w:val="20"/>
        </w:rPr>
        <w:t xml:space="preserve">scheitert, muss das Bilanzierungssystem dringend erneut überarbeitet werden. Die gerade eingeführte </w:t>
      </w:r>
      <w:proofErr w:type="spellStart"/>
      <w:r w:rsidRPr="00A50E24">
        <w:rPr>
          <w:rFonts w:cs="Helvetica"/>
          <w:bCs/>
          <w:sz w:val="20"/>
        </w:rPr>
        <w:t>MaBiS</w:t>
      </w:r>
      <w:proofErr w:type="spellEnd"/>
      <w:r w:rsidRPr="00A50E24">
        <w:rPr>
          <w:rFonts w:cs="Helvetica"/>
          <w:bCs/>
          <w:sz w:val="20"/>
        </w:rPr>
        <w:t xml:space="preserve"> 2.0 </w:t>
      </w:r>
      <w:r>
        <w:rPr>
          <w:rFonts w:cs="Helvetica"/>
          <w:bCs/>
          <w:sz w:val="20"/>
        </w:rPr>
        <w:t>erfüllt diese Anforderungen</w:t>
      </w:r>
      <w:r w:rsidRPr="00A50E24">
        <w:rPr>
          <w:rFonts w:cs="Helvetica"/>
          <w:bCs/>
          <w:sz w:val="20"/>
        </w:rPr>
        <w:t xml:space="preserve"> noch nicht. Ohne ein</w:t>
      </w:r>
      <w:r>
        <w:rPr>
          <w:rFonts w:cs="Helvetica"/>
          <w:bCs/>
          <w:sz w:val="20"/>
        </w:rPr>
        <w:t>e entsprechende</w:t>
      </w:r>
      <w:r w:rsidRPr="00A50E24">
        <w:rPr>
          <w:rFonts w:cs="Helvetica"/>
          <w:bCs/>
          <w:sz w:val="20"/>
        </w:rPr>
        <w:t xml:space="preserve"> Bilanzierung fehlt den Lieferanten </w:t>
      </w:r>
      <w:r>
        <w:rPr>
          <w:rFonts w:cs="Helvetica"/>
          <w:bCs/>
          <w:sz w:val="20"/>
        </w:rPr>
        <w:t xml:space="preserve">jedoch </w:t>
      </w:r>
      <w:r w:rsidRPr="00A50E24">
        <w:rPr>
          <w:rFonts w:cs="Helvetica"/>
          <w:bCs/>
          <w:sz w:val="20"/>
        </w:rPr>
        <w:t>die Motivation</w:t>
      </w:r>
      <w:r>
        <w:rPr>
          <w:rFonts w:cs="Helvetica"/>
          <w:bCs/>
          <w:sz w:val="20"/>
        </w:rPr>
        <w:t>,</w:t>
      </w:r>
      <w:r w:rsidRPr="00A50E24">
        <w:rPr>
          <w:rFonts w:cs="Helvetica"/>
          <w:bCs/>
          <w:sz w:val="20"/>
        </w:rPr>
        <w:t xml:space="preserve"> die neuen Messsysteme und Zähler zu nutzen und entsprechende Tarife anzubieten. </w:t>
      </w:r>
      <w:r>
        <w:rPr>
          <w:rFonts w:cs="Helvetica"/>
          <w:bCs/>
          <w:sz w:val="20"/>
        </w:rPr>
        <w:t xml:space="preserve">So </w:t>
      </w:r>
      <w:r w:rsidRPr="00A50E24">
        <w:rPr>
          <w:rFonts w:cs="Helvetica"/>
          <w:bCs/>
          <w:sz w:val="20"/>
        </w:rPr>
        <w:t>fallen die wichtigsten Treiber</w:t>
      </w:r>
      <w:r>
        <w:rPr>
          <w:rFonts w:cs="Helvetica"/>
          <w:bCs/>
          <w:sz w:val="20"/>
        </w:rPr>
        <w:t xml:space="preserve"> für den Einsatz von Smart </w:t>
      </w:r>
      <w:proofErr w:type="spellStart"/>
      <w:r>
        <w:rPr>
          <w:rFonts w:cs="Helvetica"/>
          <w:bCs/>
          <w:sz w:val="20"/>
        </w:rPr>
        <w:t>M</w:t>
      </w:r>
      <w:r>
        <w:rPr>
          <w:rFonts w:cs="Helvetica"/>
          <w:bCs/>
          <w:sz w:val="20"/>
        </w:rPr>
        <w:t>e</w:t>
      </w:r>
      <w:r>
        <w:rPr>
          <w:rFonts w:cs="Helvetica"/>
          <w:bCs/>
          <w:sz w:val="20"/>
        </w:rPr>
        <w:t>tering</w:t>
      </w:r>
      <w:proofErr w:type="spellEnd"/>
      <w:r>
        <w:rPr>
          <w:rFonts w:cs="Helvetica"/>
          <w:bCs/>
          <w:sz w:val="20"/>
        </w:rPr>
        <w:t>, die</w:t>
      </w:r>
      <w:r w:rsidRPr="00A50E24">
        <w:rPr>
          <w:rFonts w:cs="Helvetica"/>
          <w:bCs/>
          <w:sz w:val="20"/>
        </w:rPr>
        <w:t xml:space="preserve"> Lieferanten und deren Kunden</w:t>
      </w:r>
      <w:r>
        <w:rPr>
          <w:rFonts w:cs="Helvetica"/>
          <w:bCs/>
          <w:sz w:val="20"/>
        </w:rPr>
        <w:t>,</w:t>
      </w:r>
      <w:r w:rsidRPr="00A50E24">
        <w:rPr>
          <w:rFonts w:cs="Helvetica"/>
          <w:bCs/>
          <w:sz w:val="20"/>
        </w:rPr>
        <w:t xml:space="preserve"> weg. </w:t>
      </w:r>
    </w:p>
    <w:p w14:paraId="589A70DC" w14:textId="77777777" w:rsidR="00CD014D" w:rsidRPr="00A50E24" w:rsidRDefault="00CD014D" w:rsidP="00CD0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p w14:paraId="028D8D36" w14:textId="77777777" w:rsidR="00CD014D" w:rsidRPr="00A50E24" w:rsidRDefault="00CD014D" w:rsidP="00CD0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p w14:paraId="0B6F08B4" w14:textId="77777777" w:rsidR="00CD014D" w:rsidRDefault="00CD014D" w:rsidP="00CD0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r w:rsidRPr="00A50E24">
        <w:rPr>
          <w:rFonts w:cs="Helvetica"/>
          <w:bCs/>
          <w:sz w:val="20"/>
        </w:rPr>
        <w:lastRenderedPageBreak/>
        <w:t>In der Kosten-Nutzen-Analyse geht E</w:t>
      </w:r>
      <w:r>
        <w:rPr>
          <w:rFonts w:cs="Helvetica"/>
          <w:bCs/>
          <w:sz w:val="20"/>
        </w:rPr>
        <w:t xml:space="preserve">rnst </w:t>
      </w:r>
      <w:r w:rsidRPr="00A50E24">
        <w:rPr>
          <w:rFonts w:cs="Helvetica"/>
          <w:bCs/>
          <w:sz w:val="20"/>
        </w:rPr>
        <w:t>&amp;Y</w:t>
      </w:r>
      <w:r>
        <w:rPr>
          <w:rFonts w:cs="Helvetica"/>
          <w:bCs/>
          <w:sz w:val="20"/>
        </w:rPr>
        <w:t>oung</w:t>
      </w:r>
      <w:r w:rsidRPr="00A50E24">
        <w:rPr>
          <w:rFonts w:cs="Helvetica"/>
          <w:bCs/>
          <w:sz w:val="20"/>
        </w:rPr>
        <w:t xml:space="preserve"> davon aus, das</w:t>
      </w:r>
      <w:r>
        <w:rPr>
          <w:rFonts w:cs="Helvetica"/>
          <w:bCs/>
          <w:sz w:val="20"/>
        </w:rPr>
        <w:t>s</w:t>
      </w:r>
      <w:r w:rsidRPr="00A50E24">
        <w:rPr>
          <w:rFonts w:cs="Helvetica"/>
          <w:bCs/>
          <w:sz w:val="20"/>
        </w:rPr>
        <w:t xml:space="preserve"> der Zä</w:t>
      </w:r>
      <w:r w:rsidRPr="00A50E24">
        <w:rPr>
          <w:rFonts w:cs="Helvetica"/>
          <w:bCs/>
          <w:sz w:val="20"/>
        </w:rPr>
        <w:t>h</w:t>
      </w:r>
      <w:r w:rsidRPr="00A50E24">
        <w:rPr>
          <w:rFonts w:cs="Helvetica"/>
          <w:bCs/>
          <w:sz w:val="20"/>
        </w:rPr>
        <w:t>lereinbau gleich nach Fertigstellung der entsprechenden Verordnungen im Laufe des Jahres 2014 beginnen wird. In all diesen Plänen wird aber ve</w:t>
      </w:r>
      <w:r w:rsidRPr="00A50E24">
        <w:rPr>
          <w:rFonts w:cs="Helvetica"/>
          <w:bCs/>
          <w:sz w:val="20"/>
        </w:rPr>
        <w:t>r</w:t>
      </w:r>
      <w:r w:rsidRPr="00A50E24">
        <w:rPr>
          <w:rFonts w:cs="Helvetica"/>
          <w:bCs/>
          <w:sz w:val="20"/>
        </w:rPr>
        <w:t>gessen, dass bei der (im Gegensatz zu anderen Ländern</w:t>
      </w:r>
      <w:proofErr w:type="gramStart"/>
      <w:r w:rsidRPr="00A50E24">
        <w:rPr>
          <w:rFonts w:cs="Helvetica"/>
          <w:bCs/>
          <w:sz w:val="20"/>
        </w:rPr>
        <w:t>) komplizierten</w:t>
      </w:r>
      <w:proofErr w:type="gramEnd"/>
      <w:r w:rsidRPr="00A50E24">
        <w:rPr>
          <w:rFonts w:cs="Helvetica"/>
          <w:bCs/>
          <w:sz w:val="20"/>
        </w:rPr>
        <w:t xml:space="preserve"> Marktrollenaufteilung neben der Hardware auch das komplette System der </w:t>
      </w:r>
      <w:r>
        <w:rPr>
          <w:rFonts w:cs="Helvetica"/>
          <w:bCs/>
          <w:sz w:val="20"/>
        </w:rPr>
        <w:t xml:space="preserve">Prozesse und </w:t>
      </w:r>
      <w:r w:rsidRPr="00A50E24">
        <w:rPr>
          <w:rFonts w:cs="Helvetica"/>
          <w:bCs/>
          <w:sz w:val="20"/>
        </w:rPr>
        <w:t xml:space="preserve">Regeln zur Marktkommunikation gebraucht wird.  Da für das neue System sowohl ein neuer Gateway-Administrator als auch eine neue </w:t>
      </w:r>
      <w:r>
        <w:rPr>
          <w:rFonts w:cs="Helvetica"/>
          <w:bCs/>
          <w:sz w:val="20"/>
        </w:rPr>
        <w:t xml:space="preserve">Unterscheidung </w:t>
      </w:r>
      <w:r w:rsidRPr="00A50E24">
        <w:rPr>
          <w:rFonts w:cs="Helvetica"/>
          <w:bCs/>
          <w:sz w:val="20"/>
        </w:rPr>
        <w:t xml:space="preserve">zwischen Messsystem und intelligentem Zähler eingeführt wird, </w:t>
      </w:r>
      <w:r>
        <w:rPr>
          <w:rFonts w:cs="Helvetica"/>
          <w:bCs/>
          <w:sz w:val="20"/>
        </w:rPr>
        <w:t xml:space="preserve">wird </w:t>
      </w:r>
      <w:r w:rsidRPr="00A50E24">
        <w:rPr>
          <w:rFonts w:cs="Helvetica"/>
          <w:bCs/>
          <w:sz w:val="20"/>
        </w:rPr>
        <w:t xml:space="preserve">sich daraus ein </w:t>
      </w:r>
      <w:r>
        <w:rPr>
          <w:rFonts w:cs="Helvetica"/>
          <w:bCs/>
          <w:sz w:val="20"/>
        </w:rPr>
        <w:t xml:space="preserve">komplexes Regelwerk </w:t>
      </w:r>
      <w:r w:rsidRPr="00A50E24">
        <w:rPr>
          <w:rFonts w:cs="Helvetica"/>
          <w:bCs/>
          <w:sz w:val="20"/>
        </w:rPr>
        <w:t xml:space="preserve">entwickeln, </w:t>
      </w:r>
      <w:r>
        <w:rPr>
          <w:rFonts w:cs="Helvetica"/>
          <w:bCs/>
          <w:sz w:val="20"/>
        </w:rPr>
        <w:t xml:space="preserve">welches </w:t>
      </w:r>
      <w:r w:rsidRPr="00A50E24">
        <w:rPr>
          <w:rFonts w:cs="Helvetica"/>
          <w:bCs/>
          <w:sz w:val="20"/>
        </w:rPr>
        <w:t xml:space="preserve">dann noch in Software umgesetzt werden muss. </w:t>
      </w:r>
    </w:p>
    <w:p w14:paraId="3DADA671" w14:textId="77777777" w:rsidR="00CD014D" w:rsidRPr="00A50E24" w:rsidRDefault="00CD014D" w:rsidP="00CD0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p w14:paraId="49D702FD" w14:textId="77777777" w:rsidR="00CD014D" w:rsidRPr="00A50E24" w:rsidRDefault="00CD014D" w:rsidP="00CD0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r>
        <w:rPr>
          <w:rFonts w:cs="Helvetica"/>
          <w:bCs/>
          <w:sz w:val="20"/>
        </w:rPr>
        <w:t>EDNA schlägt deswegen vor</w:t>
      </w:r>
      <w:r w:rsidRPr="00A50E24">
        <w:rPr>
          <w:rFonts w:cs="Helvetica"/>
          <w:bCs/>
          <w:sz w:val="20"/>
        </w:rPr>
        <w:t>, da</w:t>
      </w:r>
      <w:r>
        <w:rPr>
          <w:rFonts w:cs="Helvetica"/>
          <w:bCs/>
          <w:sz w:val="20"/>
        </w:rPr>
        <w:t>s</w:t>
      </w:r>
      <w:r w:rsidRPr="00A50E24">
        <w:rPr>
          <w:rFonts w:cs="Helvetica"/>
          <w:bCs/>
          <w:sz w:val="20"/>
        </w:rPr>
        <w:t xml:space="preserve">s die </w:t>
      </w:r>
      <w:r>
        <w:rPr>
          <w:rFonts w:cs="Helvetica"/>
          <w:bCs/>
          <w:sz w:val="20"/>
        </w:rPr>
        <w:t xml:space="preserve">Bundesregierung </w:t>
      </w:r>
      <w:r w:rsidRPr="00A50E24">
        <w:rPr>
          <w:rFonts w:cs="Helvetica"/>
          <w:bCs/>
          <w:sz w:val="20"/>
        </w:rPr>
        <w:t>umgehend nach der Bundestagswahl parallel mit der Erstellung der Verordnungen beginnt</w:t>
      </w:r>
      <w:r>
        <w:rPr>
          <w:rFonts w:cs="Helvetica"/>
          <w:bCs/>
          <w:sz w:val="20"/>
        </w:rPr>
        <w:t>,</w:t>
      </w:r>
      <w:r w:rsidRPr="00A50E24">
        <w:rPr>
          <w:rFonts w:cs="Helvetica"/>
          <w:bCs/>
          <w:sz w:val="20"/>
        </w:rPr>
        <w:t xml:space="preserve"> die daraus entstehenden Regelungsnotwendigkeiten zu erarbeiten</w:t>
      </w:r>
      <w:r>
        <w:rPr>
          <w:rFonts w:cs="Helvetica"/>
          <w:bCs/>
          <w:sz w:val="20"/>
        </w:rPr>
        <w:t>.</w:t>
      </w:r>
      <w:r w:rsidRPr="00A50E24">
        <w:rPr>
          <w:rFonts w:cs="Helvetica"/>
          <w:bCs/>
          <w:sz w:val="20"/>
        </w:rPr>
        <w:t xml:space="preserve"> </w:t>
      </w:r>
      <w:r>
        <w:rPr>
          <w:rFonts w:cs="Helvetica"/>
          <w:bCs/>
          <w:sz w:val="20"/>
        </w:rPr>
        <w:t>D</w:t>
      </w:r>
      <w:r w:rsidRPr="00A50E24">
        <w:rPr>
          <w:rFonts w:cs="Helvetica"/>
          <w:bCs/>
          <w:sz w:val="20"/>
        </w:rPr>
        <w:t>ie Veror</w:t>
      </w:r>
      <w:r w:rsidRPr="00A50E24">
        <w:rPr>
          <w:rFonts w:cs="Helvetica"/>
          <w:bCs/>
          <w:sz w:val="20"/>
        </w:rPr>
        <w:t>d</w:t>
      </w:r>
      <w:r w:rsidRPr="00A50E24">
        <w:rPr>
          <w:rFonts w:cs="Helvetica"/>
          <w:bCs/>
          <w:sz w:val="20"/>
        </w:rPr>
        <w:t xml:space="preserve">nungen </w:t>
      </w:r>
      <w:r>
        <w:rPr>
          <w:rFonts w:cs="Helvetica"/>
          <w:bCs/>
          <w:sz w:val="20"/>
        </w:rPr>
        <w:t>müssten zudem so gestaltet werden,</w:t>
      </w:r>
      <w:r w:rsidRPr="00A50E24">
        <w:rPr>
          <w:rFonts w:cs="Helvetica"/>
          <w:bCs/>
          <w:sz w:val="20"/>
        </w:rPr>
        <w:t xml:space="preserve"> dass die Umsetzung nicht zu kompliziert wird. </w:t>
      </w:r>
      <w:r>
        <w:rPr>
          <w:rFonts w:cs="Helvetica"/>
          <w:bCs/>
          <w:sz w:val="20"/>
        </w:rPr>
        <w:t>Ebenso</w:t>
      </w:r>
      <w:r w:rsidRPr="00A50E24">
        <w:rPr>
          <w:rFonts w:cs="Helvetica"/>
          <w:bCs/>
          <w:sz w:val="20"/>
        </w:rPr>
        <w:t xml:space="preserve"> sollte </w:t>
      </w:r>
      <w:r>
        <w:rPr>
          <w:rFonts w:cs="Helvetica"/>
          <w:bCs/>
          <w:sz w:val="20"/>
        </w:rPr>
        <w:t xml:space="preserve">auch </w:t>
      </w:r>
      <w:r w:rsidRPr="00A50E24">
        <w:rPr>
          <w:rFonts w:cs="Helvetica"/>
          <w:bCs/>
          <w:sz w:val="20"/>
        </w:rPr>
        <w:t xml:space="preserve">das zuständige Ministerium seinen </w:t>
      </w:r>
      <w:r>
        <w:rPr>
          <w:rFonts w:cs="Helvetica"/>
          <w:bCs/>
          <w:sz w:val="20"/>
        </w:rPr>
        <w:t>G</w:t>
      </w:r>
      <w:r w:rsidRPr="00A50E24">
        <w:rPr>
          <w:rFonts w:cs="Helvetica"/>
          <w:bCs/>
          <w:sz w:val="20"/>
        </w:rPr>
        <w:t>e</w:t>
      </w:r>
      <w:r w:rsidRPr="00A50E24">
        <w:rPr>
          <w:rFonts w:cs="Helvetica"/>
          <w:bCs/>
          <w:sz w:val="20"/>
        </w:rPr>
        <w:t>staltungsspielraum viel stärker nutzen. EDNA wird diese Entwicklung weite</w:t>
      </w:r>
      <w:r w:rsidRPr="00A50E24">
        <w:rPr>
          <w:rFonts w:cs="Helvetica"/>
          <w:bCs/>
          <w:sz w:val="20"/>
        </w:rPr>
        <w:t>r</w:t>
      </w:r>
      <w:r w:rsidRPr="00A50E24">
        <w:rPr>
          <w:rFonts w:cs="Helvetica"/>
          <w:bCs/>
          <w:sz w:val="20"/>
        </w:rPr>
        <w:t>hin konstruktiv unterstützen, damit die angestrebte Veränderung im Mes</w:t>
      </w:r>
      <w:r w:rsidRPr="00A50E24">
        <w:rPr>
          <w:rFonts w:cs="Helvetica"/>
          <w:bCs/>
          <w:sz w:val="20"/>
        </w:rPr>
        <w:t>s</w:t>
      </w:r>
      <w:r w:rsidRPr="00A50E24">
        <w:rPr>
          <w:rFonts w:cs="Helvetica"/>
          <w:bCs/>
          <w:sz w:val="20"/>
        </w:rPr>
        <w:t xml:space="preserve">wesen so schnell als möglich beginnen kann. </w:t>
      </w:r>
    </w:p>
    <w:p w14:paraId="55D61AA1" w14:textId="77777777" w:rsidR="001D60A0" w:rsidRPr="007D5842"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1D60A0" w:rsidRPr="00186FE9" w14:paraId="1C7593E6" w14:textId="77777777" w:rsidTr="00A50E24">
        <w:tc>
          <w:tcPr>
            <w:tcW w:w="5070" w:type="dxa"/>
          </w:tcPr>
          <w:p w14:paraId="11C87386" w14:textId="77777777" w:rsidR="001D60A0" w:rsidRPr="005E529B"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520497C5" w14:textId="77777777" w:rsidR="001D60A0"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153F5455" w14:textId="77777777" w:rsidR="001D60A0" w:rsidRPr="00330D86"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39930CB5" w14:textId="77777777" w:rsidR="001D60A0" w:rsidRPr="005E529B"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595B4EB3" w14:textId="77777777" w:rsidR="001D60A0" w:rsidRPr="00186FE9" w:rsidRDefault="001D60A0" w:rsidP="00A50E24">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1EE705CA" w14:textId="77777777" w:rsidR="001D60A0" w:rsidRPr="00186FE9"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w:t>
            </w:r>
            <w:proofErr w:type="spellStart"/>
            <w:r w:rsidRPr="005F5C7A">
              <w:rPr>
                <w:rFonts w:cs="Helvetica"/>
                <w:sz w:val="16"/>
                <w:szCs w:val="16"/>
              </w:rPr>
              <w:t>at</w:t>
            </w:r>
            <w:proofErr w:type="spellEnd"/>
            <w:r w:rsidRPr="005F5C7A">
              <w:rPr>
                <w:rFonts w:cs="Helvetica"/>
                <w:sz w:val="16"/>
                <w:szCs w:val="16"/>
              </w:rPr>
              <w:t>)edna-bundesverband.de - www.edna-bundesverband.de</w:t>
            </w:r>
            <w:r w:rsidRPr="00186FE9">
              <w:rPr>
                <w:rFonts w:cs="Helvetica"/>
                <w:sz w:val="16"/>
                <w:szCs w:val="16"/>
              </w:rPr>
              <w:t xml:space="preserve"> </w:t>
            </w:r>
          </w:p>
        </w:tc>
        <w:tc>
          <w:tcPr>
            <w:tcW w:w="4110" w:type="dxa"/>
          </w:tcPr>
          <w:p w14:paraId="1FD5EB47" w14:textId="77777777" w:rsidR="001D60A0" w:rsidRPr="005E529B"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6CAFD4E9" w14:textId="77777777" w:rsidR="001D60A0" w:rsidRPr="005E529B"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3087F1D8" w14:textId="77777777" w:rsidR="001D60A0" w:rsidRPr="005E529B"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A55C767" w14:textId="77777777" w:rsidR="001D60A0" w:rsidRPr="00186FE9"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77CFB5BF" w14:textId="77777777" w:rsidR="001D60A0" w:rsidRPr="00A37CFF"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proofErr w:type="gramStart"/>
            <w:r w:rsidRPr="00A37CFF">
              <w:rPr>
                <w:rFonts w:cs="Helvetica"/>
                <w:sz w:val="16"/>
                <w:szCs w:val="16"/>
                <w:lang w:val="en-US"/>
              </w:rPr>
              <w:t>upa</w:t>
            </w:r>
            <w:proofErr w:type="spellEnd"/>
            <w:proofErr w:type="gramEnd"/>
            <w:r w:rsidRPr="00A37CFF">
              <w:rPr>
                <w:rFonts w:cs="Helvetica"/>
                <w:sz w:val="16"/>
                <w:szCs w:val="16"/>
                <w:lang w:val="en-US"/>
              </w:rPr>
              <w:t xml:space="preserve">(at)press-n-relations.de - </w:t>
            </w:r>
            <w:hyperlink r:id="rId8" w:history="1">
              <w:r w:rsidRPr="00A37CFF">
                <w:rPr>
                  <w:rStyle w:val="Link"/>
                  <w:rFonts w:cs="Helvetica"/>
                  <w:sz w:val="16"/>
                  <w:szCs w:val="16"/>
                  <w:lang w:val="en-US"/>
                </w:rPr>
                <w:t>www.press-n-relations.de</w:t>
              </w:r>
            </w:hyperlink>
          </w:p>
          <w:p w14:paraId="767C5FD6" w14:textId="77777777" w:rsidR="001D60A0" w:rsidRPr="00A37CFF" w:rsidRDefault="001D60A0" w:rsidP="00A50E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65B79B78" w14:textId="77777777" w:rsidR="001D60A0" w:rsidRPr="00A37CFF"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4FD43E48" w14:textId="77777777" w:rsidR="001D60A0" w:rsidRPr="00AE4600" w:rsidRDefault="001D60A0" w:rsidP="001D60A0">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w:t>
      </w:r>
      <w:r w:rsidRPr="005E529B">
        <w:rPr>
          <w:rFonts w:cs="Helvetica"/>
          <w:sz w:val="16"/>
          <w:szCs w:val="16"/>
        </w:rPr>
        <w:t>s</w:t>
      </w:r>
      <w:r w:rsidRPr="005E529B">
        <w:rPr>
          <w:rFonts w:cs="Helvetica"/>
          <w:sz w:val="16"/>
          <w:szCs w:val="16"/>
        </w:rPr>
        <w:t xml:space="preserve">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w:t>
      </w:r>
      <w:r w:rsidRPr="005E529B">
        <w:rPr>
          <w:rFonts w:cs="Helvetica"/>
          <w:sz w:val="16"/>
          <w:szCs w:val="16"/>
        </w:rPr>
        <w:t>t</w:t>
      </w:r>
      <w:r w:rsidRPr="005E529B">
        <w:rPr>
          <w:rFonts w:cs="Helvetica"/>
          <w:sz w:val="16"/>
          <w:szCs w:val="16"/>
        </w:rPr>
        <w: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w:t>
      </w:r>
      <w:r w:rsidRPr="005E529B">
        <w:rPr>
          <w:rFonts w:cs="Helvetica"/>
          <w:sz w:val="16"/>
          <w:szCs w:val="16"/>
        </w:rPr>
        <w:t>o</w:t>
      </w:r>
      <w:r w:rsidRPr="005E529B">
        <w:rPr>
          <w:rFonts w:cs="Helvetica"/>
          <w:sz w:val="16"/>
          <w:szCs w:val="16"/>
        </w:rPr>
        <w:t>grammierungen und Integrationsanstrengungen überflüssig werden. Gleichzeitig kann er über die Automatisierung von G</w:t>
      </w:r>
      <w:r w:rsidRPr="005E529B">
        <w:rPr>
          <w:rFonts w:cs="Helvetica"/>
          <w:sz w:val="16"/>
          <w:szCs w:val="16"/>
        </w:rPr>
        <w:t>e</w:t>
      </w:r>
      <w:r w:rsidRPr="005E529B">
        <w:rPr>
          <w:rFonts w:cs="Helvetica"/>
          <w:sz w:val="16"/>
          <w:szCs w:val="16"/>
        </w:rPr>
        <w:t>schäftsprozessen erhebliche Rationalisierungspotenziale erschließen.</w:t>
      </w:r>
    </w:p>
    <w:p w14:paraId="1C663B62" w14:textId="77777777" w:rsidR="001D60A0" w:rsidRPr="00063499"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sz w:val="16"/>
          <w:szCs w:val="16"/>
        </w:rPr>
      </w:pPr>
      <w:r>
        <w:rPr>
          <w:rFonts w:ascii="Arial" w:hAnsi="Arial" w:cs="Arial"/>
          <w:b/>
          <w:bCs/>
          <w:sz w:val="16"/>
          <w:szCs w:val="16"/>
        </w:rPr>
        <w:t>Folgende 62</w:t>
      </w:r>
      <w:r w:rsidRPr="00063499">
        <w:rPr>
          <w:rFonts w:ascii="Arial" w:hAnsi="Arial" w:cs="Arial"/>
          <w:b/>
          <w:bCs/>
          <w:sz w:val="16"/>
          <w:szCs w:val="16"/>
        </w:rPr>
        <w:t xml:space="preserve"> Unternehmen/ Organisationen sind derzeit Mitglieder de</w:t>
      </w:r>
      <w:r>
        <w:rPr>
          <w:rFonts w:ascii="Arial" w:hAnsi="Arial" w:cs="Arial"/>
          <w:b/>
          <w:bCs/>
          <w:sz w:val="16"/>
          <w:szCs w:val="16"/>
        </w:rPr>
        <w:t>s</w:t>
      </w:r>
      <w:r w:rsidRPr="00063499">
        <w:rPr>
          <w:rFonts w:ascii="Arial" w:hAnsi="Arial" w:cs="Arial"/>
          <w:b/>
          <w:bCs/>
          <w:sz w:val="16"/>
          <w:szCs w:val="16"/>
        </w:rPr>
        <w:t xml:space="preserve"> EDNA</w:t>
      </w:r>
      <w:r>
        <w:rPr>
          <w:rFonts w:ascii="Arial" w:hAnsi="Arial" w:cs="Arial"/>
          <w:b/>
          <w:bCs/>
          <w:sz w:val="16"/>
          <w:szCs w:val="16"/>
        </w:rPr>
        <w:t xml:space="preserve"> Bundesve</w:t>
      </w:r>
      <w:r>
        <w:rPr>
          <w:rFonts w:ascii="Arial" w:hAnsi="Arial" w:cs="Arial"/>
          <w:b/>
          <w:bCs/>
          <w:sz w:val="16"/>
          <w:szCs w:val="16"/>
        </w:rPr>
        <w:t>r</w:t>
      </w:r>
      <w:r>
        <w:rPr>
          <w:rFonts w:ascii="Arial" w:hAnsi="Arial" w:cs="Arial"/>
          <w:b/>
          <w:bCs/>
          <w:sz w:val="16"/>
          <w:szCs w:val="16"/>
        </w:rPr>
        <w:t>band Energiemarkt &amp; Kommunikation e.V.</w:t>
      </w:r>
      <w:r w:rsidRPr="00063499">
        <w:rPr>
          <w:rFonts w:ascii="Arial" w:hAnsi="Arial" w:cs="Arial"/>
          <w:b/>
          <w:bCs/>
          <w:sz w:val="16"/>
          <w:szCs w:val="16"/>
        </w:rPr>
        <w:t>:</w:t>
      </w:r>
    </w:p>
    <w:p w14:paraId="1900CF4F" w14:textId="1AF33FBA" w:rsidR="001D60A0" w:rsidRPr="00D37BAA" w:rsidRDefault="001D60A0" w:rsidP="001D60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12123E">
        <w:rPr>
          <w:rFonts w:ascii="Arial" w:hAnsi="Arial" w:cs="Arial"/>
          <w:bCs/>
          <w:sz w:val="16"/>
          <w:szCs w:val="16"/>
        </w:rPr>
        <w:t xml:space="preserve">AKTIF Technology GmbH, </w:t>
      </w:r>
      <w:proofErr w:type="spellStart"/>
      <w:r w:rsidRPr="0012123E">
        <w:rPr>
          <w:rFonts w:ascii="Arial" w:hAnsi="Arial" w:cs="Arial"/>
          <w:bCs/>
          <w:sz w:val="16"/>
          <w:szCs w:val="16"/>
        </w:rPr>
        <w:t>ArcMind</w:t>
      </w:r>
      <w:proofErr w:type="spellEnd"/>
      <w:r w:rsidRPr="0012123E">
        <w:rPr>
          <w:rFonts w:ascii="Arial" w:hAnsi="Arial" w:cs="Arial"/>
          <w:bCs/>
          <w:sz w:val="16"/>
          <w:szCs w:val="16"/>
        </w:rPr>
        <w:t xml:space="preserve"> Technologies GmbH, </w:t>
      </w:r>
      <w:proofErr w:type="spellStart"/>
      <w:r w:rsidRPr="0012123E">
        <w:rPr>
          <w:rFonts w:ascii="Arial" w:hAnsi="Arial" w:cs="Arial"/>
          <w:bCs/>
          <w:sz w:val="16"/>
          <w:szCs w:val="16"/>
        </w:rPr>
        <w:t>arvato</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systems</w:t>
      </w:r>
      <w:proofErr w:type="spellEnd"/>
      <w:r w:rsidRPr="0012123E">
        <w:rPr>
          <w:rFonts w:ascii="Arial" w:hAnsi="Arial" w:cs="Arial"/>
          <w:bCs/>
          <w:sz w:val="16"/>
          <w:szCs w:val="16"/>
        </w:rPr>
        <w:t xml:space="preserve"> | Technologies GmbH, </w:t>
      </w:r>
      <w:proofErr w:type="spellStart"/>
      <w:r w:rsidRPr="0012123E">
        <w:rPr>
          <w:rFonts w:ascii="Arial" w:hAnsi="Arial" w:cs="Arial"/>
          <w:bCs/>
          <w:sz w:val="16"/>
          <w:szCs w:val="16"/>
        </w:rPr>
        <w:t>Atos</w:t>
      </w:r>
      <w:proofErr w:type="spellEnd"/>
      <w:r w:rsidRPr="0012123E">
        <w:rPr>
          <w:rFonts w:ascii="Arial" w:hAnsi="Arial" w:cs="Arial"/>
          <w:bCs/>
          <w:sz w:val="16"/>
          <w:szCs w:val="16"/>
        </w:rPr>
        <w:t xml:space="preserve"> </w:t>
      </w:r>
      <w:r>
        <w:rPr>
          <w:rFonts w:ascii="Arial" w:hAnsi="Arial" w:cs="Arial"/>
          <w:bCs/>
          <w:sz w:val="16"/>
          <w:szCs w:val="16"/>
        </w:rPr>
        <w:t>Information Technology</w:t>
      </w:r>
      <w:r w:rsidRPr="0012123E">
        <w:rPr>
          <w:rFonts w:ascii="Arial" w:hAnsi="Arial" w:cs="Arial"/>
          <w:bCs/>
          <w:sz w:val="16"/>
          <w:szCs w:val="16"/>
        </w:rPr>
        <w:t xml:space="preserve"> GmbH, </w:t>
      </w:r>
      <w:proofErr w:type="spellStart"/>
      <w:r w:rsidRPr="0012123E">
        <w:rPr>
          <w:rFonts w:ascii="Arial" w:hAnsi="Arial" w:cs="Arial"/>
          <w:bCs/>
          <w:sz w:val="16"/>
          <w:szCs w:val="16"/>
        </w:rPr>
        <w:t>badenova</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&amp;</w:t>
      </w:r>
      <w:r>
        <w:rPr>
          <w:rFonts w:ascii="Arial" w:hAnsi="Arial" w:cs="Arial"/>
          <w:bCs/>
          <w:sz w:val="16"/>
          <w:szCs w:val="16"/>
        </w:rPr>
        <w:t xml:space="preserve"> </w:t>
      </w:r>
      <w:r w:rsidRPr="0012123E">
        <w:rPr>
          <w:rFonts w:ascii="Arial" w:hAnsi="Arial" w:cs="Arial"/>
          <w:bCs/>
          <w:sz w:val="16"/>
          <w:szCs w:val="16"/>
        </w:rPr>
        <w:t>Co</w:t>
      </w:r>
      <w:r>
        <w:rPr>
          <w:rFonts w:ascii="Arial" w:hAnsi="Arial" w:cs="Arial"/>
          <w:bCs/>
          <w:sz w:val="16"/>
          <w:szCs w:val="16"/>
        </w:rPr>
        <w:t>.</w:t>
      </w:r>
      <w:r w:rsidRPr="0012123E">
        <w:rPr>
          <w:rFonts w:ascii="Arial" w:hAnsi="Arial" w:cs="Arial"/>
          <w:bCs/>
          <w:sz w:val="16"/>
          <w:szCs w:val="16"/>
        </w:rPr>
        <w:t xml:space="preserve"> KG,</w:t>
      </w:r>
      <w:r w:rsidR="001648C9">
        <w:rPr>
          <w:rFonts w:ascii="Arial" w:hAnsi="Arial" w:cs="Arial"/>
          <w:bCs/>
          <w:sz w:val="16"/>
          <w:szCs w:val="16"/>
        </w:rPr>
        <w:t xml:space="preserve"> </w:t>
      </w:r>
      <w:r w:rsidR="001648C9" w:rsidRPr="001648C9">
        <w:rPr>
          <w:rFonts w:ascii="Arial" w:hAnsi="Arial" w:cs="Arial"/>
          <w:bCs/>
          <w:sz w:val="16"/>
          <w:szCs w:val="16"/>
        </w:rPr>
        <w:t xml:space="preserve">Bosch Software </w:t>
      </w:r>
      <w:proofErr w:type="spellStart"/>
      <w:r w:rsidR="001648C9" w:rsidRPr="001648C9">
        <w:rPr>
          <w:rFonts w:ascii="Arial" w:hAnsi="Arial" w:cs="Arial"/>
          <w:bCs/>
          <w:sz w:val="16"/>
          <w:szCs w:val="16"/>
        </w:rPr>
        <w:t>Innovations</w:t>
      </w:r>
      <w:proofErr w:type="spellEnd"/>
      <w:r w:rsidR="001648C9" w:rsidRPr="001648C9">
        <w:rPr>
          <w:rFonts w:ascii="Arial" w:hAnsi="Arial" w:cs="Arial"/>
          <w:bCs/>
          <w:sz w:val="16"/>
          <w:szCs w:val="16"/>
        </w:rPr>
        <w:t xml:space="preserve"> GmbH,</w:t>
      </w:r>
      <w:r w:rsidRPr="0012123E">
        <w:rPr>
          <w:rFonts w:ascii="Arial" w:hAnsi="Arial" w:cs="Arial"/>
          <w:bCs/>
          <w:sz w:val="16"/>
          <w:szCs w:val="16"/>
        </w:rPr>
        <w:t xml:space="preserve"> Brady </w:t>
      </w:r>
      <w:proofErr w:type="spellStart"/>
      <w:r w:rsidRPr="0012123E">
        <w:rPr>
          <w:rFonts w:ascii="Arial" w:hAnsi="Arial" w:cs="Arial"/>
          <w:bCs/>
          <w:sz w:val="16"/>
          <w:szCs w:val="16"/>
        </w:rPr>
        <w:t>Energy</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BTC Business Technology Consu</w:t>
      </w:r>
      <w:r w:rsidRPr="0012123E">
        <w:rPr>
          <w:rFonts w:ascii="Arial" w:hAnsi="Arial" w:cs="Arial"/>
          <w:bCs/>
          <w:sz w:val="16"/>
          <w:szCs w:val="16"/>
        </w:rPr>
        <w:t>l</w:t>
      </w:r>
      <w:r w:rsidRPr="0012123E">
        <w:rPr>
          <w:rFonts w:ascii="Arial" w:hAnsi="Arial" w:cs="Arial"/>
          <w:bCs/>
          <w:sz w:val="16"/>
          <w:szCs w:val="16"/>
        </w:rPr>
        <w:t xml:space="preserve">ting AG, </w:t>
      </w:r>
      <w:proofErr w:type="spellStart"/>
      <w:r w:rsidRPr="0012123E">
        <w:rPr>
          <w:rFonts w:ascii="Arial" w:hAnsi="Arial" w:cs="Arial"/>
          <w:bCs/>
          <w:sz w:val="16"/>
          <w:szCs w:val="16"/>
        </w:rPr>
        <w:t>C</w:t>
      </w:r>
      <w:r>
        <w:rPr>
          <w:rFonts w:ascii="Arial" w:hAnsi="Arial" w:cs="Arial"/>
          <w:bCs/>
          <w:sz w:val="16"/>
          <w:szCs w:val="16"/>
        </w:rPr>
        <w:t>ompello</w:t>
      </w:r>
      <w:proofErr w:type="spellEnd"/>
      <w:r>
        <w:rPr>
          <w:rFonts w:ascii="Arial" w:hAnsi="Arial" w:cs="Arial"/>
          <w:bCs/>
          <w:sz w:val="16"/>
          <w:szCs w:val="16"/>
        </w:rPr>
        <w:t xml:space="preserve"> GmbH</w:t>
      </w:r>
      <w:r w:rsidRPr="0012123E">
        <w:rPr>
          <w:rFonts w:ascii="Arial" w:hAnsi="Arial" w:cs="Arial"/>
          <w:bCs/>
          <w:sz w:val="16"/>
          <w:szCs w:val="16"/>
        </w:rPr>
        <w:t xml:space="preserve">, </w:t>
      </w:r>
      <w:proofErr w:type="spellStart"/>
      <w:r w:rsidRPr="0012123E">
        <w:rPr>
          <w:rFonts w:ascii="Arial" w:hAnsi="Arial" w:cs="Arial"/>
          <w:bCs/>
          <w:sz w:val="16"/>
          <w:szCs w:val="16"/>
        </w:rPr>
        <w:t>co.met</w:t>
      </w:r>
      <w:proofErr w:type="spellEnd"/>
      <w:r w:rsidRPr="0012123E">
        <w:rPr>
          <w:rFonts w:ascii="Arial" w:hAnsi="Arial" w:cs="Arial"/>
          <w:bCs/>
          <w:sz w:val="16"/>
          <w:szCs w:val="16"/>
        </w:rPr>
        <w:t xml:space="preserve"> GmbH, COUNT+CARE GmbH, </w:t>
      </w:r>
      <w:proofErr w:type="spellStart"/>
      <w:r>
        <w:rPr>
          <w:rFonts w:ascii="Arial" w:hAnsi="Arial" w:cs="Arial"/>
          <w:bCs/>
          <w:sz w:val="16"/>
          <w:szCs w:val="16"/>
        </w:rPr>
        <w:t>c</w:t>
      </w:r>
      <w:r w:rsidRPr="0012123E">
        <w:rPr>
          <w:rFonts w:ascii="Arial" w:hAnsi="Arial" w:cs="Arial"/>
          <w:bCs/>
          <w:sz w:val="16"/>
          <w:szCs w:val="16"/>
        </w:rPr>
        <w:t>ronos</w:t>
      </w:r>
      <w:proofErr w:type="spellEnd"/>
      <w:r w:rsidRPr="0012123E">
        <w:rPr>
          <w:rFonts w:ascii="Arial" w:hAnsi="Arial" w:cs="Arial"/>
          <w:bCs/>
          <w:sz w:val="16"/>
          <w:szCs w:val="16"/>
        </w:rPr>
        <w:t xml:space="preserve"> Unternehmensberatung GmbH, CURSOR Software AG, DSC Unternehmensberatung GmbH, </w:t>
      </w:r>
      <w:proofErr w:type="spellStart"/>
      <w:r w:rsidRPr="0012123E">
        <w:rPr>
          <w:rFonts w:ascii="Arial" w:hAnsi="Arial" w:cs="Arial"/>
          <w:bCs/>
          <w:sz w:val="16"/>
          <w:szCs w:val="16"/>
        </w:rPr>
        <w:t>EBSnet</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eEnergy</w:t>
      </w:r>
      <w:proofErr w:type="spellEnd"/>
      <w:r w:rsidRPr="0012123E">
        <w:rPr>
          <w:rFonts w:ascii="Arial" w:hAnsi="Arial" w:cs="Arial"/>
          <w:bCs/>
          <w:sz w:val="16"/>
          <w:szCs w:val="16"/>
        </w:rPr>
        <w:t xml:space="preserve"> Software GmbH, </w:t>
      </w:r>
      <w:proofErr w:type="spellStart"/>
      <w:r w:rsidRPr="0012123E">
        <w:rPr>
          <w:rFonts w:ascii="Arial" w:hAnsi="Arial" w:cs="Arial"/>
          <w:bCs/>
          <w:sz w:val="16"/>
          <w:szCs w:val="16"/>
        </w:rPr>
        <w:t>EnergiePartner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EnergyICT</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enm</w:t>
      </w:r>
      <w:r w:rsidRPr="0012123E">
        <w:rPr>
          <w:rFonts w:ascii="Arial" w:hAnsi="Arial" w:cs="Arial"/>
          <w:bCs/>
          <w:sz w:val="16"/>
          <w:szCs w:val="16"/>
        </w:rPr>
        <w:t>o</w:t>
      </w:r>
      <w:r w:rsidRPr="0012123E">
        <w:rPr>
          <w:rFonts w:ascii="Arial" w:hAnsi="Arial" w:cs="Arial"/>
          <w:bCs/>
          <w:sz w:val="16"/>
          <w:szCs w:val="16"/>
        </w:rPr>
        <w:t>re</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consulting</w:t>
      </w:r>
      <w:proofErr w:type="spellEnd"/>
      <w:r w:rsidRPr="0012123E">
        <w:rPr>
          <w:rFonts w:ascii="Arial" w:hAnsi="Arial" w:cs="Arial"/>
          <w:bCs/>
          <w:sz w:val="16"/>
          <w:szCs w:val="16"/>
        </w:rPr>
        <w:t xml:space="preserve"> AG, ENSECO GmbH</w:t>
      </w:r>
      <w:r>
        <w:rPr>
          <w:rFonts w:ascii="Arial" w:hAnsi="Arial" w:cs="Arial"/>
          <w:bCs/>
          <w:sz w:val="16"/>
          <w:szCs w:val="16"/>
        </w:rPr>
        <w:t xml:space="preserve">, </w:t>
      </w:r>
      <w:proofErr w:type="spellStart"/>
      <w:r>
        <w:rPr>
          <w:rFonts w:ascii="Arial" w:hAnsi="Arial" w:cs="Arial"/>
          <w:bCs/>
          <w:sz w:val="16"/>
          <w:szCs w:val="16"/>
        </w:rPr>
        <w:t>evu-it</w:t>
      </w:r>
      <w:proofErr w:type="spellEnd"/>
      <w:r>
        <w:rPr>
          <w:rFonts w:ascii="Arial" w:hAnsi="Arial" w:cs="Arial"/>
          <w:bCs/>
          <w:sz w:val="16"/>
          <w:szCs w:val="16"/>
        </w:rPr>
        <w:t xml:space="preserve"> GmbH, </w:t>
      </w:r>
      <w:r w:rsidRPr="0012123E">
        <w:rPr>
          <w:rFonts w:ascii="Arial" w:hAnsi="Arial" w:cs="Arial"/>
          <w:bCs/>
          <w:sz w:val="16"/>
          <w:szCs w:val="16"/>
        </w:rPr>
        <w:t xml:space="preserve">EW Medien und Kongresse GmbH, FACTUR </w:t>
      </w:r>
      <w:proofErr w:type="spellStart"/>
      <w:r w:rsidRPr="0012123E">
        <w:rPr>
          <w:rFonts w:ascii="Arial" w:hAnsi="Arial" w:cs="Arial"/>
          <w:bCs/>
          <w:sz w:val="16"/>
          <w:szCs w:val="16"/>
        </w:rPr>
        <w:t>Billing</w:t>
      </w:r>
      <w:proofErr w:type="spellEnd"/>
      <w:r w:rsidRPr="0012123E">
        <w:rPr>
          <w:rFonts w:ascii="Arial" w:hAnsi="Arial" w:cs="Arial"/>
          <w:bCs/>
          <w:sz w:val="16"/>
          <w:szCs w:val="16"/>
        </w:rPr>
        <w:t xml:space="preserve"> Solutions GmbH, </w:t>
      </w:r>
      <w:proofErr w:type="spellStart"/>
      <w:r w:rsidRPr="0012123E">
        <w:rPr>
          <w:rFonts w:ascii="Arial" w:hAnsi="Arial" w:cs="Arial"/>
          <w:bCs/>
          <w:sz w:val="16"/>
          <w:szCs w:val="16"/>
        </w:rPr>
        <w:t>Fe</w:t>
      </w:r>
      <w:r w:rsidRPr="0012123E">
        <w:rPr>
          <w:rFonts w:ascii="Arial" w:hAnsi="Arial" w:cs="Arial"/>
          <w:bCs/>
          <w:sz w:val="16"/>
          <w:szCs w:val="16"/>
        </w:rPr>
        <w:t>r</w:t>
      </w:r>
      <w:r w:rsidRPr="0012123E">
        <w:rPr>
          <w:rFonts w:ascii="Arial" w:hAnsi="Arial" w:cs="Arial"/>
          <w:bCs/>
          <w:sz w:val="16"/>
          <w:szCs w:val="16"/>
        </w:rPr>
        <w:t>ranti</w:t>
      </w:r>
      <w:proofErr w:type="spellEnd"/>
      <w:r w:rsidRPr="0012123E">
        <w:rPr>
          <w:rFonts w:ascii="Arial" w:hAnsi="Arial" w:cs="Arial"/>
          <w:bCs/>
          <w:sz w:val="16"/>
          <w:szCs w:val="16"/>
        </w:rPr>
        <w:t xml:space="preserve"> Computer Systems, Fichtner IT Consulting AG, Fraunhofer-Anwendungszentrum Systemtechnik (AST), GETEC Daten- und Abrechnungsmanagement GmbH, GISA GmbH, GÖRLITZ AG, HAKOM EDV </w:t>
      </w:r>
      <w:proofErr w:type="spellStart"/>
      <w:r w:rsidRPr="0012123E">
        <w:rPr>
          <w:rFonts w:ascii="Arial" w:hAnsi="Arial" w:cs="Arial"/>
          <w:bCs/>
          <w:sz w:val="16"/>
          <w:szCs w:val="16"/>
        </w:rPr>
        <w:t>Dienstleistungsges.m.b.H</w:t>
      </w:r>
      <w:proofErr w:type="spellEnd"/>
      <w:r w:rsidRPr="0012123E">
        <w:rPr>
          <w:rFonts w:ascii="Arial" w:hAnsi="Arial" w:cs="Arial"/>
          <w:bCs/>
          <w:sz w:val="16"/>
          <w:szCs w:val="16"/>
        </w:rPr>
        <w:t>.,</w:t>
      </w:r>
      <w:r w:rsidRPr="00B749AC">
        <w:rPr>
          <w:rFonts w:ascii="Arial" w:hAnsi="Arial" w:cs="Arial"/>
          <w:bCs/>
          <w:sz w:val="16"/>
          <w:szCs w:val="16"/>
        </w:rPr>
        <w:t xml:space="preserve"> </w:t>
      </w:r>
      <w:r w:rsidRPr="002312FD">
        <w:rPr>
          <w:rFonts w:ascii="Arial" w:hAnsi="Arial" w:cs="Arial"/>
          <w:bCs/>
          <w:sz w:val="16"/>
          <w:szCs w:val="16"/>
        </w:rPr>
        <w:t>HSAG Heide</w:t>
      </w:r>
      <w:r w:rsidRPr="002312FD">
        <w:rPr>
          <w:rFonts w:ascii="Arial" w:hAnsi="Arial" w:cs="Arial"/>
          <w:bCs/>
          <w:sz w:val="16"/>
          <w:szCs w:val="16"/>
        </w:rPr>
        <w:t>l</w:t>
      </w:r>
      <w:r w:rsidRPr="002312FD">
        <w:rPr>
          <w:rFonts w:ascii="Arial" w:hAnsi="Arial" w:cs="Arial"/>
          <w:bCs/>
          <w:sz w:val="16"/>
          <w:szCs w:val="16"/>
        </w:rPr>
        <w:t>berger Services AG</w:t>
      </w:r>
      <w:r>
        <w:rPr>
          <w:rFonts w:ascii="Arial" w:hAnsi="Arial" w:cs="Arial"/>
          <w:bCs/>
          <w:sz w:val="16"/>
          <w:szCs w:val="16"/>
        </w:rPr>
        <w:t>,</w:t>
      </w:r>
      <w:r w:rsidRPr="0012123E">
        <w:rPr>
          <w:rFonts w:ascii="Arial" w:hAnsi="Arial" w:cs="Arial"/>
          <w:bCs/>
          <w:sz w:val="16"/>
          <w:szCs w:val="16"/>
        </w:rPr>
        <w:t xml:space="preserve"> IDESIA Consulting GmbH, </w:t>
      </w:r>
      <w:proofErr w:type="spellStart"/>
      <w:r w:rsidRPr="0012123E">
        <w:rPr>
          <w:rFonts w:ascii="Arial" w:hAnsi="Arial" w:cs="Arial"/>
          <w:bCs/>
          <w:sz w:val="16"/>
          <w:szCs w:val="16"/>
        </w:rPr>
        <w:t>InterSystems</w:t>
      </w:r>
      <w:proofErr w:type="spellEnd"/>
      <w:r w:rsidRPr="0012123E">
        <w:rPr>
          <w:rFonts w:ascii="Arial" w:hAnsi="Arial" w:cs="Arial"/>
          <w:bCs/>
          <w:sz w:val="16"/>
          <w:szCs w:val="16"/>
        </w:rPr>
        <w:t xml:space="preserve"> GmbH,</w:t>
      </w:r>
      <w:r>
        <w:rPr>
          <w:rFonts w:ascii="Arial" w:hAnsi="Arial" w:cs="Arial"/>
          <w:bCs/>
          <w:sz w:val="16"/>
          <w:szCs w:val="16"/>
        </w:rPr>
        <w:t xml:space="preserve"> </w:t>
      </w:r>
      <w:proofErr w:type="spellStart"/>
      <w:r>
        <w:rPr>
          <w:rFonts w:ascii="Arial" w:hAnsi="Arial" w:cs="Arial"/>
          <w:bCs/>
          <w:sz w:val="16"/>
          <w:szCs w:val="16"/>
        </w:rPr>
        <w:t>ifed</w:t>
      </w:r>
      <w:proofErr w:type="spellEnd"/>
      <w:r>
        <w:rPr>
          <w:rFonts w:ascii="Arial" w:hAnsi="Arial" w:cs="Arial"/>
          <w:bCs/>
          <w:sz w:val="16"/>
          <w:szCs w:val="16"/>
        </w:rPr>
        <w:t>. GmbH</w:t>
      </w:r>
      <w:r w:rsidRPr="0012123E">
        <w:rPr>
          <w:rFonts w:ascii="Arial" w:hAnsi="Arial" w:cs="Arial"/>
          <w:bCs/>
          <w:sz w:val="16"/>
          <w:szCs w:val="16"/>
        </w:rPr>
        <w:t xml:space="preserve">, IRM Integriertes Ressourcen-Management GmbH, </w:t>
      </w:r>
      <w:proofErr w:type="spellStart"/>
      <w:r w:rsidRPr="0012123E">
        <w:rPr>
          <w:rFonts w:ascii="Arial" w:hAnsi="Arial" w:cs="Arial"/>
          <w:bCs/>
          <w:sz w:val="16"/>
          <w:szCs w:val="16"/>
        </w:rPr>
        <w:t>items</w:t>
      </w:r>
      <w:proofErr w:type="spellEnd"/>
      <w:r w:rsidRPr="0012123E">
        <w:rPr>
          <w:rFonts w:ascii="Arial" w:hAnsi="Arial" w:cs="Arial"/>
          <w:bCs/>
          <w:sz w:val="16"/>
          <w:szCs w:val="16"/>
        </w:rPr>
        <w:t xml:space="preserve"> GmbH, ITF-EDV Fröschl GmbH, </w:t>
      </w:r>
      <w:r>
        <w:rPr>
          <w:rFonts w:ascii="Arial" w:hAnsi="Arial" w:cs="Arial"/>
          <w:bCs/>
          <w:sz w:val="16"/>
          <w:szCs w:val="16"/>
        </w:rPr>
        <w:t xml:space="preserve">DNV </w:t>
      </w:r>
      <w:r w:rsidRPr="0012123E">
        <w:rPr>
          <w:rFonts w:ascii="Arial" w:hAnsi="Arial" w:cs="Arial"/>
          <w:bCs/>
          <w:sz w:val="16"/>
          <w:szCs w:val="16"/>
        </w:rPr>
        <w:t xml:space="preserve">KEMA </w:t>
      </w:r>
      <w:r>
        <w:rPr>
          <w:rFonts w:ascii="Arial" w:hAnsi="Arial" w:cs="Arial"/>
          <w:bCs/>
          <w:sz w:val="16"/>
          <w:szCs w:val="16"/>
        </w:rPr>
        <w:t>Consulting GmbH</w:t>
      </w:r>
      <w:r w:rsidRPr="0012123E">
        <w:rPr>
          <w:rFonts w:ascii="Arial" w:hAnsi="Arial" w:cs="Arial"/>
          <w:bCs/>
          <w:sz w:val="16"/>
          <w:szCs w:val="16"/>
        </w:rPr>
        <w:t xml:space="preserve">, Kisters AG, </w:t>
      </w:r>
      <w:proofErr w:type="spellStart"/>
      <w:r w:rsidRPr="0012123E">
        <w:rPr>
          <w:rFonts w:ascii="Arial" w:hAnsi="Arial" w:cs="Arial"/>
          <w:bCs/>
          <w:sz w:val="16"/>
          <w:szCs w:val="16"/>
        </w:rPr>
        <w:t>Klafka</w:t>
      </w:r>
      <w:proofErr w:type="spellEnd"/>
      <w:r w:rsidRPr="0012123E">
        <w:rPr>
          <w:rFonts w:ascii="Arial" w:hAnsi="Arial" w:cs="Arial"/>
          <w:bCs/>
          <w:sz w:val="16"/>
          <w:szCs w:val="16"/>
        </w:rPr>
        <w:t xml:space="preserve"> &amp; Hinz Energie- und Info</w:t>
      </w:r>
      <w:r w:rsidRPr="0012123E">
        <w:rPr>
          <w:rFonts w:ascii="Arial" w:hAnsi="Arial" w:cs="Arial"/>
          <w:bCs/>
          <w:sz w:val="16"/>
          <w:szCs w:val="16"/>
        </w:rPr>
        <w:t>r</w:t>
      </w:r>
      <w:r w:rsidRPr="0012123E">
        <w:rPr>
          <w:rFonts w:ascii="Arial" w:hAnsi="Arial" w:cs="Arial"/>
          <w:bCs/>
          <w:sz w:val="16"/>
          <w:szCs w:val="16"/>
        </w:rPr>
        <w:t xml:space="preserve">mations-Systeme GmbH, </w:t>
      </w:r>
      <w:proofErr w:type="spellStart"/>
      <w:r w:rsidRPr="0012123E">
        <w:rPr>
          <w:rFonts w:ascii="Arial" w:hAnsi="Arial" w:cs="Arial"/>
          <w:bCs/>
          <w:sz w:val="16"/>
          <w:szCs w:val="16"/>
        </w:rPr>
        <w:t>Landis+Gyr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make</w:t>
      </w:r>
      <w:proofErr w:type="spellEnd"/>
      <w:r w:rsidRPr="0012123E">
        <w:rPr>
          <w:rFonts w:ascii="Arial" w:hAnsi="Arial" w:cs="Arial"/>
          <w:bCs/>
          <w:sz w:val="16"/>
          <w:szCs w:val="16"/>
        </w:rPr>
        <w:t xml:space="preserve"> IT GmbH, Meine-Energie GmbH, </w:t>
      </w:r>
      <w:proofErr w:type="spellStart"/>
      <w:r w:rsidRPr="0012123E">
        <w:rPr>
          <w:rFonts w:ascii="Arial" w:hAnsi="Arial" w:cs="Arial"/>
          <w:bCs/>
          <w:sz w:val="16"/>
          <w:szCs w:val="16"/>
        </w:rPr>
        <w:t>msu</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numetris</w:t>
      </w:r>
      <w:proofErr w:type="spellEnd"/>
      <w:r w:rsidRPr="0012123E">
        <w:rPr>
          <w:rFonts w:ascii="Arial" w:hAnsi="Arial" w:cs="Arial"/>
          <w:bCs/>
          <w:sz w:val="16"/>
          <w:szCs w:val="16"/>
        </w:rPr>
        <w:t xml:space="preserve"> AG, NZR - Nordwestdeutsche Zählerrevision GmbH &amp; Co. KG, </w:t>
      </w:r>
      <w:proofErr w:type="spellStart"/>
      <w:r>
        <w:rPr>
          <w:rFonts w:ascii="Arial" w:hAnsi="Arial" w:cs="Arial"/>
          <w:bCs/>
          <w:sz w:val="16"/>
          <w:szCs w:val="16"/>
        </w:rPr>
        <w:t>numetris</w:t>
      </w:r>
      <w:proofErr w:type="spellEnd"/>
      <w:r>
        <w:rPr>
          <w:rFonts w:ascii="Arial" w:hAnsi="Arial" w:cs="Arial"/>
          <w:bCs/>
          <w:sz w:val="16"/>
          <w:szCs w:val="16"/>
        </w:rPr>
        <w:t xml:space="preserve"> AG, </w:t>
      </w:r>
      <w:r w:rsidRPr="0012123E">
        <w:rPr>
          <w:rFonts w:ascii="Arial" w:hAnsi="Arial" w:cs="Arial"/>
          <w:bCs/>
          <w:sz w:val="16"/>
          <w:szCs w:val="16"/>
        </w:rPr>
        <w:t xml:space="preserve">OFFIS, </w:t>
      </w:r>
      <w:proofErr w:type="spellStart"/>
      <w:r w:rsidRPr="0012123E">
        <w:rPr>
          <w:rFonts w:ascii="Arial" w:hAnsi="Arial" w:cs="Arial"/>
          <w:bCs/>
          <w:sz w:val="16"/>
          <w:szCs w:val="16"/>
        </w:rPr>
        <w:t>phi</w:t>
      </w:r>
      <w:proofErr w:type="spellEnd"/>
      <w:r w:rsidRPr="0012123E">
        <w:rPr>
          <w:rFonts w:ascii="Arial" w:hAnsi="Arial" w:cs="Arial"/>
          <w:bCs/>
          <w:sz w:val="16"/>
          <w:szCs w:val="16"/>
        </w:rPr>
        <w:t>-Consulting GmbH, Pricewaterhous</w:t>
      </w:r>
      <w:r w:rsidRPr="0012123E">
        <w:rPr>
          <w:rFonts w:ascii="Arial" w:hAnsi="Arial" w:cs="Arial"/>
          <w:bCs/>
          <w:sz w:val="16"/>
          <w:szCs w:val="16"/>
        </w:rPr>
        <w:t>e</w:t>
      </w:r>
      <w:r w:rsidRPr="0012123E">
        <w:rPr>
          <w:rFonts w:ascii="Arial" w:hAnsi="Arial" w:cs="Arial"/>
          <w:bCs/>
          <w:sz w:val="16"/>
          <w:szCs w:val="16"/>
        </w:rPr>
        <w:t>Coopers AG Wirtschaftsprüfungsgesellschaft, PSI AG,</w:t>
      </w:r>
      <w:r>
        <w:rPr>
          <w:rFonts w:ascii="Arial" w:hAnsi="Arial" w:cs="Arial"/>
          <w:bCs/>
          <w:sz w:val="16"/>
          <w:szCs w:val="16"/>
        </w:rPr>
        <w:t xml:space="preserve"> QSC AG, </w:t>
      </w:r>
      <w:proofErr w:type="spellStart"/>
      <w:r w:rsidRPr="0012123E">
        <w:rPr>
          <w:rFonts w:ascii="Arial" w:hAnsi="Arial" w:cs="Arial"/>
          <w:bCs/>
          <w:sz w:val="16"/>
          <w:szCs w:val="16"/>
        </w:rPr>
        <w:t>regiocom</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Robotron</w:t>
      </w:r>
      <w:proofErr w:type="spellEnd"/>
      <w:r w:rsidRPr="0012123E">
        <w:rPr>
          <w:rFonts w:ascii="Arial" w:hAnsi="Arial" w:cs="Arial"/>
          <w:bCs/>
          <w:sz w:val="16"/>
          <w:szCs w:val="16"/>
        </w:rPr>
        <w:t xml:space="preserve"> Datenbank-Software GmbH, </w:t>
      </w:r>
      <w:proofErr w:type="spellStart"/>
      <w:r w:rsidRPr="0012123E">
        <w:rPr>
          <w:rFonts w:ascii="Arial" w:hAnsi="Arial" w:cs="Arial"/>
          <w:bCs/>
          <w:sz w:val="16"/>
          <w:szCs w:val="16"/>
        </w:rPr>
        <w:t>Schleupen</w:t>
      </w:r>
      <w:proofErr w:type="spellEnd"/>
      <w:r w:rsidRPr="0012123E">
        <w:rPr>
          <w:rFonts w:ascii="Arial" w:hAnsi="Arial" w:cs="Arial"/>
          <w:bCs/>
          <w:sz w:val="16"/>
          <w:szCs w:val="16"/>
        </w:rPr>
        <w:t xml:space="preserve"> AG, SDK - Software Development Kopf GmbH, SEEBURGER AG, SIV.AG, SOPTIM AG, Stadtwerke Schwäbisch Hall GmbH, SWU Energie GmbH, </w:t>
      </w:r>
      <w:r>
        <w:rPr>
          <w:rFonts w:ascii="Arial" w:hAnsi="Arial" w:cs="Arial"/>
          <w:bCs/>
          <w:sz w:val="16"/>
          <w:szCs w:val="16"/>
        </w:rPr>
        <w:t xml:space="preserve">T-Systems International, </w:t>
      </w:r>
      <w:proofErr w:type="spellStart"/>
      <w:r w:rsidRPr="0012123E">
        <w:rPr>
          <w:rFonts w:ascii="Arial" w:hAnsi="Arial" w:cs="Arial"/>
          <w:bCs/>
          <w:sz w:val="16"/>
          <w:szCs w:val="16"/>
        </w:rPr>
        <w:t>ubitronix</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VisoTech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Softwareentw</w:t>
      </w:r>
      <w:r>
        <w:rPr>
          <w:rFonts w:ascii="Arial" w:hAnsi="Arial" w:cs="Arial"/>
          <w:bCs/>
          <w:sz w:val="16"/>
          <w:szCs w:val="16"/>
        </w:rPr>
        <w:t>icklung</w:t>
      </w:r>
      <w:r>
        <w:rPr>
          <w:rFonts w:ascii="Arial" w:hAnsi="Arial" w:cs="Arial"/>
          <w:bCs/>
          <w:sz w:val="16"/>
          <w:szCs w:val="16"/>
        </w:rPr>
        <w:t>s</w:t>
      </w:r>
      <w:r>
        <w:rPr>
          <w:rFonts w:ascii="Arial" w:hAnsi="Arial" w:cs="Arial"/>
          <w:bCs/>
          <w:sz w:val="16"/>
          <w:szCs w:val="16"/>
        </w:rPr>
        <w:t>ges.m.b.H</w:t>
      </w:r>
      <w:proofErr w:type="spellEnd"/>
      <w:r>
        <w:rPr>
          <w:rFonts w:ascii="Arial" w:hAnsi="Arial" w:cs="Arial"/>
          <w:bCs/>
          <w:sz w:val="16"/>
          <w:szCs w:val="16"/>
        </w:rPr>
        <w:t>., Wilken GmbH</w:t>
      </w:r>
    </w:p>
    <w:p w14:paraId="4F1DBFB9" w14:textId="77777777" w:rsidR="001D60A0" w:rsidRPr="002B3001" w:rsidRDefault="001D60A0" w:rsidP="001D60A0"/>
    <w:p w14:paraId="740DD27A" w14:textId="77777777" w:rsidR="002B7FE5" w:rsidRPr="001D60A0" w:rsidRDefault="002B7FE5" w:rsidP="001D60A0"/>
    <w:sectPr w:rsidR="002B7FE5" w:rsidRPr="001D60A0" w:rsidSect="00822054">
      <w:headerReference w:type="default" r:id="rId9"/>
      <w:footerReference w:type="default" r:id="rId10"/>
      <w:pgSz w:w="11906" w:h="16838"/>
      <w:pgMar w:top="1985" w:right="3684"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FB5A5" w14:textId="77777777" w:rsidR="008374EC" w:rsidRDefault="008374EC">
      <w:pPr>
        <w:spacing w:after="0"/>
      </w:pPr>
      <w:r>
        <w:separator/>
      </w:r>
    </w:p>
  </w:endnote>
  <w:endnote w:type="continuationSeparator" w:id="0">
    <w:p w14:paraId="119A57A5" w14:textId="77777777" w:rsidR="008374EC" w:rsidRDefault="008374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280E5" w14:textId="77777777" w:rsidR="008374EC" w:rsidRDefault="008374EC" w:rsidP="00261C21">
    <w:pPr>
      <w:pStyle w:val="Fuzeile"/>
      <w:ind w:right="-240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081BD" w14:textId="77777777" w:rsidR="008374EC" w:rsidRDefault="008374EC">
      <w:pPr>
        <w:spacing w:after="0"/>
      </w:pPr>
      <w:r>
        <w:separator/>
      </w:r>
    </w:p>
  </w:footnote>
  <w:footnote w:type="continuationSeparator" w:id="0">
    <w:p w14:paraId="1CA4BE73" w14:textId="77777777" w:rsidR="008374EC" w:rsidRDefault="008374EC">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494E9" w14:textId="77777777" w:rsidR="008374EC" w:rsidRDefault="008374EC" w:rsidP="006F0ECA">
    <w:pPr>
      <w:pStyle w:val="Kopfzeile"/>
      <w:tabs>
        <w:tab w:val="clear" w:pos="9072"/>
        <w:tab w:val="right" w:pos="9781"/>
      </w:tabs>
      <w:ind w:right="-3260"/>
      <w:jc w:val="right"/>
    </w:pPr>
    <w:r>
      <w:rPr>
        <w:noProof/>
        <w:lang w:eastAsia="de-DE"/>
      </w:rPr>
      <mc:AlternateContent>
        <mc:Choice Requires="wps">
          <w:drawing>
            <wp:anchor distT="0" distB="0" distL="114300" distR="114300" simplePos="0" relativeHeight="251657728" behindDoc="0" locked="0" layoutInCell="1" allowOverlap="1" wp14:anchorId="0185088C" wp14:editId="67A59882">
              <wp:simplePos x="0" y="0"/>
              <wp:positionH relativeFrom="column">
                <wp:posOffset>4523740</wp:posOffset>
              </wp:positionH>
              <wp:positionV relativeFrom="paragraph">
                <wp:posOffset>-218440</wp:posOffset>
              </wp:positionV>
              <wp:extent cx="1826895" cy="1101090"/>
              <wp:effectExtent l="254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110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8F2A" w14:textId="77777777" w:rsidR="008374EC" w:rsidRDefault="008374EC">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56.2pt;margin-top:-17.15pt;width:143.85pt;height:8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bHsK8CAAC6BQAADgAAAGRycy9lMm9Eb2MueG1srFTbbpwwEH2v1H+w/E64lN0AChvtjapSepGS&#10;foAXm8Uq2NT2LqRR/71jk92QRJWqtjxYHnt8Zs7MYa6uh7ZBR6Y0lyLH4UWAEROlpFzsc/z1rvAS&#10;jLQhgpJGCpbje6bx9eLtm6u+y1gka9lQphCACJ31XY5rY7rM93VZs5boC9kxAZeVVC0xYKq9TxXp&#10;Ab1t/CgI5n4vFe2ULJnWcLoZL/HC4VcVK83nqtLMoCbHkJtxq3Lrzq7+4opke0W6mpePaZC/yKIl&#10;XEDQM9SGGIIOir+CanmppJaVuShl68uq4iVzHIBNGLxgc1uTjjkuUBzdncuk/x9s+en4RSFOoXcY&#10;CdJCi+7YYNBKDii01ek7nYHTbQduZoBj62mZ6u5Glt80EnJdE7FnS6VkXzNCITv30p88HXG0Bdn1&#10;HyWFMORgpAMaKtVaQCgGAnTo0v25MzaV0oZMonmSzjAq4S4MoVSp651PstPzTmnznskW2U2OFbTe&#10;wZPjjTZABFxPLjaakAVvGtf+Rjw7AMfxBILDU3tn03DdfEiDdJtsk9iLo/nWiwNKvWWxjr15EV7O&#10;Nu826/Um/GnjhnFWc0qZsGFOygrjP+vco8ZHTZy1pWXDqYWzKWm1360bhY4ElF24z7YLkp+4+c/T&#10;cNfA5QWlMIqDVZR6xTy59OIqnnnpZZB4QZiu0nkQp/GmeE7phgv275RQn+N0Fs1GNf2WW+C+19xI&#10;1nIDs6PhbY6TsxPJrAa3grrWGsKbcT8phU3/qRRQsVOjnWKtSEe5mmE3AIqV8U7Se9CukqAsECgM&#10;PNjUUv3AqIfhkWP9/UAUw6j5IED/aRjHdtpMDTU1dlODiBKgcmwwGrdrM06oQ6f4voZI4x8n5BL+&#10;mYo7NT9lBVSsAQPCkXocZnYCTW3n9TRyF78AAAD//wMAUEsDBBQABgAIAAAAIQBQP2fl3wAAAAwB&#10;AAAPAAAAZHJzL2Rvd25yZXYueG1sTI/LTsMwEEX3SPyDNZXYtXaaQkqIU6EiPoCCxNaJp0lUexzF&#10;zoN+Pe4KdjOaozvnFofFGjbh4DtHEpKNAIZUO91RI+Hr8329B+aDIq2MI5Twgx4O5f1doXLtZvrA&#10;6RQaFkPI50pCG0Kfc+7rFq3yG9cjxdvZDVaFuA4N14OaY7g1fCvEE7eqo/ihVT0eW6wvp9FKqK/j&#10;2/7YVdN8zb6zamnN45mMlA+r5fUFWMAl/MFw04/qUEanyo2kPTMSsmS7i6iEdbpLgd0IIUQCrIpT&#10;+pwALwv+v0T5CwAA//8DAFBLAQItABQABgAIAAAAIQDkmcPA+wAAAOEBAAATAAAAAAAAAAAAAAAA&#10;AAAAAABbQ29udGVudF9UeXBlc10ueG1sUEsBAi0AFAAGAAgAAAAhACOyauHXAAAAlAEAAAsAAAAA&#10;AAAAAAAAAAAALAEAAF9yZWxzLy5yZWxzUEsBAi0AFAAGAAgAAAAhAF6Wx7CvAgAAugUAAA4AAAAA&#10;AAAAAAAAAAAALAIAAGRycy9lMm9Eb2MueG1sUEsBAi0AFAAGAAgAAAAhAFA/Z+XfAAAADAEAAA8A&#10;AAAAAAAAAAAAAAAABwUAAGRycy9kb3ducmV2LnhtbFBLBQYAAAAABAAEAPMAAAATBgAAAAA=&#10;" filled="f" stroked="f">
              <v:textbox inset=",7.2pt,,7.2pt">
                <w:txbxContent>
                  <w:p w14:paraId="56D88F2A" w14:textId="77777777" w:rsidR="00A50E24" w:rsidRDefault="00A50E24">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4DDA"/>
    <w:multiLevelType w:val="hybridMultilevel"/>
    <w:tmpl w:val="B32E8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2A735CD"/>
    <w:multiLevelType w:val="hybridMultilevel"/>
    <w:tmpl w:val="4B4AD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857"/>
    <w:rsid w:val="0000157A"/>
    <w:rsid w:val="000146BE"/>
    <w:rsid w:val="00030FF6"/>
    <w:rsid w:val="0004007A"/>
    <w:rsid w:val="00043484"/>
    <w:rsid w:val="00057D88"/>
    <w:rsid w:val="00063361"/>
    <w:rsid w:val="00064EA2"/>
    <w:rsid w:val="000652C7"/>
    <w:rsid w:val="00082216"/>
    <w:rsid w:val="000851F2"/>
    <w:rsid w:val="00091DE0"/>
    <w:rsid w:val="00097A97"/>
    <w:rsid w:val="000C24DC"/>
    <w:rsid w:val="000E3E7E"/>
    <w:rsid w:val="000E7834"/>
    <w:rsid w:val="000F2E5F"/>
    <w:rsid w:val="00107587"/>
    <w:rsid w:val="00115A67"/>
    <w:rsid w:val="0012123E"/>
    <w:rsid w:val="00123E39"/>
    <w:rsid w:val="00132FC3"/>
    <w:rsid w:val="00142E7C"/>
    <w:rsid w:val="001522CD"/>
    <w:rsid w:val="001648C9"/>
    <w:rsid w:val="00167215"/>
    <w:rsid w:val="00193F9A"/>
    <w:rsid w:val="001A0071"/>
    <w:rsid w:val="001B67E2"/>
    <w:rsid w:val="001D60A0"/>
    <w:rsid w:val="001D6459"/>
    <w:rsid w:val="001E1E93"/>
    <w:rsid w:val="001E5375"/>
    <w:rsid w:val="001E75B6"/>
    <w:rsid w:val="002031C2"/>
    <w:rsid w:val="00207703"/>
    <w:rsid w:val="0021790B"/>
    <w:rsid w:val="002312FD"/>
    <w:rsid w:val="0023376F"/>
    <w:rsid w:val="00240858"/>
    <w:rsid w:val="0024146B"/>
    <w:rsid w:val="00246881"/>
    <w:rsid w:val="00255E6E"/>
    <w:rsid w:val="00261C21"/>
    <w:rsid w:val="002657F8"/>
    <w:rsid w:val="00267C1E"/>
    <w:rsid w:val="00274768"/>
    <w:rsid w:val="002963F2"/>
    <w:rsid w:val="002A3BBC"/>
    <w:rsid w:val="002B0449"/>
    <w:rsid w:val="002B164B"/>
    <w:rsid w:val="002B2304"/>
    <w:rsid w:val="002B3001"/>
    <w:rsid w:val="002B7FE5"/>
    <w:rsid w:val="002C5EAC"/>
    <w:rsid w:val="002D35E1"/>
    <w:rsid w:val="002D3A3D"/>
    <w:rsid w:val="002D5105"/>
    <w:rsid w:val="002D617C"/>
    <w:rsid w:val="002D7B92"/>
    <w:rsid w:val="003139CB"/>
    <w:rsid w:val="00330D86"/>
    <w:rsid w:val="003434DB"/>
    <w:rsid w:val="003450E3"/>
    <w:rsid w:val="00355358"/>
    <w:rsid w:val="00356459"/>
    <w:rsid w:val="0036188A"/>
    <w:rsid w:val="00363CFE"/>
    <w:rsid w:val="00367D77"/>
    <w:rsid w:val="00380BD3"/>
    <w:rsid w:val="00381E7B"/>
    <w:rsid w:val="00385348"/>
    <w:rsid w:val="00387FD4"/>
    <w:rsid w:val="003B10CB"/>
    <w:rsid w:val="003C08E4"/>
    <w:rsid w:val="003D3D0E"/>
    <w:rsid w:val="003E0913"/>
    <w:rsid w:val="003E5AEB"/>
    <w:rsid w:val="003F0E28"/>
    <w:rsid w:val="003F1DCE"/>
    <w:rsid w:val="0040666E"/>
    <w:rsid w:val="00456E7C"/>
    <w:rsid w:val="00485A12"/>
    <w:rsid w:val="00486CE7"/>
    <w:rsid w:val="00496E97"/>
    <w:rsid w:val="004A50B2"/>
    <w:rsid w:val="004A6D1D"/>
    <w:rsid w:val="004A7FC5"/>
    <w:rsid w:val="004D0A64"/>
    <w:rsid w:val="004D4E06"/>
    <w:rsid w:val="004F1096"/>
    <w:rsid w:val="005000E7"/>
    <w:rsid w:val="00505DEE"/>
    <w:rsid w:val="005103B9"/>
    <w:rsid w:val="00530853"/>
    <w:rsid w:val="00534563"/>
    <w:rsid w:val="0053456F"/>
    <w:rsid w:val="00535669"/>
    <w:rsid w:val="00553B57"/>
    <w:rsid w:val="00553FA0"/>
    <w:rsid w:val="00556001"/>
    <w:rsid w:val="00571FB0"/>
    <w:rsid w:val="00575288"/>
    <w:rsid w:val="005B4F84"/>
    <w:rsid w:val="005B5619"/>
    <w:rsid w:val="005B5E4E"/>
    <w:rsid w:val="005B695A"/>
    <w:rsid w:val="005D04DC"/>
    <w:rsid w:val="005D701F"/>
    <w:rsid w:val="005D7122"/>
    <w:rsid w:val="005E385B"/>
    <w:rsid w:val="005E529B"/>
    <w:rsid w:val="005F5C7A"/>
    <w:rsid w:val="005F7516"/>
    <w:rsid w:val="00611C55"/>
    <w:rsid w:val="00624C3A"/>
    <w:rsid w:val="006527BF"/>
    <w:rsid w:val="00663512"/>
    <w:rsid w:val="00664CB0"/>
    <w:rsid w:val="00692DE4"/>
    <w:rsid w:val="006A055F"/>
    <w:rsid w:val="006B4946"/>
    <w:rsid w:val="006B67C5"/>
    <w:rsid w:val="006D4FD7"/>
    <w:rsid w:val="006D582F"/>
    <w:rsid w:val="006D626F"/>
    <w:rsid w:val="006F0ECA"/>
    <w:rsid w:val="006F1D26"/>
    <w:rsid w:val="006F3B12"/>
    <w:rsid w:val="00702181"/>
    <w:rsid w:val="00713937"/>
    <w:rsid w:val="00715BCD"/>
    <w:rsid w:val="00726474"/>
    <w:rsid w:val="00734792"/>
    <w:rsid w:val="00743DD6"/>
    <w:rsid w:val="00754175"/>
    <w:rsid w:val="00775BA0"/>
    <w:rsid w:val="00782546"/>
    <w:rsid w:val="007B233C"/>
    <w:rsid w:val="007B2B53"/>
    <w:rsid w:val="007B75DA"/>
    <w:rsid w:val="007C20CE"/>
    <w:rsid w:val="007C554F"/>
    <w:rsid w:val="007C71FD"/>
    <w:rsid w:val="007C7D6E"/>
    <w:rsid w:val="007D5842"/>
    <w:rsid w:val="007D6CE6"/>
    <w:rsid w:val="007D7919"/>
    <w:rsid w:val="007F640E"/>
    <w:rsid w:val="007F7C51"/>
    <w:rsid w:val="008128A8"/>
    <w:rsid w:val="00813E76"/>
    <w:rsid w:val="00822054"/>
    <w:rsid w:val="00834E24"/>
    <w:rsid w:val="008374EC"/>
    <w:rsid w:val="00847B08"/>
    <w:rsid w:val="00852A1E"/>
    <w:rsid w:val="008761B2"/>
    <w:rsid w:val="008A5323"/>
    <w:rsid w:val="008B1A97"/>
    <w:rsid w:val="008B4B11"/>
    <w:rsid w:val="008D0E43"/>
    <w:rsid w:val="008D7607"/>
    <w:rsid w:val="008E4942"/>
    <w:rsid w:val="008F6A0E"/>
    <w:rsid w:val="008F6A26"/>
    <w:rsid w:val="00902E24"/>
    <w:rsid w:val="00914405"/>
    <w:rsid w:val="00914D4B"/>
    <w:rsid w:val="00917200"/>
    <w:rsid w:val="00934FE8"/>
    <w:rsid w:val="00941CE9"/>
    <w:rsid w:val="00943AE7"/>
    <w:rsid w:val="0094402D"/>
    <w:rsid w:val="00950041"/>
    <w:rsid w:val="00971A51"/>
    <w:rsid w:val="0097422F"/>
    <w:rsid w:val="00975B7F"/>
    <w:rsid w:val="0098586E"/>
    <w:rsid w:val="009A1F7C"/>
    <w:rsid w:val="009B1E68"/>
    <w:rsid w:val="009B467B"/>
    <w:rsid w:val="009E0642"/>
    <w:rsid w:val="009E0835"/>
    <w:rsid w:val="009E4FE1"/>
    <w:rsid w:val="009E5284"/>
    <w:rsid w:val="00A14397"/>
    <w:rsid w:val="00A34E8D"/>
    <w:rsid w:val="00A41303"/>
    <w:rsid w:val="00A42C37"/>
    <w:rsid w:val="00A50E24"/>
    <w:rsid w:val="00A53AFB"/>
    <w:rsid w:val="00A71856"/>
    <w:rsid w:val="00A7434A"/>
    <w:rsid w:val="00A761AB"/>
    <w:rsid w:val="00A76EE6"/>
    <w:rsid w:val="00AA12FD"/>
    <w:rsid w:val="00AA1616"/>
    <w:rsid w:val="00AA293E"/>
    <w:rsid w:val="00AA63F6"/>
    <w:rsid w:val="00AB7889"/>
    <w:rsid w:val="00AC0602"/>
    <w:rsid w:val="00AE3341"/>
    <w:rsid w:val="00AE3E37"/>
    <w:rsid w:val="00AE4113"/>
    <w:rsid w:val="00AE4600"/>
    <w:rsid w:val="00AF0608"/>
    <w:rsid w:val="00AF6803"/>
    <w:rsid w:val="00B00491"/>
    <w:rsid w:val="00B02D11"/>
    <w:rsid w:val="00B17BA2"/>
    <w:rsid w:val="00B20E81"/>
    <w:rsid w:val="00B27B0A"/>
    <w:rsid w:val="00B30AF0"/>
    <w:rsid w:val="00B33C2E"/>
    <w:rsid w:val="00B3627C"/>
    <w:rsid w:val="00B51945"/>
    <w:rsid w:val="00B53F2B"/>
    <w:rsid w:val="00B749AC"/>
    <w:rsid w:val="00B81B0C"/>
    <w:rsid w:val="00B82858"/>
    <w:rsid w:val="00BA33A3"/>
    <w:rsid w:val="00BA6218"/>
    <w:rsid w:val="00BA78C7"/>
    <w:rsid w:val="00BB09DA"/>
    <w:rsid w:val="00BC5AAE"/>
    <w:rsid w:val="00BE551D"/>
    <w:rsid w:val="00BF1F45"/>
    <w:rsid w:val="00BF6666"/>
    <w:rsid w:val="00C1408C"/>
    <w:rsid w:val="00C24C73"/>
    <w:rsid w:val="00C307A3"/>
    <w:rsid w:val="00C33B31"/>
    <w:rsid w:val="00C62023"/>
    <w:rsid w:val="00C655E0"/>
    <w:rsid w:val="00C70EB5"/>
    <w:rsid w:val="00C7232D"/>
    <w:rsid w:val="00C95A58"/>
    <w:rsid w:val="00CA0239"/>
    <w:rsid w:val="00CA345B"/>
    <w:rsid w:val="00CB5025"/>
    <w:rsid w:val="00CB7F75"/>
    <w:rsid w:val="00CD014D"/>
    <w:rsid w:val="00CD0907"/>
    <w:rsid w:val="00CD73C2"/>
    <w:rsid w:val="00D017C6"/>
    <w:rsid w:val="00D102A5"/>
    <w:rsid w:val="00D170DA"/>
    <w:rsid w:val="00D172B1"/>
    <w:rsid w:val="00D30D91"/>
    <w:rsid w:val="00D37BAA"/>
    <w:rsid w:val="00D571C2"/>
    <w:rsid w:val="00D60FC1"/>
    <w:rsid w:val="00D71971"/>
    <w:rsid w:val="00D76D49"/>
    <w:rsid w:val="00D90447"/>
    <w:rsid w:val="00D948DC"/>
    <w:rsid w:val="00DA206D"/>
    <w:rsid w:val="00DA2E38"/>
    <w:rsid w:val="00DB6557"/>
    <w:rsid w:val="00DB7943"/>
    <w:rsid w:val="00DE176A"/>
    <w:rsid w:val="00DE2609"/>
    <w:rsid w:val="00E01ED9"/>
    <w:rsid w:val="00E12EB1"/>
    <w:rsid w:val="00E24449"/>
    <w:rsid w:val="00E267A9"/>
    <w:rsid w:val="00E34ED7"/>
    <w:rsid w:val="00E624DC"/>
    <w:rsid w:val="00E63C8C"/>
    <w:rsid w:val="00E7734B"/>
    <w:rsid w:val="00E90E4D"/>
    <w:rsid w:val="00EA509C"/>
    <w:rsid w:val="00EA6669"/>
    <w:rsid w:val="00EA722A"/>
    <w:rsid w:val="00EC295B"/>
    <w:rsid w:val="00EC7F97"/>
    <w:rsid w:val="00EE173F"/>
    <w:rsid w:val="00EE7A24"/>
    <w:rsid w:val="00EF7609"/>
    <w:rsid w:val="00F020B3"/>
    <w:rsid w:val="00F04274"/>
    <w:rsid w:val="00F10404"/>
    <w:rsid w:val="00F22D33"/>
    <w:rsid w:val="00F26690"/>
    <w:rsid w:val="00F27681"/>
    <w:rsid w:val="00F278A5"/>
    <w:rsid w:val="00F372DA"/>
    <w:rsid w:val="00F40B44"/>
    <w:rsid w:val="00F40D09"/>
    <w:rsid w:val="00F478E4"/>
    <w:rsid w:val="00F611D2"/>
    <w:rsid w:val="00F74683"/>
    <w:rsid w:val="00F766D5"/>
    <w:rsid w:val="00F9023D"/>
    <w:rsid w:val="00F91EB7"/>
    <w:rsid w:val="00F94E22"/>
    <w:rsid w:val="00FB0AAF"/>
    <w:rsid w:val="00FD664F"/>
    <w:rsid w:val="00FE3761"/>
    <w:rsid w:val="00FF09AF"/>
    <w:rsid w:val="00FF10FB"/>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ACE9F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10.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939</Words>
  <Characters>5916</Characters>
  <Application>Microsoft Macintosh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6842</CharactersWithSpaces>
  <SharedDoc>false</SharedDoc>
  <HLinks>
    <vt:vector size="18" baseType="variant">
      <vt:variant>
        <vt:i4>3211289</vt:i4>
      </vt:variant>
      <vt:variant>
        <vt:i4>3</vt:i4>
      </vt:variant>
      <vt:variant>
        <vt:i4>0</vt:i4>
      </vt:variant>
      <vt:variant>
        <vt:i4>5</vt:i4>
      </vt:variant>
      <vt:variant>
        <vt:lpwstr>http://www.press-n-relations.de</vt:lpwstr>
      </vt:variant>
      <vt:variant>
        <vt:lpwstr/>
      </vt:variant>
      <vt:variant>
        <vt:i4>1966197</vt:i4>
      </vt:variant>
      <vt:variant>
        <vt:i4>0</vt:i4>
      </vt:variant>
      <vt:variant>
        <vt:i4>0</vt:i4>
      </vt:variant>
      <vt:variant>
        <vt:i4>5</vt:i4>
      </vt:variant>
      <vt:variant>
        <vt:lpwstr>http://www.edna-initiative.de</vt:lpwstr>
      </vt:variant>
      <vt:variant>
        <vt:lpwstr/>
      </vt:variant>
      <vt:variant>
        <vt:i4>262250</vt:i4>
      </vt:variant>
      <vt:variant>
        <vt:i4>9288</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3</cp:revision>
  <cp:lastPrinted>2013-09-02T07:27:00Z</cp:lastPrinted>
  <dcterms:created xsi:type="dcterms:W3CDTF">2013-09-03T14:45:00Z</dcterms:created>
  <dcterms:modified xsi:type="dcterms:W3CDTF">2013-09-03T14:50:00Z</dcterms:modified>
</cp:coreProperties>
</file>