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7AF0C" w14:textId="77777777" w:rsidR="002B3001" w:rsidRPr="005E529B"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47B34CC1" w14:textId="77777777"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p>
    <w:p w14:paraId="44946972" w14:textId="6BA2B91C"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5B5619">
        <w:rPr>
          <w:rFonts w:cs="Helvetica"/>
          <w:sz w:val="20"/>
        </w:rPr>
        <w:t>10</w:t>
      </w:r>
      <w:r>
        <w:rPr>
          <w:rFonts w:cs="Helvetica"/>
          <w:sz w:val="20"/>
        </w:rPr>
        <w:t xml:space="preserve">. </w:t>
      </w:r>
      <w:r w:rsidR="005B5619">
        <w:rPr>
          <w:rFonts w:cs="Helvetica"/>
          <w:sz w:val="20"/>
        </w:rPr>
        <w:t>Janua</w:t>
      </w:r>
      <w:r>
        <w:rPr>
          <w:rFonts w:cs="Helvetica"/>
          <w:sz w:val="20"/>
        </w:rPr>
        <w:t xml:space="preserve">r </w:t>
      </w:r>
      <w:r w:rsidRPr="005E529B">
        <w:rPr>
          <w:rFonts w:cs="Helvetica"/>
          <w:sz w:val="20"/>
        </w:rPr>
        <w:t>20</w:t>
      </w:r>
      <w:r>
        <w:rPr>
          <w:rFonts w:cs="Helvetica"/>
          <w:sz w:val="20"/>
        </w:rPr>
        <w:t>1</w:t>
      </w:r>
      <w:r w:rsidR="005B5619">
        <w:rPr>
          <w:rFonts w:cs="Helvetica"/>
          <w:sz w:val="20"/>
        </w:rPr>
        <w:t>3</w:t>
      </w:r>
    </w:p>
    <w:p w14:paraId="0C9E1262" w14:textId="77777777" w:rsidR="002B3001" w:rsidRPr="005E529B" w:rsidRDefault="002B3001" w:rsidP="002B3001">
      <w:pPr>
        <w:widowControl w:val="0"/>
        <w:tabs>
          <w:tab w:val="left" w:pos="2166"/>
        </w:tabs>
        <w:autoSpaceDE w:val="0"/>
        <w:autoSpaceDN w:val="0"/>
        <w:adjustRightInd w:val="0"/>
        <w:spacing w:after="0" w:line="288" w:lineRule="auto"/>
        <w:rPr>
          <w:rFonts w:cs="Helvetica"/>
          <w:szCs w:val="22"/>
        </w:rPr>
      </w:pPr>
    </w:p>
    <w:p w14:paraId="2733F685" w14:textId="2114C3A4" w:rsidR="002B3001" w:rsidRDefault="0004007A" w:rsidP="002B3001">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Kein Datenmonopol</w:t>
      </w:r>
      <w:r w:rsidR="00B53F2B">
        <w:rPr>
          <w:rFonts w:cs="Helvetica"/>
          <w:b/>
          <w:bCs/>
          <w:sz w:val="28"/>
          <w:szCs w:val="28"/>
        </w:rPr>
        <w:t xml:space="preserve"> im Energiemarkt</w:t>
      </w:r>
      <w:r>
        <w:rPr>
          <w:rFonts w:cs="Helvetica"/>
          <w:b/>
          <w:bCs/>
          <w:sz w:val="28"/>
          <w:szCs w:val="28"/>
        </w:rPr>
        <w:t xml:space="preserve"> </w:t>
      </w:r>
    </w:p>
    <w:p w14:paraId="0F8519A5" w14:textId="4E41C466" w:rsidR="002B3001" w:rsidRPr="005E529B" w:rsidRDefault="00B53F2B" w:rsidP="002B3001">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Cs w:val="22"/>
        </w:rPr>
        <w:t>EDNA wendet sich gegen SAP-Vorstoß zu zentraler Datendrehscheibe</w:t>
      </w:r>
    </w:p>
    <w:p w14:paraId="003593CE" w14:textId="77777777" w:rsidR="002B3001" w:rsidRPr="00556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64F7D907" w14:textId="5055325E" w:rsidR="00456E7C" w:rsidRPr="00385348" w:rsidRDefault="003E5AEB"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bookmarkStart w:id="0" w:name="_GoBack"/>
      <w:r>
        <w:rPr>
          <w:rFonts w:cs="Helvetica"/>
          <w:b/>
          <w:bCs/>
          <w:sz w:val="20"/>
        </w:rPr>
        <w:t>Die SAP schlägt in einer Studie den Aufbau einer zentralen Datendre</w:t>
      </w:r>
      <w:r>
        <w:rPr>
          <w:rFonts w:cs="Helvetica"/>
          <w:b/>
          <w:bCs/>
          <w:sz w:val="20"/>
        </w:rPr>
        <w:t>h</w:t>
      </w:r>
      <w:r>
        <w:rPr>
          <w:rFonts w:cs="Helvetica"/>
          <w:b/>
          <w:bCs/>
          <w:sz w:val="20"/>
        </w:rPr>
        <w:t>scheibe für den Energiemarkt vor, über die nicht nur sämtliche Ve</w:t>
      </w:r>
      <w:r>
        <w:rPr>
          <w:rFonts w:cs="Helvetica"/>
          <w:b/>
          <w:bCs/>
          <w:sz w:val="20"/>
        </w:rPr>
        <w:t>r</w:t>
      </w:r>
      <w:r>
        <w:rPr>
          <w:rFonts w:cs="Helvetica"/>
          <w:b/>
          <w:bCs/>
          <w:sz w:val="20"/>
        </w:rPr>
        <w:t>brauchs</w:t>
      </w:r>
      <w:r w:rsidR="00BA6218">
        <w:rPr>
          <w:rFonts w:cs="Helvetica"/>
          <w:b/>
          <w:bCs/>
          <w:sz w:val="20"/>
        </w:rPr>
        <w:t>daten der künftigen Smart-</w:t>
      </w:r>
      <w:proofErr w:type="spellStart"/>
      <w:r>
        <w:rPr>
          <w:rFonts w:cs="Helvetica"/>
          <w:b/>
          <w:bCs/>
          <w:sz w:val="20"/>
        </w:rPr>
        <w:t>Metering</w:t>
      </w:r>
      <w:proofErr w:type="spellEnd"/>
      <w:r>
        <w:rPr>
          <w:rFonts w:cs="Helvetica"/>
          <w:b/>
          <w:bCs/>
          <w:sz w:val="20"/>
        </w:rPr>
        <w:t>-Infrastruktur verwaltet und verteilt werden sollen. Auch die Marktprozesse wie der Lieferante</w:t>
      </w:r>
      <w:r>
        <w:rPr>
          <w:rFonts w:cs="Helvetica"/>
          <w:b/>
          <w:bCs/>
          <w:sz w:val="20"/>
        </w:rPr>
        <w:t>n</w:t>
      </w:r>
      <w:r>
        <w:rPr>
          <w:rFonts w:cs="Helvetica"/>
          <w:b/>
          <w:bCs/>
          <w:sz w:val="20"/>
        </w:rPr>
        <w:t>wechsel sowie die Steuerung der Netze können nach Ansicht der SAP über eine solche Instanz abgewickelt werden, berichtet die Fachzei</w:t>
      </w:r>
      <w:r>
        <w:rPr>
          <w:rFonts w:cs="Helvetica"/>
          <w:b/>
          <w:bCs/>
          <w:sz w:val="20"/>
        </w:rPr>
        <w:t>t</w:t>
      </w:r>
      <w:r>
        <w:rPr>
          <w:rFonts w:cs="Helvetica"/>
          <w:b/>
          <w:bCs/>
          <w:sz w:val="20"/>
        </w:rPr>
        <w:t xml:space="preserve">schrift </w:t>
      </w:r>
      <w:r w:rsidR="004A50B2">
        <w:rPr>
          <w:rFonts w:cs="Helvetica"/>
          <w:b/>
          <w:bCs/>
          <w:sz w:val="20"/>
        </w:rPr>
        <w:t>„</w:t>
      </w:r>
      <w:r>
        <w:rPr>
          <w:rFonts w:cs="Helvetica"/>
          <w:b/>
          <w:bCs/>
          <w:sz w:val="20"/>
        </w:rPr>
        <w:t>Energie &amp; Management</w:t>
      </w:r>
      <w:r w:rsidR="004A50B2">
        <w:rPr>
          <w:rFonts w:cs="Helvetica"/>
          <w:b/>
          <w:bCs/>
          <w:sz w:val="20"/>
        </w:rPr>
        <w:t>“</w:t>
      </w:r>
      <w:r>
        <w:rPr>
          <w:rFonts w:cs="Helvetica"/>
          <w:b/>
          <w:bCs/>
          <w:sz w:val="20"/>
        </w:rPr>
        <w:t>. Für den EDNA Bundesverband Ene</w:t>
      </w:r>
      <w:r>
        <w:rPr>
          <w:rFonts w:cs="Helvetica"/>
          <w:b/>
          <w:bCs/>
          <w:sz w:val="20"/>
        </w:rPr>
        <w:t>r</w:t>
      </w:r>
      <w:r>
        <w:rPr>
          <w:rFonts w:cs="Helvetica"/>
          <w:b/>
          <w:bCs/>
          <w:sz w:val="20"/>
        </w:rPr>
        <w:t>giemarkt &amp; Kommunikation e.V. ist dies ein Rückfall in überholte M</w:t>
      </w:r>
      <w:r>
        <w:rPr>
          <w:rFonts w:cs="Helvetica"/>
          <w:b/>
          <w:bCs/>
          <w:sz w:val="20"/>
        </w:rPr>
        <w:t>o</w:t>
      </w:r>
      <w:r>
        <w:rPr>
          <w:rFonts w:cs="Helvetica"/>
          <w:b/>
          <w:bCs/>
          <w:sz w:val="20"/>
        </w:rPr>
        <w:t>nopolstrukturen</w:t>
      </w:r>
      <w:r w:rsidR="00BA6218">
        <w:rPr>
          <w:rFonts w:cs="Helvetica"/>
          <w:b/>
          <w:bCs/>
          <w:sz w:val="20"/>
        </w:rPr>
        <w:t>.</w:t>
      </w:r>
      <w:r>
        <w:rPr>
          <w:rFonts w:cs="Helvetica"/>
          <w:b/>
          <w:bCs/>
          <w:sz w:val="20"/>
        </w:rPr>
        <w:t xml:space="preserve"> </w:t>
      </w:r>
      <w:r w:rsidR="00BA6218">
        <w:rPr>
          <w:rFonts w:cs="Helvetica"/>
          <w:b/>
          <w:bCs/>
          <w:sz w:val="20"/>
        </w:rPr>
        <w:t>D</w:t>
      </w:r>
      <w:r>
        <w:rPr>
          <w:rFonts w:cs="Helvetica"/>
          <w:b/>
          <w:bCs/>
          <w:sz w:val="20"/>
        </w:rPr>
        <w:t>arüber hinaus</w:t>
      </w:r>
      <w:r w:rsidR="00BA6218">
        <w:rPr>
          <w:rFonts w:cs="Helvetica"/>
          <w:b/>
          <w:bCs/>
          <w:sz w:val="20"/>
        </w:rPr>
        <w:t xml:space="preserve"> entstände</w:t>
      </w:r>
      <w:r>
        <w:rPr>
          <w:rFonts w:cs="Helvetica"/>
          <w:b/>
          <w:bCs/>
          <w:sz w:val="20"/>
        </w:rPr>
        <w:t xml:space="preserve"> ein mit zahlreichen Risiken behaftetes Mammutprojekt. „Sämtliche Datenströme, die für die Steu</w:t>
      </w:r>
      <w:r>
        <w:rPr>
          <w:rFonts w:cs="Helvetica"/>
          <w:b/>
          <w:bCs/>
          <w:sz w:val="20"/>
        </w:rPr>
        <w:t>e</w:t>
      </w:r>
      <w:r>
        <w:rPr>
          <w:rFonts w:cs="Helvetica"/>
          <w:b/>
          <w:bCs/>
          <w:sz w:val="20"/>
        </w:rPr>
        <w:t>rung einer künftigen</w:t>
      </w:r>
      <w:r w:rsidR="00BA6218">
        <w:rPr>
          <w:rFonts w:cs="Helvetica"/>
          <w:b/>
          <w:bCs/>
          <w:sz w:val="20"/>
        </w:rPr>
        <w:t>,</w:t>
      </w:r>
      <w:r>
        <w:rPr>
          <w:rFonts w:cs="Helvetica"/>
          <w:b/>
          <w:bCs/>
          <w:sz w:val="20"/>
        </w:rPr>
        <w:t xml:space="preserve"> intelligenten Energie-Infrastruktur nötig sind, über eine zentrale Kommunikationsplattform abzuwickeln, heißt auch, dass bei Fehlern oder Ausfällen des Systems der Betrieb der Energi</w:t>
      </w:r>
      <w:r>
        <w:rPr>
          <w:rFonts w:cs="Helvetica"/>
          <w:b/>
          <w:bCs/>
          <w:sz w:val="20"/>
        </w:rPr>
        <w:t>e</w:t>
      </w:r>
      <w:r>
        <w:rPr>
          <w:rFonts w:cs="Helvetica"/>
          <w:b/>
          <w:bCs/>
          <w:sz w:val="20"/>
        </w:rPr>
        <w:t>versorgung an sich gefährdet ist“, warnt EDNA-Geschäftsführer Rüd</w:t>
      </w:r>
      <w:r>
        <w:rPr>
          <w:rFonts w:cs="Helvetica"/>
          <w:b/>
          <w:bCs/>
          <w:sz w:val="20"/>
        </w:rPr>
        <w:t>i</w:t>
      </w:r>
      <w:r>
        <w:rPr>
          <w:rFonts w:cs="Helvetica"/>
          <w:b/>
          <w:bCs/>
          <w:sz w:val="20"/>
        </w:rPr>
        <w:t xml:space="preserve">ger Winkler. </w:t>
      </w:r>
      <w:r w:rsidR="004A50B2">
        <w:rPr>
          <w:rFonts w:cs="Helvetica"/>
          <w:b/>
          <w:bCs/>
          <w:sz w:val="20"/>
        </w:rPr>
        <w:t>Zudem sei der Vorstoß wenig marktgerecht. „Viele Stad</w:t>
      </w:r>
      <w:r w:rsidR="004A50B2">
        <w:rPr>
          <w:rFonts w:cs="Helvetica"/>
          <w:b/>
          <w:bCs/>
          <w:sz w:val="20"/>
        </w:rPr>
        <w:t>t</w:t>
      </w:r>
      <w:r w:rsidR="004A50B2">
        <w:rPr>
          <w:rFonts w:cs="Helvetica"/>
          <w:b/>
          <w:bCs/>
          <w:sz w:val="20"/>
        </w:rPr>
        <w:t>werke arbeiten derzeit an neuen Geschäftsmodellen, bei denen auch Verbrauchsdaten eine zentrale Rolle spielen</w:t>
      </w:r>
      <w:r w:rsidR="00BA6218">
        <w:rPr>
          <w:rFonts w:cs="Helvetica"/>
          <w:b/>
          <w:bCs/>
          <w:sz w:val="20"/>
        </w:rPr>
        <w:t>. Dazu gehören beispiel</w:t>
      </w:r>
      <w:r w:rsidR="00BA6218">
        <w:rPr>
          <w:rFonts w:cs="Helvetica"/>
          <w:b/>
          <w:bCs/>
          <w:sz w:val="20"/>
        </w:rPr>
        <w:t>s</w:t>
      </w:r>
      <w:r w:rsidR="00BA6218">
        <w:rPr>
          <w:rFonts w:cs="Helvetica"/>
          <w:b/>
          <w:bCs/>
          <w:sz w:val="20"/>
        </w:rPr>
        <w:t>weise der</w:t>
      </w:r>
      <w:r w:rsidR="004A50B2">
        <w:rPr>
          <w:rFonts w:cs="Helvetica"/>
          <w:b/>
          <w:bCs/>
          <w:sz w:val="20"/>
        </w:rPr>
        <w:t xml:space="preserve"> Aufbau und Betrieb regionaler virtueller Kraftwerke. Diese wären mit einem Schlag obsolet, denn diese Geschäfte würde fortan der neue Monopolist, also</w:t>
      </w:r>
      <w:r w:rsidR="004A6D1D">
        <w:rPr>
          <w:rFonts w:cs="Helvetica"/>
          <w:b/>
          <w:bCs/>
          <w:sz w:val="20"/>
        </w:rPr>
        <w:t xml:space="preserve"> mutmaßlich</w:t>
      </w:r>
      <w:r w:rsidR="004A50B2">
        <w:rPr>
          <w:rFonts w:cs="Helvetica"/>
          <w:b/>
          <w:bCs/>
          <w:sz w:val="20"/>
        </w:rPr>
        <w:t xml:space="preserve"> die SAP und ihre Partner</w:t>
      </w:r>
      <w:r w:rsidR="00363CFE">
        <w:rPr>
          <w:rFonts w:cs="Helvetica"/>
          <w:b/>
          <w:bCs/>
          <w:sz w:val="20"/>
        </w:rPr>
        <w:t xml:space="preserve">, </w:t>
      </w:r>
      <w:r w:rsidR="004A50B2">
        <w:rPr>
          <w:rFonts w:cs="Helvetica"/>
          <w:b/>
          <w:bCs/>
          <w:sz w:val="20"/>
        </w:rPr>
        <w:t>m</w:t>
      </w:r>
      <w:r w:rsidR="004A50B2">
        <w:rPr>
          <w:rFonts w:cs="Helvetica"/>
          <w:b/>
          <w:bCs/>
          <w:sz w:val="20"/>
        </w:rPr>
        <w:t>a</w:t>
      </w:r>
      <w:r w:rsidR="004A50B2">
        <w:rPr>
          <w:rFonts w:cs="Helvetica"/>
          <w:b/>
          <w:bCs/>
          <w:sz w:val="20"/>
        </w:rPr>
        <w:t xml:space="preserve">chen“, befürchtet Winkler. </w:t>
      </w:r>
      <w:r>
        <w:rPr>
          <w:rFonts w:cs="Helvetica"/>
          <w:b/>
          <w:bCs/>
          <w:sz w:val="20"/>
        </w:rPr>
        <w:t xml:space="preserve">  </w:t>
      </w:r>
    </w:p>
    <w:p w14:paraId="134DC32D" w14:textId="77777777" w:rsidR="00456E7C" w:rsidRDefault="00456E7C"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0A35D7E5" w14:textId="364FCD6A" w:rsidR="00530853" w:rsidRPr="00530853" w:rsidRDefault="00530853"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Pr>
          <w:rFonts w:cs="Helvetica"/>
          <w:bCs/>
          <w:sz w:val="20"/>
        </w:rPr>
        <w:t>In ihrer St</w:t>
      </w:r>
      <w:r w:rsidRPr="00530853">
        <w:rPr>
          <w:rFonts w:cs="Helvetica"/>
          <w:bCs/>
          <w:sz w:val="20"/>
        </w:rPr>
        <w:t>udie</w:t>
      </w:r>
      <w:r>
        <w:rPr>
          <w:rFonts w:cs="Helvetica"/>
          <w:bCs/>
          <w:sz w:val="20"/>
        </w:rPr>
        <w:t xml:space="preserve"> nennt die SAP Einsparungspotenziale von bis zu 30 Prozent, die durch eine zentrale Kommunikationsplattform für die Netzbetreiber erzielt werden könnten. Auch dies bezweifelt EDNA: „Alle Großprojekte der letzten Jahre, angefangen bei Toll </w:t>
      </w:r>
      <w:proofErr w:type="spellStart"/>
      <w:r>
        <w:rPr>
          <w:rFonts w:cs="Helvetica"/>
          <w:bCs/>
          <w:sz w:val="20"/>
        </w:rPr>
        <w:t>Collect</w:t>
      </w:r>
      <w:proofErr w:type="spellEnd"/>
      <w:r>
        <w:rPr>
          <w:rFonts w:cs="Helvetica"/>
          <w:bCs/>
          <w:sz w:val="20"/>
        </w:rPr>
        <w:t xml:space="preserve"> und bis hin zu den aktuellen Fällen</w:t>
      </w:r>
      <w:r w:rsidR="00BA6218">
        <w:rPr>
          <w:rFonts w:cs="Helvetica"/>
          <w:bCs/>
          <w:sz w:val="20"/>
        </w:rPr>
        <w:t xml:space="preserve"> Flu</w:t>
      </w:r>
      <w:r w:rsidR="00BA6218">
        <w:rPr>
          <w:rFonts w:cs="Helvetica"/>
          <w:bCs/>
          <w:sz w:val="20"/>
        </w:rPr>
        <w:t>g</w:t>
      </w:r>
      <w:r w:rsidR="00BA6218">
        <w:rPr>
          <w:rFonts w:cs="Helvetica"/>
          <w:bCs/>
          <w:sz w:val="20"/>
        </w:rPr>
        <w:t>hafen</w:t>
      </w:r>
      <w:r>
        <w:rPr>
          <w:rFonts w:cs="Helvetica"/>
          <w:bCs/>
          <w:sz w:val="20"/>
        </w:rPr>
        <w:t xml:space="preserve"> Berlin-</w:t>
      </w:r>
      <w:r w:rsidR="00BA6218">
        <w:rPr>
          <w:rFonts w:cs="Helvetica"/>
          <w:bCs/>
          <w:sz w:val="20"/>
        </w:rPr>
        <w:t>Brandenburg</w:t>
      </w:r>
      <w:r>
        <w:rPr>
          <w:rFonts w:cs="Helvetica"/>
          <w:bCs/>
          <w:sz w:val="20"/>
        </w:rPr>
        <w:t xml:space="preserve"> oder Stuttgart 21, haben gezeigt, dass die Ko</w:t>
      </w:r>
      <w:r>
        <w:rPr>
          <w:rFonts w:cs="Helvetica"/>
          <w:bCs/>
          <w:sz w:val="20"/>
        </w:rPr>
        <w:t>s</w:t>
      </w:r>
      <w:r>
        <w:rPr>
          <w:rFonts w:cs="Helvetica"/>
          <w:bCs/>
          <w:sz w:val="20"/>
        </w:rPr>
        <w:t>tenprognosen nicht gehalten werden können. Bei der Komplexität der Pr</w:t>
      </w:r>
      <w:r>
        <w:rPr>
          <w:rFonts w:cs="Helvetica"/>
          <w:bCs/>
          <w:sz w:val="20"/>
        </w:rPr>
        <w:t>o</w:t>
      </w:r>
      <w:r>
        <w:rPr>
          <w:rFonts w:cs="Helvetica"/>
          <w:bCs/>
          <w:sz w:val="20"/>
        </w:rPr>
        <w:t>zesse im Energiemarkt sind deswegen solche Vorhersagen wie ein Blick in die Glaskugel und treten so mit Sicherheit nicht ein“, stellt Rüdiger Winkler fest.</w:t>
      </w:r>
      <w:r w:rsidR="00BC5AAE">
        <w:rPr>
          <w:rFonts w:cs="Helvetica"/>
          <w:bCs/>
          <w:sz w:val="20"/>
        </w:rPr>
        <w:t xml:space="preserve"> Auch der Vorschlag, statt einer Plattform die Aufgaben auf fünf „regi</w:t>
      </w:r>
      <w:r w:rsidR="00BC5AAE">
        <w:rPr>
          <w:rFonts w:cs="Helvetica"/>
          <w:bCs/>
          <w:sz w:val="20"/>
        </w:rPr>
        <w:t>o</w:t>
      </w:r>
      <w:r w:rsidR="00BC5AAE">
        <w:rPr>
          <w:rFonts w:cs="Helvetica"/>
          <w:bCs/>
          <w:sz w:val="20"/>
        </w:rPr>
        <w:t>nale“ Anbieter zu verteilen, ist aus Sicht der EDNA keine Alternative. „Statt eines Datenmonopols erhalten wir so ein Datenkartell, das ebenfalls die große Mehrheit des Marktes ausschließt“, so Winkler.</w:t>
      </w:r>
    </w:p>
    <w:p w14:paraId="4EA810DE" w14:textId="77777777" w:rsidR="00530853" w:rsidRDefault="00530853"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2E882C0F" w14:textId="77777777" w:rsidR="00BA6218" w:rsidRDefault="00BA6218"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6247E9D4" w14:textId="7AF18010" w:rsidR="002B3001" w:rsidRPr="004A50B2" w:rsidRDefault="004A50B2"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r w:rsidRPr="004A50B2">
        <w:rPr>
          <w:rFonts w:cs="Helvetica"/>
          <w:b/>
          <w:bCs/>
          <w:sz w:val="20"/>
        </w:rPr>
        <w:lastRenderedPageBreak/>
        <w:t>SAP ist nicht die IT-Industrie</w:t>
      </w:r>
    </w:p>
    <w:p w14:paraId="0AC9CE06" w14:textId="31F56E09" w:rsidR="004A50B2" w:rsidRDefault="004A50B2"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Pr>
          <w:rFonts w:cs="Helvetica"/>
          <w:bCs/>
          <w:sz w:val="20"/>
        </w:rPr>
        <w:t xml:space="preserve">Laut </w:t>
      </w:r>
      <w:r w:rsidR="00BA6218">
        <w:rPr>
          <w:rFonts w:cs="Helvetica"/>
          <w:bCs/>
          <w:sz w:val="20"/>
        </w:rPr>
        <w:t>„</w:t>
      </w:r>
      <w:r>
        <w:rPr>
          <w:rFonts w:cs="Helvetica"/>
          <w:bCs/>
          <w:sz w:val="20"/>
        </w:rPr>
        <w:t>Energie &amp; Management“ adressiert die SAP mit der Studie in erster Linie auch EU-Energiekommis</w:t>
      </w:r>
      <w:r w:rsidR="00363CFE">
        <w:rPr>
          <w:rFonts w:cs="Helvetica"/>
          <w:bCs/>
          <w:sz w:val="20"/>
        </w:rPr>
        <w:t>s</w:t>
      </w:r>
      <w:r>
        <w:rPr>
          <w:rFonts w:cs="Helvetica"/>
          <w:bCs/>
          <w:sz w:val="20"/>
        </w:rPr>
        <w:t xml:space="preserve">ar Günther Oettinger, der </w:t>
      </w:r>
      <w:r w:rsidR="00363CFE">
        <w:rPr>
          <w:rFonts w:cs="Helvetica"/>
          <w:bCs/>
          <w:sz w:val="20"/>
        </w:rPr>
        <w:t xml:space="preserve">die IT-Branche um Vorschläge gebeten hatte, um das Thema Smart </w:t>
      </w:r>
      <w:proofErr w:type="spellStart"/>
      <w:r w:rsidR="00363CFE">
        <w:rPr>
          <w:rFonts w:cs="Helvetica"/>
          <w:bCs/>
          <w:sz w:val="20"/>
        </w:rPr>
        <w:t>Grid</w:t>
      </w:r>
      <w:proofErr w:type="spellEnd"/>
      <w:r w:rsidR="00363CFE">
        <w:rPr>
          <w:rFonts w:cs="Helvetica"/>
          <w:bCs/>
          <w:sz w:val="20"/>
        </w:rPr>
        <w:t xml:space="preserve"> in Europa zu b</w:t>
      </w:r>
      <w:r w:rsidR="00363CFE">
        <w:rPr>
          <w:rFonts w:cs="Helvetica"/>
          <w:bCs/>
          <w:sz w:val="20"/>
        </w:rPr>
        <w:t>e</w:t>
      </w:r>
      <w:r w:rsidR="00363CFE">
        <w:rPr>
          <w:rFonts w:cs="Helvetica"/>
          <w:bCs/>
          <w:sz w:val="20"/>
        </w:rPr>
        <w:t>schleunigen. „Die SAP ist nur ein IT-Anbieter unter vielen. Die große Meh</w:t>
      </w:r>
      <w:r w:rsidR="00363CFE">
        <w:rPr>
          <w:rFonts w:cs="Helvetica"/>
          <w:bCs/>
          <w:sz w:val="20"/>
        </w:rPr>
        <w:t>r</w:t>
      </w:r>
      <w:r w:rsidR="00363CFE">
        <w:rPr>
          <w:rFonts w:cs="Helvetica"/>
          <w:bCs/>
          <w:sz w:val="20"/>
        </w:rPr>
        <w:t>heit ist im EDNA Bundesverband Energiemarkt &amp; Kommunikation e.V. org</w:t>
      </w:r>
      <w:r w:rsidR="00363CFE">
        <w:rPr>
          <w:rFonts w:cs="Helvetica"/>
          <w:bCs/>
          <w:sz w:val="20"/>
        </w:rPr>
        <w:t>a</w:t>
      </w:r>
      <w:r w:rsidR="00363CFE">
        <w:rPr>
          <w:rFonts w:cs="Helvetica"/>
          <w:bCs/>
          <w:sz w:val="20"/>
        </w:rPr>
        <w:t>nisiert. Wir laden die SAP deswegen herzlich dazu ein, ihre Gremienabst</w:t>
      </w:r>
      <w:r w:rsidR="00363CFE">
        <w:rPr>
          <w:rFonts w:cs="Helvetica"/>
          <w:bCs/>
          <w:sz w:val="20"/>
        </w:rPr>
        <w:t>i</w:t>
      </w:r>
      <w:r w:rsidR="00363CFE">
        <w:rPr>
          <w:rFonts w:cs="Helvetica"/>
          <w:bCs/>
          <w:sz w:val="20"/>
        </w:rPr>
        <w:t>nenz aufzugeben und mit den anderen Marktpartner</w:t>
      </w:r>
      <w:r w:rsidR="00A761AB">
        <w:rPr>
          <w:rFonts w:cs="Helvetica"/>
          <w:bCs/>
          <w:sz w:val="20"/>
        </w:rPr>
        <w:t>n</w:t>
      </w:r>
      <w:r w:rsidR="00363CFE">
        <w:rPr>
          <w:rFonts w:cs="Helvetica"/>
          <w:bCs/>
          <w:sz w:val="20"/>
        </w:rPr>
        <w:t xml:space="preserve"> im Sinne marktgerec</w:t>
      </w:r>
      <w:r w:rsidR="00363CFE">
        <w:rPr>
          <w:rFonts w:cs="Helvetica"/>
          <w:bCs/>
          <w:sz w:val="20"/>
        </w:rPr>
        <w:t>h</w:t>
      </w:r>
      <w:r w:rsidR="00363CFE">
        <w:rPr>
          <w:rFonts w:cs="Helvetica"/>
          <w:bCs/>
          <w:sz w:val="20"/>
        </w:rPr>
        <w:t xml:space="preserve">ter Lösungen zusammenzuarbeiten“, </w:t>
      </w:r>
      <w:r w:rsidR="001D6459">
        <w:rPr>
          <w:rFonts w:cs="Helvetica"/>
          <w:bCs/>
          <w:sz w:val="20"/>
        </w:rPr>
        <w:t>stellt</w:t>
      </w:r>
      <w:r w:rsidR="00363CFE">
        <w:rPr>
          <w:rFonts w:cs="Helvetica"/>
          <w:bCs/>
          <w:sz w:val="20"/>
        </w:rPr>
        <w:t xml:space="preserve"> Rüdiger Winkler</w:t>
      </w:r>
      <w:r w:rsidR="001D6459">
        <w:rPr>
          <w:rFonts w:cs="Helvetica"/>
          <w:bCs/>
          <w:sz w:val="20"/>
        </w:rPr>
        <w:t xml:space="preserve"> fest</w:t>
      </w:r>
      <w:r w:rsidR="00363CFE">
        <w:rPr>
          <w:rFonts w:cs="Helvetica"/>
          <w:bCs/>
          <w:sz w:val="20"/>
        </w:rPr>
        <w:t>.</w:t>
      </w:r>
    </w:p>
    <w:p w14:paraId="65ED0B72" w14:textId="77777777" w:rsidR="00456E7C" w:rsidRPr="007D5842" w:rsidRDefault="00456E7C"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2B3001" w:rsidRPr="00A37CFF" w14:paraId="62FC5293" w14:textId="77777777" w:rsidTr="00DE176A">
        <w:tc>
          <w:tcPr>
            <w:tcW w:w="5070" w:type="dxa"/>
          </w:tcPr>
          <w:p w14:paraId="7BE2535D"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34A4FF76" w14:textId="77777777" w:rsidR="002B3001"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38E92244" w14:textId="77777777" w:rsidR="002B3001" w:rsidRPr="00330D86"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62D460B8"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088F60C4" w14:textId="77777777" w:rsidR="002B3001" w:rsidRPr="004438A7" w:rsidRDefault="002B3001" w:rsidP="00DE176A">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lang w:val="en-US"/>
              </w:rPr>
            </w:pPr>
            <w:r w:rsidRPr="004438A7">
              <w:rPr>
                <w:rFonts w:cs="Helvetica"/>
                <w:sz w:val="16"/>
                <w:szCs w:val="16"/>
                <w:lang w:val="en-US"/>
              </w:rPr>
              <w:t>Tel.: +49 7621 16308 18 - Fax: +49 7621 5500 261</w:t>
            </w:r>
          </w:p>
          <w:p w14:paraId="7F800495" w14:textId="77777777" w:rsidR="002B3001" w:rsidRPr="004438A7"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4438A7">
              <w:rPr>
                <w:rFonts w:cs="Helvetica"/>
                <w:sz w:val="16"/>
                <w:szCs w:val="16"/>
                <w:lang w:val="en-US"/>
              </w:rPr>
              <w:t>r.winkler</w:t>
            </w:r>
            <w:proofErr w:type="spellEnd"/>
            <w:r w:rsidRPr="004438A7">
              <w:rPr>
                <w:rFonts w:cs="Helvetica"/>
                <w:sz w:val="16"/>
                <w:szCs w:val="16"/>
                <w:lang w:val="en-US"/>
              </w:rPr>
              <w:t xml:space="preserve">(at)edna-initiative.de - </w:t>
            </w:r>
            <w:hyperlink r:id="rId8" w:history="1">
              <w:r w:rsidRPr="004438A7">
                <w:rPr>
                  <w:rStyle w:val="Link"/>
                  <w:rFonts w:cs="Helvetica"/>
                  <w:sz w:val="16"/>
                  <w:szCs w:val="16"/>
                  <w:lang w:val="en-US"/>
                </w:rPr>
                <w:t>www.edna-initiative.de</w:t>
              </w:r>
            </w:hyperlink>
          </w:p>
        </w:tc>
        <w:tc>
          <w:tcPr>
            <w:tcW w:w="4110" w:type="dxa"/>
          </w:tcPr>
          <w:p w14:paraId="6D3CCFF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5103696F"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0AF0A96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4D9FCBB4"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E529B">
              <w:rPr>
                <w:rFonts w:cs="Helvetica"/>
                <w:sz w:val="16"/>
                <w:szCs w:val="16"/>
              </w:rPr>
              <w:t xml:space="preserve">Tel.: +49 731 96287-29 - Fax: +49 731 96287-97 </w:t>
            </w:r>
          </w:p>
          <w:p w14:paraId="065698D4"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A37CFF">
              <w:rPr>
                <w:rFonts w:cs="Helvetica"/>
                <w:sz w:val="16"/>
                <w:szCs w:val="16"/>
                <w:lang w:val="en-US"/>
              </w:rPr>
              <w:t>upa</w:t>
            </w:r>
            <w:proofErr w:type="spellEnd"/>
            <w:r w:rsidRPr="00A37CFF">
              <w:rPr>
                <w:rFonts w:cs="Helvetica"/>
                <w:sz w:val="16"/>
                <w:szCs w:val="16"/>
                <w:lang w:val="en-US"/>
              </w:rPr>
              <w:t xml:space="preserve">(at)press-n-relations.de - </w:t>
            </w:r>
            <w:hyperlink r:id="rId9" w:history="1">
              <w:r w:rsidRPr="00A37CFF">
                <w:rPr>
                  <w:rStyle w:val="Link"/>
                  <w:rFonts w:cs="Helvetica"/>
                  <w:sz w:val="16"/>
                  <w:szCs w:val="16"/>
                  <w:lang w:val="en-US"/>
                </w:rPr>
                <w:t>www.press-n-relations.de</w:t>
              </w:r>
            </w:hyperlink>
          </w:p>
          <w:p w14:paraId="4331A7BA"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04F8C09A" w14:textId="77777777" w:rsidR="002B3001" w:rsidRPr="00A37CFF"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56017656" w14:textId="77777777" w:rsidR="002B3001" w:rsidRPr="00775BA0" w:rsidRDefault="002B3001" w:rsidP="002B3001">
      <w:pPr>
        <w:ind w:right="-2267"/>
        <w:rPr>
          <w:rFonts w:cs="Helvetica"/>
          <w:b/>
          <w:bCs/>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w:t>
      </w:r>
      <w:r w:rsidRPr="005E529B">
        <w:rPr>
          <w:rFonts w:cs="Helvetica"/>
          <w:sz w:val="16"/>
          <w:szCs w:val="16"/>
        </w:rPr>
        <w:t>s</w:t>
      </w:r>
      <w:r w:rsidRPr="005E529B">
        <w:rPr>
          <w:rFonts w:cs="Helvetica"/>
          <w:sz w:val="16"/>
          <w:szCs w:val="16"/>
        </w:rPr>
        <w:t xml:space="preserve">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w:t>
      </w:r>
      <w:r w:rsidRPr="005E529B">
        <w:rPr>
          <w:rFonts w:cs="Helvetica"/>
          <w:sz w:val="16"/>
          <w:szCs w:val="16"/>
        </w:rPr>
        <w:t>t</w:t>
      </w:r>
      <w:r w:rsidRPr="005E529B">
        <w:rPr>
          <w:rFonts w:cs="Helvetica"/>
          <w:sz w:val="16"/>
          <w:szCs w:val="16"/>
        </w:rPr>
        <w: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w:t>
      </w:r>
      <w:r w:rsidRPr="005E529B">
        <w:rPr>
          <w:rFonts w:cs="Helvetica"/>
          <w:sz w:val="16"/>
          <w:szCs w:val="16"/>
        </w:rPr>
        <w:t>o</w:t>
      </w:r>
      <w:r w:rsidRPr="005E529B">
        <w:rPr>
          <w:rFonts w:cs="Helvetica"/>
          <w:sz w:val="16"/>
          <w:szCs w:val="16"/>
        </w:rPr>
        <w:t>grammierungen und Integrationsanstrengungen überflüssig werden. Gleichzeitig kann er über die Automatisierung von G</w:t>
      </w:r>
      <w:r w:rsidRPr="005E529B">
        <w:rPr>
          <w:rFonts w:cs="Helvetica"/>
          <w:sz w:val="16"/>
          <w:szCs w:val="16"/>
        </w:rPr>
        <w:t>e</w:t>
      </w:r>
      <w:r w:rsidRPr="005E529B">
        <w:rPr>
          <w:rFonts w:cs="Helvetica"/>
          <w:sz w:val="16"/>
          <w:szCs w:val="16"/>
        </w:rPr>
        <w:t>schäftsprozessen erhebliche Rationalisierungspotenziale erschließen.</w:t>
      </w:r>
    </w:p>
    <w:p w14:paraId="1125A965" w14:textId="77777777" w:rsidR="002B3001" w:rsidRPr="00063499"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sz w:val="16"/>
          <w:szCs w:val="16"/>
        </w:rPr>
      </w:pPr>
      <w:r>
        <w:rPr>
          <w:rFonts w:ascii="Arial" w:hAnsi="Arial" w:cs="Arial"/>
          <w:b/>
          <w:bCs/>
          <w:sz w:val="16"/>
          <w:szCs w:val="16"/>
        </w:rPr>
        <w:t xml:space="preserve">Folgende </w:t>
      </w:r>
      <w:r w:rsidR="00B749AC">
        <w:rPr>
          <w:rFonts w:ascii="Arial" w:hAnsi="Arial" w:cs="Arial"/>
          <w:b/>
          <w:bCs/>
          <w:sz w:val="16"/>
          <w:szCs w:val="16"/>
        </w:rPr>
        <w:t>70</w:t>
      </w:r>
      <w:r w:rsidRPr="00063499">
        <w:rPr>
          <w:rFonts w:ascii="Arial" w:hAnsi="Arial" w:cs="Arial"/>
          <w:b/>
          <w:bCs/>
          <w:sz w:val="16"/>
          <w:szCs w:val="16"/>
        </w:rPr>
        <w:t xml:space="preserve"> 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w:t>
      </w:r>
      <w:r>
        <w:rPr>
          <w:rFonts w:ascii="Arial" w:hAnsi="Arial" w:cs="Arial"/>
          <w:b/>
          <w:bCs/>
          <w:sz w:val="16"/>
          <w:szCs w:val="16"/>
        </w:rPr>
        <w:t>r</w:t>
      </w:r>
      <w:r>
        <w:rPr>
          <w:rFonts w:ascii="Arial" w:hAnsi="Arial" w:cs="Arial"/>
          <w:b/>
          <w:bCs/>
          <w:sz w:val="16"/>
          <w:szCs w:val="16"/>
        </w:rPr>
        <w:t>band Energiemarkt &amp; Kommunikation e.V.</w:t>
      </w:r>
      <w:r w:rsidRPr="00063499">
        <w:rPr>
          <w:rFonts w:ascii="Arial" w:hAnsi="Arial" w:cs="Arial"/>
          <w:b/>
          <w:bCs/>
          <w:sz w:val="16"/>
          <w:szCs w:val="16"/>
        </w:rPr>
        <w:t>:</w:t>
      </w:r>
    </w:p>
    <w:p w14:paraId="6CE04D99" w14:textId="77777777" w:rsidR="002B3001" w:rsidRPr="00D37BAA"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12123E">
        <w:rPr>
          <w:rFonts w:ascii="Arial" w:hAnsi="Arial" w:cs="Arial"/>
          <w:bCs/>
          <w:sz w:val="16"/>
          <w:szCs w:val="16"/>
        </w:rPr>
        <w:t xml:space="preserve">AKTIF Technology GmbH, </w:t>
      </w:r>
      <w:proofErr w:type="spellStart"/>
      <w:r w:rsidRPr="0012123E">
        <w:rPr>
          <w:rFonts w:ascii="Arial" w:hAnsi="Arial" w:cs="Arial"/>
          <w:bCs/>
          <w:sz w:val="16"/>
          <w:szCs w:val="16"/>
        </w:rPr>
        <w:t>ArcMind</w:t>
      </w:r>
      <w:proofErr w:type="spellEnd"/>
      <w:r w:rsidRPr="0012123E">
        <w:rPr>
          <w:rFonts w:ascii="Arial" w:hAnsi="Arial" w:cs="Arial"/>
          <w:bCs/>
          <w:sz w:val="16"/>
          <w:szCs w:val="16"/>
        </w:rPr>
        <w:t xml:space="preserve"> Technologies GmbH, </w:t>
      </w:r>
      <w:proofErr w:type="spellStart"/>
      <w:r w:rsidRPr="0012123E">
        <w:rPr>
          <w:rFonts w:ascii="Arial" w:hAnsi="Arial" w:cs="Arial"/>
          <w:bCs/>
          <w:sz w:val="16"/>
          <w:szCs w:val="16"/>
        </w:rPr>
        <w:t>arvato</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systems</w:t>
      </w:r>
      <w:proofErr w:type="spellEnd"/>
      <w:r w:rsidRPr="0012123E">
        <w:rPr>
          <w:rFonts w:ascii="Arial" w:hAnsi="Arial" w:cs="Arial"/>
          <w:bCs/>
          <w:sz w:val="16"/>
          <w:szCs w:val="16"/>
        </w:rPr>
        <w:t xml:space="preserve"> | Technologies GmbH, </w:t>
      </w:r>
      <w:proofErr w:type="spellStart"/>
      <w:r w:rsidRPr="0012123E">
        <w:rPr>
          <w:rFonts w:ascii="Arial" w:hAnsi="Arial" w:cs="Arial"/>
          <w:bCs/>
          <w:sz w:val="16"/>
          <w:szCs w:val="16"/>
        </w:rPr>
        <w:t>Atos</w:t>
      </w:r>
      <w:proofErr w:type="spellEnd"/>
      <w:r w:rsidRPr="0012123E">
        <w:rPr>
          <w:rFonts w:ascii="Arial" w:hAnsi="Arial" w:cs="Arial"/>
          <w:bCs/>
          <w:sz w:val="16"/>
          <w:szCs w:val="16"/>
        </w:rPr>
        <w:t xml:space="preserve"> </w:t>
      </w:r>
      <w:r w:rsidR="00B749AC">
        <w:rPr>
          <w:rFonts w:ascii="Arial" w:hAnsi="Arial" w:cs="Arial"/>
          <w:bCs/>
          <w:sz w:val="16"/>
          <w:szCs w:val="16"/>
        </w:rPr>
        <w:t>Information Technology</w:t>
      </w:r>
      <w:r w:rsidRPr="0012123E">
        <w:rPr>
          <w:rFonts w:ascii="Arial" w:hAnsi="Arial" w:cs="Arial"/>
          <w:bCs/>
          <w:sz w:val="16"/>
          <w:szCs w:val="16"/>
        </w:rPr>
        <w:t xml:space="preserve"> GmbH, </w:t>
      </w:r>
      <w:proofErr w:type="spellStart"/>
      <w:r w:rsidRPr="0012123E">
        <w:rPr>
          <w:rFonts w:ascii="Arial" w:hAnsi="Arial" w:cs="Arial"/>
          <w:bCs/>
          <w:sz w:val="16"/>
          <w:szCs w:val="16"/>
        </w:rPr>
        <w:t>badenova</w:t>
      </w:r>
      <w:proofErr w:type="spellEnd"/>
      <w:r w:rsidRPr="0012123E">
        <w:rPr>
          <w:rFonts w:ascii="Arial" w:hAnsi="Arial" w:cs="Arial"/>
          <w:bCs/>
          <w:sz w:val="16"/>
          <w:szCs w:val="16"/>
        </w:rPr>
        <w:t xml:space="preserve"> AG</w:t>
      </w:r>
      <w:r w:rsidR="00B749AC">
        <w:rPr>
          <w:rFonts w:ascii="Arial" w:hAnsi="Arial" w:cs="Arial"/>
          <w:bCs/>
          <w:sz w:val="16"/>
          <w:szCs w:val="16"/>
        </w:rPr>
        <w:t xml:space="preserve"> </w:t>
      </w:r>
      <w:r w:rsidRPr="0012123E">
        <w:rPr>
          <w:rFonts w:ascii="Arial" w:hAnsi="Arial" w:cs="Arial"/>
          <w:bCs/>
          <w:sz w:val="16"/>
          <w:szCs w:val="16"/>
        </w:rPr>
        <w:t>&amp;</w:t>
      </w:r>
      <w:r w:rsidR="00B749AC">
        <w:rPr>
          <w:rFonts w:ascii="Arial" w:hAnsi="Arial" w:cs="Arial"/>
          <w:bCs/>
          <w:sz w:val="16"/>
          <w:szCs w:val="16"/>
        </w:rPr>
        <w:t xml:space="preserve"> </w:t>
      </w:r>
      <w:r w:rsidRPr="0012123E">
        <w:rPr>
          <w:rFonts w:ascii="Arial" w:hAnsi="Arial" w:cs="Arial"/>
          <w:bCs/>
          <w:sz w:val="16"/>
          <w:szCs w:val="16"/>
        </w:rPr>
        <w:t>Co</w:t>
      </w:r>
      <w:r w:rsidR="00B749AC">
        <w:rPr>
          <w:rFonts w:ascii="Arial" w:hAnsi="Arial" w:cs="Arial"/>
          <w:bCs/>
          <w:sz w:val="16"/>
          <w:szCs w:val="16"/>
        </w:rPr>
        <w:t>.</w:t>
      </w:r>
      <w:r w:rsidRPr="0012123E">
        <w:rPr>
          <w:rFonts w:ascii="Arial" w:hAnsi="Arial" w:cs="Arial"/>
          <w:bCs/>
          <w:sz w:val="16"/>
          <w:szCs w:val="16"/>
        </w:rPr>
        <w:t xml:space="preserve"> KG, Brady </w:t>
      </w:r>
      <w:proofErr w:type="spellStart"/>
      <w:r w:rsidRPr="0012123E">
        <w:rPr>
          <w:rFonts w:ascii="Arial" w:hAnsi="Arial" w:cs="Arial"/>
          <w:bCs/>
          <w:sz w:val="16"/>
          <w:szCs w:val="16"/>
        </w:rPr>
        <w:t>Energy</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 xml:space="preserve">BTC Business Technology Consulting AG, Client Computing Germany GmbH, </w:t>
      </w:r>
      <w:proofErr w:type="spellStart"/>
      <w:r w:rsidRPr="0012123E">
        <w:rPr>
          <w:rFonts w:ascii="Arial" w:hAnsi="Arial" w:cs="Arial"/>
          <w:bCs/>
          <w:sz w:val="16"/>
          <w:szCs w:val="16"/>
        </w:rPr>
        <w:t>co.met</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ConEnergy</w:t>
      </w:r>
      <w:proofErr w:type="spellEnd"/>
      <w:r w:rsidRPr="0012123E">
        <w:rPr>
          <w:rFonts w:ascii="Arial" w:hAnsi="Arial" w:cs="Arial"/>
          <w:bCs/>
          <w:sz w:val="16"/>
          <w:szCs w:val="16"/>
        </w:rPr>
        <w:t xml:space="preserve"> Unternehmensberatung GmbH &amp; Co. KG, COUNT+CARE GmbH, </w:t>
      </w:r>
      <w:proofErr w:type="spellStart"/>
      <w:r w:rsidR="00B749AC">
        <w:rPr>
          <w:rFonts w:ascii="Arial" w:hAnsi="Arial" w:cs="Arial"/>
          <w:bCs/>
          <w:sz w:val="16"/>
          <w:szCs w:val="16"/>
        </w:rPr>
        <w:t>c</w:t>
      </w:r>
      <w:r w:rsidRPr="0012123E">
        <w:rPr>
          <w:rFonts w:ascii="Arial" w:hAnsi="Arial" w:cs="Arial"/>
          <w:bCs/>
          <w:sz w:val="16"/>
          <w:szCs w:val="16"/>
        </w:rPr>
        <w:t>ronos</w:t>
      </w:r>
      <w:proofErr w:type="spellEnd"/>
      <w:r w:rsidRPr="0012123E">
        <w:rPr>
          <w:rFonts w:ascii="Arial" w:hAnsi="Arial" w:cs="Arial"/>
          <w:bCs/>
          <w:sz w:val="16"/>
          <w:szCs w:val="16"/>
        </w:rPr>
        <w:t xml:space="preserve"> Unternehmen</w:t>
      </w:r>
      <w:r w:rsidRPr="0012123E">
        <w:rPr>
          <w:rFonts w:ascii="Arial" w:hAnsi="Arial" w:cs="Arial"/>
          <w:bCs/>
          <w:sz w:val="16"/>
          <w:szCs w:val="16"/>
        </w:rPr>
        <w:t>s</w:t>
      </w:r>
      <w:r w:rsidRPr="0012123E">
        <w:rPr>
          <w:rFonts w:ascii="Arial" w:hAnsi="Arial" w:cs="Arial"/>
          <w:bCs/>
          <w:sz w:val="16"/>
          <w:szCs w:val="16"/>
        </w:rPr>
        <w:t xml:space="preserve">beratung GmbH, CURSOR Software AG, DSC Unternehmensberatung GmbH, </w:t>
      </w:r>
      <w:proofErr w:type="spellStart"/>
      <w:r w:rsidRPr="0012123E">
        <w:rPr>
          <w:rFonts w:ascii="Arial" w:hAnsi="Arial" w:cs="Arial"/>
          <w:bCs/>
          <w:sz w:val="16"/>
          <w:szCs w:val="16"/>
        </w:rPr>
        <w:t>EBSnet</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eEnergy</w:t>
      </w:r>
      <w:proofErr w:type="spellEnd"/>
      <w:r w:rsidRPr="0012123E">
        <w:rPr>
          <w:rFonts w:ascii="Arial" w:hAnsi="Arial" w:cs="Arial"/>
          <w:bCs/>
          <w:sz w:val="16"/>
          <w:szCs w:val="16"/>
        </w:rPr>
        <w:t xml:space="preserve"> Software GmbH, </w:t>
      </w:r>
      <w:proofErr w:type="spellStart"/>
      <w:r w:rsidRPr="0012123E">
        <w:rPr>
          <w:rFonts w:ascii="Arial" w:hAnsi="Arial" w:cs="Arial"/>
          <w:bCs/>
          <w:sz w:val="16"/>
          <w:szCs w:val="16"/>
        </w:rPr>
        <w:t>EnDaNet</w:t>
      </w:r>
      <w:proofErr w:type="spellEnd"/>
      <w:r w:rsidRPr="0012123E">
        <w:rPr>
          <w:rFonts w:ascii="Arial" w:hAnsi="Arial" w:cs="Arial"/>
          <w:bCs/>
          <w:sz w:val="16"/>
          <w:szCs w:val="16"/>
        </w:rPr>
        <w:t xml:space="preserve"> GmbH</w:t>
      </w:r>
      <w:r w:rsidR="00B749AC">
        <w:rPr>
          <w:rFonts w:ascii="Arial" w:hAnsi="Arial" w:cs="Arial"/>
          <w:bCs/>
          <w:sz w:val="16"/>
          <w:szCs w:val="16"/>
        </w:rPr>
        <w:t xml:space="preserve">, </w:t>
      </w:r>
      <w:proofErr w:type="spellStart"/>
      <w:r w:rsidRPr="0012123E">
        <w:rPr>
          <w:rFonts w:ascii="Arial" w:hAnsi="Arial" w:cs="Arial"/>
          <w:bCs/>
          <w:sz w:val="16"/>
          <w:szCs w:val="16"/>
        </w:rPr>
        <w:t>EnergiePartner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EnergyICT</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enmore</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consulting</w:t>
      </w:r>
      <w:proofErr w:type="spellEnd"/>
      <w:r w:rsidRPr="0012123E">
        <w:rPr>
          <w:rFonts w:ascii="Arial" w:hAnsi="Arial" w:cs="Arial"/>
          <w:bCs/>
          <w:sz w:val="16"/>
          <w:szCs w:val="16"/>
        </w:rPr>
        <w:t xml:space="preserve"> AG, ENSECO GmbH</w:t>
      </w:r>
      <w:r>
        <w:rPr>
          <w:rFonts w:ascii="Arial" w:hAnsi="Arial" w:cs="Arial"/>
          <w:bCs/>
          <w:sz w:val="16"/>
          <w:szCs w:val="16"/>
        </w:rPr>
        <w:t xml:space="preserve">, </w:t>
      </w:r>
      <w:proofErr w:type="spellStart"/>
      <w:r w:rsidR="00B749AC">
        <w:rPr>
          <w:rFonts w:ascii="Arial" w:hAnsi="Arial" w:cs="Arial"/>
          <w:bCs/>
          <w:sz w:val="16"/>
          <w:szCs w:val="16"/>
        </w:rPr>
        <w:t>evu-it</w:t>
      </w:r>
      <w:proofErr w:type="spellEnd"/>
      <w:r w:rsidR="00B749AC">
        <w:rPr>
          <w:rFonts w:ascii="Arial" w:hAnsi="Arial" w:cs="Arial"/>
          <w:bCs/>
          <w:sz w:val="16"/>
          <w:szCs w:val="16"/>
        </w:rPr>
        <w:t xml:space="preserve"> GmbH, </w:t>
      </w:r>
      <w:r w:rsidRPr="0012123E">
        <w:rPr>
          <w:rFonts w:ascii="Arial" w:hAnsi="Arial" w:cs="Arial"/>
          <w:bCs/>
          <w:sz w:val="16"/>
          <w:szCs w:val="16"/>
        </w:rPr>
        <w:t xml:space="preserve">EW Medien und Kongresse GmbH, FACTUR </w:t>
      </w:r>
      <w:proofErr w:type="spellStart"/>
      <w:r w:rsidRPr="0012123E">
        <w:rPr>
          <w:rFonts w:ascii="Arial" w:hAnsi="Arial" w:cs="Arial"/>
          <w:bCs/>
          <w:sz w:val="16"/>
          <w:szCs w:val="16"/>
        </w:rPr>
        <w:t>Billing</w:t>
      </w:r>
      <w:proofErr w:type="spellEnd"/>
      <w:r w:rsidRPr="0012123E">
        <w:rPr>
          <w:rFonts w:ascii="Arial" w:hAnsi="Arial" w:cs="Arial"/>
          <w:bCs/>
          <w:sz w:val="16"/>
          <w:szCs w:val="16"/>
        </w:rPr>
        <w:t xml:space="preserve"> Solutions GmbH, </w:t>
      </w:r>
      <w:proofErr w:type="spellStart"/>
      <w:r w:rsidRPr="0012123E">
        <w:rPr>
          <w:rFonts w:ascii="Arial" w:hAnsi="Arial" w:cs="Arial"/>
          <w:bCs/>
          <w:sz w:val="16"/>
          <w:szCs w:val="16"/>
        </w:rPr>
        <w:t>Ferranti</w:t>
      </w:r>
      <w:proofErr w:type="spellEnd"/>
      <w:r w:rsidRPr="0012123E">
        <w:rPr>
          <w:rFonts w:ascii="Arial" w:hAnsi="Arial" w:cs="Arial"/>
          <w:bCs/>
          <w:sz w:val="16"/>
          <w:szCs w:val="16"/>
        </w:rPr>
        <w:t xml:space="preserve"> Computer Systems, Fichtner IT Consulting AG, Fraunhofer-Anwendungszentrum Systemtechnik (AST), GETEC Daten- und Abrechnungsmanagement GmbH, GISA GmbH, GÖRLITZ AG, HAKOM EDV </w:t>
      </w:r>
      <w:proofErr w:type="spellStart"/>
      <w:r w:rsidRPr="0012123E">
        <w:rPr>
          <w:rFonts w:ascii="Arial" w:hAnsi="Arial" w:cs="Arial"/>
          <w:bCs/>
          <w:sz w:val="16"/>
          <w:szCs w:val="16"/>
        </w:rPr>
        <w:t>Dienstleistungsges.m.b.H</w:t>
      </w:r>
      <w:proofErr w:type="spellEnd"/>
      <w:r w:rsidRPr="0012123E">
        <w:rPr>
          <w:rFonts w:ascii="Arial" w:hAnsi="Arial" w:cs="Arial"/>
          <w:bCs/>
          <w:sz w:val="16"/>
          <w:szCs w:val="16"/>
        </w:rPr>
        <w:t>.,</w:t>
      </w:r>
      <w:r w:rsidR="00B749AC" w:rsidRPr="00B749AC">
        <w:rPr>
          <w:rFonts w:ascii="Arial" w:hAnsi="Arial" w:cs="Arial"/>
          <w:bCs/>
          <w:sz w:val="16"/>
          <w:szCs w:val="16"/>
        </w:rPr>
        <w:t xml:space="preserve"> </w:t>
      </w:r>
      <w:r w:rsidR="00B749AC">
        <w:rPr>
          <w:rFonts w:ascii="Arial" w:hAnsi="Arial" w:cs="Arial"/>
          <w:bCs/>
          <w:sz w:val="16"/>
          <w:szCs w:val="16"/>
        </w:rPr>
        <w:t>Heidelberger Services Abrechnungsgesellschaft,</w:t>
      </w:r>
      <w:r w:rsidRPr="0012123E">
        <w:rPr>
          <w:rFonts w:ascii="Arial" w:hAnsi="Arial" w:cs="Arial"/>
          <w:bCs/>
          <w:sz w:val="16"/>
          <w:szCs w:val="16"/>
        </w:rPr>
        <w:t xml:space="preserve"> IDESIA Consulting GmbH, IDS Scheer Consulting GmbH, </w:t>
      </w:r>
      <w:proofErr w:type="spellStart"/>
      <w:r w:rsidRPr="0012123E">
        <w:rPr>
          <w:rFonts w:ascii="Arial" w:hAnsi="Arial" w:cs="Arial"/>
          <w:bCs/>
          <w:sz w:val="16"/>
          <w:szCs w:val="16"/>
        </w:rPr>
        <w:t>InterSystems</w:t>
      </w:r>
      <w:proofErr w:type="spellEnd"/>
      <w:r w:rsidRPr="0012123E">
        <w:rPr>
          <w:rFonts w:ascii="Arial" w:hAnsi="Arial" w:cs="Arial"/>
          <w:bCs/>
          <w:sz w:val="16"/>
          <w:szCs w:val="16"/>
        </w:rPr>
        <w:t xml:space="preserve"> GmbH,</w:t>
      </w:r>
      <w:r w:rsidR="00B749AC">
        <w:rPr>
          <w:rFonts w:ascii="Arial" w:hAnsi="Arial" w:cs="Arial"/>
          <w:bCs/>
          <w:sz w:val="16"/>
          <w:szCs w:val="16"/>
        </w:rPr>
        <w:t xml:space="preserve"> </w:t>
      </w:r>
      <w:proofErr w:type="spellStart"/>
      <w:r w:rsidR="00B749AC">
        <w:rPr>
          <w:rFonts w:ascii="Arial" w:hAnsi="Arial" w:cs="Arial"/>
          <w:bCs/>
          <w:sz w:val="16"/>
          <w:szCs w:val="16"/>
        </w:rPr>
        <w:t>ifed</w:t>
      </w:r>
      <w:proofErr w:type="spellEnd"/>
      <w:r w:rsidR="00B749AC">
        <w:rPr>
          <w:rFonts w:ascii="Arial" w:hAnsi="Arial" w:cs="Arial"/>
          <w:bCs/>
          <w:sz w:val="16"/>
          <w:szCs w:val="16"/>
        </w:rPr>
        <w:t>. GmbH,</w:t>
      </w:r>
      <w:r w:rsidRPr="0012123E">
        <w:rPr>
          <w:rFonts w:ascii="Arial" w:hAnsi="Arial" w:cs="Arial"/>
          <w:bCs/>
          <w:sz w:val="16"/>
          <w:szCs w:val="16"/>
        </w:rPr>
        <w:t xml:space="preserve"> </w:t>
      </w:r>
      <w:proofErr w:type="spellStart"/>
      <w:r w:rsidRPr="0012123E">
        <w:rPr>
          <w:rFonts w:ascii="Arial" w:hAnsi="Arial" w:cs="Arial"/>
          <w:bCs/>
          <w:sz w:val="16"/>
          <w:szCs w:val="16"/>
        </w:rPr>
        <w:t>inubit</w:t>
      </w:r>
      <w:proofErr w:type="spellEnd"/>
      <w:r w:rsidRPr="0012123E">
        <w:rPr>
          <w:rFonts w:ascii="Arial" w:hAnsi="Arial" w:cs="Arial"/>
          <w:bCs/>
          <w:sz w:val="16"/>
          <w:szCs w:val="16"/>
        </w:rPr>
        <w:t xml:space="preserve"> AG, IRM Integriertes Ressourcen-Management GmbH, </w:t>
      </w:r>
      <w:proofErr w:type="spellStart"/>
      <w:r w:rsidRPr="0012123E">
        <w:rPr>
          <w:rFonts w:ascii="Arial" w:hAnsi="Arial" w:cs="Arial"/>
          <w:bCs/>
          <w:sz w:val="16"/>
          <w:szCs w:val="16"/>
        </w:rPr>
        <w:t>items</w:t>
      </w:r>
      <w:proofErr w:type="spellEnd"/>
      <w:r w:rsidRPr="0012123E">
        <w:rPr>
          <w:rFonts w:ascii="Arial" w:hAnsi="Arial" w:cs="Arial"/>
          <w:bCs/>
          <w:sz w:val="16"/>
          <w:szCs w:val="16"/>
        </w:rPr>
        <w:t xml:space="preserve"> GmbH, ITF-EDV Fröschl GmbH, KARA AG, KEMA </w:t>
      </w:r>
      <w:proofErr w:type="spellStart"/>
      <w:r w:rsidRPr="0012123E">
        <w:rPr>
          <w:rFonts w:ascii="Arial" w:hAnsi="Arial" w:cs="Arial"/>
          <w:bCs/>
          <w:sz w:val="16"/>
          <w:szCs w:val="16"/>
        </w:rPr>
        <w:t>Nederland</w:t>
      </w:r>
      <w:proofErr w:type="spellEnd"/>
      <w:r w:rsidRPr="0012123E">
        <w:rPr>
          <w:rFonts w:ascii="Arial" w:hAnsi="Arial" w:cs="Arial"/>
          <w:bCs/>
          <w:sz w:val="16"/>
          <w:szCs w:val="16"/>
        </w:rPr>
        <w:t xml:space="preserve"> BV, Kisters AG, </w:t>
      </w:r>
      <w:proofErr w:type="spellStart"/>
      <w:r w:rsidRPr="0012123E">
        <w:rPr>
          <w:rFonts w:ascii="Arial" w:hAnsi="Arial" w:cs="Arial"/>
          <w:bCs/>
          <w:sz w:val="16"/>
          <w:szCs w:val="16"/>
        </w:rPr>
        <w:t>Klafka</w:t>
      </w:r>
      <w:proofErr w:type="spellEnd"/>
      <w:r w:rsidRPr="0012123E">
        <w:rPr>
          <w:rFonts w:ascii="Arial" w:hAnsi="Arial" w:cs="Arial"/>
          <w:bCs/>
          <w:sz w:val="16"/>
          <w:szCs w:val="16"/>
        </w:rPr>
        <w:t xml:space="preserve"> &amp; Hinz Energie- und Informations-Systeme GmbH, KOMKE Consulting (BDU), </w:t>
      </w:r>
      <w:proofErr w:type="spellStart"/>
      <w:r w:rsidRPr="0012123E">
        <w:rPr>
          <w:rFonts w:ascii="Arial" w:hAnsi="Arial" w:cs="Arial"/>
          <w:bCs/>
          <w:sz w:val="16"/>
          <w:szCs w:val="16"/>
        </w:rPr>
        <w:t>Landis+Gyr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make</w:t>
      </w:r>
      <w:proofErr w:type="spellEnd"/>
      <w:r w:rsidRPr="0012123E">
        <w:rPr>
          <w:rFonts w:ascii="Arial" w:hAnsi="Arial" w:cs="Arial"/>
          <w:bCs/>
          <w:sz w:val="16"/>
          <w:szCs w:val="16"/>
        </w:rPr>
        <w:t xml:space="preserve"> IT GmbH, </w:t>
      </w:r>
      <w:proofErr w:type="spellStart"/>
      <w:r w:rsidRPr="0012123E">
        <w:rPr>
          <w:rFonts w:ascii="Arial" w:hAnsi="Arial" w:cs="Arial"/>
          <w:bCs/>
          <w:sz w:val="16"/>
          <w:szCs w:val="16"/>
        </w:rPr>
        <w:t>Manss</w:t>
      </w:r>
      <w:proofErr w:type="spellEnd"/>
      <w:r w:rsidRPr="0012123E">
        <w:rPr>
          <w:rFonts w:ascii="Arial" w:hAnsi="Arial" w:cs="Arial"/>
          <w:bCs/>
          <w:sz w:val="16"/>
          <w:szCs w:val="16"/>
        </w:rPr>
        <w:t xml:space="preserve"> und Partner GmbH, Meine-Energie GmbH, </w:t>
      </w:r>
      <w:proofErr w:type="spellStart"/>
      <w:r w:rsidRPr="0012123E">
        <w:rPr>
          <w:rFonts w:ascii="Arial" w:hAnsi="Arial" w:cs="Arial"/>
          <w:bCs/>
          <w:sz w:val="16"/>
          <w:szCs w:val="16"/>
        </w:rPr>
        <w:t>msu</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numetris</w:t>
      </w:r>
      <w:proofErr w:type="spellEnd"/>
      <w:r w:rsidRPr="0012123E">
        <w:rPr>
          <w:rFonts w:ascii="Arial" w:hAnsi="Arial" w:cs="Arial"/>
          <w:bCs/>
          <w:sz w:val="16"/>
          <w:szCs w:val="16"/>
        </w:rPr>
        <w:t xml:space="preserve"> AG, NZR - Nordwestdeutsche Zählerrevision GmbH &amp; Co. KG, </w:t>
      </w:r>
      <w:proofErr w:type="spellStart"/>
      <w:r w:rsidR="00B749AC">
        <w:rPr>
          <w:rFonts w:ascii="Arial" w:hAnsi="Arial" w:cs="Arial"/>
          <w:bCs/>
          <w:sz w:val="16"/>
          <w:szCs w:val="16"/>
        </w:rPr>
        <w:t>nume</w:t>
      </w:r>
      <w:r w:rsidR="00B749AC">
        <w:rPr>
          <w:rFonts w:ascii="Arial" w:hAnsi="Arial" w:cs="Arial"/>
          <w:bCs/>
          <w:sz w:val="16"/>
          <w:szCs w:val="16"/>
        </w:rPr>
        <w:t>t</w:t>
      </w:r>
      <w:r w:rsidR="00B749AC">
        <w:rPr>
          <w:rFonts w:ascii="Arial" w:hAnsi="Arial" w:cs="Arial"/>
          <w:bCs/>
          <w:sz w:val="16"/>
          <w:szCs w:val="16"/>
        </w:rPr>
        <w:t>ris</w:t>
      </w:r>
      <w:proofErr w:type="spellEnd"/>
      <w:r w:rsidR="00B749AC">
        <w:rPr>
          <w:rFonts w:ascii="Arial" w:hAnsi="Arial" w:cs="Arial"/>
          <w:bCs/>
          <w:sz w:val="16"/>
          <w:szCs w:val="16"/>
        </w:rPr>
        <w:t xml:space="preserve"> AG, </w:t>
      </w:r>
      <w:r w:rsidRPr="0012123E">
        <w:rPr>
          <w:rFonts w:ascii="Arial" w:hAnsi="Arial" w:cs="Arial"/>
          <w:bCs/>
          <w:sz w:val="16"/>
          <w:szCs w:val="16"/>
        </w:rPr>
        <w:t xml:space="preserve">OFFIS, </w:t>
      </w:r>
      <w:proofErr w:type="spellStart"/>
      <w:r w:rsidRPr="0012123E">
        <w:rPr>
          <w:rFonts w:ascii="Arial" w:hAnsi="Arial" w:cs="Arial"/>
          <w:bCs/>
          <w:sz w:val="16"/>
          <w:szCs w:val="16"/>
        </w:rPr>
        <w:t>phi</w:t>
      </w:r>
      <w:proofErr w:type="spellEnd"/>
      <w:r w:rsidRPr="0012123E">
        <w:rPr>
          <w:rFonts w:ascii="Arial" w:hAnsi="Arial" w:cs="Arial"/>
          <w:bCs/>
          <w:sz w:val="16"/>
          <w:szCs w:val="16"/>
        </w:rPr>
        <w:t xml:space="preserve">-Consulting GmbH, PricewaterhouseCoopers AG Wirtschaftsprüfungsgesellschaft, </w:t>
      </w:r>
      <w:proofErr w:type="spellStart"/>
      <w:r w:rsidRPr="0012123E">
        <w:rPr>
          <w:rFonts w:ascii="Arial" w:hAnsi="Arial" w:cs="Arial"/>
          <w:bCs/>
          <w:sz w:val="16"/>
          <w:szCs w:val="16"/>
        </w:rPr>
        <w:t>procilon</w:t>
      </w:r>
      <w:proofErr w:type="spellEnd"/>
      <w:r w:rsidRPr="0012123E">
        <w:rPr>
          <w:rFonts w:ascii="Arial" w:hAnsi="Arial" w:cs="Arial"/>
          <w:bCs/>
          <w:sz w:val="16"/>
          <w:szCs w:val="16"/>
        </w:rPr>
        <w:t xml:space="preserve"> IT-Solutions GmbH, PSI AG, </w:t>
      </w:r>
      <w:proofErr w:type="spellStart"/>
      <w:r w:rsidRPr="0012123E">
        <w:rPr>
          <w:rFonts w:ascii="Arial" w:hAnsi="Arial" w:cs="Arial"/>
          <w:bCs/>
          <w:sz w:val="16"/>
          <w:szCs w:val="16"/>
        </w:rPr>
        <w:t>regiocom</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Robotron</w:t>
      </w:r>
      <w:proofErr w:type="spellEnd"/>
      <w:r w:rsidRPr="0012123E">
        <w:rPr>
          <w:rFonts w:ascii="Arial" w:hAnsi="Arial" w:cs="Arial"/>
          <w:bCs/>
          <w:sz w:val="16"/>
          <w:szCs w:val="16"/>
        </w:rPr>
        <w:t xml:space="preserve"> Datenbank-Software GmbH, </w:t>
      </w:r>
      <w:proofErr w:type="spellStart"/>
      <w:r w:rsidRPr="0012123E">
        <w:rPr>
          <w:rFonts w:ascii="Arial" w:hAnsi="Arial" w:cs="Arial"/>
          <w:bCs/>
          <w:sz w:val="16"/>
          <w:szCs w:val="16"/>
        </w:rPr>
        <w:t>Schleupen</w:t>
      </w:r>
      <w:proofErr w:type="spellEnd"/>
      <w:r w:rsidRPr="0012123E">
        <w:rPr>
          <w:rFonts w:ascii="Arial" w:hAnsi="Arial" w:cs="Arial"/>
          <w:bCs/>
          <w:sz w:val="16"/>
          <w:szCs w:val="16"/>
        </w:rPr>
        <w:t xml:space="preserve"> AG, SDK - Software Development Kopf GmbH, SEEBURGER AG, SIV.AG, Software AG, SOPTIM AG, Stadtwerke Schwäbisch Hall GmbH, SWU Energie GmbH, </w:t>
      </w:r>
      <w:proofErr w:type="spellStart"/>
      <w:r w:rsidRPr="0012123E">
        <w:rPr>
          <w:rFonts w:ascii="Arial" w:hAnsi="Arial" w:cs="Arial"/>
          <w:bCs/>
          <w:sz w:val="16"/>
          <w:szCs w:val="16"/>
        </w:rPr>
        <w:t>ubitronix</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VisoTech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Softwareentwicklungsges.m.b.H</w:t>
      </w:r>
      <w:proofErr w:type="spellEnd"/>
      <w:r w:rsidRPr="0012123E">
        <w:rPr>
          <w:rFonts w:ascii="Arial" w:hAnsi="Arial" w:cs="Arial"/>
          <w:bCs/>
          <w:sz w:val="16"/>
          <w:szCs w:val="16"/>
        </w:rPr>
        <w:t xml:space="preserve">., Wilken GmbH, Wilken </w:t>
      </w:r>
      <w:proofErr w:type="spellStart"/>
      <w:r w:rsidRPr="0012123E">
        <w:rPr>
          <w:rFonts w:ascii="Arial" w:hAnsi="Arial" w:cs="Arial"/>
          <w:bCs/>
          <w:sz w:val="16"/>
          <w:szCs w:val="16"/>
        </w:rPr>
        <w:t>Neutrasoft</w:t>
      </w:r>
      <w:proofErr w:type="spellEnd"/>
      <w:r w:rsidRPr="0012123E">
        <w:rPr>
          <w:rFonts w:ascii="Arial" w:hAnsi="Arial" w:cs="Arial"/>
          <w:bCs/>
          <w:sz w:val="16"/>
          <w:szCs w:val="16"/>
        </w:rPr>
        <w:t xml:space="preserve"> GmbH</w:t>
      </w:r>
    </w:p>
    <w:bookmarkEnd w:id="0"/>
    <w:p w14:paraId="740DD27A" w14:textId="77777777" w:rsidR="002B7FE5" w:rsidRPr="002B3001" w:rsidRDefault="002B7FE5" w:rsidP="002B3001"/>
    <w:sectPr w:rsidR="002B7FE5" w:rsidRPr="002B3001" w:rsidSect="00822054">
      <w:headerReference w:type="default" r:id="rId10"/>
      <w:footerReference w:type="default" r:id="rId11"/>
      <w:pgSz w:w="11906" w:h="16838"/>
      <w:pgMar w:top="1985" w:right="3684"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FB5A5" w14:textId="77777777" w:rsidR="00530853" w:rsidRDefault="00530853">
      <w:pPr>
        <w:spacing w:after="0"/>
      </w:pPr>
      <w:r>
        <w:separator/>
      </w:r>
    </w:p>
  </w:endnote>
  <w:endnote w:type="continuationSeparator" w:id="0">
    <w:p w14:paraId="119A57A5" w14:textId="77777777" w:rsidR="00530853" w:rsidRDefault="005308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280E5" w14:textId="77777777" w:rsidR="00530853" w:rsidRDefault="00530853" w:rsidP="00261C21">
    <w:pPr>
      <w:pStyle w:val="Fuzeile"/>
      <w:ind w:right="-24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081BD" w14:textId="77777777" w:rsidR="00530853" w:rsidRDefault="00530853">
      <w:pPr>
        <w:spacing w:after="0"/>
      </w:pPr>
      <w:r>
        <w:separator/>
      </w:r>
    </w:p>
  </w:footnote>
  <w:footnote w:type="continuationSeparator" w:id="0">
    <w:p w14:paraId="1CA4BE73" w14:textId="77777777" w:rsidR="00530853" w:rsidRDefault="0053085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494E9" w14:textId="77777777" w:rsidR="00530853" w:rsidRDefault="00530853" w:rsidP="006F0ECA">
    <w:pPr>
      <w:pStyle w:val="Kopfzeile"/>
      <w:tabs>
        <w:tab w:val="clear" w:pos="9072"/>
        <w:tab w:val="right" w:pos="9781"/>
      </w:tabs>
      <w:ind w:right="-3260"/>
      <w:jc w:val="right"/>
    </w:pPr>
    <w:r>
      <w:rPr>
        <w:noProof/>
        <w:lang w:eastAsia="de-DE"/>
      </w:rPr>
      <mc:AlternateContent>
        <mc:Choice Requires="wps">
          <w:drawing>
            <wp:anchor distT="0" distB="0" distL="114300" distR="114300" simplePos="0" relativeHeight="251657728" behindDoc="0" locked="0" layoutInCell="1" allowOverlap="1" wp14:anchorId="0185088C" wp14:editId="67A59882">
              <wp:simplePos x="0" y="0"/>
              <wp:positionH relativeFrom="column">
                <wp:posOffset>4523740</wp:posOffset>
              </wp:positionH>
              <wp:positionV relativeFrom="paragraph">
                <wp:posOffset>-218440</wp:posOffset>
              </wp:positionV>
              <wp:extent cx="1826895" cy="1101090"/>
              <wp:effectExtent l="254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8F2A" w14:textId="77777777" w:rsidR="00530853" w:rsidRDefault="00530853">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6.2pt;margin-top:-17.15pt;width:143.85pt;height:8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" filled="f" stroked="f">
              <v:textbox inset=",7.2pt,,7.2pt">
                <w:txbxContent>
                  <w:p w14:paraId="56D88F2A" w14:textId="77777777" w:rsidR="00AE3341" w:rsidRDefault="00AE3341">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DDA"/>
    <w:multiLevelType w:val="hybridMultilevel"/>
    <w:tmpl w:val="B32E8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2A735CD"/>
    <w:multiLevelType w:val="hybridMultilevel"/>
    <w:tmpl w:val="4B4AD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857"/>
    <w:rsid w:val="0000157A"/>
    <w:rsid w:val="000146BE"/>
    <w:rsid w:val="00030FF6"/>
    <w:rsid w:val="0004007A"/>
    <w:rsid w:val="00043484"/>
    <w:rsid w:val="00057D88"/>
    <w:rsid w:val="00063361"/>
    <w:rsid w:val="00064EA2"/>
    <w:rsid w:val="000652C7"/>
    <w:rsid w:val="00082216"/>
    <w:rsid w:val="00097A97"/>
    <w:rsid w:val="000C24DC"/>
    <w:rsid w:val="000E7834"/>
    <w:rsid w:val="000F2E5F"/>
    <w:rsid w:val="00107587"/>
    <w:rsid w:val="0012123E"/>
    <w:rsid w:val="00123E39"/>
    <w:rsid w:val="00132FC3"/>
    <w:rsid w:val="001522CD"/>
    <w:rsid w:val="001A0071"/>
    <w:rsid w:val="001D6459"/>
    <w:rsid w:val="001E5375"/>
    <w:rsid w:val="0021790B"/>
    <w:rsid w:val="0023376F"/>
    <w:rsid w:val="00240858"/>
    <w:rsid w:val="0024146B"/>
    <w:rsid w:val="00246881"/>
    <w:rsid w:val="00255E6E"/>
    <w:rsid w:val="00261C21"/>
    <w:rsid w:val="002657F8"/>
    <w:rsid w:val="00267C1E"/>
    <w:rsid w:val="002A3BBC"/>
    <w:rsid w:val="002B0449"/>
    <w:rsid w:val="002B164B"/>
    <w:rsid w:val="002B3001"/>
    <w:rsid w:val="002B7FE5"/>
    <w:rsid w:val="002C5EAC"/>
    <w:rsid w:val="002D35E1"/>
    <w:rsid w:val="002D3A3D"/>
    <w:rsid w:val="002D5105"/>
    <w:rsid w:val="002D617C"/>
    <w:rsid w:val="002D7B92"/>
    <w:rsid w:val="003139CB"/>
    <w:rsid w:val="00330D86"/>
    <w:rsid w:val="003434DB"/>
    <w:rsid w:val="003450E3"/>
    <w:rsid w:val="00355358"/>
    <w:rsid w:val="00356459"/>
    <w:rsid w:val="0036188A"/>
    <w:rsid w:val="00363CFE"/>
    <w:rsid w:val="00367D77"/>
    <w:rsid w:val="00380BD3"/>
    <w:rsid w:val="00381E7B"/>
    <w:rsid w:val="00385348"/>
    <w:rsid w:val="00387FD4"/>
    <w:rsid w:val="003B10CB"/>
    <w:rsid w:val="003C08E4"/>
    <w:rsid w:val="003D3D0E"/>
    <w:rsid w:val="003E0913"/>
    <w:rsid w:val="003E5AEB"/>
    <w:rsid w:val="003F0E28"/>
    <w:rsid w:val="003F1DCE"/>
    <w:rsid w:val="0040666E"/>
    <w:rsid w:val="00456E7C"/>
    <w:rsid w:val="00485A12"/>
    <w:rsid w:val="00486CE7"/>
    <w:rsid w:val="004A50B2"/>
    <w:rsid w:val="004A6D1D"/>
    <w:rsid w:val="004D0A64"/>
    <w:rsid w:val="004D4E06"/>
    <w:rsid w:val="004F1096"/>
    <w:rsid w:val="005000E7"/>
    <w:rsid w:val="00505DEE"/>
    <w:rsid w:val="005103B9"/>
    <w:rsid w:val="00530853"/>
    <w:rsid w:val="00534563"/>
    <w:rsid w:val="0053456F"/>
    <w:rsid w:val="00535669"/>
    <w:rsid w:val="00553FA0"/>
    <w:rsid w:val="00556001"/>
    <w:rsid w:val="00571FB0"/>
    <w:rsid w:val="00575288"/>
    <w:rsid w:val="005B4F84"/>
    <w:rsid w:val="005B5619"/>
    <w:rsid w:val="005B5E4E"/>
    <w:rsid w:val="005B695A"/>
    <w:rsid w:val="005D04DC"/>
    <w:rsid w:val="005D701F"/>
    <w:rsid w:val="005D7122"/>
    <w:rsid w:val="005E385B"/>
    <w:rsid w:val="005E529B"/>
    <w:rsid w:val="005F7516"/>
    <w:rsid w:val="006527BF"/>
    <w:rsid w:val="00663512"/>
    <w:rsid w:val="00664CB0"/>
    <w:rsid w:val="00692DE4"/>
    <w:rsid w:val="006A055F"/>
    <w:rsid w:val="006B4946"/>
    <w:rsid w:val="006B67C5"/>
    <w:rsid w:val="006D4FD7"/>
    <w:rsid w:val="006D582F"/>
    <w:rsid w:val="006D626F"/>
    <w:rsid w:val="006F0ECA"/>
    <w:rsid w:val="006F1D26"/>
    <w:rsid w:val="006F3B12"/>
    <w:rsid w:val="00713937"/>
    <w:rsid w:val="00715BCD"/>
    <w:rsid w:val="00726474"/>
    <w:rsid w:val="00734792"/>
    <w:rsid w:val="00743DD6"/>
    <w:rsid w:val="00754175"/>
    <w:rsid w:val="00775BA0"/>
    <w:rsid w:val="00782546"/>
    <w:rsid w:val="007B2B53"/>
    <w:rsid w:val="007B75DA"/>
    <w:rsid w:val="007C20CE"/>
    <w:rsid w:val="007C554F"/>
    <w:rsid w:val="007C71FD"/>
    <w:rsid w:val="007D5842"/>
    <w:rsid w:val="007D6CE6"/>
    <w:rsid w:val="007D7919"/>
    <w:rsid w:val="007F7C51"/>
    <w:rsid w:val="00813E76"/>
    <w:rsid w:val="00822054"/>
    <w:rsid w:val="00834E24"/>
    <w:rsid w:val="00847B08"/>
    <w:rsid w:val="008761B2"/>
    <w:rsid w:val="008A5323"/>
    <w:rsid w:val="008B4B11"/>
    <w:rsid w:val="008E4942"/>
    <w:rsid w:val="008F6A0E"/>
    <w:rsid w:val="008F6A26"/>
    <w:rsid w:val="00902E24"/>
    <w:rsid w:val="00914405"/>
    <w:rsid w:val="00917200"/>
    <w:rsid w:val="00941CE9"/>
    <w:rsid w:val="00943AE7"/>
    <w:rsid w:val="0094402D"/>
    <w:rsid w:val="00950041"/>
    <w:rsid w:val="00971A51"/>
    <w:rsid w:val="0097422F"/>
    <w:rsid w:val="00975B7F"/>
    <w:rsid w:val="009A1F7C"/>
    <w:rsid w:val="009B1E68"/>
    <w:rsid w:val="009E0642"/>
    <w:rsid w:val="009E0835"/>
    <w:rsid w:val="009E5284"/>
    <w:rsid w:val="00A14397"/>
    <w:rsid w:val="00A34E8D"/>
    <w:rsid w:val="00A41303"/>
    <w:rsid w:val="00A42C37"/>
    <w:rsid w:val="00A53AFB"/>
    <w:rsid w:val="00A71856"/>
    <w:rsid w:val="00A7434A"/>
    <w:rsid w:val="00A761AB"/>
    <w:rsid w:val="00A76EE6"/>
    <w:rsid w:val="00AA1616"/>
    <w:rsid w:val="00AA293E"/>
    <w:rsid w:val="00AA63F6"/>
    <w:rsid w:val="00AB7889"/>
    <w:rsid w:val="00AC0602"/>
    <w:rsid w:val="00AE3341"/>
    <w:rsid w:val="00AE4113"/>
    <w:rsid w:val="00AF0608"/>
    <w:rsid w:val="00B00491"/>
    <w:rsid w:val="00B17BA2"/>
    <w:rsid w:val="00B30AF0"/>
    <w:rsid w:val="00B33C2E"/>
    <w:rsid w:val="00B53F2B"/>
    <w:rsid w:val="00B749AC"/>
    <w:rsid w:val="00B82858"/>
    <w:rsid w:val="00BA33A3"/>
    <w:rsid w:val="00BA6218"/>
    <w:rsid w:val="00BA78C7"/>
    <w:rsid w:val="00BC5AAE"/>
    <w:rsid w:val="00BE551D"/>
    <w:rsid w:val="00BF1F45"/>
    <w:rsid w:val="00BF6666"/>
    <w:rsid w:val="00C1408C"/>
    <w:rsid w:val="00C24C73"/>
    <w:rsid w:val="00C307A3"/>
    <w:rsid w:val="00C33B31"/>
    <w:rsid w:val="00C655E0"/>
    <w:rsid w:val="00C7232D"/>
    <w:rsid w:val="00CA0239"/>
    <w:rsid w:val="00CA345B"/>
    <w:rsid w:val="00CB5025"/>
    <w:rsid w:val="00CD0907"/>
    <w:rsid w:val="00CD73C2"/>
    <w:rsid w:val="00D102A5"/>
    <w:rsid w:val="00D170DA"/>
    <w:rsid w:val="00D30D91"/>
    <w:rsid w:val="00D37BAA"/>
    <w:rsid w:val="00D571C2"/>
    <w:rsid w:val="00D71971"/>
    <w:rsid w:val="00D76D49"/>
    <w:rsid w:val="00D90447"/>
    <w:rsid w:val="00D948DC"/>
    <w:rsid w:val="00DA2E38"/>
    <w:rsid w:val="00DB6557"/>
    <w:rsid w:val="00DB7943"/>
    <w:rsid w:val="00DE176A"/>
    <w:rsid w:val="00DE2609"/>
    <w:rsid w:val="00E267A9"/>
    <w:rsid w:val="00E624DC"/>
    <w:rsid w:val="00E63C8C"/>
    <w:rsid w:val="00E7734B"/>
    <w:rsid w:val="00E90E4D"/>
    <w:rsid w:val="00EA6669"/>
    <w:rsid w:val="00EA722A"/>
    <w:rsid w:val="00EE173F"/>
    <w:rsid w:val="00EE7A24"/>
    <w:rsid w:val="00EF7609"/>
    <w:rsid w:val="00F020B3"/>
    <w:rsid w:val="00F04274"/>
    <w:rsid w:val="00F10404"/>
    <w:rsid w:val="00F22D33"/>
    <w:rsid w:val="00F372DA"/>
    <w:rsid w:val="00F40B44"/>
    <w:rsid w:val="00F40D09"/>
    <w:rsid w:val="00F478E4"/>
    <w:rsid w:val="00F611D2"/>
    <w:rsid w:val="00F74683"/>
    <w:rsid w:val="00F766D5"/>
    <w:rsid w:val="00F9023D"/>
    <w:rsid w:val="00F91EB7"/>
    <w:rsid w:val="00F94E22"/>
    <w:rsid w:val="00FB0AAF"/>
    <w:rsid w:val="00FD664F"/>
    <w:rsid w:val="00FE3761"/>
    <w:rsid w:val="00FF09AF"/>
    <w:rsid w:val="00FF10F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ACE9F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dna-initiative.de" TargetMode="External"/><Relationship Id="rId9" Type="http://schemas.openxmlformats.org/officeDocument/2006/relationships/hyperlink" Target="http://www.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10.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883</Words>
  <Characters>5567</Characters>
  <Application>Microsoft Macintosh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6438</CharactersWithSpaces>
  <SharedDoc>false</SharedDoc>
  <HLinks>
    <vt:vector size="18" baseType="variant">
      <vt:variant>
        <vt:i4>3211289</vt:i4>
      </vt:variant>
      <vt:variant>
        <vt:i4>3</vt:i4>
      </vt:variant>
      <vt:variant>
        <vt:i4>0</vt:i4>
      </vt:variant>
      <vt:variant>
        <vt:i4>5</vt:i4>
      </vt:variant>
      <vt:variant>
        <vt:lpwstr>http://www.press-n-relations.de</vt:lpwstr>
      </vt:variant>
      <vt:variant>
        <vt:lpwstr/>
      </vt:variant>
      <vt:variant>
        <vt:i4>1966197</vt:i4>
      </vt:variant>
      <vt:variant>
        <vt:i4>0</vt:i4>
      </vt:variant>
      <vt:variant>
        <vt:i4>0</vt:i4>
      </vt:variant>
      <vt:variant>
        <vt:i4>5</vt:i4>
      </vt:variant>
      <vt:variant>
        <vt:lpwstr>http://www.edna-initiative.de</vt:lpwstr>
      </vt:variant>
      <vt:variant>
        <vt:lpwstr/>
      </vt:variant>
      <vt:variant>
        <vt:i4>262250</vt:i4>
      </vt:variant>
      <vt:variant>
        <vt:i4>9288</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2013-01-09T07:42:00Z</cp:lastPrinted>
  <dcterms:created xsi:type="dcterms:W3CDTF">2013-01-10T07:04:00Z</dcterms:created>
  <dcterms:modified xsi:type="dcterms:W3CDTF">2013-01-10T07:04:00Z</dcterms:modified>
</cp:coreProperties>
</file>