
<file path=[Content_Types].xml><?xml version="1.0" encoding="utf-8"?>
<Types xmlns="http://schemas.openxmlformats.org/package/2006/content-types"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customXml/itemProps4.xml" ContentType="application/vnd.openxmlformats-officedocument.customXmlProperties+xml"/>
  <Override PartName="/word/endnotes.xml" ContentType="application/vnd.openxmlformats-officedocument.wordprocessingml.endnotes+xml"/>
  <Override PartName="/word/people.xml" ContentType="application/vnd.openxmlformats-officedocument.wordprocessingml.peopl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Default Extension="xml" ContentType="application/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commentsExtended.xml" ContentType="application/vnd.openxmlformats-officedocument.wordprocessingml.commentsExtended+xml"/>
  <Override PartName="/customXml/itemProps3.xml" ContentType="application/vnd.openxmlformats-officedocument.customXmlProperties+xml"/>
  <Default Extension="gif" ContentType="image/gif"/>
  <Default Extension="jpeg" ContentType="image/jpeg"/>
  <Override PartName="/word/settings.xml" ContentType="application/vnd.openxmlformats-officedocument.wordprocessingml.settings+xml"/>
  <Default Extension="rels" ContentType="application/vnd.openxmlformats-package.relationship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779" w:rsidRPr="002A44F9" w:rsidRDefault="00585ABB" w:rsidP="00727182">
      <w:pPr>
        <w:widowControl w:val="0"/>
        <w:spacing w:line="240" w:lineRule="auto"/>
        <w:rPr>
          <w:sz w:val="22"/>
        </w:rPr>
      </w:pPr>
      <w:r>
        <w:rPr>
          <w:sz w:val="22"/>
        </w:rPr>
        <w:t>Graz/Wien</w:t>
      </w:r>
      <w:r w:rsidR="002A6EB2">
        <w:rPr>
          <w:sz w:val="22"/>
        </w:rPr>
        <w:t xml:space="preserve">, </w:t>
      </w:r>
      <w:r w:rsidR="00FF2CE8">
        <w:rPr>
          <w:sz w:val="22"/>
        </w:rPr>
        <w:t>23</w:t>
      </w:r>
      <w:r w:rsidR="002A6EB2">
        <w:rPr>
          <w:sz w:val="22"/>
        </w:rPr>
        <w:t>. Februar 2016</w:t>
      </w:r>
    </w:p>
    <w:p w:rsidR="00D54779" w:rsidRPr="00DE0B90" w:rsidRDefault="00D54779" w:rsidP="00727182">
      <w:pPr>
        <w:widowControl w:val="0"/>
        <w:spacing w:line="240" w:lineRule="auto"/>
      </w:pPr>
    </w:p>
    <w:p w:rsidR="00D54779" w:rsidRPr="00727182" w:rsidRDefault="00727182" w:rsidP="00727182">
      <w:pPr>
        <w:spacing w:line="240" w:lineRule="auto"/>
        <w:ind w:right="-283"/>
        <w:rPr>
          <w:b/>
          <w:sz w:val="28"/>
        </w:rPr>
      </w:pPr>
      <w:r w:rsidRPr="00727182">
        <w:rPr>
          <w:b/>
          <w:sz w:val="28"/>
        </w:rPr>
        <w:t xml:space="preserve">Fokus Digitalisierung: </w:t>
      </w:r>
      <w:r w:rsidR="002A6EB2" w:rsidRPr="00727182">
        <w:rPr>
          <w:b/>
          <w:sz w:val="28"/>
        </w:rPr>
        <w:t xml:space="preserve">DCCS </w:t>
      </w:r>
      <w:r w:rsidRPr="00727182">
        <w:rPr>
          <w:b/>
          <w:sz w:val="28"/>
        </w:rPr>
        <w:t>erweitert Kapazitäten</w:t>
      </w:r>
    </w:p>
    <w:p w:rsidR="00D54779" w:rsidRDefault="00D54779" w:rsidP="00727182">
      <w:pPr>
        <w:spacing w:line="240" w:lineRule="auto"/>
        <w:ind w:right="709"/>
        <w:rPr>
          <w:sz w:val="22"/>
        </w:rPr>
      </w:pPr>
    </w:p>
    <w:p w:rsidR="00727182" w:rsidRDefault="00727182" w:rsidP="00A551BD">
      <w:pPr>
        <w:spacing w:line="240" w:lineRule="auto"/>
        <w:rPr>
          <w:sz w:val="22"/>
        </w:rPr>
      </w:pPr>
      <w:r>
        <w:rPr>
          <w:sz w:val="22"/>
        </w:rPr>
        <w:t xml:space="preserve">Neuer Standort, mehr Mitarbeiter und </w:t>
      </w:r>
      <w:r w:rsidRPr="00D64DB2">
        <w:rPr>
          <w:sz w:val="22"/>
        </w:rPr>
        <w:t>Indi</w:t>
      </w:r>
      <w:r>
        <w:rPr>
          <w:sz w:val="22"/>
        </w:rPr>
        <w:t>vidualisierung als Basis für weiteres Wachstum</w:t>
      </w:r>
    </w:p>
    <w:p w:rsidR="00727182" w:rsidRDefault="00727182" w:rsidP="00A551BD">
      <w:pPr>
        <w:spacing w:line="240" w:lineRule="auto"/>
        <w:rPr>
          <w:sz w:val="22"/>
        </w:rPr>
      </w:pPr>
    </w:p>
    <w:p w:rsidR="004A1111" w:rsidRPr="00A551BD" w:rsidRDefault="007835C8" w:rsidP="00A551BD">
      <w:pPr>
        <w:spacing w:line="288" w:lineRule="auto"/>
        <w:rPr>
          <w:sz w:val="22"/>
        </w:rPr>
      </w:pPr>
      <w:r>
        <w:rPr>
          <w:b/>
          <w:sz w:val="22"/>
        </w:rPr>
        <w:t xml:space="preserve">Seit Oktober 2015 ist die DCCS IT Business Solutions am neuen Standort in Graz aktiv. Aktuell erweitert das Unternehmen seine Kapazitäten </w:t>
      </w:r>
      <w:r w:rsidR="00A175C6">
        <w:rPr>
          <w:b/>
          <w:sz w:val="22"/>
        </w:rPr>
        <w:t>im</w:t>
      </w:r>
      <w:r>
        <w:rPr>
          <w:b/>
          <w:sz w:val="22"/>
        </w:rPr>
        <w:t xml:space="preserve"> </w:t>
      </w:r>
      <w:r w:rsidR="00FF2CE8">
        <w:rPr>
          <w:b/>
          <w:sz w:val="22"/>
        </w:rPr>
        <w:t>Kerngeschäft</w:t>
      </w:r>
      <w:r>
        <w:rPr>
          <w:b/>
          <w:sz w:val="22"/>
        </w:rPr>
        <w:t xml:space="preserve"> Sof</w:t>
      </w:r>
      <w:r>
        <w:rPr>
          <w:b/>
          <w:sz w:val="22"/>
        </w:rPr>
        <w:t>t</w:t>
      </w:r>
      <w:r>
        <w:rPr>
          <w:b/>
          <w:sz w:val="22"/>
        </w:rPr>
        <w:t>ware</w:t>
      </w:r>
      <w:r w:rsidR="00337A5B">
        <w:rPr>
          <w:b/>
          <w:sz w:val="22"/>
        </w:rPr>
        <w:t>e</w:t>
      </w:r>
      <w:r>
        <w:rPr>
          <w:b/>
          <w:sz w:val="22"/>
        </w:rPr>
        <w:t xml:space="preserve">ntwicklung, </w:t>
      </w:r>
      <w:r w:rsidR="00BF0CDC">
        <w:rPr>
          <w:b/>
          <w:sz w:val="22"/>
        </w:rPr>
        <w:t xml:space="preserve">aber auch </w:t>
      </w:r>
      <w:r w:rsidR="00FF2CE8">
        <w:rPr>
          <w:b/>
          <w:sz w:val="22"/>
        </w:rPr>
        <w:t>in den Bereichen</w:t>
      </w:r>
      <w:r w:rsidR="00BF0CDC">
        <w:rPr>
          <w:b/>
          <w:sz w:val="22"/>
        </w:rPr>
        <w:t xml:space="preserve"> </w:t>
      </w:r>
      <w:r w:rsidRPr="007835C8">
        <w:rPr>
          <w:b/>
          <w:sz w:val="22"/>
          <w:szCs w:val="16"/>
        </w:rPr>
        <w:t>Portallösungen, Infrastruktur-Services sowie Tax und Procurement Solutions</w:t>
      </w:r>
      <w:r>
        <w:rPr>
          <w:b/>
          <w:sz w:val="22"/>
          <w:szCs w:val="16"/>
        </w:rPr>
        <w:t xml:space="preserve">. So hat </w:t>
      </w:r>
      <w:r>
        <w:rPr>
          <w:b/>
          <w:sz w:val="22"/>
        </w:rPr>
        <w:t>DCCS seinen Pers</w:t>
      </w:r>
      <w:r>
        <w:rPr>
          <w:b/>
          <w:sz w:val="22"/>
        </w:rPr>
        <w:t>o</w:t>
      </w:r>
      <w:r>
        <w:rPr>
          <w:b/>
          <w:sz w:val="22"/>
        </w:rPr>
        <w:t xml:space="preserve">nalstand an den Standorten </w:t>
      </w:r>
      <w:r w:rsidRPr="007835C8">
        <w:rPr>
          <w:b/>
          <w:sz w:val="22"/>
          <w:szCs w:val="16"/>
        </w:rPr>
        <w:t>Graz, Wien, Wels, Stuttgart und Tuzla/Bosnien Herz</w:t>
      </w:r>
      <w:r w:rsidRPr="007835C8">
        <w:rPr>
          <w:b/>
          <w:sz w:val="22"/>
          <w:szCs w:val="16"/>
        </w:rPr>
        <w:t>e</w:t>
      </w:r>
      <w:r w:rsidRPr="007835C8">
        <w:rPr>
          <w:b/>
          <w:sz w:val="22"/>
          <w:szCs w:val="16"/>
        </w:rPr>
        <w:t>gowina</w:t>
      </w:r>
      <w:r>
        <w:rPr>
          <w:b/>
          <w:sz w:val="22"/>
          <w:szCs w:val="16"/>
        </w:rPr>
        <w:t xml:space="preserve"> auf insgesamt 140 </w:t>
      </w:r>
      <w:r>
        <w:rPr>
          <w:b/>
          <w:sz w:val="22"/>
        </w:rPr>
        <w:t xml:space="preserve">Mitarbeiter </w:t>
      </w:r>
      <w:r>
        <w:rPr>
          <w:b/>
          <w:sz w:val="22"/>
          <w:szCs w:val="16"/>
        </w:rPr>
        <w:t xml:space="preserve">aufgestockt. „Unser Fokus für das laufende Geschäftsjahr liegt klar </w:t>
      </w:r>
      <w:r w:rsidR="00A175C6">
        <w:rPr>
          <w:b/>
          <w:sz w:val="22"/>
          <w:szCs w:val="16"/>
        </w:rPr>
        <w:t>auf</w:t>
      </w:r>
      <w:r>
        <w:rPr>
          <w:b/>
          <w:sz w:val="22"/>
          <w:szCs w:val="16"/>
        </w:rPr>
        <w:t xml:space="preserve"> den Themen Software-Modernisierung und Digitalisi</w:t>
      </w:r>
      <w:r>
        <w:rPr>
          <w:b/>
          <w:sz w:val="22"/>
          <w:szCs w:val="16"/>
        </w:rPr>
        <w:t>e</w:t>
      </w:r>
      <w:r>
        <w:rPr>
          <w:b/>
          <w:sz w:val="22"/>
          <w:szCs w:val="16"/>
        </w:rPr>
        <w:t xml:space="preserve">rung. </w:t>
      </w:r>
      <w:r>
        <w:rPr>
          <w:b/>
          <w:sz w:val="22"/>
        </w:rPr>
        <w:t xml:space="preserve">Ziel ist es, die Kunden bei ihrer digitalen Strategie zu unterstützen und </w:t>
      </w:r>
      <w:r w:rsidR="004A1111">
        <w:rPr>
          <w:b/>
          <w:sz w:val="22"/>
        </w:rPr>
        <w:t xml:space="preserve">dabei </w:t>
      </w:r>
      <w:r>
        <w:rPr>
          <w:b/>
          <w:sz w:val="22"/>
        </w:rPr>
        <w:t>modernste Technologien einzusetzen, um geschäftskritische Prozesse bestmö</w:t>
      </w:r>
      <w:r>
        <w:rPr>
          <w:b/>
          <w:sz w:val="22"/>
        </w:rPr>
        <w:t>g</w:t>
      </w:r>
      <w:r>
        <w:rPr>
          <w:b/>
          <w:sz w:val="22"/>
        </w:rPr>
        <w:t>lich abzusichern</w:t>
      </w:r>
      <w:r w:rsidR="004A1111">
        <w:rPr>
          <w:b/>
          <w:sz w:val="22"/>
        </w:rPr>
        <w:t xml:space="preserve"> und die Wertschöpfung zu steigern</w:t>
      </w:r>
      <w:r w:rsidR="00D54779" w:rsidRPr="00B647BA">
        <w:rPr>
          <w:b/>
          <w:sz w:val="22"/>
        </w:rPr>
        <w:t xml:space="preserve">“, erklärt </w:t>
      </w:r>
      <w:r w:rsidR="00B647BA">
        <w:rPr>
          <w:b/>
          <w:sz w:val="22"/>
        </w:rPr>
        <w:t>Wolfgang Mraz</w:t>
      </w:r>
      <w:r w:rsidR="00D54779" w:rsidRPr="00B647BA">
        <w:rPr>
          <w:b/>
          <w:sz w:val="22"/>
        </w:rPr>
        <w:t>, G</w:t>
      </w:r>
      <w:r w:rsidR="00D54779" w:rsidRPr="00B647BA">
        <w:rPr>
          <w:b/>
          <w:sz w:val="22"/>
        </w:rPr>
        <w:t>e</w:t>
      </w:r>
      <w:r w:rsidR="00D54779" w:rsidRPr="00B647BA">
        <w:rPr>
          <w:b/>
          <w:sz w:val="22"/>
        </w:rPr>
        <w:t xml:space="preserve">schäftsführer </w:t>
      </w:r>
      <w:r w:rsidR="00B647BA">
        <w:rPr>
          <w:b/>
          <w:sz w:val="22"/>
        </w:rPr>
        <w:t xml:space="preserve">DCCS </w:t>
      </w:r>
      <w:r w:rsidR="00D54779" w:rsidRPr="00B647BA">
        <w:rPr>
          <w:b/>
          <w:sz w:val="22"/>
        </w:rPr>
        <w:t>GmbH.</w:t>
      </w:r>
      <w:r w:rsidR="00F74C39">
        <w:rPr>
          <w:b/>
          <w:sz w:val="22"/>
          <w:szCs w:val="16"/>
        </w:rPr>
        <w:br/>
      </w:r>
      <w:r w:rsidR="00F74C39">
        <w:rPr>
          <w:b/>
          <w:sz w:val="22"/>
          <w:szCs w:val="16"/>
        </w:rPr>
        <w:br/>
      </w:r>
      <w:r w:rsidR="00D64DB2" w:rsidRPr="00D64DB2">
        <w:rPr>
          <w:sz w:val="22"/>
        </w:rPr>
        <w:t>Indi</w:t>
      </w:r>
      <w:r w:rsidR="00D64DB2">
        <w:rPr>
          <w:sz w:val="22"/>
        </w:rPr>
        <w:t>vidualisierung ist das Kernbusiness von DCCS. „Viele Unternehmen haben ganz sp</w:t>
      </w:r>
      <w:r w:rsidR="00D64DB2">
        <w:rPr>
          <w:sz w:val="22"/>
        </w:rPr>
        <w:t>e</w:t>
      </w:r>
      <w:r w:rsidR="00D64DB2">
        <w:rPr>
          <w:sz w:val="22"/>
        </w:rPr>
        <w:t xml:space="preserve">zielle Geschäftsprozesse, die sich nicht </w:t>
      </w:r>
      <w:r w:rsidR="00FF2CE8">
        <w:rPr>
          <w:sz w:val="22"/>
        </w:rPr>
        <w:t xml:space="preserve">ausreichend </w:t>
      </w:r>
      <w:r w:rsidR="00D64DB2">
        <w:rPr>
          <w:sz w:val="22"/>
        </w:rPr>
        <w:t>mit Standardlösungen abbilden la</w:t>
      </w:r>
      <w:r w:rsidR="00D64DB2">
        <w:rPr>
          <w:sz w:val="22"/>
        </w:rPr>
        <w:t>s</w:t>
      </w:r>
      <w:r w:rsidR="00D64DB2">
        <w:rPr>
          <w:sz w:val="22"/>
        </w:rPr>
        <w:t xml:space="preserve">sen. Oft arbeiten sie auch mit veralteten Systemen. Genau für diese Betriebe erstellen wir maßgeschneiderte Lösungen auf Basis neuester Technologien, </w:t>
      </w:r>
      <w:r w:rsidR="00727182">
        <w:rPr>
          <w:sz w:val="22"/>
        </w:rPr>
        <w:t>welche die kritischen Pr</w:t>
      </w:r>
      <w:r w:rsidR="00727182">
        <w:rPr>
          <w:sz w:val="22"/>
        </w:rPr>
        <w:t>o</w:t>
      </w:r>
      <w:r w:rsidR="00727182">
        <w:rPr>
          <w:sz w:val="22"/>
        </w:rPr>
        <w:t>zesse unterstützen und</w:t>
      </w:r>
      <w:r w:rsidR="00D64DB2">
        <w:rPr>
          <w:sz w:val="22"/>
        </w:rPr>
        <w:t xml:space="preserve"> die Zukunfts- und Investitionssicherheit erhöhen</w:t>
      </w:r>
      <w:r w:rsidR="00EA64D8">
        <w:rPr>
          <w:sz w:val="22"/>
        </w:rPr>
        <w:t>. Dabei bedienen wir alle gängigen Herstellerplattformen</w:t>
      </w:r>
      <w:r w:rsidR="00D64DB2">
        <w:rPr>
          <w:sz w:val="22"/>
        </w:rPr>
        <w:t xml:space="preserve">“, erläutert Wolfgang Mraz. </w:t>
      </w:r>
      <w:r w:rsidR="00A175C6">
        <w:rPr>
          <w:sz w:val="22"/>
        </w:rPr>
        <w:t>Mit seinem Angebot spricht DCCS insbesondere Unternehmen aus der Industriebranche, aber auch Versich</w:t>
      </w:r>
      <w:r w:rsidR="00A175C6">
        <w:rPr>
          <w:sz w:val="22"/>
        </w:rPr>
        <w:t>e</w:t>
      </w:r>
      <w:r w:rsidR="00A175C6">
        <w:rPr>
          <w:sz w:val="22"/>
        </w:rPr>
        <w:t>rungen und Großhan</w:t>
      </w:r>
      <w:r w:rsidR="00972DD5">
        <w:rPr>
          <w:sz w:val="22"/>
        </w:rPr>
        <w:t>delsbetriebe an. „Das Thema Digitalisierung trifft nahezu alle Bra</w:t>
      </w:r>
      <w:r w:rsidR="00972DD5">
        <w:rPr>
          <w:sz w:val="22"/>
        </w:rPr>
        <w:t>n</w:t>
      </w:r>
      <w:r w:rsidR="00972DD5">
        <w:rPr>
          <w:sz w:val="22"/>
        </w:rPr>
        <w:t>chen. Damit lassen sich nicht nur papierlose Prozesse forcieren, sondern auch neue G</w:t>
      </w:r>
      <w:r w:rsidR="00972DD5">
        <w:rPr>
          <w:sz w:val="22"/>
        </w:rPr>
        <w:t>e</w:t>
      </w:r>
      <w:r w:rsidR="00972DD5">
        <w:rPr>
          <w:sz w:val="22"/>
        </w:rPr>
        <w:t xml:space="preserve">schäftsfelder schaffen, etwa im Bereich </w:t>
      </w:r>
      <w:r w:rsidR="00337A5B">
        <w:rPr>
          <w:sz w:val="22"/>
        </w:rPr>
        <w:t>Industrie 4.0</w:t>
      </w:r>
      <w:r w:rsidR="00727182">
        <w:rPr>
          <w:sz w:val="22"/>
        </w:rPr>
        <w:t>“, beschreibt</w:t>
      </w:r>
      <w:r w:rsidR="00972DD5">
        <w:rPr>
          <w:sz w:val="22"/>
        </w:rPr>
        <w:t xml:space="preserve"> Mraz</w:t>
      </w:r>
      <w:r w:rsidR="00727182">
        <w:rPr>
          <w:sz w:val="22"/>
        </w:rPr>
        <w:t xml:space="preserve"> den Nutzen</w:t>
      </w:r>
      <w:r w:rsidR="00972DD5">
        <w:rPr>
          <w:sz w:val="22"/>
        </w:rPr>
        <w:t>.</w:t>
      </w:r>
      <w:r w:rsidR="00F74C39">
        <w:rPr>
          <w:sz w:val="22"/>
        </w:rPr>
        <w:br/>
      </w:r>
      <w:r w:rsidR="00F74C39">
        <w:rPr>
          <w:sz w:val="22"/>
        </w:rPr>
        <w:br/>
      </w:r>
      <w:r w:rsidR="00F74C39" w:rsidRPr="00F74C39">
        <w:rPr>
          <w:b/>
          <w:sz w:val="22"/>
        </w:rPr>
        <w:t>Kontinuierliches Wachstum</w:t>
      </w:r>
      <w:r w:rsidR="00F74C39">
        <w:rPr>
          <w:b/>
          <w:sz w:val="22"/>
        </w:rPr>
        <w:br/>
      </w:r>
      <w:r w:rsidR="0015212D">
        <w:rPr>
          <w:sz w:val="22"/>
        </w:rPr>
        <w:t>In den vergangene</w:t>
      </w:r>
      <w:r w:rsidR="002D3B7C">
        <w:rPr>
          <w:sz w:val="22"/>
        </w:rPr>
        <w:t>n</w:t>
      </w:r>
      <w:r w:rsidR="0015212D">
        <w:rPr>
          <w:sz w:val="22"/>
        </w:rPr>
        <w:t xml:space="preserve"> Jahren konnte DCCS kontinuierlich zulegen. 2015 erzielte das Unte</w:t>
      </w:r>
      <w:r w:rsidR="0015212D">
        <w:rPr>
          <w:sz w:val="22"/>
        </w:rPr>
        <w:t>r</w:t>
      </w:r>
      <w:r w:rsidR="0015212D">
        <w:rPr>
          <w:sz w:val="22"/>
        </w:rPr>
        <w:t>nehmen ein</w:t>
      </w:r>
      <w:r w:rsidR="002D3B7C">
        <w:rPr>
          <w:sz w:val="22"/>
        </w:rPr>
        <w:t xml:space="preserve">en Umsatz </w:t>
      </w:r>
      <w:r w:rsidR="0015212D">
        <w:rPr>
          <w:sz w:val="22"/>
        </w:rPr>
        <w:t>von 18,5 M</w:t>
      </w:r>
      <w:r w:rsidR="002D3B7C">
        <w:rPr>
          <w:sz w:val="22"/>
        </w:rPr>
        <w:t xml:space="preserve">illionen Euro und übertraf </w:t>
      </w:r>
      <w:r w:rsidR="00727182">
        <w:rPr>
          <w:sz w:val="22"/>
        </w:rPr>
        <w:t xml:space="preserve">damit </w:t>
      </w:r>
      <w:r w:rsidR="002D3B7C">
        <w:rPr>
          <w:sz w:val="22"/>
        </w:rPr>
        <w:t xml:space="preserve">das Ergebnis von 2014 um 1,5 Millionen Euro. Auch der Personalstand konnte ausgebaut werden, nämlich um 10 Prozent auf 140 </w:t>
      </w:r>
      <w:r w:rsidR="00274514">
        <w:rPr>
          <w:sz w:val="22"/>
        </w:rPr>
        <w:t>Arbeitnehmer</w:t>
      </w:r>
      <w:r w:rsidR="002D3B7C">
        <w:rPr>
          <w:sz w:val="22"/>
        </w:rPr>
        <w:t xml:space="preserve">. </w:t>
      </w:r>
      <w:r w:rsidR="00274514">
        <w:rPr>
          <w:sz w:val="22"/>
        </w:rPr>
        <w:t>„Ein zentraler Erfolgsfaktor sind unsere</w:t>
      </w:r>
      <w:r w:rsidR="00274514" w:rsidRPr="00274514">
        <w:rPr>
          <w:sz w:val="22"/>
        </w:rPr>
        <w:t xml:space="preserve"> sehr gut ausge</w:t>
      </w:r>
      <w:r w:rsidR="00274514">
        <w:rPr>
          <w:sz w:val="22"/>
        </w:rPr>
        <w:t>bi</w:t>
      </w:r>
      <w:r w:rsidR="00274514">
        <w:rPr>
          <w:sz w:val="22"/>
        </w:rPr>
        <w:t>l</w:t>
      </w:r>
      <w:r w:rsidR="00274514">
        <w:rPr>
          <w:sz w:val="22"/>
        </w:rPr>
        <w:t>deten Mitarbeiterinnen und Mitarbeitern</w:t>
      </w:r>
      <w:r w:rsidR="00274514" w:rsidRPr="00274514">
        <w:rPr>
          <w:sz w:val="22"/>
        </w:rPr>
        <w:t xml:space="preserve">. </w:t>
      </w:r>
      <w:r w:rsidR="00274514">
        <w:rPr>
          <w:sz w:val="22"/>
        </w:rPr>
        <w:t>Daher</w:t>
      </w:r>
      <w:r w:rsidR="00274514" w:rsidRPr="00274514">
        <w:rPr>
          <w:sz w:val="22"/>
        </w:rPr>
        <w:t xml:space="preserve"> investieren wir </w:t>
      </w:r>
      <w:r w:rsidR="00274514">
        <w:rPr>
          <w:sz w:val="22"/>
        </w:rPr>
        <w:t>umfassend i</w:t>
      </w:r>
      <w:r w:rsidR="00274514" w:rsidRPr="00274514">
        <w:rPr>
          <w:sz w:val="22"/>
        </w:rPr>
        <w:t xml:space="preserve">n </w:t>
      </w:r>
      <w:r w:rsidR="00274514">
        <w:rPr>
          <w:sz w:val="22"/>
        </w:rPr>
        <w:t xml:space="preserve">die </w:t>
      </w:r>
      <w:r w:rsidR="00274514" w:rsidRPr="00274514">
        <w:rPr>
          <w:sz w:val="22"/>
        </w:rPr>
        <w:t>Aus- und Weiterbildung und in das Arbei</w:t>
      </w:r>
      <w:r w:rsidR="00274514">
        <w:rPr>
          <w:sz w:val="22"/>
        </w:rPr>
        <w:t>tsumfeld</w:t>
      </w:r>
      <w:r w:rsidR="004A1111">
        <w:rPr>
          <w:sz w:val="22"/>
        </w:rPr>
        <w:t xml:space="preserve">. So bietet unser neuer Standort in Graz </w:t>
      </w:r>
      <w:r w:rsidR="00727182">
        <w:rPr>
          <w:sz w:val="22"/>
        </w:rPr>
        <w:t xml:space="preserve">eine </w:t>
      </w:r>
      <w:r w:rsidR="004A1111">
        <w:rPr>
          <w:sz w:val="22"/>
        </w:rPr>
        <w:t>hoch</w:t>
      </w:r>
      <w:r w:rsidR="00727182">
        <w:rPr>
          <w:sz w:val="22"/>
        </w:rPr>
        <w:t xml:space="preserve"> </w:t>
      </w:r>
      <w:r w:rsidR="004A1111">
        <w:rPr>
          <w:sz w:val="22"/>
        </w:rPr>
        <w:t>modern</w:t>
      </w:r>
      <w:r w:rsidR="00727182">
        <w:rPr>
          <w:sz w:val="22"/>
        </w:rPr>
        <w:t>e Infrastruktur mit</w:t>
      </w:r>
      <w:r w:rsidR="004A1111" w:rsidRPr="004A1111">
        <w:rPr>
          <w:sz w:val="22"/>
        </w:rPr>
        <w:t xml:space="preserve"> </w:t>
      </w:r>
      <w:r w:rsidR="00727182">
        <w:rPr>
          <w:sz w:val="22"/>
        </w:rPr>
        <w:t xml:space="preserve">optimal </w:t>
      </w:r>
      <w:r w:rsidR="004A1111" w:rsidRPr="004A1111">
        <w:rPr>
          <w:sz w:val="22"/>
        </w:rPr>
        <w:t>ausgestattete</w:t>
      </w:r>
      <w:r w:rsidR="00727182">
        <w:rPr>
          <w:sz w:val="22"/>
        </w:rPr>
        <w:t>n</w:t>
      </w:r>
      <w:r w:rsidR="004A1111" w:rsidRPr="004A1111">
        <w:rPr>
          <w:sz w:val="22"/>
        </w:rPr>
        <w:t xml:space="preserve"> </w:t>
      </w:r>
      <w:r w:rsidR="004A1111">
        <w:rPr>
          <w:sz w:val="22"/>
        </w:rPr>
        <w:t xml:space="preserve">Büro- und </w:t>
      </w:r>
      <w:r w:rsidR="004A1111" w:rsidRPr="004A1111">
        <w:rPr>
          <w:sz w:val="22"/>
        </w:rPr>
        <w:t>Besprechungsräume</w:t>
      </w:r>
      <w:r w:rsidR="00727182">
        <w:rPr>
          <w:sz w:val="22"/>
        </w:rPr>
        <w:t xml:space="preserve">n und </w:t>
      </w:r>
      <w:r w:rsidR="004A1111" w:rsidRPr="004A1111">
        <w:rPr>
          <w:sz w:val="22"/>
        </w:rPr>
        <w:t>offen gestalte</w:t>
      </w:r>
      <w:r w:rsidR="004A1111">
        <w:rPr>
          <w:sz w:val="22"/>
        </w:rPr>
        <w:t>te</w:t>
      </w:r>
      <w:r w:rsidR="00727182">
        <w:rPr>
          <w:sz w:val="22"/>
        </w:rPr>
        <w:t>n</w:t>
      </w:r>
      <w:r w:rsidR="004A1111" w:rsidRPr="004A1111">
        <w:rPr>
          <w:sz w:val="22"/>
        </w:rPr>
        <w:t xml:space="preserve"> Kommunikationsbereich</w:t>
      </w:r>
      <w:r w:rsidR="004A1111">
        <w:rPr>
          <w:sz w:val="22"/>
        </w:rPr>
        <w:t>e</w:t>
      </w:r>
      <w:r w:rsidR="00727182">
        <w:rPr>
          <w:sz w:val="22"/>
        </w:rPr>
        <w:t>n</w:t>
      </w:r>
      <w:r w:rsidR="00F039DE">
        <w:rPr>
          <w:sz w:val="22"/>
        </w:rPr>
        <w:t>“, erläutert Mraz.</w:t>
      </w:r>
      <w:r w:rsidR="00F039DE">
        <w:rPr>
          <w:sz w:val="22"/>
        </w:rPr>
        <w:br/>
      </w:r>
      <w:r w:rsidR="00F039DE">
        <w:rPr>
          <w:sz w:val="22"/>
        </w:rPr>
        <w:br/>
      </w:r>
      <w:r w:rsidR="00FF2CE8">
        <w:rPr>
          <w:b/>
          <w:sz w:val="22"/>
        </w:rPr>
        <w:t>Expansion in</w:t>
      </w:r>
      <w:r w:rsidR="004A1111" w:rsidRPr="004A1111">
        <w:rPr>
          <w:b/>
          <w:sz w:val="22"/>
        </w:rPr>
        <w:t xml:space="preserve"> Deutschland</w:t>
      </w:r>
      <w:r w:rsidR="004A1111" w:rsidRPr="004A1111">
        <w:rPr>
          <w:b/>
          <w:sz w:val="22"/>
        </w:rPr>
        <w:br/>
      </w:r>
      <w:r w:rsidR="004A1111" w:rsidRPr="004A1111">
        <w:rPr>
          <w:sz w:val="22"/>
        </w:rPr>
        <w:t>DC</w:t>
      </w:r>
      <w:r w:rsidR="004A1111">
        <w:rPr>
          <w:sz w:val="22"/>
        </w:rPr>
        <w:t xml:space="preserve">CS </w:t>
      </w:r>
      <w:r w:rsidR="00637213">
        <w:rPr>
          <w:sz w:val="22"/>
        </w:rPr>
        <w:t xml:space="preserve">ist </w:t>
      </w:r>
      <w:r w:rsidR="00011225">
        <w:rPr>
          <w:sz w:val="22"/>
        </w:rPr>
        <w:t xml:space="preserve">seit 2015 </w:t>
      </w:r>
      <w:r w:rsidR="004A1111">
        <w:rPr>
          <w:sz w:val="22"/>
        </w:rPr>
        <w:t>verstärkt auch am deutschen M</w:t>
      </w:r>
      <w:r w:rsidR="004A1111" w:rsidRPr="004A1111">
        <w:rPr>
          <w:sz w:val="22"/>
        </w:rPr>
        <w:t xml:space="preserve">arkt tätig. </w:t>
      </w:r>
      <w:r w:rsidR="006A400F">
        <w:rPr>
          <w:sz w:val="22"/>
        </w:rPr>
        <w:t>Ausgehend vom</w:t>
      </w:r>
      <w:r w:rsidR="00FF2CE8">
        <w:rPr>
          <w:sz w:val="22"/>
        </w:rPr>
        <w:t xml:space="preserve"> </w:t>
      </w:r>
      <w:r w:rsidR="006A400F">
        <w:rPr>
          <w:sz w:val="22"/>
        </w:rPr>
        <w:t>DCCS-</w:t>
      </w:r>
      <w:r w:rsidR="00011225">
        <w:rPr>
          <w:sz w:val="22"/>
        </w:rPr>
        <w:t>Standort in Stuttgart</w:t>
      </w:r>
      <w:r w:rsidR="004A1111">
        <w:rPr>
          <w:sz w:val="22"/>
        </w:rPr>
        <w:t xml:space="preserve"> konnte der </w:t>
      </w:r>
      <w:r w:rsidR="004A1111" w:rsidRPr="00D64DB2">
        <w:rPr>
          <w:sz w:val="22"/>
        </w:rPr>
        <w:t>Indi</w:t>
      </w:r>
      <w:r w:rsidR="004A1111">
        <w:rPr>
          <w:sz w:val="22"/>
        </w:rPr>
        <w:t>vidualisierungsspezialist speziell mit der SAP-</w:t>
      </w:r>
      <w:r w:rsidR="004A1111" w:rsidRPr="004A1111">
        <w:rPr>
          <w:sz w:val="22"/>
        </w:rPr>
        <w:t xml:space="preserve">Lösung </w:t>
      </w:r>
      <w:hyperlink r:id="rId11" w:history="1">
        <w:r w:rsidR="00337A5B">
          <w:rPr>
            <w:sz w:val="22"/>
          </w:rPr>
          <w:t>CITAX</w:t>
        </w:r>
      </w:hyperlink>
      <w:r w:rsidR="00337A5B" w:rsidRPr="004A1111">
        <w:rPr>
          <w:sz w:val="22"/>
        </w:rPr>
        <w:t xml:space="preserve"> </w:t>
      </w:r>
      <w:r w:rsidR="00337A5B">
        <w:rPr>
          <w:sz w:val="22"/>
        </w:rPr>
        <w:t>namhafte</w:t>
      </w:r>
      <w:r w:rsidR="00337A5B" w:rsidRPr="004A1111">
        <w:rPr>
          <w:sz w:val="22"/>
        </w:rPr>
        <w:t xml:space="preserve"> </w:t>
      </w:r>
      <w:r w:rsidR="004A1111" w:rsidRPr="004A1111">
        <w:rPr>
          <w:sz w:val="22"/>
        </w:rPr>
        <w:t xml:space="preserve">Kunden </w:t>
      </w:r>
      <w:r w:rsidR="004A1111">
        <w:rPr>
          <w:sz w:val="22"/>
        </w:rPr>
        <w:t xml:space="preserve">wie zum Beispiel </w:t>
      </w:r>
      <w:r w:rsidR="004A1111" w:rsidRPr="004A1111">
        <w:rPr>
          <w:sz w:val="22"/>
        </w:rPr>
        <w:t>Daimler, Por</w:t>
      </w:r>
      <w:r w:rsidR="004A1111">
        <w:rPr>
          <w:sz w:val="22"/>
        </w:rPr>
        <w:t>sche</w:t>
      </w:r>
      <w:r w:rsidR="001E0DA5">
        <w:rPr>
          <w:sz w:val="22"/>
        </w:rPr>
        <w:t xml:space="preserve"> </w:t>
      </w:r>
      <w:r w:rsidR="004A1111">
        <w:rPr>
          <w:sz w:val="22"/>
        </w:rPr>
        <w:t xml:space="preserve">und den Bauer Verlag </w:t>
      </w:r>
      <w:r w:rsidR="004A1111" w:rsidRPr="004A1111">
        <w:rPr>
          <w:sz w:val="22"/>
        </w:rPr>
        <w:t>g</w:t>
      </w:r>
      <w:r w:rsidR="004A1111" w:rsidRPr="004A1111">
        <w:rPr>
          <w:sz w:val="22"/>
        </w:rPr>
        <w:t>e</w:t>
      </w:r>
      <w:r w:rsidR="004A1111" w:rsidRPr="004A1111">
        <w:rPr>
          <w:sz w:val="22"/>
        </w:rPr>
        <w:t>winnen</w:t>
      </w:r>
      <w:r w:rsidR="004A1111">
        <w:rPr>
          <w:sz w:val="22"/>
        </w:rPr>
        <w:t xml:space="preserve">. </w:t>
      </w:r>
      <w:r w:rsidR="00011225">
        <w:rPr>
          <w:sz w:val="22"/>
        </w:rPr>
        <w:t xml:space="preserve">Mit der </w:t>
      </w:r>
      <w:r w:rsidR="00011225" w:rsidRPr="00011225">
        <w:rPr>
          <w:sz w:val="22"/>
        </w:rPr>
        <w:t>I</w:t>
      </w:r>
      <w:r w:rsidR="00011225">
        <w:rPr>
          <w:sz w:val="22"/>
        </w:rPr>
        <w:t xml:space="preserve">ncentives und Tax Management Lösung </w:t>
      </w:r>
      <w:r w:rsidR="00610C70">
        <w:rPr>
          <w:sz w:val="22"/>
        </w:rPr>
        <w:t xml:space="preserve">von DCCS </w:t>
      </w:r>
      <w:r w:rsidR="00011225">
        <w:rPr>
          <w:sz w:val="22"/>
        </w:rPr>
        <w:t xml:space="preserve">lassen sich </w:t>
      </w:r>
      <w:r w:rsidR="00011225" w:rsidRPr="00011225">
        <w:rPr>
          <w:sz w:val="22"/>
        </w:rPr>
        <w:t>geschäf</w:t>
      </w:r>
      <w:r w:rsidR="00011225" w:rsidRPr="00011225">
        <w:rPr>
          <w:sz w:val="22"/>
        </w:rPr>
        <w:t>t</w:t>
      </w:r>
      <w:r w:rsidR="00011225" w:rsidRPr="00011225">
        <w:rPr>
          <w:sz w:val="22"/>
        </w:rPr>
        <w:t>liche Zuwendungen</w:t>
      </w:r>
      <w:r w:rsidR="00011225">
        <w:rPr>
          <w:sz w:val="22"/>
        </w:rPr>
        <w:t xml:space="preserve"> s</w:t>
      </w:r>
      <w:r w:rsidR="00011225" w:rsidRPr="00011225">
        <w:rPr>
          <w:sz w:val="22"/>
        </w:rPr>
        <w:t xml:space="preserve">teueroptimiert und </w:t>
      </w:r>
      <w:r w:rsidR="00011225">
        <w:rPr>
          <w:sz w:val="22"/>
        </w:rPr>
        <w:t>C</w:t>
      </w:r>
      <w:r w:rsidR="00011225" w:rsidRPr="00011225">
        <w:rPr>
          <w:sz w:val="22"/>
        </w:rPr>
        <w:t>ompliance-konform abwickeln</w:t>
      </w:r>
      <w:r w:rsidR="00011225">
        <w:rPr>
          <w:sz w:val="22"/>
        </w:rPr>
        <w:t xml:space="preserve">. </w:t>
      </w:r>
      <w:r w:rsidR="00A551BD">
        <w:rPr>
          <w:sz w:val="22"/>
        </w:rPr>
        <w:t>„In diesem G</w:t>
      </w:r>
      <w:r w:rsidR="00A551BD">
        <w:rPr>
          <w:sz w:val="22"/>
        </w:rPr>
        <w:t>e</w:t>
      </w:r>
      <w:r w:rsidR="00A551BD">
        <w:rPr>
          <w:sz w:val="22"/>
        </w:rPr>
        <w:t>schäftsbereich steckt noch viel</w:t>
      </w:r>
      <w:r w:rsidR="00FF2CE8">
        <w:rPr>
          <w:sz w:val="22"/>
        </w:rPr>
        <w:t xml:space="preserve"> Potenzial</w:t>
      </w:r>
      <w:r w:rsidR="00A551BD">
        <w:rPr>
          <w:sz w:val="22"/>
        </w:rPr>
        <w:t xml:space="preserve">“, so </w:t>
      </w:r>
      <w:r w:rsidR="00A551BD" w:rsidRPr="00A551BD">
        <w:rPr>
          <w:sz w:val="22"/>
        </w:rPr>
        <w:t>Dr. Thomas Dietinger, Geschäftsführer DCCS GmbH.</w:t>
      </w:r>
    </w:p>
    <w:p w:rsidR="00BF0CDC" w:rsidRPr="00A551BD" w:rsidRDefault="00BF0CDC" w:rsidP="00727182">
      <w:pPr>
        <w:spacing w:line="288" w:lineRule="auto"/>
        <w:rPr>
          <w:sz w:val="22"/>
        </w:rPr>
      </w:pPr>
    </w:p>
    <w:p w:rsidR="00C91DB4" w:rsidRPr="004A1111" w:rsidRDefault="00BF0CDC" w:rsidP="00011225">
      <w:pPr>
        <w:spacing w:line="288" w:lineRule="auto"/>
        <w:ind w:right="1"/>
        <w:rPr>
          <w:sz w:val="22"/>
        </w:rPr>
      </w:pPr>
      <w:r>
        <w:rPr>
          <w:noProof/>
          <w:sz w:val="22"/>
        </w:rPr>
        <w:drawing>
          <wp:inline distT="0" distB="0" distL="0" distR="0">
            <wp:extent cx="1177234" cy="1569502"/>
            <wp:effectExtent l="25400" t="0" r="0" b="0"/>
            <wp:docPr id="3" name="Bild 2" descr=":Wolfgang Mr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:Wolfgang Mraz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388" cy="1571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2"/>
        </w:rPr>
        <w:tab/>
      </w:r>
      <w:r>
        <w:rPr>
          <w:noProof/>
          <w:sz w:val="22"/>
        </w:rPr>
        <w:drawing>
          <wp:inline distT="0" distB="0" distL="0" distR="0">
            <wp:extent cx="1169160" cy="1598917"/>
            <wp:effectExtent l="25400" t="0" r="0" b="0"/>
            <wp:docPr id="4" name="Bild 3" descr=":Thomas Dieting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:Thomas Dietinger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300" cy="1599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1BD" w:rsidRDefault="00211C34" w:rsidP="00A551BD">
      <w:pPr>
        <w:spacing w:line="288" w:lineRule="auto"/>
        <w:rPr>
          <w:b/>
          <w:sz w:val="18"/>
        </w:rPr>
      </w:pPr>
      <w:r>
        <w:rPr>
          <w:b/>
          <w:sz w:val="18"/>
        </w:rPr>
        <w:t xml:space="preserve">DI </w:t>
      </w:r>
      <w:r w:rsidR="00B647BA">
        <w:rPr>
          <w:b/>
          <w:sz w:val="18"/>
        </w:rPr>
        <w:t>Wolfgang Mraz</w:t>
      </w:r>
      <w:r>
        <w:rPr>
          <w:b/>
          <w:sz w:val="18"/>
        </w:rPr>
        <w:t xml:space="preserve"> und Dr</w:t>
      </w:r>
      <w:r w:rsidR="00D64DB2">
        <w:rPr>
          <w:b/>
          <w:sz w:val="18"/>
        </w:rPr>
        <w:t>.</w:t>
      </w:r>
      <w:r>
        <w:rPr>
          <w:b/>
          <w:sz w:val="18"/>
        </w:rPr>
        <w:t xml:space="preserve"> Thomas Dietinger, </w:t>
      </w:r>
      <w:r w:rsidR="00422863" w:rsidRPr="00422863">
        <w:rPr>
          <w:b/>
          <w:sz w:val="18"/>
        </w:rPr>
        <w:t xml:space="preserve">Geschäftsführer </w:t>
      </w:r>
      <w:r w:rsidR="00B647BA">
        <w:rPr>
          <w:b/>
          <w:sz w:val="18"/>
        </w:rPr>
        <w:t>DCCS</w:t>
      </w:r>
      <w:r w:rsidR="00422863" w:rsidRPr="00422863">
        <w:rPr>
          <w:b/>
          <w:sz w:val="18"/>
        </w:rPr>
        <w:t xml:space="preserve"> GmbH</w:t>
      </w:r>
    </w:p>
    <w:p w:rsidR="00BF0CDC" w:rsidRDefault="00BF0CDC" w:rsidP="00A551BD">
      <w:pPr>
        <w:spacing w:line="288" w:lineRule="auto"/>
        <w:rPr>
          <w:b/>
          <w:sz w:val="18"/>
        </w:rPr>
      </w:pPr>
    </w:p>
    <w:p w:rsidR="00BF0CDC" w:rsidRDefault="00F039DE" w:rsidP="00D54779">
      <w:pPr>
        <w:spacing w:line="288" w:lineRule="auto"/>
        <w:ind w:right="709"/>
        <w:rPr>
          <w:b/>
          <w:sz w:val="18"/>
        </w:rPr>
      </w:pPr>
      <w:r>
        <w:rPr>
          <w:b/>
          <w:noProof/>
          <w:sz w:val="18"/>
        </w:rPr>
        <w:drawing>
          <wp:inline distT="0" distB="0" distL="0" distR="0">
            <wp:extent cx="3698503" cy="2465448"/>
            <wp:effectExtent l="25400" t="0" r="9897" b="0"/>
            <wp:docPr id="5" name="Bild 4" descr=":DCCS Gra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:DCCS Graz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717" cy="247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0CDC" w:rsidRDefault="00F039DE" w:rsidP="00D54779">
      <w:pPr>
        <w:spacing w:line="288" w:lineRule="auto"/>
        <w:ind w:right="709"/>
        <w:rPr>
          <w:b/>
          <w:sz w:val="18"/>
        </w:rPr>
      </w:pPr>
      <w:r>
        <w:rPr>
          <w:b/>
          <w:sz w:val="18"/>
        </w:rPr>
        <w:t>Das neue Firmengebäude ist Basis für weiteres Wachstum</w:t>
      </w:r>
    </w:p>
    <w:p w:rsidR="00D54779" w:rsidRPr="00422863" w:rsidRDefault="00D54779" w:rsidP="00D54779">
      <w:pPr>
        <w:spacing w:line="288" w:lineRule="auto"/>
        <w:ind w:right="709"/>
        <w:rPr>
          <w:b/>
          <w:sz w:val="18"/>
        </w:rPr>
      </w:pPr>
    </w:p>
    <w:p w:rsidR="00F039DE" w:rsidRPr="00610C70" w:rsidRDefault="00D54779" w:rsidP="00610C70">
      <w:pPr>
        <w:pStyle w:val="Textkrper"/>
        <w:widowControl w:val="0"/>
        <w:spacing w:line="240" w:lineRule="auto"/>
        <w:ind w:right="-1957"/>
        <w:outlineLvl w:val="0"/>
        <w:rPr>
          <w:sz w:val="18"/>
          <w:szCs w:val="18"/>
        </w:rPr>
      </w:pPr>
      <w:r w:rsidRPr="00422863">
        <w:rPr>
          <w:sz w:val="18"/>
          <w:szCs w:val="18"/>
        </w:rPr>
        <w:t xml:space="preserve">Das Bildmaterial steht in </w:t>
      </w:r>
      <w:r w:rsidR="00ED39A2" w:rsidRPr="00422863">
        <w:rPr>
          <w:sz w:val="18"/>
          <w:szCs w:val="18"/>
        </w:rPr>
        <w:t xml:space="preserve">unserem Mediaportal </w:t>
      </w:r>
      <w:hyperlink r:id="rId15" w:history="1">
        <w:r w:rsidR="00ED39A2" w:rsidRPr="00F039DE">
          <w:rPr>
            <w:sz w:val="18"/>
          </w:rPr>
          <w:t>AMID-PR</w:t>
        </w:r>
      </w:hyperlink>
      <w:r w:rsidRPr="00422863">
        <w:rPr>
          <w:sz w:val="18"/>
          <w:szCs w:val="18"/>
        </w:rPr>
        <w:t xml:space="preserve"> zum Download bereit.</w:t>
      </w:r>
    </w:p>
    <w:p w:rsidR="00D54779" w:rsidRPr="002724E5" w:rsidRDefault="00D54779" w:rsidP="00D54779">
      <w:pPr>
        <w:pStyle w:val="Textkrper"/>
        <w:widowControl w:val="0"/>
        <w:spacing w:line="240" w:lineRule="auto"/>
        <w:ind w:right="-1957"/>
        <w:rPr>
          <w:b w:val="0"/>
          <w:sz w:val="18"/>
          <w:szCs w:val="18"/>
        </w:rPr>
      </w:pPr>
    </w:p>
    <w:tbl>
      <w:tblPr>
        <w:tblW w:w="8575" w:type="dxa"/>
        <w:tblCellMar>
          <w:left w:w="70" w:type="dxa"/>
          <w:right w:w="70" w:type="dxa"/>
        </w:tblCellMar>
        <w:tblLook w:val="0000"/>
      </w:tblPr>
      <w:tblGrid>
        <w:gridCol w:w="4039"/>
        <w:gridCol w:w="4536"/>
      </w:tblGrid>
      <w:tr w:rsidR="00D54779" w:rsidRPr="002724E5">
        <w:trPr>
          <w:trHeight w:val="1085"/>
        </w:trPr>
        <w:tc>
          <w:tcPr>
            <w:tcW w:w="4039" w:type="dxa"/>
          </w:tcPr>
          <w:p w:rsidR="00D54779" w:rsidRPr="00ED39A2" w:rsidRDefault="00D54779" w:rsidP="00B647BA">
            <w:pPr>
              <w:spacing w:line="240" w:lineRule="auto"/>
              <w:rPr>
                <w:sz w:val="18"/>
              </w:rPr>
            </w:pPr>
            <w:r w:rsidRPr="002724E5">
              <w:rPr>
                <w:b/>
                <w:sz w:val="18"/>
                <w:szCs w:val="16"/>
              </w:rPr>
              <w:t>Weitere Informationen:</w:t>
            </w:r>
            <w:r w:rsidRPr="002724E5">
              <w:rPr>
                <w:sz w:val="18"/>
                <w:szCs w:val="16"/>
              </w:rPr>
              <w:br/>
            </w:r>
            <w:r w:rsidR="00B647BA">
              <w:rPr>
                <w:rFonts w:cs="Arial"/>
                <w:color w:val="000000"/>
                <w:sz w:val="18"/>
                <w:szCs w:val="16"/>
              </w:rPr>
              <w:t>DCCS</w:t>
            </w:r>
            <w:r w:rsidRPr="002724E5">
              <w:rPr>
                <w:rFonts w:cs="Arial"/>
                <w:color w:val="000000"/>
                <w:sz w:val="18"/>
                <w:szCs w:val="16"/>
              </w:rPr>
              <w:t xml:space="preserve"> GmbH – </w:t>
            </w:r>
            <w:r w:rsidR="00B647BA">
              <w:rPr>
                <w:rFonts w:cs="Arial"/>
                <w:color w:val="000000"/>
                <w:sz w:val="18"/>
                <w:szCs w:val="16"/>
              </w:rPr>
              <w:t>Ronald Bürscher</w:t>
            </w:r>
            <w:r w:rsidRPr="002724E5">
              <w:rPr>
                <w:rFonts w:cs="Arial"/>
                <w:color w:val="000000"/>
                <w:sz w:val="18"/>
                <w:szCs w:val="16"/>
              </w:rPr>
              <w:br/>
            </w:r>
            <w:r w:rsidR="007835C8">
              <w:rPr>
                <w:rFonts w:cs="Arial"/>
                <w:sz w:val="18"/>
                <w:szCs w:val="16"/>
              </w:rPr>
              <w:t>Sternäckerweg</w:t>
            </w:r>
            <w:r w:rsidR="00B647BA">
              <w:rPr>
                <w:rFonts w:cs="Arial"/>
                <w:sz w:val="18"/>
                <w:szCs w:val="16"/>
              </w:rPr>
              <w:t xml:space="preserve"> 4</w:t>
            </w:r>
            <w:r w:rsidR="00ED39A2" w:rsidRPr="00ED39A2">
              <w:rPr>
                <w:rFonts w:cs="Arial"/>
                <w:sz w:val="18"/>
                <w:szCs w:val="16"/>
              </w:rPr>
              <w:t>4</w:t>
            </w:r>
            <w:r w:rsidR="00ED39A2">
              <w:rPr>
                <w:rFonts w:cs="Arial"/>
                <w:sz w:val="18"/>
                <w:szCs w:val="16"/>
              </w:rPr>
              <w:t xml:space="preserve"> </w:t>
            </w:r>
            <w:r w:rsidR="00B647BA">
              <w:rPr>
                <w:rFonts w:cs="Arial"/>
                <w:color w:val="000000"/>
                <w:sz w:val="18"/>
                <w:szCs w:val="16"/>
              </w:rPr>
              <w:t>– 804</w:t>
            </w:r>
            <w:r w:rsidR="00ED39A2">
              <w:rPr>
                <w:rFonts w:cs="Arial"/>
                <w:color w:val="000000"/>
                <w:sz w:val="18"/>
                <w:szCs w:val="16"/>
              </w:rPr>
              <w:t xml:space="preserve">1 </w:t>
            </w:r>
            <w:r w:rsidR="00B647BA">
              <w:rPr>
                <w:rFonts w:cs="Arial"/>
                <w:color w:val="000000"/>
                <w:sz w:val="18"/>
                <w:szCs w:val="16"/>
              </w:rPr>
              <w:t>Graz</w:t>
            </w:r>
            <w:r>
              <w:rPr>
                <w:rFonts w:cs="Arial"/>
                <w:color w:val="000000"/>
                <w:sz w:val="18"/>
                <w:szCs w:val="16"/>
              </w:rPr>
              <w:br/>
              <w:t xml:space="preserve">Tel.: +43 </w:t>
            </w:r>
            <w:r w:rsidR="00B647BA">
              <w:rPr>
                <w:rFonts w:cs="Arial"/>
                <w:color w:val="000000"/>
                <w:sz w:val="18"/>
                <w:szCs w:val="16"/>
              </w:rPr>
              <w:t>316 4116-0</w:t>
            </w:r>
            <w:r w:rsidR="00ED39A2">
              <w:rPr>
                <w:rFonts w:cs="Arial"/>
                <w:color w:val="000000"/>
                <w:sz w:val="18"/>
                <w:szCs w:val="16"/>
              </w:rPr>
              <w:br/>
            </w:r>
            <w:r w:rsidR="00B647BA">
              <w:rPr>
                <w:rFonts w:cs="Arial"/>
                <w:color w:val="000000"/>
                <w:sz w:val="18"/>
                <w:szCs w:val="16"/>
              </w:rPr>
              <w:t>ronald.buerscher@dccs.at – www.dccs.at</w:t>
            </w:r>
          </w:p>
        </w:tc>
        <w:tc>
          <w:tcPr>
            <w:tcW w:w="4536" w:type="dxa"/>
          </w:tcPr>
          <w:p w:rsidR="00D54779" w:rsidRPr="002724E5" w:rsidRDefault="00D54779" w:rsidP="00D54779">
            <w:pPr>
              <w:spacing w:line="240" w:lineRule="auto"/>
              <w:rPr>
                <w:sz w:val="18"/>
                <w:szCs w:val="16"/>
              </w:rPr>
            </w:pPr>
            <w:r w:rsidRPr="002724E5">
              <w:rPr>
                <w:b/>
                <w:sz w:val="18"/>
                <w:szCs w:val="16"/>
              </w:rPr>
              <w:t>Presse- und Öffentlichkeitsarbeit:</w:t>
            </w:r>
            <w:r w:rsidRPr="002724E5">
              <w:rPr>
                <w:sz w:val="18"/>
                <w:szCs w:val="16"/>
              </w:rPr>
              <w:br/>
            </w:r>
            <w:r w:rsidRPr="002724E5">
              <w:rPr>
                <w:color w:val="000000"/>
                <w:sz w:val="18"/>
              </w:rPr>
              <w:t>Press’n’Relations Austria GmbH – Georg Dutzi</w:t>
            </w:r>
            <w:r w:rsidRPr="002724E5">
              <w:rPr>
                <w:color w:val="000000"/>
                <w:sz w:val="18"/>
              </w:rPr>
              <w:br/>
            </w:r>
            <w:r>
              <w:rPr>
                <w:color w:val="000000"/>
                <w:sz w:val="18"/>
              </w:rPr>
              <w:t>Währinger Straße 61</w:t>
            </w:r>
            <w:r w:rsidRPr="002724E5">
              <w:rPr>
                <w:color w:val="000000"/>
                <w:sz w:val="18"/>
              </w:rPr>
              <w:t xml:space="preserve"> – 10</w:t>
            </w:r>
            <w:r>
              <w:rPr>
                <w:color w:val="000000"/>
                <w:sz w:val="18"/>
              </w:rPr>
              <w:t>9</w:t>
            </w:r>
            <w:r w:rsidRPr="002724E5">
              <w:rPr>
                <w:color w:val="000000"/>
                <w:sz w:val="18"/>
              </w:rPr>
              <w:t xml:space="preserve">0 </w:t>
            </w:r>
            <w:r>
              <w:rPr>
                <w:color w:val="000000"/>
                <w:sz w:val="18"/>
              </w:rPr>
              <w:t>Wien</w:t>
            </w:r>
            <w:r>
              <w:rPr>
                <w:color w:val="000000"/>
                <w:sz w:val="18"/>
              </w:rPr>
              <w:br/>
              <w:t>Tel.: +43 1 907 61 48-10</w:t>
            </w:r>
            <w:r w:rsidRPr="002724E5">
              <w:rPr>
                <w:color w:val="000000"/>
                <w:sz w:val="18"/>
              </w:rPr>
              <w:br/>
              <w:t xml:space="preserve">gd@press-n-relations.at – </w:t>
            </w:r>
            <w:hyperlink r:id="rId16" w:history="1">
              <w:r w:rsidRPr="002724E5">
                <w:rPr>
                  <w:color w:val="000000"/>
                  <w:sz w:val="18"/>
                </w:rPr>
                <w:t>www.press-n-relations.com</w:t>
              </w:r>
            </w:hyperlink>
          </w:p>
        </w:tc>
      </w:tr>
    </w:tbl>
    <w:p w:rsidR="00B647BA" w:rsidRDefault="00B647BA" w:rsidP="00D54779">
      <w:pPr>
        <w:spacing w:line="240" w:lineRule="auto"/>
        <w:ind w:right="-1843"/>
        <w:outlineLvl w:val="0"/>
        <w:rPr>
          <w:b/>
          <w:sz w:val="18"/>
          <w:szCs w:val="16"/>
        </w:rPr>
      </w:pPr>
    </w:p>
    <w:p w:rsidR="00B647BA" w:rsidRDefault="00B647BA" w:rsidP="00F039DE">
      <w:pPr>
        <w:spacing w:line="240" w:lineRule="auto"/>
        <w:ind w:right="-283"/>
        <w:outlineLvl w:val="0"/>
        <w:rPr>
          <w:b/>
          <w:sz w:val="18"/>
          <w:szCs w:val="16"/>
        </w:rPr>
      </w:pPr>
      <w:r>
        <w:rPr>
          <w:b/>
          <w:sz w:val="18"/>
          <w:szCs w:val="16"/>
        </w:rPr>
        <w:t>Über DCCS</w:t>
      </w:r>
    </w:p>
    <w:p w:rsidR="00D54779" w:rsidRPr="00B647BA" w:rsidRDefault="00B647BA" w:rsidP="00F039DE">
      <w:pPr>
        <w:spacing w:line="240" w:lineRule="auto"/>
        <w:ind w:right="-283"/>
        <w:outlineLvl w:val="0"/>
        <w:rPr>
          <w:sz w:val="18"/>
          <w:szCs w:val="16"/>
        </w:rPr>
      </w:pPr>
      <w:r>
        <w:rPr>
          <w:sz w:val="18"/>
          <w:szCs w:val="16"/>
        </w:rPr>
        <w:t xml:space="preserve">Die DCCS GmbH </w:t>
      </w:r>
      <w:r w:rsidR="007F031A">
        <w:rPr>
          <w:sz w:val="18"/>
          <w:szCs w:val="16"/>
        </w:rPr>
        <w:t xml:space="preserve">wurde 1989 gegründet und ist ein IT Business Solutions </w:t>
      </w:r>
      <w:r>
        <w:rPr>
          <w:sz w:val="18"/>
          <w:szCs w:val="16"/>
        </w:rPr>
        <w:t xml:space="preserve">Spezialist mit Standorten in </w:t>
      </w:r>
      <w:r w:rsidR="007F031A">
        <w:rPr>
          <w:sz w:val="18"/>
          <w:szCs w:val="16"/>
        </w:rPr>
        <w:t xml:space="preserve">Graz, </w:t>
      </w:r>
      <w:r>
        <w:rPr>
          <w:sz w:val="18"/>
          <w:szCs w:val="16"/>
        </w:rPr>
        <w:t xml:space="preserve">Wien, Wels, Stuttgart und Tuzla/Bosnien Herzegowina. </w:t>
      </w:r>
      <w:r w:rsidR="0015212D">
        <w:rPr>
          <w:sz w:val="18"/>
          <w:szCs w:val="16"/>
        </w:rPr>
        <w:t xml:space="preserve">2015 erwirtschaftete das Unternehmen mit insgesamt 140 Mitarbeitern rund 18,5 Millionen Euro. </w:t>
      </w:r>
      <w:r w:rsidR="001B2BED">
        <w:rPr>
          <w:sz w:val="18"/>
          <w:szCs w:val="16"/>
        </w:rPr>
        <w:t xml:space="preserve">DCCS </w:t>
      </w:r>
      <w:r>
        <w:rPr>
          <w:sz w:val="18"/>
          <w:szCs w:val="16"/>
        </w:rPr>
        <w:t xml:space="preserve">bietet spezialisierte Dienstleistungen in den Bereichen </w:t>
      </w:r>
      <w:r w:rsidR="007F031A">
        <w:rPr>
          <w:sz w:val="18"/>
          <w:szCs w:val="16"/>
        </w:rPr>
        <w:t>Individua</w:t>
      </w:r>
      <w:r w:rsidR="007F031A">
        <w:rPr>
          <w:sz w:val="18"/>
          <w:szCs w:val="16"/>
        </w:rPr>
        <w:t>l</w:t>
      </w:r>
      <w:r w:rsidR="007F031A">
        <w:rPr>
          <w:sz w:val="18"/>
          <w:szCs w:val="16"/>
        </w:rPr>
        <w:t>entwicklung, Portallösungen, Infrastruktur-Services sowie Tax</w:t>
      </w:r>
      <w:r w:rsidR="00337A5B">
        <w:rPr>
          <w:sz w:val="18"/>
          <w:szCs w:val="16"/>
        </w:rPr>
        <w:t>-</w:t>
      </w:r>
      <w:r w:rsidR="007F031A">
        <w:rPr>
          <w:sz w:val="18"/>
          <w:szCs w:val="16"/>
        </w:rPr>
        <w:t xml:space="preserve"> und Procurement Solutions. </w:t>
      </w:r>
      <w:r w:rsidR="008A79D5">
        <w:rPr>
          <w:sz w:val="18"/>
          <w:szCs w:val="16"/>
        </w:rPr>
        <w:t>Zusätzlich umfasst das</w:t>
      </w:r>
      <w:r w:rsidR="00211C34">
        <w:rPr>
          <w:sz w:val="18"/>
          <w:szCs w:val="16"/>
        </w:rPr>
        <w:t xml:space="preserve"> </w:t>
      </w:r>
      <w:r w:rsidR="00211C34" w:rsidRPr="00211C34">
        <w:rPr>
          <w:sz w:val="18"/>
          <w:szCs w:val="16"/>
        </w:rPr>
        <w:t xml:space="preserve">Portfolio </w:t>
      </w:r>
      <w:r w:rsidR="008A79D5">
        <w:rPr>
          <w:sz w:val="18"/>
          <w:szCs w:val="16"/>
        </w:rPr>
        <w:t xml:space="preserve">IT </w:t>
      </w:r>
      <w:r w:rsidR="00211C34" w:rsidRPr="00211C34">
        <w:rPr>
          <w:sz w:val="18"/>
          <w:szCs w:val="16"/>
        </w:rPr>
        <w:t>Consul</w:t>
      </w:r>
      <w:r w:rsidR="008A79D5">
        <w:rPr>
          <w:sz w:val="18"/>
          <w:szCs w:val="16"/>
        </w:rPr>
        <w:t>ting</w:t>
      </w:r>
      <w:r w:rsidR="00211C34" w:rsidRPr="00211C34">
        <w:rPr>
          <w:sz w:val="18"/>
          <w:szCs w:val="16"/>
        </w:rPr>
        <w:t xml:space="preserve"> und Supportdienstleistungen</w:t>
      </w:r>
      <w:r w:rsidR="008A79D5">
        <w:rPr>
          <w:sz w:val="18"/>
          <w:szCs w:val="16"/>
        </w:rPr>
        <w:t>, aber auch die</w:t>
      </w:r>
      <w:r w:rsidR="00211C34" w:rsidRPr="00211C34">
        <w:rPr>
          <w:sz w:val="18"/>
          <w:szCs w:val="16"/>
        </w:rPr>
        <w:t xml:space="preserve"> Unterstützung im laufenden Betrieb </w:t>
      </w:r>
      <w:r w:rsidR="008A79D5">
        <w:rPr>
          <w:sz w:val="18"/>
          <w:szCs w:val="16"/>
        </w:rPr>
        <w:t>sowie</w:t>
      </w:r>
      <w:r w:rsidR="00211C34" w:rsidRPr="00211C34">
        <w:rPr>
          <w:sz w:val="18"/>
          <w:szCs w:val="16"/>
        </w:rPr>
        <w:t xml:space="preserve"> Lösungen für die gesamte IT-Landschaft.</w:t>
      </w:r>
      <w:r w:rsidR="008A79D5">
        <w:rPr>
          <w:sz w:val="18"/>
          <w:szCs w:val="16"/>
        </w:rPr>
        <w:t xml:space="preserve"> DCCS agiert </w:t>
      </w:r>
      <w:r w:rsidR="008A79D5" w:rsidRPr="008A79D5">
        <w:rPr>
          <w:sz w:val="18"/>
          <w:szCs w:val="16"/>
        </w:rPr>
        <w:t xml:space="preserve">technologieunabhängig und </w:t>
      </w:r>
      <w:r w:rsidR="008A79D5">
        <w:rPr>
          <w:sz w:val="18"/>
          <w:szCs w:val="16"/>
        </w:rPr>
        <w:t>ermöglicht für jede</w:t>
      </w:r>
      <w:r w:rsidR="008A79D5" w:rsidRPr="008A79D5">
        <w:rPr>
          <w:sz w:val="18"/>
          <w:szCs w:val="16"/>
        </w:rPr>
        <w:t xml:space="preserve"> Syste</w:t>
      </w:r>
      <w:r w:rsidR="008A79D5" w:rsidRPr="008A79D5">
        <w:rPr>
          <w:sz w:val="18"/>
          <w:szCs w:val="16"/>
        </w:rPr>
        <w:t>m</w:t>
      </w:r>
      <w:r w:rsidR="008A79D5" w:rsidRPr="008A79D5">
        <w:rPr>
          <w:sz w:val="18"/>
          <w:szCs w:val="16"/>
        </w:rPr>
        <w:t xml:space="preserve">landschaft </w:t>
      </w:r>
      <w:r w:rsidR="008A79D5">
        <w:rPr>
          <w:sz w:val="18"/>
          <w:szCs w:val="16"/>
        </w:rPr>
        <w:t>passgenaue</w:t>
      </w:r>
      <w:r w:rsidR="008A79D5" w:rsidRPr="008A79D5">
        <w:rPr>
          <w:sz w:val="18"/>
          <w:szCs w:val="16"/>
        </w:rPr>
        <w:t xml:space="preserve"> Lösung</w:t>
      </w:r>
      <w:r w:rsidR="008A79D5">
        <w:rPr>
          <w:sz w:val="18"/>
          <w:szCs w:val="16"/>
        </w:rPr>
        <w:t>en</w:t>
      </w:r>
      <w:r w:rsidR="008A79D5" w:rsidRPr="008A79D5">
        <w:rPr>
          <w:sz w:val="18"/>
          <w:szCs w:val="16"/>
        </w:rPr>
        <w:t>.</w:t>
      </w:r>
      <w:r w:rsidR="008A79D5">
        <w:rPr>
          <w:sz w:val="18"/>
          <w:szCs w:val="16"/>
        </w:rPr>
        <w:t xml:space="preserve"> </w:t>
      </w:r>
      <w:r w:rsidR="007F031A">
        <w:rPr>
          <w:sz w:val="18"/>
          <w:szCs w:val="16"/>
        </w:rPr>
        <w:t xml:space="preserve">Zu den Kunden zählen Unternehmen wie </w:t>
      </w:r>
      <w:r w:rsidR="007F031A" w:rsidRPr="007F031A">
        <w:rPr>
          <w:sz w:val="18"/>
          <w:szCs w:val="16"/>
        </w:rPr>
        <w:t>Audi, BMW, Daimler, , Genericon Pharma, Granit Bau, M</w:t>
      </w:r>
      <w:r w:rsidR="007F031A">
        <w:rPr>
          <w:sz w:val="18"/>
          <w:szCs w:val="16"/>
        </w:rPr>
        <w:t xml:space="preserve">agna, MTU, Neuroth, </w:t>
      </w:r>
      <w:r w:rsidR="00337A5B">
        <w:rPr>
          <w:sz w:val="18"/>
          <w:szCs w:val="16"/>
        </w:rPr>
        <w:t>Trodat und Intersport.</w:t>
      </w:r>
    </w:p>
    <w:sectPr w:rsidR="00D54779" w:rsidRPr="00B647BA" w:rsidSect="00A551BD">
      <w:headerReference w:type="default" r:id="rId17"/>
      <w:pgSz w:w="11906" w:h="16838"/>
      <w:pgMar w:top="2127" w:right="1700" w:bottom="1276" w:left="1417" w:header="708" w:footer="708" w:gutter="0"/>
      <w:cols w:space="708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6E64368" w15:done="0"/>
  <w15:commentEx w15:paraId="06AF8264" w15:done="0"/>
  <w15:commentEx w15:paraId="0D29C99D" w15:done="0"/>
</w15:commentsEx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42B5" w:rsidRDefault="00AC42B5">
      <w:r>
        <w:separator/>
      </w:r>
    </w:p>
  </w:endnote>
  <w:endnote w:type="continuationSeparator" w:id="0">
    <w:p w:rsidR="00AC42B5" w:rsidRDefault="00AC42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00000000" w:usb2="00010000" w:usb3="00000000" w:csb0="80000000" w:csb1="00000000"/>
  </w:font>
  <w:font w:name="Neo Sans Pro Regular">
    <w:altName w:val="Helvetic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3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42B5" w:rsidRDefault="00AC42B5">
      <w:r>
        <w:separator/>
      </w:r>
    </w:p>
  </w:footnote>
  <w:footnote w:type="continuationSeparator" w:id="0">
    <w:p w:rsidR="00AC42B5" w:rsidRDefault="00AC42B5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1B10" w:rsidRDefault="00FC1B10">
    <w:pPr>
      <w:pStyle w:val="Kopfzeile"/>
      <w:tabs>
        <w:tab w:val="clear" w:pos="9072"/>
        <w:tab w:val="right" w:pos="10065"/>
      </w:tabs>
      <w:ind w:right="-2834"/>
    </w:pPr>
  </w:p>
  <w:p w:rsidR="00FC1B10" w:rsidRDefault="002A6EB2">
    <w:pPr>
      <w:pStyle w:val="Kopfzeile"/>
      <w:tabs>
        <w:tab w:val="clear" w:pos="9072"/>
        <w:tab w:val="right" w:pos="10065"/>
      </w:tabs>
      <w:ind w:right="-2834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4293870</wp:posOffset>
          </wp:positionH>
          <wp:positionV relativeFrom="paragraph">
            <wp:posOffset>635</wp:posOffset>
          </wp:positionV>
          <wp:extent cx="1610995" cy="496570"/>
          <wp:effectExtent l="25400" t="0" r="0" b="0"/>
          <wp:wrapNone/>
          <wp:docPr id="2" name="Grafik 2" descr="::Downloads:logo-dccs-gmbh.companybig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::Downloads:logo-dccs-gmbh.companybig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0995" cy="496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C1B10" w:rsidRDefault="00FC1B10">
    <w:pPr>
      <w:widowControl w:val="0"/>
      <w:rPr>
        <w:sz w:val="32"/>
      </w:rPr>
    </w:pPr>
    <w:r>
      <w:rPr>
        <w:sz w:val="32"/>
      </w:rPr>
      <w:t>PRESSEINFORMATION</w:t>
    </w:r>
  </w:p>
  <w:p w:rsidR="00FC1B10" w:rsidRDefault="00FC1B10">
    <w:pPr>
      <w:pStyle w:val="Kopfzeile"/>
      <w:tabs>
        <w:tab w:val="clear" w:pos="9072"/>
        <w:tab w:val="right" w:pos="10065"/>
      </w:tabs>
      <w:ind w:right="-2834"/>
    </w:pP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010AE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166D90"/>
    <w:multiLevelType w:val="hybridMultilevel"/>
    <w:tmpl w:val="055601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91093"/>
    <w:multiLevelType w:val="hybridMultilevel"/>
    <w:tmpl w:val="62A82A22"/>
    <w:lvl w:ilvl="0" w:tplc="0CDCC7EC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Neo Sans Pro Regular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Neo Sans Pro Regular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Neo Sans Pro Regular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onald Bürscher">
    <w15:presenceInfo w15:providerId="Windows Live" w15:userId="192731dbddd8c945"/>
  </w15:person>
  <w15:person w15:author="Mraz Wolfgang (DCCS)">
    <w15:presenceInfo w15:providerId="AD" w15:userId="S-1-5-21-769348781-695207715-3914643595-119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06"/>
  <w:embedSystemFonts/>
  <w:doNotTrackMoves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7B7EF1"/>
    <w:rsid w:val="00011225"/>
    <w:rsid w:val="00035337"/>
    <w:rsid w:val="0003620B"/>
    <w:rsid w:val="000742A2"/>
    <w:rsid w:val="000A4A81"/>
    <w:rsid w:val="000C1998"/>
    <w:rsid w:val="00101894"/>
    <w:rsid w:val="0015212D"/>
    <w:rsid w:val="001A75FE"/>
    <w:rsid w:val="001B2BED"/>
    <w:rsid w:val="001B488A"/>
    <w:rsid w:val="001B7E84"/>
    <w:rsid w:val="001D52FD"/>
    <w:rsid w:val="001E0DA5"/>
    <w:rsid w:val="001F6675"/>
    <w:rsid w:val="00211C34"/>
    <w:rsid w:val="00263C65"/>
    <w:rsid w:val="00272DE5"/>
    <w:rsid w:val="00274514"/>
    <w:rsid w:val="00291C77"/>
    <w:rsid w:val="002A44F9"/>
    <w:rsid w:val="002A6EB2"/>
    <w:rsid w:val="002D3B7C"/>
    <w:rsid w:val="00337A5B"/>
    <w:rsid w:val="003A69FF"/>
    <w:rsid w:val="003D0E0F"/>
    <w:rsid w:val="00402765"/>
    <w:rsid w:val="00422863"/>
    <w:rsid w:val="004A1111"/>
    <w:rsid w:val="004C738F"/>
    <w:rsid w:val="004D3602"/>
    <w:rsid w:val="005162A0"/>
    <w:rsid w:val="00585ABB"/>
    <w:rsid w:val="00587150"/>
    <w:rsid w:val="0059531E"/>
    <w:rsid w:val="005E2E56"/>
    <w:rsid w:val="00610C70"/>
    <w:rsid w:val="00637213"/>
    <w:rsid w:val="00662262"/>
    <w:rsid w:val="006A400F"/>
    <w:rsid w:val="00727182"/>
    <w:rsid w:val="00770A77"/>
    <w:rsid w:val="007835C8"/>
    <w:rsid w:val="007B7EF1"/>
    <w:rsid w:val="007F031A"/>
    <w:rsid w:val="00860C94"/>
    <w:rsid w:val="0088411F"/>
    <w:rsid w:val="008901F5"/>
    <w:rsid w:val="008A79D5"/>
    <w:rsid w:val="00972DD5"/>
    <w:rsid w:val="009C1783"/>
    <w:rsid w:val="00A077E6"/>
    <w:rsid w:val="00A07FAB"/>
    <w:rsid w:val="00A175C6"/>
    <w:rsid w:val="00A47C26"/>
    <w:rsid w:val="00A551BD"/>
    <w:rsid w:val="00A70583"/>
    <w:rsid w:val="00A71421"/>
    <w:rsid w:val="00A77213"/>
    <w:rsid w:val="00AC42B5"/>
    <w:rsid w:val="00AD7BF9"/>
    <w:rsid w:val="00B208FF"/>
    <w:rsid w:val="00B46179"/>
    <w:rsid w:val="00B463D4"/>
    <w:rsid w:val="00B647BA"/>
    <w:rsid w:val="00BA1747"/>
    <w:rsid w:val="00BD4186"/>
    <w:rsid w:val="00BE2A0B"/>
    <w:rsid w:val="00BF0CDC"/>
    <w:rsid w:val="00C1352E"/>
    <w:rsid w:val="00C915E5"/>
    <w:rsid w:val="00C91DB4"/>
    <w:rsid w:val="00C961D9"/>
    <w:rsid w:val="00CA593C"/>
    <w:rsid w:val="00CD0E41"/>
    <w:rsid w:val="00D44D71"/>
    <w:rsid w:val="00D54779"/>
    <w:rsid w:val="00D64DB2"/>
    <w:rsid w:val="00DA1331"/>
    <w:rsid w:val="00DA7125"/>
    <w:rsid w:val="00DD4A86"/>
    <w:rsid w:val="00DF765E"/>
    <w:rsid w:val="00EA64D8"/>
    <w:rsid w:val="00EC6D70"/>
    <w:rsid w:val="00ED39A2"/>
    <w:rsid w:val="00F039DE"/>
    <w:rsid w:val="00F71EC6"/>
    <w:rsid w:val="00F74C39"/>
    <w:rsid w:val="00FC1B10"/>
    <w:rsid w:val="00FC2999"/>
    <w:rsid w:val="00FD18A7"/>
    <w:rsid w:val="00FD6491"/>
    <w:rsid w:val="00FF2CE8"/>
  </w:rsids>
  <m:mathPr>
    <m:mathFont m:val="Wingdings 2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276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Revision" w:semiHidden="1"/>
    <w:lsdException w:name="Bibliography" w:semiHidden="1" w:unhideWhenUsed="1"/>
    <w:lsdException w:name="TOC Heading" w:semiHidden="1" w:unhideWhenUsed="1"/>
  </w:latentStyles>
  <w:style w:type="paragraph" w:default="1" w:styleId="Standard">
    <w:name w:val="Normal"/>
    <w:qFormat/>
    <w:rsid w:val="00A07FAB"/>
    <w:pPr>
      <w:spacing w:line="312" w:lineRule="auto"/>
    </w:pPr>
    <w:rPr>
      <w:rFonts w:ascii="Helvetica" w:hAnsi="Helvetica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Kopfzeile">
    <w:name w:val="header"/>
    <w:basedOn w:val="Standard"/>
    <w:rsid w:val="00A07FAB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07FAB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A07FAB"/>
    <w:rPr>
      <w:b/>
      <w:szCs w:val="22"/>
    </w:rPr>
  </w:style>
  <w:style w:type="character" w:styleId="Link">
    <w:name w:val="Hyperlink"/>
    <w:rsid w:val="00A07FAB"/>
    <w:rPr>
      <w:color w:val="0000FF"/>
      <w:u w:val="single"/>
    </w:rPr>
  </w:style>
  <w:style w:type="paragraph" w:styleId="Sprechblasentext">
    <w:name w:val="Balloon Text"/>
    <w:basedOn w:val="Standard"/>
    <w:semiHidden/>
    <w:rsid w:val="00A07FAB"/>
    <w:rPr>
      <w:rFonts w:ascii="Lucida Grande" w:hAnsi="Lucida Grande"/>
      <w:sz w:val="18"/>
      <w:szCs w:val="18"/>
    </w:rPr>
  </w:style>
  <w:style w:type="character" w:customStyle="1" w:styleId="TextkrperZeichen">
    <w:name w:val="Textkörper Zeichen"/>
    <w:rsid w:val="00A07FAB"/>
    <w:rPr>
      <w:rFonts w:ascii="Helvetica" w:hAnsi="Helvetica"/>
      <w:b/>
      <w:sz w:val="22"/>
      <w:szCs w:val="22"/>
    </w:rPr>
  </w:style>
  <w:style w:type="character" w:styleId="Kommentarzeichen">
    <w:name w:val="annotation reference"/>
    <w:uiPriority w:val="99"/>
    <w:semiHidden/>
    <w:unhideWhenUsed/>
    <w:rsid w:val="00A07FAB"/>
    <w:rPr>
      <w:sz w:val="18"/>
      <w:szCs w:val="18"/>
    </w:rPr>
  </w:style>
  <w:style w:type="paragraph" w:styleId="Kommentartext">
    <w:name w:val="annotation text"/>
    <w:basedOn w:val="Standard"/>
    <w:uiPriority w:val="99"/>
    <w:semiHidden/>
    <w:unhideWhenUsed/>
    <w:rsid w:val="00A07FAB"/>
  </w:style>
  <w:style w:type="character" w:customStyle="1" w:styleId="KommentartextZeichen">
    <w:name w:val="Kommentartext Zeichen"/>
    <w:uiPriority w:val="99"/>
    <w:semiHidden/>
    <w:rsid w:val="00A07FAB"/>
    <w:rPr>
      <w:rFonts w:ascii="Helvetica" w:hAnsi="Helvetica"/>
      <w:sz w:val="24"/>
      <w:szCs w:val="24"/>
    </w:rPr>
  </w:style>
  <w:style w:type="paragraph" w:styleId="Kommentarthema">
    <w:name w:val="annotation subject"/>
    <w:basedOn w:val="Kommentartext"/>
    <w:next w:val="Kommentartext"/>
    <w:uiPriority w:val="99"/>
    <w:semiHidden/>
    <w:unhideWhenUsed/>
    <w:rsid w:val="00A07FAB"/>
    <w:rPr>
      <w:b/>
      <w:bCs/>
      <w:sz w:val="20"/>
      <w:szCs w:val="20"/>
    </w:rPr>
  </w:style>
  <w:style w:type="character" w:customStyle="1" w:styleId="KommentarthemaZeichen">
    <w:name w:val="Kommentarthema Zeichen"/>
    <w:uiPriority w:val="99"/>
    <w:semiHidden/>
    <w:rsid w:val="00A07FAB"/>
    <w:rPr>
      <w:rFonts w:ascii="Helvetica" w:hAnsi="Helvetica"/>
      <w:b/>
      <w:bCs/>
      <w:sz w:val="24"/>
      <w:szCs w:val="24"/>
    </w:rPr>
  </w:style>
  <w:style w:type="paragraph" w:styleId="Textkrpereinzug">
    <w:name w:val="Body Text Indent"/>
    <w:basedOn w:val="Standard"/>
    <w:rsid w:val="00A07FAB"/>
    <w:pPr>
      <w:spacing w:after="120"/>
      <w:ind w:left="283"/>
    </w:pPr>
  </w:style>
  <w:style w:type="character" w:customStyle="1" w:styleId="TextkrpereinzugZeichen">
    <w:name w:val="Textkörpereinzug Zeichen"/>
    <w:rsid w:val="00A07FAB"/>
    <w:rPr>
      <w:rFonts w:ascii="Helvetica" w:hAnsi="Helvetica"/>
    </w:rPr>
  </w:style>
  <w:style w:type="paragraph" w:styleId="StandardWeb">
    <w:name w:val="Normal (Web)"/>
    <w:basedOn w:val="Standard"/>
    <w:uiPriority w:val="99"/>
    <w:rsid w:val="009C1FE3"/>
    <w:pPr>
      <w:spacing w:beforeLines="1" w:afterLines="1" w:line="240" w:lineRule="auto"/>
    </w:pPr>
    <w:rPr>
      <w:rFonts w:ascii="Times" w:hAnsi="Times"/>
    </w:rPr>
  </w:style>
  <w:style w:type="paragraph" w:styleId="Bearbeitung">
    <w:name w:val="Revision"/>
    <w:hidden/>
    <w:rsid w:val="009C1FE3"/>
    <w:rPr>
      <w:rFonts w:ascii="Helvetica" w:hAnsi="Helvetica"/>
    </w:rPr>
  </w:style>
  <w:style w:type="paragraph" w:styleId="Listenabsatz">
    <w:name w:val="List Paragraph"/>
    <w:basedOn w:val="Standard"/>
    <w:qFormat/>
    <w:rsid w:val="009C1FE3"/>
    <w:pPr>
      <w:ind w:left="720"/>
      <w:contextualSpacing/>
    </w:pPr>
  </w:style>
  <w:style w:type="character" w:styleId="GesichteterLink">
    <w:name w:val="FollowedHyperlink"/>
    <w:rsid w:val="009C1FE3"/>
    <w:rPr>
      <w:color w:val="800080"/>
      <w:u w:val="single"/>
    </w:rPr>
  </w:style>
  <w:style w:type="table" w:styleId="Tabellenraster">
    <w:name w:val="Table Grid"/>
    <w:basedOn w:val="NormaleTabelle"/>
    <w:uiPriority w:val="59"/>
    <w:rsid w:val="00BD0D5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Betont">
    <w:name w:val="Strong"/>
    <w:basedOn w:val="Absatzstandardschriftart"/>
    <w:uiPriority w:val="22"/>
    <w:qFormat/>
    <w:rsid w:val="003D0E0F"/>
    <w:rPr>
      <w:rFonts w:ascii="Neo Sans Pro Regular" w:hAnsi="Neo Sans Pro Regular" w:hint="default"/>
      <w:b w:val="0"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0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06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8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14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60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60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69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27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notes" Target="footnotes.xml"/><Relationship Id="rId20" Type="http://schemas.microsoft.com/office/2011/relationships/people" Target="people.xml"/><Relationship Id="rId21" Type="http://schemas.microsoft.com/office/2011/relationships/commentsExtended" Target="commentsExtended.xml"/><Relationship Id="rId10" Type="http://schemas.openxmlformats.org/officeDocument/2006/relationships/endnotes" Target="endnotes.xml"/><Relationship Id="rId11" Type="http://schemas.openxmlformats.org/officeDocument/2006/relationships/hyperlink" Target="http://www.citax.eu/" TargetMode="External"/><Relationship Id="rId12" Type="http://schemas.openxmlformats.org/officeDocument/2006/relationships/image" Target="media/image1.jpeg"/><Relationship Id="rId13" Type="http://schemas.openxmlformats.org/officeDocument/2006/relationships/image" Target="media/image2.jpeg"/><Relationship Id="rId14" Type="http://schemas.openxmlformats.org/officeDocument/2006/relationships/image" Target="media/image3.jpeg"/><Relationship Id="rId15" Type="http://schemas.openxmlformats.org/officeDocument/2006/relationships/hyperlink" Target="http://press-n-relations.mediamid.com/AMID-PR/searchresult/searchresult.xhtml?searchId=0&amp;searchString=dccs&amp;searchType=detailed&amp;conversationId=35384" TargetMode="External"/><Relationship Id="rId16" Type="http://schemas.openxmlformats.org/officeDocument/2006/relationships/hyperlink" Target="http://www.press-n-relations.com" TargetMode="External"/><Relationship Id="rId17" Type="http://schemas.openxmlformats.org/officeDocument/2006/relationships/header" Target="header1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ilnahme_x002f_Info xmlns="84862b4c-7a7d-4841-9786-0120b8ff993b">
      <Value>Info</Value>
    </Teilnahme_x002f_Info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07196F7A95ED4BAA883E19937C1513" ma:contentTypeVersion="" ma:contentTypeDescription="Ein neues Dokument erstellen." ma:contentTypeScope="" ma:versionID="3a28267b451be31c739183ae51d7793f">
  <xsd:schema xmlns:xsd="http://www.w3.org/2001/XMLSchema" xmlns:xs="http://www.w3.org/2001/XMLSchema" xmlns:p="http://schemas.microsoft.com/office/2006/metadata/properties" xmlns:ns2="84862b4c-7a7d-4841-9786-0120b8ff993b" targetNamespace="http://schemas.microsoft.com/office/2006/metadata/properties" ma:root="true" ma:fieldsID="4208b6235afa122053646bdff39f1acd" ns2:_="">
    <xsd:import namespace="84862b4c-7a7d-4841-9786-0120b8ff993b"/>
    <xsd:element name="properties">
      <xsd:complexType>
        <xsd:sequence>
          <xsd:element name="documentManagement">
            <xsd:complexType>
              <xsd:all>
                <xsd:element ref="ns2:Teilnahme_x002f_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62b4c-7a7d-4841-9786-0120b8ff993b" elementFormDefault="qualified">
    <xsd:import namespace="http://schemas.microsoft.com/office/2006/documentManagement/types"/>
    <xsd:import namespace="http://schemas.microsoft.com/office/infopath/2007/PartnerControls"/>
    <xsd:element name="Teilnahme_x002f_Info" ma:index="8" nillable="true" ma:displayName="Teilnahme/Info" ma:default="Info" ma:internalName="Teilnahme_x002f_Info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Teilnahme"/>
                    <xsd:enumeration value="Info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4D7A7-BBB4-4BBC-AFB8-23F8D0D38F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9FF0DA-796C-4139-9474-F304A50D85F1}">
  <ds:schemaRefs>
    <ds:schemaRef ds:uri="http://schemas.microsoft.com/office/2006/metadata/properties"/>
    <ds:schemaRef ds:uri="http://schemas.microsoft.com/office/infopath/2007/PartnerControls"/>
    <ds:schemaRef ds:uri="84862b4c-7a7d-4841-9786-0120b8ff993b"/>
  </ds:schemaRefs>
</ds:datastoreItem>
</file>

<file path=customXml/itemProps3.xml><?xml version="1.0" encoding="utf-8"?>
<ds:datastoreItem xmlns:ds="http://schemas.openxmlformats.org/officeDocument/2006/customXml" ds:itemID="{81821660-81F0-4070-A8D6-DB800893D9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862b4c-7a7d-4841-9786-0120b8ff99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42507C-B72D-FA4C-B373-6D6E0721A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673</Words>
  <Characters>3839</Characters>
  <Application>Microsoft Macintosh Word</Application>
  <DocSecurity>0</DocSecurity>
  <Lines>31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Presseinformation</vt:lpstr>
      <vt:lpstr>Presseinformation</vt:lpstr>
    </vt:vector>
  </TitlesOfParts>
  <Manager/>
  <Company>Press'n'Relations GmbH</Company>
  <LinksUpToDate>false</LinksUpToDate>
  <CharactersWithSpaces>4714</CharactersWithSpaces>
  <SharedDoc>false</SharedDoc>
  <HyperlinkBase/>
  <HLinks>
    <vt:vector size="30" baseType="variant">
      <vt:variant>
        <vt:i4>5963795</vt:i4>
      </vt:variant>
      <vt:variant>
        <vt:i4>6</vt:i4>
      </vt:variant>
      <vt:variant>
        <vt:i4>0</vt:i4>
      </vt:variant>
      <vt:variant>
        <vt:i4>5</vt:i4>
      </vt:variant>
      <vt:variant>
        <vt:lpwstr>http://www.press-n-relations.com</vt:lpwstr>
      </vt:variant>
      <vt:variant>
        <vt:lpwstr/>
      </vt:variant>
      <vt:variant>
        <vt:i4>7012443</vt:i4>
      </vt:variant>
      <vt:variant>
        <vt:i4>3</vt:i4>
      </vt:variant>
      <vt:variant>
        <vt:i4>0</vt:i4>
      </vt:variant>
      <vt:variant>
        <vt:i4>5</vt:i4>
      </vt:variant>
      <vt:variant>
        <vt:lpwstr>http://www.mediamid.com</vt:lpwstr>
      </vt:variant>
      <vt:variant>
        <vt:lpwstr/>
      </vt:variant>
      <vt:variant>
        <vt:i4>5963795</vt:i4>
      </vt:variant>
      <vt:variant>
        <vt:i4>0</vt:i4>
      </vt:variant>
      <vt:variant>
        <vt:i4>0</vt:i4>
      </vt:variant>
      <vt:variant>
        <vt:i4>5</vt:i4>
      </vt:variant>
      <vt:variant>
        <vt:lpwstr>http://www.press-n-relations.com</vt:lpwstr>
      </vt:variant>
      <vt:variant>
        <vt:lpwstr/>
      </vt:variant>
      <vt:variant>
        <vt:i4>1638456</vt:i4>
      </vt:variant>
      <vt:variant>
        <vt:i4>5706</vt:i4>
      </vt:variant>
      <vt:variant>
        <vt:i4>1025</vt:i4>
      </vt:variant>
      <vt:variant>
        <vt:i4>1</vt:i4>
      </vt:variant>
      <vt:variant>
        <vt:lpwstr>DB social Media Kopie</vt:lpwstr>
      </vt:variant>
      <vt:variant>
        <vt:lpwstr/>
      </vt:variant>
      <vt:variant>
        <vt:i4>2424857</vt:i4>
      </vt:variant>
      <vt:variant>
        <vt:i4>-1</vt:i4>
      </vt:variant>
      <vt:variant>
        <vt:i4>2051</vt:i4>
      </vt:variant>
      <vt:variant>
        <vt:i4>1</vt:i4>
      </vt:variant>
      <vt:variant>
        <vt:lpwstr>mediamid_BB-Logo+Claim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Presseinformation</dc:title>
  <dc:subject/>
  <dc:creator>Georg Dutzi</dc:creator>
  <cp:keywords/>
  <dc:description/>
  <cp:lastModifiedBy>Georg Dutzi</cp:lastModifiedBy>
  <cp:revision>5</cp:revision>
  <cp:lastPrinted>2013-10-31T15:40:00Z</cp:lastPrinted>
  <dcterms:created xsi:type="dcterms:W3CDTF">2016-02-23T07:51:00Z</dcterms:created>
  <dcterms:modified xsi:type="dcterms:W3CDTF">2016-02-23T13:17:00Z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0x010100BD07196F7A95ED4BAA883E19937C1513</vt:lpwstr>
  </property>
</Properties>
</file>