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2CA" w:rsidRPr="00BE05B9" w:rsidRDefault="000442CA" w:rsidP="000442CA"/>
    <w:tbl>
      <w:tblPr>
        <w:tblW w:w="9286" w:type="dxa"/>
        <w:tblCellMar>
          <w:left w:w="70" w:type="dxa"/>
          <w:right w:w="70" w:type="dxa"/>
        </w:tblCellMar>
        <w:tblLook w:val="0000"/>
      </w:tblPr>
      <w:tblGrid>
        <w:gridCol w:w="4606"/>
        <w:gridCol w:w="4680"/>
      </w:tblGrid>
      <w:tr w:rsidR="000442CA" w:rsidRPr="00CE6940">
        <w:trPr>
          <w:trHeight w:val="1056"/>
        </w:trPr>
        <w:tc>
          <w:tcPr>
            <w:tcW w:w="4606" w:type="dxa"/>
          </w:tcPr>
          <w:p w:rsidR="000442CA" w:rsidRPr="00CE6940" w:rsidRDefault="000442CA" w:rsidP="000A4AFB">
            <w:pPr>
              <w:ind w:right="72"/>
              <w:rPr>
                <w:sz w:val="16"/>
                <w:szCs w:val="16"/>
                <w:lang w:val="de-CH"/>
              </w:rPr>
            </w:pPr>
            <w:bookmarkStart w:id="0" w:name="OLE_LINK1"/>
            <w:bookmarkStart w:id="1" w:name="OLE_LINK2"/>
            <w:bookmarkStart w:id="2" w:name="OLE_LINK3"/>
            <w:bookmarkStart w:id="3" w:name="OLE_LINK4"/>
            <w:r w:rsidRPr="00CE6940">
              <w:rPr>
                <w:b/>
                <w:sz w:val="16"/>
                <w:lang w:val="de-CH"/>
              </w:rPr>
              <w:t>Kontakt:</w:t>
            </w:r>
            <w:r w:rsidRPr="00CE6940">
              <w:rPr>
                <w:sz w:val="16"/>
                <w:szCs w:val="16"/>
                <w:lang w:val="de-CH"/>
              </w:rPr>
              <w:br/>
            </w:r>
            <w:r w:rsidRPr="00CE6940">
              <w:rPr>
                <w:sz w:val="16"/>
                <w:lang w:val="de-CH"/>
              </w:rPr>
              <w:t>Aon Hewitt (Suisse) SA – Fabio Peyer</w:t>
            </w:r>
          </w:p>
          <w:p w:rsidR="000442CA" w:rsidRPr="00183D78" w:rsidRDefault="000442CA" w:rsidP="000A4AFB">
            <w:pPr>
              <w:ind w:right="-1"/>
              <w:rPr>
                <w:sz w:val="16"/>
                <w:szCs w:val="16"/>
                <w:lang w:val="de-CH"/>
              </w:rPr>
            </w:pPr>
            <w:r w:rsidRPr="00183D78">
              <w:rPr>
                <w:sz w:val="16"/>
                <w:lang w:val="de-CH"/>
              </w:rPr>
              <w:t>Lagerstrasse 33 – 8021 Zurich</w:t>
            </w:r>
            <w:r w:rsidRPr="00183D78">
              <w:rPr>
                <w:sz w:val="16"/>
                <w:szCs w:val="16"/>
                <w:lang w:val="de-CH"/>
              </w:rPr>
              <w:br/>
            </w:r>
            <w:r w:rsidRPr="00183D78">
              <w:rPr>
                <w:sz w:val="16"/>
                <w:lang w:val="de-CH"/>
              </w:rPr>
              <w:t>Tél.: +41 58 266 88 22</w:t>
            </w:r>
            <w:r w:rsidRPr="00183D78">
              <w:rPr>
                <w:sz w:val="16"/>
                <w:szCs w:val="16"/>
                <w:lang w:val="de-CH"/>
              </w:rPr>
              <w:br/>
            </w:r>
            <w:hyperlink r:id="rId5">
              <w:r w:rsidRPr="00183D78">
                <w:rPr>
                  <w:noProof/>
                  <w:sz w:val="16"/>
                  <w:lang w:val="de-CH"/>
                </w:rPr>
                <w:t>fabio.peyer@aonhewitt.com</w:t>
              </w:r>
            </w:hyperlink>
            <w:r w:rsidRPr="00183D78">
              <w:rPr>
                <w:noProof/>
                <w:sz w:val="16"/>
                <w:lang w:val="de-CH"/>
              </w:rPr>
              <w:t xml:space="preserve"> – www.aonhewitt.ch</w:t>
            </w:r>
          </w:p>
        </w:tc>
        <w:tc>
          <w:tcPr>
            <w:tcW w:w="4680" w:type="dxa"/>
          </w:tcPr>
          <w:p w:rsidR="000442CA" w:rsidRPr="00183D78" w:rsidRDefault="000442CA" w:rsidP="001B1492">
            <w:pPr>
              <w:ind w:right="-1"/>
              <w:rPr>
                <w:sz w:val="16"/>
                <w:szCs w:val="16"/>
                <w:lang w:val="de-CH"/>
              </w:rPr>
            </w:pPr>
            <w:r w:rsidRPr="00183D78">
              <w:rPr>
                <w:b/>
                <w:sz w:val="16"/>
                <w:lang w:val="de-CH"/>
              </w:rPr>
              <w:t>Presse</w:t>
            </w:r>
            <w:r>
              <w:rPr>
                <w:b/>
                <w:sz w:val="16"/>
                <w:lang w:val="de-CH"/>
              </w:rPr>
              <w:t>-</w:t>
            </w:r>
            <w:r w:rsidRPr="00183D78">
              <w:rPr>
                <w:b/>
                <w:sz w:val="16"/>
                <w:lang w:val="de-CH"/>
              </w:rPr>
              <w:t xml:space="preserve"> </w:t>
            </w:r>
            <w:r>
              <w:rPr>
                <w:b/>
                <w:sz w:val="16"/>
                <w:lang w:val="de-CH"/>
              </w:rPr>
              <w:t>und Öffentlichkeitsarbeit</w:t>
            </w:r>
            <w:r w:rsidRPr="00183D78">
              <w:rPr>
                <w:b/>
                <w:sz w:val="16"/>
                <w:lang w:val="de-CH"/>
              </w:rPr>
              <w:t>:</w:t>
            </w:r>
            <w:r w:rsidRPr="00183D78">
              <w:rPr>
                <w:sz w:val="16"/>
                <w:szCs w:val="16"/>
                <w:lang w:val="de-CH"/>
              </w:rPr>
              <w:br/>
            </w:r>
            <w:r w:rsidRPr="00183D78">
              <w:rPr>
                <w:sz w:val="16"/>
                <w:lang w:val="de-CH"/>
              </w:rPr>
              <w:t>Press’n’Relations GmbH – Markus Häfliger</w:t>
            </w:r>
            <w:r w:rsidRPr="00183D78">
              <w:rPr>
                <w:sz w:val="16"/>
                <w:szCs w:val="16"/>
                <w:lang w:val="de-CH"/>
              </w:rPr>
              <w:br/>
            </w:r>
            <w:r w:rsidRPr="00183D78">
              <w:rPr>
                <w:sz w:val="16"/>
                <w:lang w:val="de-CH"/>
              </w:rPr>
              <w:t>Hirslanderstrasse 51 – 8032 Zurich</w:t>
            </w:r>
            <w:r w:rsidRPr="00183D78">
              <w:rPr>
                <w:sz w:val="16"/>
                <w:szCs w:val="16"/>
                <w:lang w:val="de-CH"/>
              </w:rPr>
              <w:br/>
            </w:r>
            <w:r w:rsidRPr="00183D78">
              <w:rPr>
                <w:sz w:val="16"/>
                <w:lang w:val="de-CH"/>
              </w:rPr>
              <w:t>Tél.: +41 43 344 58 65 – Fax: +41 43 344 58 69</w:t>
            </w:r>
            <w:r w:rsidRPr="00183D78">
              <w:rPr>
                <w:sz w:val="16"/>
                <w:szCs w:val="16"/>
                <w:lang w:val="de-CH"/>
              </w:rPr>
              <w:br/>
            </w:r>
            <w:r w:rsidRPr="00183D78">
              <w:rPr>
                <w:sz w:val="16"/>
                <w:lang w:val="de-CH"/>
              </w:rPr>
              <w:t xml:space="preserve">mh@press-n-relations.ch – www.press-n-relations.ch </w:t>
            </w:r>
          </w:p>
        </w:tc>
      </w:tr>
    </w:tbl>
    <w:p w:rsidR="000442CA" w:rsidRPr="001B1492" w:rsidRDefault="000442CA" w:rsidP="000442CA">
      <w:pPr>
        <w:pStyle w:val="berschrift1"/>
        <w:rPr>
          <w:b/>
          <w:sz w:val="24"/>
          <w:lang w:val="de-CH"/>
        </w:rPr>
      </w:pPr>
      <w:bookmarkStart w:id="4" w:name="OLE_LINK17"/>
      <w:bookmarkStart w:id="5" w:name="OLE_LINK18"/>
      <w:r>
        <w:rPr>
          <w:b/>
          <w:sz w:val="24"/>
          <w:lang w:val="de-CH"/>
        </w:rPr>
        <w:t xml:space="preserve">Unternehmen erwarten von der </w:t>
      </w:r>
      <w:r w:rsidRPr="001B1492">
        <w:rPr>
          <w:b/>
          <w:sz w:val="24"/>
          <w:lang w:val="de-CH"/>
        </w:rPr>
        <w:t>Änderung in der Schwe</w:t>
      </w:r>
      <w:r>
        <w:rPr>
          <w:b/>
          <w:sz w:val="24"/>
          <w:lang w:val="de-CH"/>
        </w:rPr>
        <w:t>izer Wechelkurspolitik negative Auswirkungen auf den Arbeitsmarkt</w:t>
      </w:r>
    </w:p>
    <w:p w:rsidR="000442CA" w:rsidRPr="004566E8" w:rsidRDefault="000442CA" w:rsidP="000442CA">
      <w:pPr>
        <w:tabs>
          <w:tab w:val="left" w:pos="9214"/>
        </w:tabs>
        <w:spacing w:line="312" w:lineRule="auto"/>
        <w:ind w:right="866"/>
        <w:rPr>
          <w:i/>
          <w:lang w:val="de-CH"/>
        </w:rPr>
      </w:pPr>
      <w:r w:rsidRPr="004566E8">
        <w:rPr>
          <w:i/>
          <w:lang w:val="de-CH"/>
        </w:rPr>
        <w:t>N</w:t>
      </w:r>
      <w:r>
        <w:rPr>
          <w:i/>
          <w:lang w:val="de-CH"/>
        </w:rPr>
        <w:t xml:space="preserve">ur einen knappen Monat nach der </w:t>
      </w:r>
      <w:r w:rsidRPr="004566E8">
        <w:rPr>
          <w:i/>
          <w:lang w:val="de-CH"/>
        </w:rPr>
        <w:t xml:space="preserve">Aufhebung des CHF/EUR Mindestkurses </w:t>
      </w:r>
      <w:r>
        <w:rPr>
          <w:i/>
          <w:lang w:val="de-CH"/>
        </w:rPr>
        <w:t>werden in vielen</w:t>
      </w:r>
      <w:r w:rsidRPr="004566E8">
        <w:rPr>
          <w:i/>
          <w:lang w:val="de-CH"/>
        </w:rPr>
        <w:t xml:space="preserve"> Unternehmen </w:t>
      </w:r>
      <w:r>
        <w:rPr>
          <w:i/>
          <w:lang w:val="de-CH"/>
        </w:rPr>
        <w:t>schon</w:t>
      </w:r>
      <w:r w:rsidRPr="004566E8">
        <w:rPr>
          <w:i/>
          <w:lang w:val="de-CH"/>
        </w:rPr>
        <w:t xml:space="preserve"> Kostensenkun</w:t>
      </w:r>
      <w:r>
        <w:rPr>
          <w:i/>
          <w:lang w:val="de-CH"/>
        </w:rPr>
        <w:t xml:space="preserve">gsmassnahmen für das </w:t>
      </w:r>
      <w:r w:rsidR="00982741">
        <w:rPr>
          <w:i/>
          <w:lang w:val="de-CH"/>
        </w:rPr>
        <w:t>laufende</w:t>
      </w:r>
      <w:r>
        <w:rPr>
          <w:i/>
          <w:lang w:val="de-CH"/>
        </w:rPr>
        <w:t xml:space="preserve"> Jahr ausgearbeitet.</w:t>
      </w:r>
    </w:p>
    <w:p w:rsidR="000442CA" w:rsidRPr="004566E8" w:rsidRDefault="000442CA" w:rsidP="000442CA">
      <w:pPr>
        <w:tabs>
          <w:tab w:val="left" w:pos="9214"/>
        </w:tabs>
        <w:spacing w:line="312" w:lineRule="auto"/>
        <w:ind w:right="866"/>
        <w:rPr>
          <w:b/>
          <w:lang w:val="de-CH"/>
        </w:rPr>
      </w:pPr>
    </w:p>
    <w:p w:rsidR="000442CA" w:rsidRPr="008C760A" w:rsidRDefault="000442CA" w:rsidP="000442CA">
      <w:pPr>
        <w:tabs>
          <w:tab w:val="left" w:pos="9214"/>
        </w:tabs>
        <w:spacing w:line="288" w:lineRule="auto"/>
        <w:ind w:right="868"/>
        <w:rPr>
          <w:lang w:val="de-CH"/>
        </w:rPr>
      </w:pPr>
      <w:r w:rsidRPr="008C760A">
        <w:rPr>
          <w:b/>
          <w:lang w:val="de-CH"/>
        </w:rPr>
        <w:t>Züric</w:t>
      </w:r>
      <w:r w:rsidRPr="00E76930">
        <w:rPr>
          <w:b/>
          <w:lang w:val="de-CH"/>
        </w:rPr>
        <w:t xml:space="preserve">h, den </w:t>
      </w:r>
      <w:r>
        <w:rPr>
          <w:b/>
          <w:lang w:val="de-CH"/>
        </w:rPr>
        <w:t>18. Februar</w:t>
      </w:r>
      <w:r w:rsidRPr="00E76930">
        <w:rPr>
          <w:b/>
          <w:lang w:val="de-CH"/>
        </w:rPr>
        <w:t xml:space="preserve">2015 – </w:t>
      </w:r>
      <w:r w:rsidRPr="00E76930">
        <w:rPr>
          <w:lang w:val="de-CH"/>
        </w:rPr>
        <w:t>Einen</w:t>
      </w:r>
      <w:r w:rsidRPr="008C760A">
        <w:rPr>
          <w:lang w:val="de-CH"/>
        </w:rPr>
        <w:t xml:space="preserve"> Monat nach dem überraschenden </w:t>
      </w:r>
      <w:r>
        <w:rPr>
          <w:lang w:val="de-CH"/>
        </w:rPr>
        <w:t>„</w:t>
      </w:r>
      <w:r w:rsidRPr="008C760A">
        <w:rPr>
          <w:lang w:val="de-CH"/>
        </w:rPr>
        <w:t>schwarzen Donnerstag</w:t>
      </w:r>
      <w:r>
        <w:rPr>
          <w:lang w:val="de-CH"/>
        </w:rPr>
        <w:t>“</w:t>
      </w:r>
      <w:r w:rsidRPr="008C760A">
        <w:rPr>
          <w:lang w:val="de-CH"/>
        </w:rPr>
        <w:t xml:space="preserve"> in der Schweiz machen sich viele Unternehmen bereits Gedanken darüber, wie sich die Aufhebung des Mindestkurses auf ihre </w:t>
      </w:r>
      <w:r>
        <w:rPr>
          <w:lang w:val="de-CH"/>
        </w:rPr>
        <w:t>Beschäftigungsstrategien auswirken wird.</w:t>
      </w:r>
      <w:r w:rsidRPr="008C760A">
        <w:rPr>
          <w:lang w:val="de-CH"/>
        </w:rPr>
        <w:t xml:space="preserve"> </w:t>
      </w:r>
      <w:r>
        <w:rPr>
          <w:lang w:val="de-CH"/>
        </w:rPr>
        <w:t>Eine</w:t>
      </w:r>
      <w:r w:rsidRPr="008C760A">
        <w:rPr>
          <w:lang w:val="de-CH"/>
        </w:rPr>
        <w:t xml:space="preserve"> von Aon Hewitt durchgeführte Umfrage zu den</w:t>
      </w:r>
      <w:r>
        <w:rPr>
          <w:lang w:val="de-CH"/>
        </w:rPr>
        <w:t xml:space="preserve"> Erwartungen multinationaler Unternehmen bezüglich Arbeitskosten hat ergeben, dass</w:t>
      </w:r>
      <w:r w:rsidRPr="008C760A">
        <w:rPr>
          <w:lang w:val="de-CH"/>
        </w:rPr>
        <w:t>:</w:t>
      </w:r>
    </w:p>
    <w:p w:rsidR="000442CA" w:rsidRPr="001166BC" w:rsidRDefault="000442CA" w:rsidP="000442CA">
      <w:pPr>
        <w:pStyle w:val="Listenabsatz"/>
        <w:numPr>
          <w:ilvl w:val="0"/>
          <w:numId w:val="1"/>
        </w:numPr>
        <w:tabs>
          <w:tab w:val="left" w:pos="9214"/>
        </w:tabs>
        <w:spacing w:line="288" w:lineRule="auto"/>
        <w:ind w:right="868"/>
        <w:rPr>
          <w:lang w:val="de-CH"/>
        </w:rPr>
      </w:pPr>
      <w:r w:rsidRPr="001166BC">
        <w:rPr>
          <w:lang w:val="de-CH"/>
        </w:rPr>
        <w:t>25% der Unternehmen nun Pläne zur Verringerung ihres Personalbestandes in Betracht ziehen</w:t>
      </w:r>
      <w:r>
        <w:rPr>
          <w:lang w:val="de-CH"/>
        </w:rPr>
        <w:t>;</w:t>
      </w:r>
    </w:p>
    <w:p w:rsidR="000442CA" w:rsidRPr="001166BC" w:rsidRDefault="000442CA" w:rsidP="000442CA">
      <w:pPr>
        <w:pStyle w:val="Listenabsatz"/>
        <w:numPr>
          <w:ilvl w:val="0"/>
          <w:numId w:val="1"/>
        </w:numPr>
        <w:tabs>
          <w:tab w:val="left" w:pos="9214"/>
        </w:tabs>
        <w:spacing w:line="288" w:lineRule="auto"/>
        <w:ind w:right="868"/>
        <w:rPr>
          <w:lang w:val="de-CH"/>
        </w:rPr>
      </w:pPr>
      <w:r w:rsidRPr="001166BC">
        <w:rPr>
          <w:lang w:val="de-CH"/>
        </w:rPr>
        <w:t xml:space="preserve">29% der Unternehmen bereits beschlossen haben, ihre Lohnerhöhungen zu kürzen </w:t>
      </w:r>
      <w:r>
        <w:rPr>
          <w:lang w:val="de-CH"/>
        </w:rPr>
        <w:t>–</w:t>
      </w:r>
      <w:r w:rsidRPr="001166BC">
        <w:rPr>
          <w:lang w:val="de-CH"/>
        </w:rPr>
        <w:t xml:space="preserve"> </w:t>
      </w:r>
      <w:r>
        <w:rPr>
          <w:lang w:val="de-CH"/>
        </w:rPr>
        <w:t xml:space="preserve">wovon </w:t>
      </w:r>
      <w:r w:rsidRPr="001166BC">
        <w:rPr>
          <w:lang w:val="de-CH"/>
        </w:rPr>
        <w:t>die Hälfte entsch</w:t>
      </w:r>
      <w:r>
        <w:rPr>
          <w:lang w:val="de-CH"/>
        </w:rPr>
        <w:t>ieden haben, ihre Löhne einzufrieren;</w:t>
      </w:r>
    </w:p>
    <w:p w:rsidR="000442CA" w:rsidRPr="001166BC" w:rsidRDefault="000442CA" w:rsidP="000442CA">
      <w:pPr>
        <w:pStyle w:val="Listenabsatz"/>
        <w:numPr>
          <w:ilvl w:val="0"/>
          <w:numId w:val="1"/>
        </w:numPr>
        <w:tabs>
          <w:tab w:val="left" w:pos="9214"/>
        </w:tabs>
        <w:spacing w:line="288" w:lineRule="auto"/>
        <w:ind w:right="868"/>
        <w:rPr>
          <w:lang w:val="de-CH"/>
        </w:rPr>
      </w:pPr>
      <w:r w:rsidRPr="001166BC">
        <w:rPr>
          <w:lang w:val="de-CH"/>
        </w:rPr>
        <w:t xml:space="preserve">insgesamt 71% der Unternehmen </w:t>
      </w:r>
      <w:r>
        <w:rPr>
          <w:lang w:val="de-CH"/>
        </w:rPr>
        <w:t xml:space="preserve">tiefere Lohnerhöhungen erwarten </w:t>
      </w:r>
      <w:r w:rsidRPr="001166BC">
        <w:rPr>
          <w:lang w:val="de-CH"/>
        </w:rPr>
        <w:t>als urs</w:t>
      </w:r>
      <w:r>
        <w:rPr>
          <w:lang w:val="de-CH"/>
        </w:rPr>
        <w:t xml:space="preserve">prünglich geplant </w:t>
      </w:r>
      <w:r w:rsidRPr="001166BC">
        <w:rPr>
          <w:lang w:val="de-CH"/>
        </w:rPr>
        <w:t xml:space="preserve">– </w:t>
      </w:r>
      <w:r>
        <w:rPr>
          <w:lang w:val="de-CH"/>
        </w:rPr>
        <w:t>wovon die meisten mit der Einfrierung bestimmter Löhne rechnen;</w:t>
      </w:r>
    </w:p>
    <w:p w:rsidR="000442CA" w:rsidRPr="001166BC" w:rsidRDefault="000442CA" w:rsidP="000442CA">
      <w:pPr>
        <w:pStyle w:val="Listenabsatz"/>
        <w:numPr>
          <w:ilvl w:val="0"/>
          <w:numId w:val="1"/>
        </w:numPr>
        <w:tabs>
          <w:tab w:val="left" w:pos="9214"/>
        </w:tabs>
        <w:spacing w:line="288" w:lineRule="auto"/>
        <w:ind w:right="868"/>
        <w:rPr>
          <w:lang w:val="de-CH"/>
        </w:rPr>
      </w:pPr>
      <w:r w:rsidRPr="001166BC">
        <w:rPr>
          <w:lang w:val="de-CH"/>
        </w:rPr>
        <w:t xml:space="preserve">die durchschnittlich erwartete Lohnerhöhung unter den befragten </w:t>
      </w:r>
      <w:r>
        <w:rPr>
          <w:lang w:val="de-CH"/>
        </w:rPr>
        <w:t>Unternehmen nun bei</w:t>
      </w:r>
      <w:r w:rsidRPr="001166BC">
        <w:rPr>
          <w:lang w:val="de-CH"/>
        </w:rPr>
        <w:t xml:space="preserve"> 1.25%</w:t>
      </w:r>
      <w:r>
        <w:rPr>
          <w:lang w:val="de-CH"/>
        </w:rPr>
        <w:t xml:space="preserve"> liegt</w:t>
      </w:r>
      <w:r w:rsidRPr="001166BC">
        <w:rPr>
          <w:lang w:val="de-CH"/>
        </w:rPr>
        <w:t xml:space="preserve">, </w:t>
      </w:r>
      <w:r>
        <w:rPr>
          <w:lang w:val="de-CH"/>
        </w:rPr>
        <w:t xml:space="preserve">im Vergleich zu </w:t>
      </w:r>
      <w:r w:rsidRPr="001166BC">
        <w:rPr>
          <w:lang w:val="de-CH"/>
        </w:rPr>
        <w:t xml:space="preserve">1.9% </w:t>
      </w:r>
      <w:r>
        <w:rPr>
          <w:lang w:val="de-CH"/>
        </w:rPr>
        <w:t>im</w:t>
      </w:r>
      <w:r w:rsidRPr="001166BC">
        <w:rPr>
          <w:lang w:val="de-CH"/>
        </w:rPr>
        <w:t xml:space="preserve"> De</w:t>
      </w:r>
      <w:r>
        <w:rPr>
          <w:lang w:val="de-CH"/>
        </w:rPr>
        <w:t>z</w:t>
      </w:r>
      <w:r w:rsidRPr="001166BC">
        <w:rPr>
          <w:lang w:val="de-CH"/>
        </w:rPr>
        <w:t>ember 2014.</w:t>
      </w:r>
    </w:p>
    <w:p w:rsidR="000442CA" w:rsidRPr="001166BC" w:rsidRDefault="000442CA" w:rsidP="000442CA">
      <w:pPr>
        <w:tabs>
          <w:tab w:val="left" w:pos="9214"/>
        </w:tabs>
        <w:spacing w:line="288" w:lineRule="auto"/>
        <w:ind w:right="868"/>
        <w:rPr>
          <w:lang w:val="de-CH"/>
        </w:rPr>
      </w:pPr>
    </w:p>
    <w:p w:rsidR="000442CA" w:rsidRPr="00CE6940" w:rsidRDefault="000442CA" w:rsidP="000442CA">
      <w:pPr>
        <w:tabs>
          <w:tab w:val="left" w:pos="9214"/>
        </w:tabs>
        <w:spacing w:line="288" w:lineRule="auto"/>
        <w:ind w:right="868"/>
        <w:rPr>
          <w:lang w:val="de-CH"/>
        </w:rPr>
      </w:pPr>
      <w:r w:rsidRPr="001166BC">
        <w:rPr>
          <w:lang w:val="de-CH"/>
        </w:rPr>
        <w:t>Die Studie hat ebenfalls ergeben, dass 57% dieser multinationalen Unternehmen in der Schweiz ve</w:t>
      </w:r>
      <w:r>
        <w:rPr>
          <w:lang w:val="de-CH"/>
        </w:rPr>
        <w:t xml:space="preserve">rschiedentlich formale Diskussionen zu den Auswirkungen der Wechselkursänderung auf </w:t>
      </w:r>
      <w:r w:rsidRPr="00E76930">
        <w:rPr>
          <w:lang w:val="de-CH"/>
        </w:rPr>
        <w:t>ihre</w:t>
      </w:r>
      <w:r>
        <w:rPr>
          <w:lang w:val="de-CH"/>
        </w:rPr>
        <w:t xml:space="preserve"> Geschäfte geführt haben. </w:t>
      </w:r>
      <w:r w:rsidRPr="00CE6940">
        <w:rPr>
          <w:lang w:val="de-CH"/>
        </w:rPr>
        <w:t xml:space="preserve">27% davon haben bereits einen entsprechenden Aktionsplan entworfen. </w:t>
      </w:r>
    </w:p>
    <w:p w:rsidR="000442CA" w:rsidRPr="00CE6940" w:rsidRDefault="000442CA" w:rsidP="000442CA">
      <w:pPr>
        <w:tabs>
          <w:tab w:val="left" w:pos="9214"/>
        </w:tabs>
        <w:spacing w:line="288" w:lineRule="auto"/>
        <w:ind w:right="868"/>
        <w:rPr>
          <w:lang w:val="de-CH"/>
        </w:rPr>
      </w:pPr>
    </w:p>
    <w:p w:rsidR="000442CA" w:rsidRPr="001166BC" w:rsidRDefault="000442CA" w:rsidP="000442CA">
      <w:pPr>
        <w:tabs>
          <w:tab w:val="left" w:pos="9214"/>
        </w:tabs>
        <w:spacing w:line="288" w:lineRule="auto"/>
        <w:ind w:right="868"/>
        <w:rPr>
          <w:lang w:val="de-CH"/>
        </w:rPr>
      </w:pPr>
      <w:r w:rsidRPr="001166BC">
        <w:rPr>
          <w:lang w:val="de-CH"/>
        </w:rPr>
        <w:t>“Wir als HR Berater haben momentan den Eindruck, dass die Unternehmen verzweifelt nach Lösungen suchen, um die plötzlichen unvorhergesehenen hohen Kosten, die durch die Schweizer Löhne auf ihren Gehaltslisten verursacht werden, auszugleichen</w:t>
      </w:r>
      <w:r>
        <w:rPr>
          <w:lang w:val="de-CH"/>
        </w:rPr>
        <w:t>“, meint Marco Reiners,</w:t>
      </w:r>
      <w:r w:rsidRPr="001166BC">
        <w:rPr>
          <w:lang w:val="de-CH"/>
        </w:rPr>
        <w:t xml:space="preserve"> Reward Leader </w:t>
      </w:r>
      <w:r>
        <w:rPr>
          <w:lang w:val="de-CH"/>
        </w:rPr>
        <w:t xml:space="preserve">von </w:t>
      </w:r>
      <w:r w:rsidRPr="001166BC">
        <w:rPr>
          <w:lang w:val="de-CH"/>
        </w:rPr>
        <w:t xml:space="preserve">Aon Hewitt in </w:t>
      </w:r>
      <w:r>
        <w:rPr>
          <w:lang w:val="de-CH"/>
        </w:rPr>
        <w:t>Deutschland</w:t>
      </w:r>
      <w:r w:rsidRPr="001166BC">
        <w:rPr>
          <w:lang w:val="de-CH"/>
        </w:rPr>
        <w:t xml:space="preserve">, </w:t>
      </w:r>
      <w:r>
        <w:rPr>
          <w:lang w:val="de-CH"/>
        </w:rPr>
        <w:t>Österreich u</w:t>
      </w:r>
      <w:r w:rsidRPr="001166BC">
        <w:rPr>
          <w:lang w:val="de-CH"/>
        </w:rPr>
        <w:t xml:space="preserve">nd </w:t>
      </w:r>
      <w:r>
        <w:rPr>
          <w:lang w:val="de-CH"/>
        </w:rPr>
        <w:t xml:space="preserve">der </w:t>
      </w:r>
      <w:r w:rsidRPr="001166BC">
        <w:rPr>
          <w:lang w:val="de-CH"/>
        </w:rPr>
        <w:t>S</w:t>
      </w:r>
      <w:r>
        <w:rPr>
          <w:lang w:val="de-CH"/>
        </w:rPr>
        <w:t>chweiz</w:t>
      </w:r>
      <w:r w:rsidRPr="001166BC">
        <w:rPr>
          <w:lang w:val="de-CH"/>
        </w:rPr>
        <w:t>. “Gleichzeitig liegen die Nerven nach wie vor blank, sodass jede</w:t>
      </w:r>
      <w:r>
        <w:rPr>
          <w:lang w:val="de-CH"/>
        </w:rPr>
        <w:t xml:space="preserve"> kleine Änderung zu unnötiger Aufregung unter den Mitarbeitern führen kann</w:t>
      </w:r>
      <w:r w:rsidRPr="001166BC">
        <w:rPr>
          <w:lang w:val="de-CH"/>
        </w:rPr>
        <w:t>.</w:t>
      </w:r>
      <w:r>
        <w:rPr>
          <w:lang w:val="de-CH"/>
        </w:rPr>
        <w:t>“</w:t>
      </w:r>
      <w:r w:rsidRPr="001166BC">
        <w:rPr>
          <w:lang w:val="de-CH"/>
        </w:rPr>
        <w:t xml:space="preserve"> </w:t>
      </w:r>
    </w:p>
    <w:p w:rsidR="000442CA" w:rsidRPr="001166BC" w:rsidRDefault="000442CA" w:rsidP="000442CA">
      <w:pPr>
        <w:tabs>
          <w:tab w:val="left" w:pos="9214"/>
        </w:tabs>
        <w:spacing w:line="288" w:lineRule="auto"/>
        <w:ind w:right="868"/>
        <w:rPr>
          <w:lang w:val="de-CH"/>
        </w:rPr>
      </w:pPr>
    </w:p>
    <w:p w:rsidR="000442CA" w:rsidRPr="00B04AE8" w:rsidRDefault="000442CA" w:rsidP="000442CA">
      <w:pPr>
        <w:tabs>
          <w:tab w:val="left" w:pos="9214"/>
        </w:tabs>
        <w:spacing w:line="288" w:lineRule="auto"/>
        <w:ind w:right="868"/>
        <w:rPr>
          <w:lang w:val="de-CH"/>
        </w:rPr>
      </w:pPr>
      <w:r w:rsidRPr="00B04AE8">
        <w:rPr>
          <w:lang w:val="de-CH"/>
        </w:rPr>
        <w:t xml:space="preserve">Nebst der Überprüfung der Lohnbedingungen ziehen manche Unternehmen </w:t>
      </w:r>
      <w:r>
        <w:rPr>
          <w:lang w:val="de-CH"/>
        </w:rPr>
        <w:t>unter anderem auch folgende</w:t>
      </w:r>
      <w:r w:rsidRPr="00B04AE8">
        <w:rPr>
          <w:lang w:val="de-CH"/>
        </w:rPr>
        <w:t xml:space="preserve"> Massnahmen zur Kostensenkung in Betracht:</w:t>
      </w:r>
    </w:p>
    <w:p w:rsidR="000442CA" w:rsidRPr="00B04AE8" w:rsidRDefault="000442CA" w:rsidP="000442CA">
      <w:pPr>
        <w:pStyle w:val="Listenabsatz"/>
        <w:numPr>
          <w:ilvl w:val="0"/>
          <w:numId w:val="2"/>
        </w:numPr>
        <w:tabs>
          <w:tab w:val="left" w:pos="9214"/>
        </w:tabs>
        <w:spacing w:line="288" w:lineRule="auto"/>
        <w:ind w:right="868"/>
        <w:rPr>
          <w:lang w:val="de-CH"/>
        </w:rPr>
      </w:pPr>
      <w:r w:rsidRPr="00B04AE8">
        <w:rPr>
          <w:lang w:val="de-CH"/>
        </w:rPr>
        <w:t xml:space="preserve">tiefere Löhne für Grenzarbeiter (14% der Befragten) – dies ist vielleicht nicht das empfehlenswerteste Vorgehen, jedoch </w:t>
      </w:r>
      <w:r>
        <w:rPr>
          <w:lang w:val="de-CH"/>
        </w:rPr>
        <w:t>leben bei</w:t>
      </w:r>
      <w:r w:rsidRPr="00B04AE8">
        <w:rPr>
          <w:lang w:val="de-CH"/>
        </w:rPr>
        <w:t xml:space="preserve"> manchen Unternehmen </w:t>
      </w:r>
      <w:r>
        <w:rPr>
          <w:lang w:val="de-CH"/>
        </w:rPr>
        <w:t>bis zu drei Viertel des Personals im Ausland, sodass ihre Lebenskosten im Verhältnis zu ihrem Einkommen in den letzten Wochen stark gesunken sind;</w:t>
      </w:r>
    </w:p>
    <w:p w:rsidR="000442CA" w:rsidRPr="00562396" w:rsidRDefault="000442CA" w:rsidP="000442CA">
      <w:pPr>
        <w:pStyle w:val="Listenabsatz"/>
        <w:numPr>
          <w:ilvl w:val="0"/>
          <w:numId w:val="2"/>
        </w:numPr>
        <w:tabs>
          <w:tab w:val="left" w:pos="9214"/>
        </w:tabs>
        <w:spacing w:line="288" w:lineRule="auto"/>
        <w:ind w:right="866"/>
        <w:rPr>
          <w:lang w:val="de-CH"/>
        </w:rPr>
      </w:pPr>
      <w:r w:rsidRPr="00562396">
        <w:rPr>
          <w:lang w:val="de-CH"/>
        </w:rPr>
        <w:t>Erhöhung der Wochenarbeitszeit (ohne Lohnerhöhung) – dies könnte zu einer Produktion</w:t>
      </w:r>
      <w:r>
        <w:rPr>
          <w:lang w:val="de-CH"/>
        </w:rPr>
        <w:t>s</w:t>
      </w:r>
      <w:r w:rsidRPr="00562396">
        <w:rPr>
          <w:lang w:val="de-CH"/>
        </w:rPr>
        <w:t>steigerung führen, hätte aber wahrscheinlich eher eine Verringerung</w:t>
      </w:r>
      <w:r>
        <w:rPr>
          <w:lang w:val="de-CH"/>
        </w:rPr>
        <w:t xml:space="preserve"> der Mitarbeiterzahl zur Folge;</w:t>
      </w:r>
    </w:p>
    <w:p w:rsidR="000442CA" w:rsidRPr="00654C59" w:rsidRDefault="000442CA" w:rsidP="000442CA">
      <w:pPr>
        <w:pStyle w:val="Listenabsatz"/>
        <w:numPr>
          <w:ilvl w:val="0"/>
          <w:numId w:val="2"/>
        </w:numPr>
        <w:tabs>
          <w:tab w:val="left" w:pos="9214"/>
        </w:tabs>
        <w:spacing w:line="288" w:lineRule="auto"/>
        <w:ind w:right="866"/>
        <w:rPr>
          <w:lang w:val="de-CH"/>
        </w:rPr>
      </w:pPr>
      <w:r w:rsidRPr="00654C59">
        <w:rPr>
          <w:lang w:val="de-CH"/>
        </w:rPr>
        <w:t xml:space="preserve">Reduktion der Vorsorgebeiträge – </w:t>
      </w:r>
      <w:r>
        <w:rPr>
          <w:lang w:val="de-CH"/>
        </w:rPr>
        <w:t xml:space="preserve">durch </w:t>
      </w:r>
      <w:r w:rsidRPr="00654C59">
        <w:rPr>
          <w:lang w:val="de-CH"/>
        </w:rPr>
        <w:t>die Verringerung der Anleihensrenditen, die mit</w:t>
      </w:r>
      <w:r>
        <w:rPr>
          <w:lang w:val="de-CH"/>
        </w:rPr>
        <w:t xml:space="preserve"> der Wechselkursänderung einher</w:t>
      </w:r>
      <w:r w:rsidRPr="00654C59">
        <w:rPr>
          <w:lang w:val="de-CH"/>
        </w:rPr>
        <w:t xml:space="preserve">ging, dürfte jedoch eher eine Beitragserhöhung erforderlich </w:t>
      </w:r>
      <w:r>
        <w:rPr>
          <w:lang w:val="de-CH"/>
        </w:rPr>
        <w:t>sei</w:t>
      </w:r>
      <w:r w:rsidRPr="00654C59">
        <w:rPr>
          <w:lang w:val="de-CH"/>
        </w:rPr>
        <w:t xml:space="preserve">n, wenn die </w:t>
      </w:r>
      <w:r>
        <w:rPr>
          <w:lang w:val="de-CH"/>
        </w:rPr>
        <w:t>von den Mitarbeitern erwarteten Leistungen beibehalten werden sollen;</w:t>
      </w:r>
    </w:p>
    <w:p w:rsidR="000442CA" w:rsidRPr="002D639E" w:rsidRDefault="000442CA" w:rsidP="000442CA">
      <w:pPr>
        <w:pStyle w:val="Listenabsatz"/>
        <w:numPr>
          <w:ilvl w:val="0"/>
          <w:numId w:val="2"/>
        </w:numPr>
        <w:tabs>
          <w:tab w:val="left" w:pos="9214"/>
        </w:tabs>
        <w:spacing w:line="288" w:lineRule="auto"/>
        <w:ind w:right="866"/>
        <w:rPr>
          <w:lang w:val="de-CH"/>
        </w:rPr>
      </w:pPr>
      <w:r w:rsidRPr="002D639E">
        <w:rPr>
          <w:lang w:val="de-CH"/>
        </w:rPr>
        <w:t>Stellenabbau in der Schweiz</w:t>
      </w:r>
      <w:r>
        <w:rPr>
          <w:lang w:val="de-CH"/>
        </w:rPr>
        <w:t xml:space="preserve">, was zu einem tieferen Personalbestand insgesamt führen dürfte </w:t>
      </w:r>
      <w:r w:rsidRPr="002D639E">
        <w:rPr>
          <w:lang w:val="de-CH"/>
        </w:rPr>
        <w:t>(25% der Befragten) –</w:t>
      </w:r>
      <w:r>
        <w:rPr>
          <w:lang w:val="de-CH"/>
        </w:rPr>
        <w:t xml:space="preserve"> </w:t>
      </w:r>
      <w:r w:rsidRPr="002D639E">
        <w:rPr>
          <w:lang w:val="de-CH"/>
        </w:rPr>
        <w:t>der Umfang einer solchen Massnahme und welche und wie</w:t>
      </w:r>
      <w:r>
        <w:rPr>
          <w:lang w:val="de-CH"/>
        </w:rPr>
        <w:t xml:space="preserve"> </w:t>
      </w:r>
      <w:r w:rsidRPr="002D639E">
        <w:rPr>
          <w:lang w:val="de-CH"/>
        </w:rPr>
        <w:t xml:space="preserve">viele Positionen im Ausland neu besetzt würden hängt davon ab, wie weitreichend die Auswirkungen der Wechselkursänderung auf den </w:t>
      </w:r>
      <w:r>
        <w:rPr>
          <w:lang w:val="de-CH"/>
        </w:rPr>
        <w:t>Umsatz eines Unternehmens sind.</w:t>
      </w:r>
    </w:p>
    <w:p w:rsidR="000442CA" w:rsidRPr="002D639E" w:rsidRDefault="000442CA" w:rsidP="000442CA">
      <w:pPr>
        <w:tabs>
          <w:tab w:val="left" w:pos="9214"/>
        </w:tabs>
        <w:spacing w:line="288" w:lineRule="auto"/>
        <w:ind w:right="866"/>
        <w:rPr>
          <w:lang w:val="de-CH"/>
        </w:rPr>
      </w:pPr>
    </w:p>
    <w:p w:rsidR="000442CA" w:rsidRPr="00297487" w:rsidRDefault="000442CA" w:rsidP="000442CA">
      <w:pPr>
        <w:tabs>
          <w:tab w:val="left" w:pos="9214"/>
        </w:tabs>
        <w:spacing w:line="288" w:lineRule="auto"/>
        <w:ind w:right="866"/>
        <w:rPr>
          <w:lang w:val="de-CH"/>
        </w:rPr>
      </w:pPr>
      <w:r w:rsidRPr="002D639E">
        <w:rPr>
          <w:lang w:val="de-CH"/>
        </w:rPr>
        <w:t>“Es ist auch wichtig, dass Sie das Engagement Ihrer Mitarbeiter nicht durch das negative externe Umfeld bestimmen lassen.</w:t>
      </w:r>
      <w:r>
        <w:rPr>
          <w:lang w:val="de-CH"/>
        </w:rPr>
        <w:t xml:space="preserve"> Die Förderung der Leistungsträger ist in Zeiten wirtschaftlicher Unsicherheit umso wichtiger. </w:t>
      </w:r>
      <w:r w:rsidRPr="002D639E">
        <w:rPr>
          <w:lang w:val="de-CH"/>
        </w:rPr>
        <w:t xml:space="preserve">Eine Kürzung des Budgets für Lohnerhöhungen ist ein guter Anfang, solange Leistungssteigerungen nach wie vor berücksichtigt werden. </w:t>
      </w:r>
      <w:r w:rsidRPr="00297487">
        <w:rPr>
          <w:lang w:val="de-CH"/>
        </w:rPr>
        <w:t>Unternehmen sollten an</w:t>
      </w:r>
      <w:r>
        <w:rPr>
          <w:lang w:val="de-CH"/>
        </w:rPr>
        <w:t>stelle von gross-</w:t>
      </w:r>
      <w:r w:rsidRPr="00297487">
        <w:rPr>
          <w:lang w:val="de-CH"/>
        </w:rPr>
        <w:t xml:space="preserve">angelegten Lohnkürzungen lieber die Rentabilität ihrer bisherigen Lohnprogramme überprüfen. Die Optimierung und Anpassung der gegenwärtigen Gesamtvergütung entsprechend den Bedürfnissen der Mitarbeiter könnte ein weiterer Schritt sein”, </w:t>
      </w:r>
      <w:r>
        <w:rPr>
          <w:lang w:val="de-CH"/>
        </w:rPr>
        <w:t>schlägt</w:t>
      </w:r>
      <w:r w:rsidRPr="00297487">
        <w:rPr>
          <w:lang w:val="de-CH"/>
        </w:rPr>
        <w:t xml:space="preserve"> Marco Reiners</w:t>
      </w:r>
      <w:r>
        <w:rPr>
          <w:lang w:val="de-CH"/>
        </w:rPr>
        <w:t xml:space="preserve"> vor</w:t>
      </w:r>
      <w:r w:rsidRPr="00297487">
        <w:rPr>
          <w:lang w:val="de-CH"/>
        </w:rPr>
        <w:t xml:space="preserve">.       </w:t>
      </w:r>
    </w:p>
    <w:p w:rsidR="000442CA" w:rsidRPr="00297487" w:rsidRDefault="000442CA" w:rsidP="000442CA">
      <w:pPr>
        <w:tabs>
          <w:tab w:val="left" w:pos="9214"/>
        </w:tabs>
        <w:spacing w:line="288" w:lineRule="auto"/>
        <w:ind w:right="866"/>
        <w:rPr>
          <w:lang w:val="de-CH"/>
        </w:rPr>
      </w:pPr>
    </w:p>
    <w:p w:rsidR="000442CA" w:rsidRPr="00D1675D" w:rsidRDefault="000442CA" w:rsidP="000442CA">
      <w:pPr>
        <w:tabs>
          <w:tab w:val="left" w:pos="9214"/>
        </w:tabs>
        <w:spacing w:line="288" w:lineRule="auto"/>
        <w:ind w:right="866"/>
        <w:rPr>
          <w:lang w:val="de-CH"/>
        </w:rPr>
      </w:pPr>
      <w:r w:rsidRPr="00D1675D">
        <w:rPr>
          <w:lang w:val="de-CH"/>
        </w:rPr>
        <w:t xml:space="preserve">Aon Hewitt </w:t>
      </w:r>
      <w:r>
        <w:rPr>
          <w:lang w:val="de-CH"/>
        </w:rPr>
        <w:t>hilft</w:t>
      </w:r>
      <w:r w:rsidRPr="00D1675D">
        <w:rPr>
          <w:lang w:val="de-CH"/>
        </w:rPr>
        <w:t xml:space="preserve"> Unternehmen, durch Performance, Talent und Vergütung</w:t>
      </w:r>
      <w:r>
        <w:rPr>
          <w:lang w:val="de-CH"/>
        </w:rPr>
        <w:t>en wie Vorsorge- und Zusatzleistungen ihre Geschäftsergebnisse zu verbessern und</w:t>
      </w:r>
      <w:r w:rsidRPr="00D1675D">
        <w:rPr>
          <w:lang w:val="de-CH"/>
        </w:rPr>
        <w:t xml:space="preserve"> unterstützt</w:t>
      </w:r>
      <w:r>
        <w:rPr>
          <w:lang w:val="de-CH"/>
        </w:rPr>
        <w:t xml:space="preserve"> auch</w:t>
      </w:r>
      <w:r w:rsidRPr="00D1675D">
        <w:rPr>
          <w:lang w:val="de-CH"/>
        </w:rPr>
        <w:t xml:space="preserve"> Vorsorgestiftungen </w:t>
      </w:r>
      <w:r>
        <w:rPr>
          <w:lang w:val="de-CH"/>
        </w:rPr>
        <w:t>dabei</w:t>
      </w:r>
      <w:r w:rsidRPr="00D1675D">
        <w:rPr>
          <w:lang w:val="de-CH"/>
        </w:rPr>
        <w:t>, die Sicherheit ihrer Vorsorgeleistungen zu garantieren.</w:t>
      </w:r>
    </w:p>
    <w:p w:rsidR="000442CA" w:rsidRPr="00D1675D" w:rsidRDefault="000442CA" w:rsidP="000442CA">
      <w:pPr>
        <w:tabs>
          <w:tab w:val="left" w:pos="9214"/>
        </w:tabs>
        <w:spacing w:line="288" w:lineRule="auto"/>
        <w:ind w:right="866"/>
        <w:rPr>
          <w:lang w:val="de-CH"/>
        </w:rPr>
      </w:pPr>
    </w:p>
    <w:p w:rsidR="000442CA" w:rsidRPr="00D1675D" w:rsidRDefault="000442CA" w:rsidP="000442CA">
      <w:pPr>
        <w:widowControl w:val="0"/>
        <w:spacing w:line="288" w:lineRule="auto"/>
        <w:ind w:right="425"/>
        <w:rPr>
          <w:b/>
          <w:lang w:val="de-CH"/>
        </w:rPr>
      </w:pPr>
      <w:r w:rsidRPr="00D1675D">
        <w:rPr>
          <w:b/>
          <w:lang w:val="de-CH"/>
        </w:rPr>
        <w:t xml:space="preserve">Aon Hewitt </w:t>
      </w:r>
      <w:r>
        <w:rPr>
          <w:b/>
          <w:lang w:val="de-CH"/>
        </w:rPr>
        <w:t>Blitzumfrage</w:t>
      </w:r>
      <w:r w:rsidRPr="00D1675D">
        <w:rPr>
          <w:b/>
          <w:lang w:val="de-CH"/>
        </w:rPr>
        <w:t xml:space="preserve"> zu Auswirkungen des CHF/EUR Wechelkurses auf Löhne und Arbeitskosten</w:t>
      </w:r>
    </w:p>
    <w:p w:rsidR="000442CA" w:rsidRPr="00E67AFD" w:rsidRDefault="000442CA" w:rsidP="000442CA">
      <w:pPr>
        <w:widowControl w:val="0"/>
        <w:spacing w:line="288" w:lineRule="auto"/>
        <w:ind w:right="425"/>
        <w:rPr>
          <w:lang w:val="de-CH"/>
        </w:rPr>
      </w:pPr>
      <w:r>
        <w:rPr>
          <w:lang w:val="de-CH"/>
        </w:rPr>
        <w:t>Aufgrund des</w:t>
      </w:r>
      <w:r w:rsidRPr="00D1675D">
        <w:rPr>
          <w:lang w:val="de-CH"/>
        </w:rPr>
        <w:t xml:space="preserve"> Bed</w:t>
      </w:r>
      <w:r>
        <w:rPr>
          <w:lang w:val="de-CH"/>
        </w:rPr>
        <w:t>arfs nach aktuellen</w:t>
      </w:r>
      <w:r w:rsidRPr="00D1675D">
        <w:rPr>
          <w:lang w:val="de-CH"/>
        </w:rPr>
        <w:t xml:space="preserve"> </w:t>
      </w:r>
      <w:r>
        <w:rPr>
          <w:lang w:val="de-CH"/>
        </w:rPr>
        <w:t>Daten</w:t>
      </w:r>
      <w:r w:rsidRPr="00D1675D">
        <w:rPr>
          <w:lang w:val="de-CH"/>
        </w:rPr>
        <w:t xml:space="preserve"> zu den möglichen Markttendenzen, </w:t>
      </w:r>
      <w:r>
        <w:rPr>
          <w:lang w:val="de-CH"/>
        </w:rPr>
        <w:t>die</w:t>
      </w:r>
      <w:r w:rsidRPr="00D1675D">
        <w:rPr>
          <w:lang w:val="de-CH"/>
        </w:rPr>
        <w:t xml:space="preserve"> der Entscheid der SNB</w:t>
      </w:r>
      <w:r>
        <w:rPr>
          <w:lang w:val="de-CH"/>
        </w:rPr>
        <w:t>,</w:t>
      </w:r>
      <w:r w:rsidRPr="00D1675D">
        <w:rPr>
          <w:lang w:val="de-CH"/>
        </w:rPr>
        <w:t xml:space="preserve"> den CHF/EUR Mindestkurs aufzuheben</w:t>
      </w:r>
      <w:r>
        <w:rPr>
          <w:lang w:val="de-CH"/>
        </w:rPr>
        <w:t>,</w:t>
      </w:r>
      <w:r w:rsidRPr="00D1675D">
        <w:rPr>
          <w:lang w:val="de-CH"/>
        </w:rPr>
        <w:t xml:space="preserve"> </w:t>
      </w:r>
      <w:r>
        <w:rPr>
          <w:lang w:val="de-CH"/>
        </w:rPr>
        <w:t>mit sich bringen</w:t>
      </w:r>
      <w:bookmarkStart w:id="6" w:name="_GoBack"/>
      <w:bookmarkEnd w:id="6"/>
      <w:r w:rsidRPr="00D1675D">
        <w:rPr>
          <w:lang w:val="de-CH"/>
        </w:rPr>
        <w:t xml:space="preserve"> könnte, hat Aon Hewitt </w:t>
      </w:r>
      <w:r>
        <w:rPr>
          <w:lang w:val="de-CH"/>
        </w:rPr>
        <w:t>unter seinen deutschen und Schweizer Kunden eine Blitzumfrage durchgeführt.</w:t>
      </w:r>
      <w:r w:rsidRPr="00D1675D">
        <w:rPr>
          <w:lang w:val="de-CH"/>
        </w:rPr>
        <w:t xml:space="preserve"> </w:t>
      </w:r>
      <w:r>
        <w:rPr>
          <w:lang w:val="de-CH"/>
        </w:rPr>
        <w:t>Die Befragung, an der</w:t>
      </w:r>
      <w:r w:rsidRPr="00CE6940">
        <w:rPr>
          <w:lang w:val="de-CH"/>
        </w:rPr>
        <w:t xml:space="preserve"> </w:t>
      </w:r>
      <w:r w:rsidRPr="00E67AFD">
        <w:rPr>
          <w:lang w:val="de-CH"/>
        </w:rPr>
        <w:t xml:space="preserve">52 </w:t>
      </w:r>
      <w:r>
        <w:rPr>
          <w:lang w:val="de-CH"/>
        </w:rPr>
        <w:t>international</w:t>
      </w:r>
      <w:r w:rsidRPr="00E67AFD">
        <w:rPr>
          <w:lang w:val="de-CH"/>
        </w:rPr>
        <w:t xml:space="preserve"> tätige Grossunternehmen mit Niederlassungen in der Schweiz teil</w:t>
      </w:r>
      <w:r>
        <w:rPr>
          <w:lang w:val="de-CH"/>
        </w:rPr>
        <w:t>nahmen,</w:t>
      </w:r>
      <w:r w:rsidRPr="00CE6940">
        <w:rPr>
          <w:lang w:val="de-CH"/>
        </w:rPr>
        <w:t xml:space="preserve"> fand am 30. </w:t>
      </w:r>
      <w:r w:rsidRPr="00E67AFD">
        <w:rPr>
          <w:lang w:val="de-CH"/>
        </w:rPr>
        <w:t>Januar statt. Die befragten Unternehmen beschäftigen im Durchschnitt 6’289 Schweiz</w:t>
      </w:r>
      <w:r>
        <w:rPr>
          <w:lang w:val="de-CH"/>
        </w:rPr>
        <w:t>er Angestellte pro Unternehmen. Ausführlichere Informationen werden Ihnen auf Anfrage zugestellt.</w:t>
      </w:r>
    </w:p>
    <w:bookmarkEnd w:id="0"/>
    <w:bookmarkEnd w:id="1"/>
    <w:bookmarkEnd w:id="2"/>
    <w:bookmarkEnd w:id="3"/>
    <w:bookmarkEnd w:id="4"/>
    <w:bookmarkEnd w:id="5"/>
    <w:p w:rsidR="000442CA" w:rsidRPr="00BE05B9" w:rsidRDefault="000442CA" w:rsidP="000442CA">
      <w:pPr>
        <w:spacing w:line="276" w:lineRule="auto"/>
        <w:rPr>
          <w:rFonts w:eastAsia="Times New Roman"/>
          <w:lang w:val="de-CH"/>
        </w:rPr>
      </w:pPr>
    </w:p>
    <w:p w:rsidR="000442CA" w:rsidRPr="00BE05B9" w:rsidRDefault="000442CA" w:rsidP="000442CA">
      <w:pPr>
        <w:spacing w:line="276" w:lineRule="auto"/>
        <w:rPr>
          <w:rFonts w:eastAsia="Times New Roman"/>
          <w:lang w:val="de-CH"/>
        </w:rPr>
      </w:pPr>
      <w:r w:rsidRPr="00BE05B9">
        <w:rPr>
          <w:b/>
          <w:sz w:val="16"/>
          <w:szCs w:val="16"/>
          <w:lang w:val="de-CH"/>
        </w:rPr>
        <w:t xml:space="preserve">Über Aon Hewitt </w:t>
      </w:r>
    </w:p>
    <w:p w:rsidR="000442CA" w:rsidRPr="00BE05B9" w:rsidRDefault="000442CA" w:rsidP="000442CA">
      <w:pPr>
        <w:rPr>
          <w:sz w:val="16"/>
          <w:szCs w:val="16"/>
          <w:lang w:val="de-CH"/>
        </w:rPr>
      </w:pPr>
      <w:r w:rsidRPr="00BE05B9">
        <w:rPr>
          <w:sz w:val="16"/>
          <w:szCs w:val="16"/>
          <w:lang w:val="de-CH"/>
        </w:rPr>
        <w:t>Aon Hewitt ist weltweit führender Anbieter von Human Resources Lösungen.</w:t>
      </w:r>
      <w:r w:rsidRPr="00BE05B9">
        <w:rPr>
          <w:color w:val="000000"/>
          <w:sz w:val="16"/>
          <w:szCs w:val="16"/>
          <w:lang w:val="de-CH"/>
        </w:rPr>
        <w:t xml:space="preserve"> </w:t>
      </w:r>
      <w:r w:rsidRPr="00BE05B9">
        <w:rPr>
          <w:sz w:val="16"/>
          <w:szCs w:val="16"/>
          <w:lang w:val="de-CH"/>
        </w:rPr>
        <w:t>Das Unternehmen unterstützt seine Kunden bei der Lösung von komplexen Fragen rund um Benefits, Talente und damit verbundene finanzielle Herausforderungen und zur Verbesserung ihrer Geschäfts</w:t>
      </w:r>
      <w:r w:rsidRPr="00BE05B9">
        <w:rPr>
          <w:sz w:val="16"/>
          <w:szCs w:val="16"/>
          <w:lang w:val="de-CH"/>
        </w:rPr>
        <w:softHyphen/>
        <w:t>ergeb</w:t>
      </w:r>
      <w:r w:rsidRPr="00BE05B9">
        <w:rPr>
          <w:sz w:val="16"/>
          <w:szCs w:val="16"/>
          <w:lang w:val="de-CH"/>
        </w:rPr>
        <w:softHyphen/>
        <w:t>nisse. Aon Hewitt entwickelt, implementiert, kommuniziert und verwaltet eine breite Palette von Strategien in den Bereichen Human Resources, berufliche Vorsorge, Investment Management, Krankenkasse, Vergütung und Talent-Management.</w:t>
      </w:r>
      <w:r w:rsidRPr="00BE05B9">
        <w:rPr>
          <w:color w:val="000000"/>
          <w:sz w:val="16"/>
          <w:szCs w:val="16"/>
          <w:lang w:val="de-CH"/>
        </w:rPr>
        <w:t xml:space="preserve"> </w:t>
      </w:r>
      <w:r w:rsidRPr="00BE05B9">
        <w:rPr>
          <w:sz w:val="16"/>
          <w:szCs w:val="16"/>
          <w:lang w:val="de-CH"/>
        </w:rPr>
        <w:t>Aon Hewitt ist weltweit mit 29'000 Mitarbeitern in 90 Ländern vertreten.</w:t>
      </w:r>
      <w:r w:rsidRPr="00BE05B9">
        <w:rPr>
          <w:color w:val="000000"/>
          <w:sz w:val="16"/>
          <w:szCs w:val="16"/>
          <w:lang w:val="de-CH"/>
        </w:rPr>
        <w:t xml:space="preserve"> </w:t>
      </w:r>
      <w:r w:rsidRPr="00BE05B9">
        <w:rPr>
          <w:sz w:val="16"/>
          <w:szCs w:val="16"/>
          <w:lang w:val="de-CH"/>
        </w:rPr>
        <w:t>In der Schweiz engagieren sich 180 Mitarbeiter an den Standorten von Aon Hewitt in Neuchâtel, Nyon und Zürich.</w:t>
      </w:r>
      <w:r w:rsidRPr="00BE05B9">
        <w:rPr>
          <w:color w:val="000000"/>
          <w:sz w:val="16"/>
          <w:szCs w:val="16"/>
          <w:lang w:val="de-CH"/>
        </w:rPr>
        <w:t xml:space="preserve"> </w:t>
      </w:r>
      <w:r w:rsidRPr="00BE05B9">
        <w:rPr>
          <w:sz w:val="16"/>
          <w:szCs w:val="16"/>
          <w:lang w:val="de-CH"/>
        </w:rPr>
        <w:t>Weitere Informationen über Aon Hewitt finden Sie unter www.aonhewitt.ch.</w:t>
      </w:r>
    </w:p>
    <w:p w:rsidR="000442CA" w:rsidRPr="00BE05B9" w:rsidRDefault="000442CA" w:rsidP="000442CA">
      <w:pPr>
        <w:rPr>
          <w:b/>
          <w:sz w:val="16"/>
          <w:szCs w:val="16"/>
          <w:lang w:val="de-CH"/>
        </w:rPr>
      </w:pPr>
    </w:p>
    <w:p w:rsidR="000442CA" w:rsidRPr="00BE05B9" w:rsidRDefault="000442CA" w:rsidP="000442CA">
      <w:pPr>
        <w:rPr>
          <w:b/>
          <w:sz w:val="16"/>
          <w:szCs w:val="16"/>
          <w:lang w:val="de-CH"/>
        </w:rPr>
      </w:pPr>
      <w:r w:rsidRPr="00CF6AB8">
        <w:rPr>
          <w:b/>
          <w:sz w:val="16"/>
          <w:szCs w:val="16"/>
          <w:lang w:val="de-CH"/>
        </w:rPr>
        <w:t>Über Aon</w:t>
      </w:r>
    </w:p>
    <w:p w:rsidR="000442CA" w:rsidRPr="00BE05B9" w:rsidRDefault="000442CA" w:rsidP="000442CA">
      <w:pPr>
        <w:rPr>
          <w:rFonts w:eastAsia="Times New Roman"/>
          <w:sz w:val="16"/>
          <w:szCs w:val="16"/>
          <w:lang w:val="de-CH"/>
        </w:rPr>
      </w:pPr>
      <w:r w:rsidRPr="00BE05B9">
        <w:rPr>
          <w:rFonts w:eastAsia="Times New Roman"/>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6" w:history="1">
        <w:r>
          <w:rPr>
            <w:rStyle w:val="Link"/>
            <w:rFonts w:eastAsia="Times New Roman"/>
            <w:sz w:val="16"/>
            <w:szCs w:val="16"/>
            <w:lang w:val="de-CH"/>
          </w:rPr>
          <w:t>http://www.aon.com</w:t>
        </w:r>
      </w:hyperlink>
      <w:r w:rsidRPr="00BE05B9">
        <w:rPr>
          <w:rFonts w:eastAsia="Times New Roman"/>
          <w:sz w:val="16"/>
          <w:szCs w:val="16"/>
          <w:lang w:val="de-CH"/>
        </w:rPr>
        <w:t xml:space="preserve">  und unter </w:t>
      </w:r>
      <w:hyperlink r:id="rId7" w:history="1">
        <w:r>
          <w:rPr>
            <w:rStyle w:val="Link"/>
            <w:rFonts w:eastAsia="Times New Roman"/>
            <w:sz w:val="16"/>
            <w:szCs w:val="16"/>
            <w:lang w:val="de-CH"/>
          </w:rPr>
          <w:t>http://www.aon.com/manchesterunited</w:t>
        </w:r>
      </w:hyperlink>
      <w:r w:rsidRPr="00BE05B9">
        <w:rPr>
          <w:rFonts w:eastAsia="Times New Roman"/>
          <w:sz w:val="16"/>
          <w:szCs w:val="16"/>
          <w:lang w:val="de-CH"/>
        </w:rPr>
        <w:t xml:space="preserve"> zudem alles über Aons Partnerschaft mit </w:t>
      </w:r>
      <w:hyperlink r:id="rId8" w:history="1">
        <w:r>
          <w:rPr>
            <w:rStyle w:val="Link"/>
            <w:rFonts w:eastAsia="Times New Roman"/>
            <w:sz w:val="16"/>
            <w:szCs w:val="16"/>
            <w:lang w:val="de-CH"/>
          </w:rPr>
          <w:t>Manchester United</w:t>
        </w:r>
      </w:hyperlink>
      <w:r w:rsidRPr="00BE05B9">
        <w:rPr>
          <w:rFonts w:eastAsia="Times New Roman"/>
          <w:sz w:val="16"/>
          <w:szCs w:val="16"/>
          <w:lang w:val="de-CH"/>
        </w:rPr>
        <w:t>.</w:t>
      </w:r>
    </w:p>
    <w:p w:rsidR="000442CA" w:rsidRPr="00BE05B9" w:rsidRDefault="000442CA" w:rsidP="000442CA">
      <w:pPr>
        <w:rPr>
          <w:sz w:val="18"/>
          <w:szCs w:val="24"/>
          <w:lang w:val="de-CH"/>
        </w:rPr>
      </w:pPr>
    </w:p>
    <w:p w:rsidR="000442CA" w:rsidRPr="00183D78" w:rsidRDefault="000442CA" w:rsidP="000442CA">
      <w:pPr>
        <w:rPr>
          <w:lang w:val="de-CH"/>
        </w:rPr>
      </w:pPr>
    </w:p>
    <w:p w:rsidR="007B1ECA" w:rsidRDefault="00982741"/>
    <w:sectPr w:rsidR="007B1ECA" w:rsidSect="000A4AFB">
      <w:headerReference w:type="default" r:id="rId9"/>
      <w:footerReference w:type="default" r:id="rId10"/>
      <w:headerReference w:type="first" r:id="rId11"/>
      <w:footerReference w:type="first" r:id="rId12"/>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0442CA"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A61228" w:rsidRPr="00E154D1" w:rsidRDefault="000442CA" w:rsidP="000A4AFB">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0442CA"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41177F" w:rsidRDefault="000442CA" w:rsidP="000A4AFB">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Default="000442CA" w:rsidP="000A4AFB">
    <w:pPr>
      <w:pStyle w:val="AonMediaContact"/>
    </w:pPr>
    <w:r>
      <w:rPr>
        <w:color w:val="E11B22"/>
        <w:sz w:val="28"/>
      </w:rPr>
      <w:t>Medienmitteilung</w:t>
    </w:r>
  </w:p>
  <w:p w:rsidR="00A61228" w:rsidRDefault="00982741" w:rsidP="000A4AFB">
    <w:pPr>
      <w:pStyle w:val="AonMarketPractice"/>
      <w:tabs>
        <w:tab w:val="clear" w:pos="9720"/>
        <w:tab w:val="right" w:pos="10080"/>
      </w:tabs>
    </w:pPr>
  </w:p>
  <w:p w:rsidR="00A61228" w:rsidRDefault="00982741" w:rsidP="000A4AFB">
    <w:pPr>
      <w:pStyle w:val="AonMarketPractice"/>
      <w:tabs>
        <w:tab w:val="clear" w:pos="9720"/>
        <w:tab w:val="right" w:pos="10080"/>
      </w:tabs>
      <w:ind w:firstLine="708"/>
    </w:pPr>
  </w:p>
  <w:p w:rsidR="00A61228" w:rsidRDefault="00982741" w:rsidP="000A4AFB">
    <w:pPr>
      <w:pStyle w:val="AonMarketPractice"/>
      <w:tabs>
        <w:tab w:val="clear" w:pos="9720"/>
        <w:tab w:val="right" w:pos="10080"/>
      </w:tabs>
    </w:pPr>
  </w:p>
  <w:p w:rsidR="00A61228" w:rsidRPr="0041177F" w:rsidRDefault="000442CA" w:rsidP="000A4AFB">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442CA"/>
    <w:rsid w:val="000442CA"/>
    <w:rsid w:val="008C5631"/>
    <w:rsid w:val="0098274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0442CA"/>
    <w:rPr>
      <w:rFonts w:ascii="Arial" w:eastAsia="MS Mincho" w:hAnsi="Arial" w:cs="Times New Roman"/>
      <w:sz w:val="20"/>
      <w:szCs w:val="20"/>
      <w:lang w:val="fr-FR" w:eastAsia="fr-FR" w:bidi="fr-FR"/>
    </w:rPr>
  </w:style>
  <w:style w:type="paragraph" w:styleId="berschrift1">
    <w:name w:val="heading 1"/>
    <w:aliases w:val="SubHead1"/>
    <w:basedOn w:val="berschrift2"/>
    <w:next w:val="AonBodyCopy"/>
    <w:link w:val="berschrift1Zeichen"/>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0442CA"/>
    <w:rPr>
      <w:rFonts w:ascii="Arial" w:eastAsia="Times New Roman" w:hAnsi="Arial" w:cs="Times New Roman"/>
      <w:color w:val="000000" w:themeColor="text1"/>
      <w:sz w:val="36"/>
      <w:szCs w:val="36"/>
      <w:lang w:val="fr-FR" w:eastAsia="fr-FR" w:bidi="fr-FR"/>
    </w:rPr>
  </w:style>
  <w:style w:type="character" w:customStyle="1" w:styleId="berschrift2Zeichen">
    <w:name w:val="Überschrift 2 Zeichen"/>
    <w:basedOn w:val="Absatzstandardschriftart"/>
    <w:link w:val="berschrift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Standard"/>
    <w:qFormat/>
    <w:rsid w:val="000442CA"/>
    <w:pPr>
      <w:tabs>
        <w:tab w:val="right" w:pos="9720"/>
      </w:tabs>
    </w:pPr>
    <w:rPr>
      <w:noProof/>
      <w:sz w:val="15"/>
      <w:szCs w:val="16"/>
    </w:rPr>
  </w:style>
  <w:style w:type="character" w:styleId="Link">
    <w:name w:val="Hyperlink"/>
    <w:basedOn w:val="Absatzstandardschriftart"/>
    <w:uiPriority w:val="99"/>
    <w:rsid w:val="000442CA"/>
    <w:rPr>
      <w:color w:val="0000FF"/>
      <w:u w:val="single"/>
    </w:rPr>
  </w:style>
  <w:style w:type="paragraph" w:customStyle="1" w:styleId="AonMediaContact">
    <w:name w:val="Aon Media Contact"/>
    <w:basedOn w:val="Standard"/>
    <w:uiPriority w:val="99"/>
    <w:rsid w:val="000442CA"/>
    <w:rPr>
      <w:rFonts w:cs="Arial"/>
      <w:b/>
      <w:sz w:val="16"/>
      <w:szCs w:val="16"/>
    </w:rPr>
  </w:style>
  <w:style w:type="paragraph" w:customStyle="1" w:styleId="AonBodyCopy">
    <w:name w:val="Aon Body Copy"/>
    <w:basedOn w:val="Standard"/>
    <w:rsid w:val="000442CA"/>
    <w:pPr>
      <w:spacing w:after="240" w:line="264" w:lineRule="auto"/>
    </w:pPr>
  </w:style>
  <w:style w:type="paragraph" w:styleId="Sprechblasentext">
    <w:name w:val="Balloon Text"/>
    <w:basedOn w:val="Standard"/>
    <w:link w:val="SprechblasentextZeichen"/>
    <w:uiPriority w:val="99"/>
    <w:semiHidden/>
    <w:unhideWhenUsed/>
    <w:rsid w:val="000442C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442CA"/>
    <w:rPr>
      <w:rFonts w:ascii="Tahoma" w:eastAsia="MS Mincho" w:hAnsi="Tahoma" w:cs="Tahoma"/>
      <w:sz w:val="16"/>
      <w:szCs w:val="16"/>
      <w:lang w:val="fr-FR" w:eastAsia="fr-FR" w:bidi="fr-FR"/>
    </w:rPr>
  </w:style>
  <w:style w:type="character" w:styleId="Kommentarzeichen">
    <w:name w:val="annotation reference"/>
    <w:basedOn w:val="Absatzstandardschriftart"/>
    <w:uiPriority w:val="99"/>
    <w:semiHidden/>
    <w:unhideWhenUsed/>
    <w:rsid w:val="000442CA"/>
    <w:rPr>
      <w:sz w:val="16"/>
      <w:szCs w:val="16"/>
    </w:rPr>
  </w:style>
  <w:style w:type="paragraph" w:styleId="Kommentartext">
    <w:name w:val="annotation text"/>
    <w:basedOn w:val="Standard"/>
    <w:link w:val="KommentartextZeichen"/>
    <w:uiPriority w:val="99"/>
    <w:semiHidden/>
    <w:unhideWhenUsed/>
    <w:rsid w:val="000442CA"/>
  </w:style>
  <w:style w:type="character" w:customStyle="1" w:styleId="KommentartextZeichen">
    <w:name w:val="Kommentartext Zeichen"/>
    <w:basedOn w:val="Absatzstandardschriftart"/>
    <w:link w:val="Kommentartext"/>
    <w:uiPriority w:val="99"/>
    <w:semiHidden/>
    <w:rsid w:val="000442CA"/>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0442CA"/>
    <w:rPr>
      <w:b/>
      <w:bCs/>
    </w:rPr>
  </w:style>
  <w:style w:type="character" w:customStyle="1" w:styleId="KommentarthemaZeichen">
    <w:name w:val="Kommentarthema Zeichen"/>
    <w:basedOn w:val="KommentartextZeichen"/>
    <w:link w:val="Kommentarthema"/>
    <w:uiPriority w:val="99"/>
    <w:semiHidden/>
    <w:rsid w:val="000442CA"/>
    <w:rPr>
      <w:b/>
      <w:bCs/>
    </w:rPr>
  </w:style>
  <w:style w:type="paragraph" w:styleId="Listenabsatz">
    <w:name w:val="List Paragraph"/>
    <w:basedOn w:val="Standard"/>
    <w:uiPriority w:val="34"/>
    <w:qFormat/>
    <w:rsid w:val="000442CA"/>
    <w:pPr>
      <w:ind w:left="720"/>
      <w:contextualSpacing/>
    </w:pPr>
  </w:style>
  <w:style w:type="paragraph" w:styleId="Kopfzeile">
    <w:name w:val="header"/>
    <w:basedOn w:val="Standard"/>
    <w:link w:val="KopfzeileZeichen"/>
    <w:uiPriority w:val="99"/>
    <w:unhideWhenUsed/>
    <w:rsid w:val="000442CA"/>
    <w:pPr>
      <w:tabs>
        <w:tab w:val="center" w:pos="4536"/>
        <w:tab w:val="right" w:pos="9072"/>
      </w:tabs>
    </w:pPr>
  </w:style>
  <w:style w:type="character" w:customStyle="1" w:styleId="KopfzeileZeichen">
    <w:name w:val="Kopfzeile Zeichen"/>
    <w:basedOn w:val="Absatzstandardschriftart"/>
    <w:link w:val="Kopfzeile"/>
    <w:uiPriority w:val="99"/>
    <w:rsid w:val="000442CA"/>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0442CA"/>
    <w:pPr>
      <w:tabs>
        <w:tab w:val="center" w:pos="4536"/>
        <w:tab w:val="right" w:pos="9072"/>
      </w:tabs>
    </w:pPr>
  </w:style>
  <w:style w:type="character" w:customStyle="1" w:styleId="FuzeileZeichen">
    <w:name w:val="Fußzeile Zeichen"/>
    <w:basedOn w:val="Absatzstandardschriftart"/>
    <w:link w:val="Fuzeile"/>
    <w:uiPriority w:val="99"/>
    <w:rsid w:val="000442CA"/>
    <w:rPr>
      <w:rFonts w:ascii="Arial" w:eastAsia="MS Mincho" w:hAnsi="Arial" w:cs="Times New Roman"/>
      <w:sz w:val="20"/>
      <w:szCs w:val="20"/>
      <w:lang w:val="fr-FR" w:eastAsia="fr-FR" w:bidi="fr-FR"/>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fabio.peyer@aonhewitt.com"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yperlink" Target="http://www.manutd.com/default.sps?pagegid=%7b78F24B85-702C-4DC8-A5D4-2F67252C28AA%7d&amp;itype=12977&amp;pagebuildpageid=2716&amp;bg=1"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1014</Words>
  <Characters>5784</Characters>
  <Application>Microsoft Macintosh Word</Application>
  <DocSecurity>0</DocSecurity>
  <Lines>48</Lines>
  <Paragraphs>11</Paragraphs>
  <ScaleCrop>false</ScaleCrop>
  <Company>Press'n'Relations </Company>
  <LinksUpToDate>false</LinksUpToDate>
  <CharactersWithSpaces>7103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2015-02-18T10:39:00Z</dcterms:created>
  <dcterms:modified xsi:type="dcterms:W3CDTF">2015-02-18T10:41:00Z</dcterms:modified>
</cp:coreProperties>
</file>