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E973E" w14:textId="77777777" w:rsidR="00BC28BA" w:rsidRPr="00C63954" w:rsidRDefault="00BC28BA" w:rsidP="00BC28BA">
      <w:pPr>
        <w:rPr>
          <w:rFonts w:ascii="Helvetica" w:hAnsi="Helvetica"/>
        </w:rPr>
      </w:pPr>
      <w:r w:rsidRPr="00C63954">
        <w:rPr>
          <w:rFonts w:ascii="Helvetica" w:hAnsi="Helvetica"/>
        </w:rPr>
        <w:t>PRESSEINFORMATION</w:t>
      </w:r>
    </w:p>
    <w:p w14:paraId="079CED4F" w14:textId="77777777" w:rsidR="00BC28BA" w:rsidRPr="00C63954" w:rsidRDefault="00BC28BA" w:rsidP="00BC28BA">
      <w:pPr>
        <w:rPr>
          <w:rFonts w:ascii="Helvetica" w:hAnsi="Helvetica"/>
        </w:rPr>
      </w:pPr>
      <w:r w:rsidRPr="00C63954">
        <w:rPr>
          <w:rFonts w:ascii="Helvetica" w:hAnsi="Helvetica"/>
        </w:rPr>
        <w:t xml:space="preserve">Senftenberg, den </w:t>
      </w:r>
      <w:r>
        <w:rPr>
          <w:rFonts w:ascii="Helvetica" w:hAnsi="Helvetica"/>
        </w:rPr>
        <w:t>2</w:t>
      </w:r>
      <w:r w:rsidR="00C657A7">
        <w:rPr>
          <w:rFonts w:ascii="Helvetica" w:hAnsi="Helvetica"/>
        </w:rPr>
        <w:t>8</w:t>
      </w:r>
      <w:bookmarkStart w:id="0" w:name="_GoBack"/>
      <w:bookmarkEnd w:id="0"/>
      <w:r w:rsidRPr="00C63954">
        <w:rPr>
          <w:rFonts w:ascii="Helvetica" w:hAnsi="Helvetica"/>
        </w:rPr>
        <w:t xml:space="preserve">. </w:t>
      </w:r>
      <w:r>
        <w:rPr>
          <w:rFonts w:ascii="Helvetica" w:hAnsi="Helvetica"/>
        </w:rPr>
        <w:t>November</w:t>
      </w:r>
      <w:r w:rsidRPr="00C63954">
        <w:rPr>
          <w:rFonts w:ascii="Helvetica" w:hAnsi="Helvetica"/>
        </w:rPr>
        <w:t xml:space="preserve"> 201</w:t>
      </w:r>
      <w:r>
        <w:rPr>
          <w:rFonts w:ascii="Helvetica" w:hAnsi="Helvetica"/>
        </w:rPr>
        <w:t>6</w:t>
      </w:r>
    </w:p>
    <w:p w14:paraId="2A48A3A0" w14:textId="77777777" w:rsidR="00BC28BA" w:rsidRPr="00C63954" w:rsidRDefault="00BC28BA" w:rsidP="00BC28BA">
      <w:pPr>
        <w:ind w:firstLine="708"/>
        <w:rPr>
          <w:rFonts w:ascii="Helvetica" w:hAnsi="Helvetica"/>
        </w:rPr>
      </w:pPr>
    </w:p>
    <w:p w14:paraId="3FBA063E" w14:textId="77777777" w:rsidR="00742955" w:rsidRPr="00DE6A61" w:rsidRDefault="00742955" w:rsidP="00742955">
      <w:pPr>
        <w:ind w:right="-1559"/>
        <w:rPr>
          <w:rFonts w:ascii="Helvetica" w:hAnsi="Helvetica"/>
          <w:sz w:val="28"/>
          <w:szCs w:val="28"/>
        </w:rPr>
      </w:pPr>
      <w:r>
        <w:rPr>
          <w:rFonts w:ascii="Helvetica" w:hAnsi="Helvetica"/>
          <w:b/>
          <w:sz w:val="28"/>
          <w:szCs w:val="28"/>
        </w:rPr>
        <w:t xml:space="preserve">Focus-Wachstumschampions Energie und Versorger: </w:t>
      </w:r>
      <w:r>
        <w:rPr>
          <w:rFonts w:ascii="Helvetica" w:hAnsi="Helvetica"/>
          <w:b/>
          <w:sz w:val="28"/>
          <w:szCs w:val="28"/>
        </w:rPr>
        <w:br/>
        <w:t>Platz 1 und 2 setzen auf AKTIF</w:t>
      </w:r>
      <w:r>
        <w:rPr>
          <w:rFonts w:ascii="Helvetica" w:hAnsi="Helvetica"/>
          <w:b/>
          <w:sz w:val="28"/>
          <w:szCs w:val="28"/>
        </w:rPr>
        <w:br/>
      </w:r>
      <w:r>
        <w:rPr>
          <w:rFonts w:ascii="Helvetica" w:hAnsi="Helvetica"/>
        </w:rPr>
        <w:t xml:space="preserve">Drei Anwender unter den Top 20 </w:t>
      </w:r>
    </w:p>
    <w:p w14:paraId="5E8E5F8C" w14:textId="77777777" w:rsidR="00BC28BA" w:rsidRDefault="00BC28BA" w:rsidP="00BC28BA">
      <w:pPr>
        <w:spacing w:line="360" w:lineRule="auto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Satte 247 Prozent Wachstum konnte das Münchner Biomethan-Unternehmen Landwärme im Jahresschnitt verbuchen, bei </w:t>
      </w:r>
      <w:proofErr w:type="spellStart"/>
      <w:r>
        <w:rPr>
          <w:rFonts w:ascii="Helvetica" w:hAnsi="Helvetica"/>
          <w:b/>
        </w:rPr>
        <w:t>Dreischtrom</w:t>
      </w:r>
      <w:proofErr w:type="spellEnd"/>
      <w:r>
        <w:rPr>
          <w:rFonts w:ascii="Helvetica" w:hAnsi="Helvetica"/>
          <w:b/>
        </w:rPr>
        <w:t xml:space="preserve"> aus Hoyerswerda waren es 123 Prozent. Damit setzten sich die beiden Anwender der Energielogistiklösung von AKTIF Technology an die Spitze der Focus-Wachstumschampions 2016. Und mit der Stuttgarter E.VITA gehört ein weiterer Wachstumskönig zu den AKTIF-Anwendern. „Drei der Top-20 der am schnellsten wachsenden Energieunternehmen: Das schafft man nicht ohne absolut effizient gestaltete Prozesse. Wir freuen uns, dass wir mit unserer Energielogistiklösung AKTIF </w:t>
      </w:r>
      <w:proofErr w:type="spellStart"/>
      <w:r>
        <w:rPr>
          <w:rFonts w:ascii="Helvetica" w:hAnsi="Helvetica"/>
          <w:b/>
        </w:rPr>
        <w:t>dataService</w:t>
      </w:r>
      <w:proofErr w:type="spellEnd"/>
      <w:r>
        <w:rPr>
          <w:rFonts w:ascii="Helvetica" w:hAnsi="Helvetica"/>
          <w:b/>
        </w:rPr>
        <w:t xml:space="preserve"> ein Stück zu diesem Erfolg beitragen durften“, so Thomas Papritz, Geschäftsführer der AKTIF Technology GmbH.</w:t>
      </w:r>
    </w:p>
    <w:p w14:paraId="16F474B3" w14:textId="77777777" w:rsidR="00BC28BA" w:rsidRDefault="00BC28BA" w:rsidP="00BC28BA">
      <w:pPr>
        <w:spacing w:line="360" w:lineRule="auto"/>
        <w:rPr>
          <w:rFonts w:ascii="Helvetica" w:hAnsi="Helvetica"/>
        </w:rPr>
      </w:pPr>
      <w:r>
        <w:rPr>
          <w:rFonts w:ascii="Helvetica" w:hAnsi="Helvetica"/>
        </w:rPr>
        <w:t xml:space="preserve">Funktionierende und weitgehend automatisierte Geschäftsprozesse sind auch für </w:t>
      </w:r>
      <w:proofErr w:type="spellStart"/>
      <w:r>
        <w:rPr>
          <w:rFonts w:ascii="Helvetica" w:hAnsi="Helvetica"/>
        </w:rPr>
        <w:t>Dreischtrom</w:t>
      </w:r>
      <w:proofErr w:type="spellEnd"/>
      <w:r>
        <w:rPr>
          <w:rFonts w:ascii="Helvetica" w:hAnsi="Helvetica"/>
        </w:rPr>
        <w:t xml:space="preserve">-Geschäftsführer Eckbert </w:t>
      </w:r>
      <w:proofErr w:type="spellStart"/>
      <w:r>
        <w:rPr>
          <w:rFonts w:ascii="Helvetica" w:hAnsi="Helvetica"/>
        </w:rPr>
        <w:t>Scherber</w:t>
      </w:r>
      <w:proofErr w:type="spellEnd"/>
      <w:r>
        <w:rPr>
          <w:rFonts w:ascii="Helvetica" w:hAnsi="Helvetica"/>
        </w:rPr>
        <w:t xml:space="preserve"> unverzichtbar: „Wenn man ein so drastisches Wachstum wie das unsere im Griff behalten möchte, muss man sich absolut auf die eingesetzten Software-Werkzeuge verlassen können. Denn für Fehlersuchen oder gar manuelle Nacharbeite</w:t>
      </w:r>
      <w:r w:rsidR="00C657A7">
        <w:rPr>
          <w:rFonts w:ascii="Helvetica" w:hAnsi="Helvetica"/>
        </w:rPr>
        <w:t>n bleibt schlichtweg keine Zeit</w:t>
      </w:r>
      <w:r>
        <w:rPr>
          <w:rFonts w:ascii="Helvetica" w:hAnsi="Helvetica"/>
        </w:rPr>
        <w:t>“</w:t>
      </w:r>
      <w:r w:rsidR="00C657A7">
        <w:rPr>
          <w:rFonts w:ascii="Helvetica" w:hAnsi="Helvetica"/>
        </w:rPr>
        <w:t>.</w:t>
      </w:r>
      <w:r>
        <w:rPr>
          <w:rFonts w:ascii="Helvetica" w:hAnsi="Helvetica"/>
        </w:rPr>
        <w:t xml:space="preserve"> Das bestätigt auch Zoltan </w:t>
      </w:r>
      <w:proofErr w:type="spellStart"/>
      <w:r>
        <w:rPr>
          <w:rFonts w:ascii="Helvetica" w:hAnsi="Helvetica"/>
        </w:rPr>
        <w:t>Elek</w:t>
      </w:r>
      <w:proofErr w:type="spellEnd"/>
      <w:r>
        <w:rPr>
          <w:rFonts w:ascii="Helvetica" w:hAnsi="Helvetica"/>
        </w:rPr>
        <w:t xml:space="preserve">, Geschäftsführer bei Landwärme: „Wir müssen den Kopf frei haben, um uns absolut auf unser Kerngeschäft konzentrieren zu können. AKTIF hält uns mit ihrer Lösung gewissermaßen den Rücken frei, </w:t>
      </w:r>
      <w:proofErr w:type="gramStart"/>
      <w:r>
        <w:rPr>
          <w:rFonts w:ascii="Helvetica" w:hAnsi="Helvetica"/>
        </w:rPr>
        <w:t>so</w:t>
      </w:r>
      <w:proofErr w:type="gramEnd"/>
      <w:r>
        <w:rPr>
          <w:rFonts w:ascii="Helvetica" w:hAnsi="Helvetica"/>
        </w:rPr>
        <w:t xml:space="preserve"> dass wir uns um die energielogistischen Prozesse kein</w:t>
      </w:r>
      <w:r w:rsidR="00C657A7">
        <w:rPr>
          <w:rFonts w:ascii="Helvetica" w:hAnsi="Helvetica"/>
        </w:rPr>
        <w:t>e großen Gedanken machen müssen</w:t>
      </w:r>
      <w:r>
        <w:rPr>
          <w:rFonts w:ascii="Helvetica" w:hAnsi="Helvetica"/>
        </w:rPr>
        <w:t>“</w:t>
      </w:r>
      <w:r w:rsidR="00C657A7">
        <w:rPr>
          <w:rFonts w:ascii="Helvetica" w:hAnsi="Helvetica"/>
        </w:rPr>
        <w:t>.</w:t>
      </w:r>
      <w:r>
        <w:rPr>
          <w:rFonts w:ascii="Helvetica" w:hAnsi="Helvetica"/>
        </w:rPr>
        <w:t xml:space="preserve"> Für Stefan Harder, Geschäftsführer von E.VITA, ist im Einsatz der AKTIF-Software ein Aspekt besonders wichtig: „Durch Automatisierungssoftware gewinnen wir in bestimmten Bereichen deutlich an Geschwindigkeit und Präzision – ohne dabei an der Servicequalität zu sparen. So haben wir insgesamt mehr Ressourcen </w:t>
      </w:r>
      <w:r>
        <w:rPr>
          <w:rFonts w:ascii="Helvetica" w:hAnsi="Helvetica"/>
        </w:rPr>
        <w:lastRenderedPageBreak/>
        <w:t>zur Verfügung, um unseren Kunden persönliche Beratung dort anzubieten, wo sie wirklich erforderlich ist.“</w:t>
      </w:r>
    </w:p>
    <w:p w14:paraId="3B2DADA7" w14:textId="77777777" w:rsidR="00BC28BA" w:rsidRPr="00FA341E" w:rsidRDefault="00BC28BA" w:rsidP="00BC28BA">
      <w:pPr>
        <w:spacing w:line="360" w:lineRule="auto"/>
        <w:rPr>
          <w:rFonts w:ascii="Helvetica" w:hAnsi="Helvetica"/>
        </w:rPr>
      </w:pPr>
      <w:r>
        <w:rPr>
          <w:rFonts w:ascii="Helvetica" w:hAnsi="Helvetica"/>
        </w:rPr>
        <w:t xml:space="preserve">Die Zeitschrift </w:t>
      </w:r>
      <w:r w:rsidRPr="00FA341E">
        <w:rPr>
          <w:rFonts w:ascii="Helvetica" w:hAnsi="Helvetica"/>
        </w:rPr>
        <w:t xml:space="preserve">FOCUS </w:t>
      </w:r>
      <w:r>
        <w:rPr>
          <w:rFonts w:ascii="Helvetica" w:hAnsi="Helvetica"/>
        </w:rPr>
        <w:t>ermittelt in Zusammenarbeit mit</w:t>
      </w:r>
      <w:r w:rsidRPr="00FA341E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dem Marktforschungsunternehmen </w:t>
      </w:r>
      <w:proofErr w:type="spellStart"/>
      <w:r w:rsidRPr="00FA341E">
        <w:rPr>
          <w:rFonts w:ascii="Helvetica" w:hAnsi="Helvetica"/>
        </w:rPr>
        <w:t>Statista</w:t>
      </w:r>
      <w:proofErr w:type="spellEnd"/>
      <w:r w:rsidRPr="00FA341E">
        <w:rPr>
          <w:rFonts w:ascii="Helvetica" w:hAnsi="Helvetica"/>
        </w:rPr>
        <w:t xml:space="preserve"> </w:t>
      </w:r>
      <w:r>
        <w:rPr>
          <w:rFonts w:ascii="Helvetica" w:hAnsi="Helvetica"/>
        </w:rPr>
        <w:t>einmal im Jahr</w:t>
      </w:r>
      <w:r w:rsidRPr="00FA341E">
        <w:rPr>
          <w:rFonts w:ascii="Helvetica" w:hAnsi="Helvetica"/>
        </w:rPr>
        <w:t xml:space="preserve"> die </w:t>
      </w:r>
      <w:r>
        <w:rPr>
          <w:rFonts w:ascii="Helvetica" w:hAnsi="Helvetica"/>
        </w:rPr>
        <w:t xml:space="preserve">500 </w:t>
      </w:r>
      <w:r w:rsidRPr="00FA341E">
        <w:rPr>
          <w:rFonts w:ascii="Helvetica" w:hAnsi="Helvetica"/>
        </w:rPr>
        <w:t xml:space="preserve">wachstumsstärksten Unternehmen in Deutschland. </w:t>
      </w:r>
      <w:r>
        <w:rPr>
          <w:rFonts w:ascii="Helvetica" w:hAnsi="Helvetica"/>
        </w:rPr>
        <w:t>„E</w:t>
      </w:r>
      <w:r w:rsidRPr="00FA341E">
        <w:rPr>
          <w:rFonts w:ascii="Helvetica" w:hAnsi="Helvetica"/>
        </w:rPr>
        <w:t>s ist höchste Zeit, die Leistungen dieser Unternehmen zu würdigen: Sie geben Wirtschaft und Gesellschaft wichtige Impulse, schaffen neue Arbeitsplätze und sorgen für Wachstum. Zudem wirken sie als Innovatoren und sichern damit langfristig den Standort Deutschland</w:t>
      </w:r>
      <w:r>
        <w:rPr>
          <w:rFonts w:ascii="Helvetica" w:hAnsi="Helvetica"/>
        </w:rPr>
        <w:t>“, so die Begründung auf der Focus-Website</w:t>
      </w:r>
      <w:r w:rsidRPr="00FA341E">
        <w:rPr>
          <w:rFonts w:ascii="Helvetica" w:hAnsi="Helvetica"/>
        </w:rPr>
        <w:t>.</w:t>
      </w:r>
    </w:p>
    <w:p w14:paraId="626BA31A" w14:textId="77777777" w:rsidR="00BC28BA" w:rsidRDefault="00BC28BA" w:rsidP="00BC28BA">
      <w:pPr>
        <w:spacing w:line="360" w:lineRule="auto"/>
        <w:rPr>
          <w:rFonts w:ascii="Helvetica" w:hAnsi="Helvetica"/>
        </w:rPr>
      </w:pPr>
    </w:p>
    <w:tbl>
      <w:tblPr>
        <w:tblStyle w:val="Tabellenraster"/>
        <w:tblW w:w="8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3"/>
        <w:gridCol w:w="4371"/>
      </w:tblGrid>
      <w:tr w:rsidR="00BC28BA" w:rsidRPr="00DE6A61" w14:paraId="0001B9A3" w14:textId="77777777" w:rsidTr="00692B66">
        <w:trPr>
          <w:trHeight w:val="1552"/>
        </w:trPr>
        <w:tc>
          <w:tcPr>
            <w:tcW w:w="4203" w:type="dxa"/>
          </w:tcPr>
          <w:p w14:paraId="565D0891" w14:textId="77777777" w:rsidR="00BC28BA" w:rsidRPr="00DE6A61" w:rsidRDefault="00BC28BA" w:rsidP="00692B66">
            <w:pPr>
              <w:rPr>
                <w:rFonts w:ascii="Helvetica" w:hAnsi="Helvetica"/>
                <w:sz w:val="16"/>
                <w:szCs w:val="16"/>
              </w:rPr>
            </w:pPr>
            <w:r w:rsidRPr="00DE6A61">
              <w:rPr>
                <w:rFonts w:ascii="Helvetica" w:hAnsi="Helvetica"/>
                <w:b/>
                <w:i/>
                <w:sz w:val="16"/>
                <w:szCs w:val="16"/>
              </w:rPr>
              <w:t>Weitere Informationen:</w:t>
            </w:r>
            <w:r w:rsidRPr="00DE6A61">
              <w:rPr>
                <w:rFonts w:ascii="Helvetica" w:hAnsi="Helvetica"/>
                <w:sz w:val="16"/>
                <w:szCs w:val="16"/>
              </w:rPr>
              <w:t xml:space="preserve"> </w:t>
            </w:r>
            <w:r w:rsidRPr="00DE6A61">
              <w:rPr>
                <w:rFonts w:ascii="Helvetica" w:hAnsi="Helvetica"/>
                <w:sz w:val="16"/>
                <w:szCs w:val="16"/>
              </w:rPr>
              <w:br/>
              <w:t xml:space="preserve">AKTIF Technology GmbH – </w:t>
            </w:r>
            <w:r>
              <w:rPr>
                <w:rFonts w:ascii="Helvetica" w:hAnsi="Helvetica"/>
                <w:sz w:val="16"/>
                <w:szCs w:val="16"/>
              </w:rPr>
              <w:t>Sindy Brandt</w:t>
            </w:r>
          </w:p>
          <w:p w14:paraId="4A1E80A3" w14:textId="77777777" w:rsidR="00BC28BA" w:rsidRPr="00DE6A61" w:rsidRDefault="00BC28BA" w:rsidP="00692B66">
            <w:pPr>
              <w:rPr>
                <w:rFonts w:ascii="Helvetica" w:hAnsi="Helvetica"/>
                <w:sz w:val="16"/>
                <w:szCs w:val="16"/>
              </w:rPr>
            </w:pPr>
            <w:r w:rsidRPr="00DE6A61">
              <w:rPr>
                <w:rFonts w:ascii="Helvetica" w:hAnsi="Helvetica"/>
                <w:sz w:val="16"/>
                <w:szCs w:val="16"/>
              </w:rPr>
              <w:t>Töpferstraße 9 – D-01968 Senftenberg</w:t>
            </w:r>
          </w:p>
          <w:p w14:paraId="0F39BE84" w14:textId="77777777" w:rsidR="00BC28BA" w:rsidRPr="00DE6A61" w:rsidRDefault="00BC28BA" w:rsidP="00692B66">
            <w:pPr>
              <w:rPr>
                <w:rFonts w:ascii="Helvetica" w:hAnsi="Helvetica"/>
                <w:sz w:val="16"/>
                <w:szCs w:val="16"/>
              </w:rPr>
            </w:pPr>
            <w:r w:rsidRPr="00DE6A61">
              <w:rPr>
                <w:rFonts w:ascii="Helvetica" w:hAnsi="Helvetica"/>
                <w:sz w:val="16"/>
                <w:szCs w:val="16"/>
              </w:rPr>
              <w:t>Tel: +49 3573 36318 0 – Fax: +49 3573 36318 29</w:t>
            </w:r>
          </w:p>
          <w:p w14:paraId="354E8480" w14:textId="77777777" w:rsidR="00BC28BA" w:rsidRPr="00DE6A61" w:rsidRDefault="00BC28BA" w:rsidP="00692B66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presse</w:t>
            </w:r>
            <w:r w:rsidRPr="00DE6A61">
              <w:rPr>
                <w:rFonts w:ascii="Helvetica" w:hAnsi="Helvetica"/>
                <w:sz w:val="16"/>
                <w:szCs w:val="16"/>
              </w:rPr>
              <w:t>(at)aktif-technology.com</w:t>
            </w:r>
          </w:p>
          <w:p w14:paraId="203E0555" w14:textId="77777777" w:rsidR="00BC28BA" w:rsidRPr="00DE6A61" w:rsidRDefault="00596788" w:rsidP="00692B66">
            <w:pPr>
              <w:rPr>
                <w:rFonts w:ascii="Helvetica" w:hAnsi="Helvetica"/>
                <w:sz w:val="16"/>
                <w:szCs w:val="16"/>
              </w:rPr>
            </w:pPr>
            <w:hyperlink r:id="rId7" w:history="1">
              <w:r w:rsidR="00BC28BA" w:rsidRPr="00603792">
                <w:rPr>
                  <w:rStyle w:val="Link"/>
                  <w:rFonts w:ascii="Helvetica" w:hAnsi="Helvetica"/>
                  <w:sz w:val="16"/>
                  <w:szCs w:val="16"/>
                </w:rPr>
                <w:t>www.aktif-technology.com</w:t>
              </w:r>
            </w:hyperlink>
          </w:p>
        </w:tc>
        <w:tc>
          <w:tcPr>
            <w:tcW w:w="4371" w:type="dxa"/>
          </w:tcPr>
          <w:p w14:paraId="065F57C3" w14:textId="77777777" w:rsidR="00BC28BA" w:rsidRPr="00DE6A61" w:rsidRDefault="00BC28BA" w:rsidP="00692B66">
            <w:pPr>
              <w:rPr>
                <w:rFonts w:ascii="Helvetica" w:hAnsi="Helvetica"/>
                <w:b/>
                <w:i/>
                <w:sz w:val="16"/>
                <w:szCs w:val="16"/>
              </w:rPr>
            </w:pPr>
            <w:r w:rsidRPr="00DE6A61">
              <w:rPr>
                <w:rFonts w:ascii="Helvetica" w:hAnsi="Helvetica"/>
                <w:b/>
                <w:i/>
                <w:sz w:val="16"/>
                <w:szCs w:val="16"/>
              </w:rPr>
              <w:t>Presse- und Öffentlichkeitsarbeit:</w:t>
            </w:r>
          </w:p>
          <w:p w14:paraId="12B68B11" w14:textId="77777777" w:rsidR="00BC28BA" w:rsidRPr="00DE6A61" w:rsidRDefault="00BC28BA" w:rsidP="00692B66">
            <w:pPr>
              <w:spacing w:after="200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Uwe Pagel – Press’n’</w:t>
            </w:r>
            <w:r w:rsidRPr="00DE6A61">
              <w:rPr>
                <w:rFonts w:ascii="Helvetica" w:hAnsi="Helvetica"/>
                <w:sz w:val="16"/>
                <w:szCs w:val="16"/>
              </w:rPr>
              <w:t>Relations GmbH</w:t>
            </w:r>
            <w:r w:rsidRPr="00DE6A61">
              <w:rPr>
                <w:rFonts w:ascii="Helvetica" w:hAnsi="Helvetica"/>
                <w:sz w:val="16"/>
                <w:szCs w:val="16"/>
              </w:rPr>
              <w:br/>
              <w:t>Magirusstraße 33 – D-89077 Ulm</w:t>
            </w:r>
            <w:r w:rsidRPr="00DE6A61">
              <w:rPr>
                <w:rFonts w:ascii="Helvetica" w:hAnsi="Helvetica"/>
                <w:sz w:val="16"/>
                <w:szCs w:val="16"/>
              </w:rPr>
              <w:br/>
              <w:t>Tel: +49 731 96 287 29 – Fax: +49 731 96 287 97</w:t>
            </w:r>
            <w:r w:rsidRPr="00DE6A61">
              <w:rPr>
                <w:rFonts w:ascii="Helvetica" w:hAnsi="Helvetica"/>
                <w:sz w:val="16"/>
                <w:szCs w:val="16"/>
              </w:rPr>
              <w:br/>
            </w:r>
            <w:r w:rsidRPr="00CA671D">
              <w:rPr>
                <w:rFonts w:ascii="Helvetica" w:hAnsi="Helvetica"/>
                <w:sz w:val="16"/>
                <w:szCs w:val="16"/>
              </w:rPr>
              <w:t>upa(at)press-n-realations.de</w:t>
            </w:r>
            <w:r w:rsidRPr="00DE6A61">
              <w:rPr>
                <w:rFonts w:ascii="Helvetica" w:hAnsi="Helvetica"/>
                <w:sz w:val="16"/>
                <w:szCs w:val="16"/>
              </w:rPr>
              <w:br/>
            </w:r>
            <w:r w:rsidRPr="00CA671D">
              <w:rPr>
                <w:rFonts w:ascii="Helvetica" w:hAnsi="Helvetica"/>
                <w:sz w:val="16"/>
                <w:szCs w:val="16"/>
              </w:rPr>
              <w:t>www.press-n-relations.de</w:t>
            </w:r>
          </w:p>
        </w:tc>
      </w:tr>
    </w:tbl>
    <w:p w14:paraId="5D3B4701" w14:textId="77777777" w:rsidR="00BC28BA" w:rsidRDefault="00BC28BA" w:rsidP="00BC28BA">
      <w:pPr>
        <w:rPr>
          <w:rFonts w:ascii="Helvetica" w:hAnsi="Helvetica"/>
          <w:b/>
          <w:sz w:val="16"/>
          <w:szCs w:val="16"/>
        </w:rPr>
      </w:pPr>
    </w:p>
    <w:p w14:paraId="461FD252" w14:textId="77777777" w:rsidR="00BC28BA" w:rsidRPr="006D0CBE" w:rsidRDefault="00BC28BA" w:rsidP="00BC28BA">
      <w:pPr>
        <w:rPr>
          <w:rFonts w:ascii="Helvetica" w:hAnsi="Helvetica"/>
          <w:sz w:val="16"/>
          <w:szCs w:val="16"/>
        </w:rPr>
      </w:pPr>
      <w:r w:rsidRPr="00DE6A61">
        <w:rPr>
          <w:rFonts w:ascii="Helvetica" w:hAnsi="Helvetica"/>
          <w:b/>
          <w:sz w:val="16"/>
          <w:szCs w:val="16"/>
        </w:rPr>
        <w:t>AKTIF Technology GmbH</w:t>
      </w:r>
      <w:r w:rsidRPr="00DE6A61">
        <w:rPr>
          <w:rFonts w:ascii="Helvetica" w:hAnsi="Helvetica"/>
          <w:b/>
          <w:sz w:val="16"/>
          <w:szCs w:val="16"/>
        </w:rPr>
        <w:br/>
      </w:r>
      <w:r w:rsidRPr="006D0CBE">
        <w:rPr>
          <w:rFonts w:ascii="Helvetica" w:hAnsi="Helvetica"/>
          <w:sz w:val="16"/>
          <w:szCs w:val="16"/>
        </w:rPr>
        <w:t xml:space="preserve">Die AKTIF Technology GmbH wurde im Dezember 1997 am heutigen Standort in Senftenberg gegründet und beschäftig derzeit knapp 30 Mitarbeiter. Das Unternehmen bietet Softwarelösungen, sowie Beratungs- und Dienstleistungen für den Energiemarkt an. Zum Produktportfolio des Unternehmens gehört die Software AKTIF®dataService, die auf die Abwicklung der Geschäftsprozesse von Energielieferanten und Energiehändlern spezialisiert ist. Zudem bietet die AKTIF Technology GmbH die Software AKTIF </w:t>
      </w:r>
      <w:proofErr w:type="spellStart"/>
      <w:r>
        <w:rPr>
          <w:rFonts w:ascii="Helvetica" w:hAnsi="Helvetica"/>
          <w:sz w:val="16"/>
          <w:szCs w:val="16"/>
        </w:rPr>
        <w:t>Einspeiser</w:t>
      </w:r>
      <w:proofErr w:type="spellEnd"/>
      <w:r w:rsidRPr="006D0CBE">
        <w:rPr>
          <w:rFonts w:ascii="Helvetica" w:hAnsi="Helvetica"/>
          <w:sz w:val="16"/>
          <w:szCs w:val="16"/>
        </w:rPr>
        <w:t>, für die Vermarktung von Erneuerbaren Energien, sowie das Produkt AKTIF</w:t>
      </w:r>
      <w:r>
        <w:rPr>
          <w:rFonts w:ascii="Helvetica" w:hAnsi="Helvetica"/>
          <w:sz w:val="16"/>
          <w:szCs w:val="16"/>
        </w:rPr>
        <w:t xml:space="preserve"> Immo</w:t>
      </w:r>
      <w:r w:rsidRPr="006D0CBE">
        <w:rPr>
          <w:rFonts w:ascii="Helvetica" w:hAnsi="Helvetica"/>
          <w:sz w:val="16"/>
          <w:szCs w:val="16"/>
        </w:rPr>
        <w:t xml:space="preserve">, für die Abbildung </w:t>
      </w:r>
      <w:r>
        <w:rPr>
          <w:rFonts w:ascii="Helvetica" w:hAnsi="Helvetica"/>
          <w:sz w:val="16"/>
          <w:szCs w:val="16"/>
        </w:rPr>
        <w:t>von Mieterstrommodellen und  Nebenkostenabrechnungen</w:t>
      </w:r>
      <w:r w:rsidRPr="006D0CBE">
        <w:rPr>
          <w:rFonts w:ascii="Helvetica" w:hAnsi="Helvetica"/>
          <w:sz w:val="16"/>
          <w:szCs w:val="16"/>
        </w:rPr>
        <w:t xml:space="preserve"> an. Zu den Anwendern gehören unter anderen die </w:t>
      </w:r>
      <w:r>
        <w:rPr>
          <w:rFonts w:ascii="Helvetica" w:hAnsi="Helvetica"/>
          <w:sz w:val="16"/>
          <w:szCs w:val="16"/>
        </w:rPr>
        <w:t>Ö</w:t>
      </w:r>
      <w:r w:rsidRPr="006D0CBE">
        <w:rPr>
          <w:rFonts w:ascii="Helvetica" w:hAnsi="Helvetica"/>
          <w:sz w:val="16"/>
          <w:szCs w:val="16"/>
        </w:rPr>
        <w:t xml:space="preserve">sterreichische Bundesbahn, die EDEKA Versorgungsgesellschaft mbH, die </w:t>
      </w:r>
      <w:proofErr w:type="spellStart"/>
      <w:r w:rsidRPr="006D0CBE">
        <w:rPr>
          <w:rFonts w:ascii="Helvetica" w:hAnsi="Helvetica"/>
          <w:sz w:val="16"/>
          <w:szCs w:val="16"/>
        </w:rPr>
        <w:t>meistro</w:t>
      </w:r>
      <w:proofErr w:type="spellEnd"/>
      <w:r w:rsidRPr="006D0CBE">
        <w:rPr>
          <w:rFonts w:ascii="Helvetica" w:hAnsi="Helvetica"/>
          <w:sz w:val="16"/>
          <w:szCs w:val="16"/>
        </w:rPr>
        <w:t xml:space="preserve"> Energie GmbH, </w:t>
      </w:r>
      <w:proofErr w:type="spellStart"/>
      <w:r w:rsidRPr="006D0CBE">
        <w:rPr>
          <w:rFonts w:ascii="Helvetica" w:hAnsi="Helvetica"/>
          <w:sz w:val="16"/>
          <w:szCs w:val="16"/>
        </w:rPr>
        <w:t>natGAS</w:t>
      </w:r>
      <w:proofErr w:type="spellEnd"/>
      <w:r w:rsidRPr="006D0CBE">
        <w:rPr>
          <w:rFonts w:ascii="Helvetica" w:hAnsi="Helvetica"/>
          <w:sz w:val="16"/>
          <w:szCs w:val="16"/>
        </w:rPr>
        <w:t xml:space="preserve"> AG</w:t>
      </w:r>
      <w:r>
        <w:rPr>
          <w:rFonts w:ascii="Helvetica" w:hAnsi="Helvetica"/>
          <w:sz w:val="16"/>
          <w:szCs w:val="16"/>
        </w:rPr>
        <w:t xml:space="preserve"> und die</w:t>
      </w:r>
      <w:r w:rsidRPr="006D0CBE">
        <w:rPr>
          <w:rFonts w:ascii="Helvetica" w:hAnsi="Helvetica"/>
          <w:sz w:val="16"/>
          <w:szCs w:val="16"/>
        </w:rPr>
        <w:t xml:space="preserve"> </w:t>
      </w:r>
      <w:proofErr w:type="spellStart"/>
      <w:r w:rsidRPr="006D0CBE">
        <w:rPr>
          <w:rFonts w:ascii="Helvetica" w:hAnsi="Helvetica"/>
          <w:sz w:val="16"/>
          <w:szCs w:val="16"/>
        </w:rPr>
        <w:t>Statkraft</w:t>
      </w:r>
      <w:proofErr w:type="spellEnd"/>
      <w:r w:rsidRPr="006D0CBE">
        <w:rPr>
          <w:rFonts w:ascii="Helvetica" w:hAnsi="Helvetica"/>
          <w:sz w:val="16"/>
          <w:szCs w:val="16"/>
        </w:rPr>
        <w:t xml:space="preserve"> </w:t>
      </w:r>
      <w:proofErr w:type="spellStart"/>
      <w:r w:rsidRPr="006D0CBE">
        <w:rPr>
          <w:rFonts w:ascii="Helvetica" w:hAnsi="Helvetica"/>
          <w:sz w:val="16"/>
          <w:szCs w:val="16"/>
        </w:rPr>
        <w:t>Markets</w:t>
      </w:r>
      <w:proofErr w:type="spellEnd"/>
      <w:r w:rsidRPr="006D0CBE">
        <w:rPr>
          <w:rFonts w:ascii="Helvetica" w:hAnsi="Helvetica"/>
          <w:sz w:val="16"/>
          <w:szCs w:val="16"/>
        </w:rPr>
        <w:t xml:space="preserve"> GmbH</w:t>
      </w:r>
      <w:r>
        <w:rPr>
          <w:rFonts w:ascii="Helvetica" w:hAnsi="Helvetica"/>
          <w:sz w:val="16"/>
          <w:szCs w:val="16"/>
        </w:rPr>
        <w:t>.</w:t>
      </w:r>
    </w:p>
    <w:p w14:paraId="4DD47D23" w14:textId="77777777" w:rsidR="00BC28BA" w:rsidRDefault="00BC28BA" w:rsidP="00BC28BA">
      <w:pPr>
        <w:rPr>
          <w:rFonts w:ascii="Helvetica" w:hAnsi="Helvetica"/>
          <w:sz w:val="16"/>
          <w:szCs w:val="16"/>
        </w:rPr>
      </w:pPr>
    </w:p>
    <w:p w14:paraId="6BD19063" w14:textId="77777777" w:rsidR="00BC28BA" w:rsidRPr="00BB74B6" w:rsidRDefault="00BC28BA" w:rsidP="00BC28BA"/>
    <w:p w14:paraId="619D1CA6" w14:textId="77777777" w:rsidR="00E0191F" w:rsidRDefault="00E0191F"/>
    <w:sectPr w:rsidR="00E0191F" w:rsidSect="00DE6A61">
      <w:headerReference w:type="default" r:id="rId8"/>
      <w:pgSz w:w="11906" w:h="16838"/>
      <w:pgMar w:top="1417" w:right="3542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40C27" w14:textId="77777777" w:rsidR="00596788" w:rsidRDefault="00596788">
      <w:pPr>
        <w:spacing w:after="0" w:line="240" w:lineRule="auto"/>
      </w:pPr>
      <w:r>
        <w:separator/>
      </w:r>
    </w:p>
  </w:endnote>
  <w:endnote w:type="continuationSeparator" w:id="0">
    <w:p w14:paraId="4CE76A41" w14:textId="77777777" w:rsidR="00596788" w:rsidRDefault="00596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auto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auto"/>
    <w:pitch w:val="variable"/>
    <w:sig w:usb0="81000003" w:usb1="00000000" w:usb2="00000000" w:usb3="00000000" w:csb0="00010001" w:csb1="00000000"/>
  </w:font>
  <w:font w:name="Andale Sans UI">
    <w:altName w:val="Arial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911BE" w14:textId="77777777" w:rsidR="00596788" w:rsidRDefault="00596788">
      <w:pPr>
        <w:spacing w:after="0" w:line="240" w:lineRule="auto"/>
      </w:pPr>
      <w:r>
        <w:separator/>
      </w:r>
    </w:p>
  </w:footnote>
  <w:footnote w:type="continuationSeparator" w:id="0">
    <w:p w14:paraId="4E0CE017" w14:textId="77777777" w:rsidR="00596788" w:rsidRDefault="00596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A41F9" w14:textId="77777777" w:rsidR="00A4707E" w:rsidRDefault="00BC28BA" w:rsidP="00DE6A61">
    <w:pPr>
      <w:pStyle w:val="Kopfzeile"/>
      <w:tabs>
        <w:tab w:val="clear" w:pos="9072"/>
        <w:tab w:val="right" w:pos="9639"/>
      </w:tabs>
      <w:ind w:right="-2551"/>
      <w:jc w:val="right"/>
    </w:pPr>
    <w:r>
      <w:rPr>
        <w:noProof/>
        <w:lang w:eastAsia="de-DE" w:bidi="th-TH"/>
      </w:rPr>
      <w:drawing>
        <wp:inline distT="0" distB="0" distL="0" distR="0" wp14:anchorId="328CABB7" wp14:editId="59A45D3A">
          <wp:extent cx="1475232" cy="384048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KTIF-Logo_kle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5232" cy="384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C13FB6"/>
    <w:multiLevelType w:val="hybridMultilevel"/>
    <w:tmpl w:val="E5DE1FBE"/>
    <w:lvl w:ilvl="0" w:tplc="3F9A7EB6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030F9F"/>
    <w:multiLevelType w:val="hybridMultilevel"/>
    <w:tmpl w:val="BBA894D6"/>
    <w:lvl w:ilvl="0" w:tplc="18F85B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22067FF"/>
    <w:multiLevelType w:val="hybridMultilevel"/>
    <w:tmpl w:val="F51A8972"/>
    <w:lvl w:ilvl="0" w:tplc="6FEAE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130CF0"/>
    <w:multiLevelType w:val="multilevel"/>
    <w:tmpl w:val="55F612E8"/>
    <w:lvl w:ilvl="0">
      <w:start w:val="1"/>
      <w:numFmt w:val="decimal"/>
      <w:pStyle w:val="AKTIFberschrift1"/>
      <w:lvlText w:val="%1"/>
      <w:lvlJc w:val="left"/>
      <w:pPr>
        <w:ind w:left="1845" w:hanging="405"/>
      </w:pPr>
      <w:rPr>
        <w:rFonts w:ascii="Arial" w:hAnsi="Arial" w:cs="Times New Roman" w:hint="default"/>
        <w:b/>
        <w:i w:val="0"/>
        <w:sz w:val="28"/>
        <w:szCs w:val="28"/>
      </w:rPr>
    </w:lvl>
    <w:lvl w:ilvl="1">
      <w:start w:val="1"/>
      <w:numFmt w:val="decimal"/>
      <w:pStyle w:val="AKTIFberschrift2"/>
      <w:lvlText w:val="%1.%2"/>
      <w:lvlJc w:val="left"/>
      <w:pPr>
        <w:ind w:left="1398" w:hanging="405"/>
      </w:pPr>
      <w:rPr>
        <w:rFonts w:cs="Times New Roman" w:hint="default"/>
        <w:sz w:val="24"/>
        <w:szCs w:val="24"/>
      </w:rPr>
    </w:lvl>
    <w:lvl w:ilvl="2">
      <w:start w:val="1"/>
      <w:numFmt w:val="decimal"/>
      <w:pStyle w:val="AKTIFberschrift3"/>
      <w:lvlText w:val="%1.%2.%3"/>
      <w:lvlJc w:val="left"/>
      <w:pPr>
        <w:ind w:left="2160" w:hanging="720"/>
      </w:pPr>
      <w:rPr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AKTIFberschrift4"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pStyle w:val="11111AKTIFberschrift5"/>
      <w:lvlText w:val="%1.%2.%3.%4.%5"/>
      <w:lvlJc w:val="left"/>
      <w:pPr>
        <w:ind w:left="2520" w:hanging="1080"/>
      </w:pPr>
      <w:rPr>
        <w:rFonts w:cs="Times New Roman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28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2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2"/>
  </w:num>
  <w:num w:numId="7">
    <w:abstractNumId w:val="2"/>
  </w:num>
  <w:num w:numId="8">
    <w:abstractNumId w:val="2"/>
  </w:num>
  <w:num w:numId="9">
    <w:abstractNumId w:val="1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8BA"/>
    <w:rsid w:val="000A1FC4"/>
    <w:rsid w:val="00170EF3"/>
    <w:rsid w:val="001E2EAB"/>
    <w:rsid w:val="002010BC"/>
    <w:rsid w:val="002E2AE5"/>
    <w:rsid w:val="00384C99"/>
    <w:rsid w:val="00396ECF"/>
    <w:rsid w:val="003D3FB8"/>
    <w:rsid w:val="005049C9"/>
    <w:rsid w:val="00596788"/>
    <w:rsid w:val="00613C7C"/>
    <w:rsid w:val="007324AF"/>
    <w:rsid w:val="00742955"/>
    <w:rsid w:val="00796616"/>
    <w:rsid w:val="007B5543"/>
    <w:rsid w:val="00820E8E"/>
    <w:rsid w:val="00B8789D"/>
    <w:rsid w:val="00BC28BA"/>
    <w:rsid w:val="00C657A7"/>
    <w:rsid w:val="00DC6263"/>
    <w:rsid w:val="00E0191F"/>
    <w:rsid w:val="00F9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EF81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BC28BA"/>
  </w:style>
  <w:style w:type="paragraph" w:styleId="berschrift1">
    <w:name w:val="heading 1"/>
    <w:basedOn w:val="Standard"/>
    <w:next w:val="Standard"/>
    <w:link w:val="berschrift1Zchn"/>
    <w:uiPriority w:val="9"/>
    <w:qFormat/>
    <w:rsid w:val="002E2A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E2A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E2A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E2A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aliases w:val="AKTIF-Aufzählung"/>
    <w:basedOn w:val="Standard"/>
    <w:uiPriority w:val="34"/>
    <w:qFormat/>
    <w:rsid w:val="001E2EAB"/>
    <w:pPr>
      <w:numPr>
        <w:numId w:val="1"/>
      </w:numPr>
      <w:spacing w:before="120" w:after="120" w:line="240" w:lineRule="auto"/>
    </w:pPr>
    <w:rPr>
      <w:rFonts w:ascii="Arial" w:eastAsia="Calibri" w:hAnsi="Arial" w:cs="Times New Roman"/>
      <w:sz w:val="20"/>
      <w:lang w:eastAsia="de-DE"/>
    </w:rPr>
  </w:style>
  <w:style w:type="paragraph" w:customStyle="1" w:styleId="AKTIF-Beschriftung">
    <w:name w:val="AKTIF-Beschriftung"/>
    <w:basedOn w:val="Beschriftung"/>
    <w:link w:val="AKTIF-BeschriftungZchn"/>
    <w:qFormat/>
    <w:rsid w:val="005049C9"/>
    <w:pPr>
      <w:keepNext/>
      <w:keepLines/>
      <w:suppressAutoHyphens/>
      <w:spacing w:before="120" w:after="240"/>
      <w:ind w:left="709"/>
    </w:pPr>
    <w:rPr>
      <w:rFonts w:ascii="Arial" w:eastAsia="Andale Sans UI" w:hAnsi="Arial"/>
      <w:bCs w:val="0"/>
      <w:color w:val="auto"/>
      <w:sz w:val="16"/>
      <w:szCs w:val="16"/>
    </w:rPr>
  </w:style>
  <w:style w:type="character" w:customStyle="1" w:styleId="AKTIF-BeschriftungZchn">
    <w:name w:val="AKTIF-Beschriftung Zchn"/>
    <w:basedOn w:val="Absatz-Standardschriftart"/>
    <w:link w:val="AKTIF-Beschriftung"/>
    <w:rsid w:val="005049C9"/>
    <w:rPr>
      <w:rFonts w:ascii="Arial" w:eastAsia="Andale Sans UI" w:hAnsi="Arial"/>
      <w:b/>
      <w:sz w:val="16"/>
      <w:szCs w:val="16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5049C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AKTIF-Brieftext">
    <w:name w:val="AKTIF-Brieftext"/>
    <w:basedOn w:val="Standard"/>
    <w:qFormat/>
    <w:rsid w:val="00170EF3"/>
    <w:pPr>
      <w:keepLines/>
      <w:suppressAutoHyphens/>
      <w:spacing w:before="120" w:after="120" w:line="360" w:lineRule="auto"/>
    </w:pPr>
    <w:rPr>
      <w:rFonts w:ascii="Arial" w:eastAsia="Times New Roman" w:hAnsi="Arial" w:cs="Times New Roman"/>
      <w:sz w:val="20"/>
      <w:szCs w:val="20"/>
      <w:lang w:eastAsia="x-none"/>
    </w:rPr>
  </w:style>
  <w:style w:type="paragraph" w:customStyle="1" w:styleId="AKTIFBetreff">
    <w:name w:val="AKTIF_Betreff"/>
    <w:basedOn w:val="Standard"/>
    <w:qFormat/>
    <w:rsid w:val="00170EF3"/>
    <w:pPr>
      <w:spacing w:after="0" w:line="240" w:lineRule="auto"/>
      <w:ind w:right="478"/>
    </w:pPr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customStyle="1" w:styleId="AKTIFberschrift1">
    <w:name w:val="AKTIF_Überschrift 1"/>
    <w:basedOn w:val="berschrift1"/>
    <w:link w:val="AKTIFberschrift1Zchn"/>
    <w:qFormat/>
    <w:rsid w:val="007B5543"/>
    <w:pPr>
      <w:numPr>
        <w:numId w:val="18"/>
      </w:numPr>
      <w:suppressAutoHyphens/>
      <w:spacing w:before="240" w:after="240" w:line="240" w:lineRule="auto"/>
    </w:pPr>
    <w:rPr>
      <w:rFonts w:ascii="Arial" w:eastAsia="Andale Sans UI" w:hAnsi="Arial" w:cs="Times New Roman"/>
      <w:bCs w:val="0"/>
      <w:color w:val="0F243E"/>
      <w:kern w:val="32"/>
      <w:lang w:eastAsia="de-DE"/>
    </w:rPr>
  </w:style>
  <w:style w:type="character" w:customStyle="1" w:styleId="AKTIFberschrift1Zchn">
    <w:name w:val="AKTIF_Überschrift 1 Zchn"/>
    <w:basedOn w:val="berschrift1Zchn"/>
    <w:link w:val="AKTIFberschrift1"/>
    <w:rsid w:val="002010BC"/>
    <w:rPr>
      <w:rFonts w:ascii="Arial" w:eastAsia="Andale Sans UI" w:hAnsi="Arial" w:cs="Times New Roman"/>
      <w:b/>
      <w:bCs w:val="0"/>
      <w:color w:val="0F243E"/>
      <w:kern w:val="32"/>
      <w:sz w:val="28"/>
      <w:szCs w:val="28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A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KTIFberschrift2">
    <w:name w:val="AKTIF_Überschrift2"/>
    <w:basedOn w:val="berschrift2"/>
    <w:link w:val="AKTIFberschrift2Zchn"/>
    <w:qFormat/>
    <w:rsid w:val="007B5543"/>
    <w:pPr>
      <w:numPr>
        <w:ilvl w:val="1"/>
        <w:numId w:val="18"/>
      </w:numPr>
      <w:tabs>
        <w:tab w:val="left" w:pos="709"/>
      </w:tabs>
      <w:suppressAutoHyphens/>
      <w:spacing w:before="240" w:after="240" w:line="240" w:lineRule="auto"/>
    </w:pPr>
    <w:rPr>
      <w:rFonts w:ascii="Arial" w:eastAsia="Andale Sans UI" w:hAnsi="Arial" w:cs="Times New Roman"/>
      <w:bCs w:val="0"/>
      <w:color w:val="0F243E" w:themeColor="text2" w:themeShade="80"/>
      <w:kern w:val="32"/>
      <w:sz w:val="24"/>
      <w:szCs w:val="22"/>
      <w:lang w:eastAsia="de-DE"/>
    </w:rPr>
  </w:style>
  <w:style w:type="character" w:customStyle="1" w:styleId="AKTIFberschrift2Zchn">
    <w:name w:val="AKTIF_Überschrift2 Zchn"/>
    <w:basedOn w:val="berschrift2Zchn"/>
    <w:link w:val="AKTIFberschrift2"/>
    <w:rsid w:val="002010BC"/>
    <w:rPr>
      <w:rFonts w:ascii="Arial" w:eastAsia="Andale Sans UI" w:hAnsi="Arial" w:cs="Times New Roman"/>
      <w:b/>
      <w:bCs w:val="0"/>
      <w:color w:val="0F243E" w:themeColor="text2" w:themeShade="80"/>
      <w:kern w:val="32"/>
      <w:sz w:val="24"/>
      <w:szCs w:val="26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E2A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KTIFberschrift3">
    <w:name w:val="AKTIF_Überschrift3"/>
    <w:basedOn w:val="berschrift3"/>
    <w:link w:val="AKTIFberschrift3Zchn"/>
    <w:qFormat/>
    <w:rsid w:val="007B5543"/>
    <w:pPr>
      <w:numPr>
        <w:ilvl w:val="2"/>
        <w:numId w:val="18"/>
      </w:numPr>
      <w:tabs>
        <w:tab w:val="left" w:pos="1134"/>
      </w:tabs>
      <w:spacing w:before="240" w:after="240" w:line="240" w:lineRule="auto"/>
    </w:pPr>
    <w:rPr>
      <w:rFonts w:ascii="Arial" w:eastAsiaTheme="minorEastAsia" w:hAnsi="Arial" w:cs="Times New Roman"/>
      <w:bCs w:val="0"/>
      <w:color w:val="0F243E" w:themeColor="text2" w:themeShade="80"/>
      <w:kern w:val="32"/>
      <w:lang w:eastAsia="de-DE"/>
    </w:rPr>
  </w:style>
  <w:style w:type="character" w:customStyle="1" w:styleId="AKTIFberschrift3Zchn">
    <w:name w:val="AKTIF_Überschrift3 Zchn"/>
    <w:basedOn w:val="berschrift3Zchn"/>
    <w:link w:val="AKTIFberschrift3"/>
    <w:rsid w:val="002010BC"/>
    <w:rPr>
      <w:rFonts w:ascii="Arial" w:eastAsiaTheme="minorEastAsia" w:hAnsi="Arial" w:cs="Times New Roman"/>
      <w:b/>
      <w:bCs w:val="0"/>
      <w:color w:val="0F243E" w:themeColor="text2" w:themeShade="80"/>
      <w:kern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E2AE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KTIFberschrift4">
    <w:name w:val="AKTIF_Überschrift4"/>
    <w:basedOn w:val="berschrift4"/>
    <w:link w:val="AKTIFberschrift4Zchn"/>
    <w:qFormat/>
    <w:rsid w:val="007B5543"/>
    <w:pPr>
      <w:numPr>
        <w:ilvl w:val="3"/>
        <w:numId w:val="18"/>
      </w:numPr>
      <w:suppressAutoHyphens/>
      <w:spacing w:before="240" w:after="60" w:line="240" w:lineRule="auto"/>
    </w:pPr>
    <w:rPr>
      <w:rFonts w:ascii="Arial" w:eastAsia="Andale Sans UI" w:hAnsi="Arial" w:cs="Times New Roman"/>
      <w:i w:val="0"/>
      <w:iCs w:val="0"/>
      <w:color w:val="0F243E" w:themeColor="text2" w:themeShade="80"/>
      <w:lang w:eastAsia="de-DE"/>
    </w:rPr>
  </w:style>
  <w:style w:type="character" w:customStyle="1" w:styleId="AKTIFberschrift4Zchn">
    <w:name w:val="AKTIF_Überschrift4 Zchn"/>
    <w:basedOn w:val="berschrift4Zchn"/>
    <w:link w:val="AKTIFberschrift4"/>
    <w:rsid w:val="002010BC"/>
    <w:rPr>
      <w:rFonts w:ascii="Arial" w:eastAsia="Andale Sans UI" w:hAnsi="Arial" w:cs="Times New Roman"/>
      <w:b/>
      <w:bCs/>
      <w:i w:val="0"/>
      <w:iCs w:val="0"/>
      <w:color w:val="0F243E" w:themeColor="text2" w:themeShade="80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E2A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KTIF-Haupttext">
    <w:name w:val="AKTIF-Haupttext"/>
    <w:basedOn w:val="Standard"/>
    <w:link w:val="AKTIF-HaupttextZchn"/>
    <w:qFormat/>
    <w:rsid w:val="003D3FB8"/>
    <w:pPr>
      <w:keepLines/>
      <w:suppressAutoHyphens/>
      <w:spacing w:before="120" w:after="120" w:line="240" w:lineRule="auto"/>
      <w:ind w:left="709"/>
      <w:jc w:val="both"/>
    </w:pPr>
    <w:rPr>
      <w:rFonts w:ascii="Arial" w:eastAsia="Andale Sans UI" w:hAnsi="Arial"/>
    </w:rPr>
  </w:style>
  <w:style w:type="character" w:customStyle="1" w:styleId="AKTIF-HaupttextZchn">
    <w:name w:val="AKTIF-Haupttext Zchn"/>
    <w:link w:val="AKTIF-Haupttext"/>
    <w:rsid w:val="003D3FB8"/>
    <w:rPr>
      <w:rFonts w:ascii="Arial" w:eastAsia="Andale Sans UI" w:hAnsi="Arial"/>
    </w:rPr>
  </w:style>
  <w:style w:type="paragraph" w:customStyle="1" w:styleId="FormatvorlageAKTIFAufzhlungErsteZeile0cm">
    <w:name w:val="Formatvorlage AKTIF Aufzählung + Erste Zeile:  0 cm"/>
    <w:basedOn w:val="Standard"/>
    <w:autoRedefine/>
    <w:rsid w:val="00820E8E"/>
    <w:pPr>
      <w:keepLines/>
      <w:suppressAutoHyphens/>
      <w:spacing w:before="120" w:after="120"/>
      <w:jc w:val="both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KTIFAufzhlung">
    <w:name w:val="AKTIF Aufzählung"/>
    <w:basedOn w:val="Standard"/>
    <w:link w:val="AKTIFAufzhlungZchn"/>
    <w:qFormat/>
    <w:rsid w:val="00613C7C"/>
    <w:pPr>
      <w:keepLines/>
      <w:tabs>
        <w:tab w:val="num" w:pos="1134"/>
      </w:tabs>
      <w:suppressAutoHyphens/>
      <w:spacing w:before="120" w:after="120"/>
      <w:ind w:left="1134" w:hanging="425"/>
      <w:jc w:val="both"/>
    </w:pPr>
    <w:rPr>
      <w:rFonts w:ascii="Arial" w:eastAsia="Andale Sans UI" w:hAnsi="Arial"/>
    </w:rPr>
  </w:style>
  <w:style w:type="character" w:customStyle="1" w:styleId="AKTIFAufzhlungZchn">
    <w:name w:val="AKTIF Aufzählung Zchn"/>
    <w:basedOn w:val="Absatz-Standardschriftart"/>
    <w:link w:val="AKTIFAufzhlung"/>
    <w:locked/>
    <w:rsid w:val="00613C7C"/>
    <w:rPr>
      <w:rFonts w:ascii="Arial" w:eastAsia="Andale Sans UI" w:hAnsi="Arial"/>
    </w:rPr>
  </w:style>
  <w:style w:type="paragraph" w:styleId="Funotentext">
    <w:name w:val="footnote text"/>
    <w:basedOn w:val="Standard"/>
    <w:link w:val="FunotentextZchn"/>
    <w:semiHidden/>
    <w:rsid w:val="000A1FC4"/>
    <w:pPr>
      <w:keepLines/>
      <w:suppressAutoHyphens/>
      <w:spacing w:before="120" w:after="120" w:line="240" w:lineRule="auto"/>
      <w:jc w:val="both"/>
    </w:pPr>
    <w:rPr>
      <w:rFonts w:ascii="Arial" w:eastAsia="Andale Sans UI" w:hAnsi="Arial" w:cs="Times New Roman"/>
      <w:sz w:val="16"/>
      <w:szCs w:val="24"/>
      <w:lang w:eastAsia="de-DE"/>
    </w:rPr>
  </w:style>
  <w:style w:type="character" w:customStyle="1" w:styleId="FunotentextZchn">
    <w:name w:val="Fußnotentext Zchn"/>
    <w:basedOn w:val="Absatz-Standardschriftart"/>
    <w:link w:val="Funotentext"/>
    <w:semiHidden/>
    <w:rsid w:val="000A1FC4"/>
    <w:rPr>
      <w:rFonts w:ascii="Arial" w:eastAsia="Andale Sans UI" w:hAnsi="Arial" w:cs="Times New Roman"/>
      <w:sz w:val="16"/>
      <w:szCs w:val="24"/>
      <w:lang w:eastAsia="de-DE"/>
    </w:rPr>
  </w:style>
  <w:style w:type="paragraph" w:styleId="Verzeichnis1">
    <w:name w:val="toc 1"/>
    <w:basedOn w:val="Standard"/>
    <w:next w:val="Standard"/>
    <w:autoRedefine/>
    <w:uiPriority w:val="39"/>
    <w:rsid w:val="007324AF"/>
    <w:pPr>
      <w:keepLines/>
      <w:tabs>
        <w:tab w:val="left" w:pos="480"/>
        <w:tab w:val="right" w:leader="dot" w:pos="9054"/>
      </w:tabs>
      <w:suppressAutoHyphens/>
      <w:spacing w:before="120" w:after="100" w:line="240" w:lineRule="auto"/>
      <w:ind w:left="482" w:hanging="482"/>
      <w:jc w:val="both"/>
    </w:pPr>
    <w:rPr>
      <w:rFonts w:ascii="Arial" w:eastAsia="Andale Sans UI" w:hAnsi="Arial" w:cs="Times New Roman"/>
      <w:sz w:val="20"/>
      <w:szCs w:val="20"/>
      <w:lang w:eastAsia="de-DE"/>
    </w:rPr>
  </w:style>
  <w:style w:type="paragraph" w:customStyle="1" w:styleId="AKTIFAufzhlung1">
    <w:name w:val="AKTIF Aufzählung 1"/>
    <w:basedOn w:val="AKTIFAufzhlung"/>
    <w:link w:val="AKTIFAufzhlung1Zchn"/>
    <w:qFormat/>
    <w:rsid w:val="00DC6263"/>
    <w:pPr>
      <w:tabs>
        <w:tab w:val="clear" w:pos="1134"/>
      </w:tabs>
      <w:ind w:left="1080" w:hanging="360"/>
      <w:jc w:val="left"/>
    </w:pPr>
  </w:style>
  <w:style w:type="character" w:customStyle="1" w:styleId="AKTIFAufzhlung1Zchn">
    <w:name w:val="AKTIF Aufzählung 1 Zchn"/>
    <w:basedOn w:val="AKTIFAufzhlungZchn"/>
    <w:link w:val="AKTIFAufzhlung1"/>
    <w:rsid w:val="00DC6263"/>
    <w:rPr>
      <w:rFonts w:ascii="Arial" w:eastAsia="Andale Sans UI" w:hAnsi="Arial"/>
    </w:rPr>
  </w:style>
  <w:style w:type="paragraph" w:customStyle="1" w:styleId="11111AKTIFberschrift5">
    <w:name w:val="1.1.1.1.1 AKTIF_Überschrift5"/>
    <w:basedOn w:val="AKTIFberschrift4"/>
    <w:link w:val="11111AKTIFberschrift5Zchn"/>
    <w:qFormat/>
    <w:rsid w:val="007B5543"/>
    <w:pPr>
      <w:numPr>
        <w:ilvl w:val="4"/>
        <w:numId w:val="3"/>
      </w:numPr>
      <w:ind w:left="1080"/>
    </w:pPr>
    <w:rPr>
      <w:sz w:val="28"/>
      <w:szCs w:val="28"/>
      <w:lang w:eastAsia="en-US"/>
    </w:rPr>
  </w:style>
  <w:style w:type="character" w:customStyle="1" w:styleId="11111AKTIFberschrift5Zchn">
    <w:name w:val="1.1.1.1.1 AKTIF_Überschrift5 Zchn"/>
    <w:basedOn w:val="AKTIFberschrift4Zchn"/>
    <w:link w:val="11111AKTIFberschrift5"/>
    <w:rsid w:val="007B5543"/>
    <w:rPr>
      <w:rFonts w:ascii="Arial" w:eastAsia="Andale Sans UI" w:hAnsi="Arial" w:cs="Times New Roman"/>
      <w:b/>
      <w:bCs/>
      <w:i w:val="0"/>
      <w:iCs w:val="0"/>
      <w:color w:val="0F243E" w:themeColor="text2" w:themeShade="80"/>
      <w:sz w:val="28"/>
      <w:szCs w:val="28"/>
      <w:lang w:eastAsia="de-DE"/>
    </w:rPr>
  </w:style>
  <w:style w:type="paragraph" w:customStyle="1" w:styleId="AKTIFberschrift5">
    <w:name w:val="AKTIF_Überschrift5"/>
    <w:basedOn w:val="AKTIFberschrift4"/>
    <w:link w:val="AKTIFberschrift5Zchn"/>
    <w:qFormat/>
    <w:rsid w:val="007B5543"/>
    <w:pPr>
      <w:numPr>
        <w:ilvl w:val="0"/>
        <w:numId w:val="0"/>
      </w:numPr>
      <w:ind w:left="1702" w:hanging="851"/>
      <w:outlineLvl w:val="4"/>
    </w:pPr>
    <w:rPr>
      <w:sz w:val="28"/>
      <w:szCs w:val="28"/>
      <w:lang w:eastAsia="en-US"/>
    </w:rPr>
  </w:style>
  <w:style w:type="character" w:customStyle="1" w:styleId="AKTIFberschrift5Zchn">
    <w:name w:val="AKTIF_Überschrift5 Zchn"/>
    <w:basedOn w:val="AKTIFberschrift4Zchn"/>
    <w:link w:val="AKTIFberschrift5"/>
    <w:rsid w:val="007B5543"/>
    <w:rPr>
      <w:rFonts w:ascii="Arial" w:eastAsia="Andale Sans UI" w:hAnsi="Arial" w:cs="Times New Roman"/>
      <w:b/>
      <w:bCs/>
      <w:i w:val="0"/>
      <w:iCs w:val="0"/>
      <w:color w:val="0F243E" w:themeColor="text2" w:themeShade="80"/>
      <w:sz w:val="28"/>
      <w:szCs w:val="28"/>
      <w:lang w:eastAsia="de-DE"/>
    </w:rPr>
  </w:style>
  <w:style w:type="paragraph" w:customStyle="1" w:styleId="AKTIFberschrift6">
    <w:name w:val="AKTIF_Überschrift6"/>
    <w:basedOn w:val="AKTIFberschrift5"/>
    <w:link w:val="AKTIFberschrift6Zchn"/>
    <w:qFormat/>
    <w:rsid w:val="007B5543"/>
    <w:pPr>
      <w:numPr>
        <w:ilvl w:val="5"/>
      </w:numPr>
      <w:ind w:left="1702" w:hanging="851"/>
    </w:pPr>
  </w:style>
  <w:style w:type="character" w:customStyle="1" w:styleId="AKTIFberschrift6Zchn">
    <w:name w:val="AKTIF_Überschrift6 Zchn"/>
    <w:basedOn w:val="AKTIFberschrift5Zchn"/>
    <w:link w:val="AKTIFberschrift6"/>
    <w:rsid w:val="007B5543"/>
    <w:rPr>
      <w:rFonts w:ascii="Arial" w:eastAsia="Andale Sans UI" w:hAnsi="Arial" w:cs="Times New Roman"/>
      <w:b/>
      <w:bCs/>
      <w:i w:val="0"/>
      <w:iCs w:val="0"/>
      <w:color w:val="0F243E" w:themeColor="text2" w:themeShade="80"/>
      <w:sz w:val="28"/>
      <w:szCs w:val="28"/>
      <w:lang w:eastAsia="de-DE"/>
    </w:rPr>
  </w:style>
  <w:style w:type="table" w:styleId="Tabellenraster">
    <w:name w:val="Table Grid"/>
    <w:basedOn w:val="NormaleTabelle"/>
    <w:uiPriority w:val="59"/>
    <w:rsid w:val="00BC28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BC2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28BA"/>
  </w:style>
  <w:style w:type="character" w:styleId="Link">
    <w:name w:val="Hyperlink"/>
    <w:basedOn w:val="Absatz-Standardschriftart"/>
    <w:uiPriority w:val="99"/>
    <w:unhideWhenUsed/>
    <w:rsid w:val="00BC28BA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2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28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aktif-technology.com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3245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Sindy Brandt</dc:creator>
  <cp:lastModifiedBy>Uwe Pagel</cp:lastModifiedBy>
  <cp:revision>2</cp:revision>
  <cp:lastPrinted>2016-11-25T10:05:00Z</cp:lastPrinted>
  <dcterms:created xsi:type="dcterms:W3CDTF">2016-11-25T13:47:00Z</dcterms:created>
  <dcterms:modified xsi:type="dcterms:W3CDTF">2016-11-25T13:47:00Z</dcterms:modified>
</cp:coreProperties>
</file>